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工业车辆项目规划设计蓝图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272" w:history="1">
        <w:r>
          <w:rPr>
            <w:rFonts w:ascii="仿宋" w:eastAsia="仿宋" w:hAnsi="仿宋" w:cs="仿宋" w:hint="eastAsia"/>
            <w:lang w:eastAsia="zh-CN"/>
          </w:rPr>
          <w:t>概论</w:t>
        </w:r>
        <w:r>
          <w:tab/>
        </w:r>
        <w:r>
          <w:fldChar w:fldCharType="begin"/>
        </w:r>
        <w:r>
          <w:instrText xml:space="preserve"> PAGEREF _Toc6272 \h </w:instrText>
        </w:r>
        <w:r>
          <w:fldChar w:fldCharType="separate"/>
        </w:r>
        <w:r>
          <w:t>3</w:t>
        </w:r>
        <w:r>
          <w:fldChar w:fldCharType="end"/>
        </w:r>
      </w:hyperlink>
    </w:p>
    <w:p>
      <w:pPr>
        <w:pStyle w:val="TOC1"/>
        <w:tabs>
          <w:tab w:val="right" w:leader="dot" w:pos="8306"/>
        </w:tabs>
      </w:pPr>
      <w:hyperlink w:anchor="_Toc16402" w:history="1">
        <w:r>
          <w:rPr>
            <w:rFonts w:ascii="仿宋" w:eastAsia="仿宋" w:hAnsi="仿宋" w:cs="仿宋" w:hint="eastAsia"/>
            <w:lang w:eastAsia="zh-CN"/>
          </w:rPr>
          <w:t>一、市场分析、调研</w:t>
        </w:r>
        <w:r>
          <w:tab/>
        </w:r>
        <w:r>
          <w:fldChar w:fldCharType="begin"/>
        </w:r>
        <w:r>
          <w:instrText xml:space="preserve"> PAGEREF _Toc16402 \h </w:instrText>
        </w:r>
        <w:r>
          <w:fldChar w:fldCharType="separate"/>
        </w:r>
        <w:r>
          <w:t>3</w:t>
        </w:r>
        <w:r>
          <w:fldChar w:fldCharType="end"/>
        </w:r>
      </w:hyperlink>
    </w:p>
    <w:p>
      <w:pPr>
        <w:pStyle w:val="TOC2"/>
        <w:tabs>
          <w:tab w:val="right" w:leader="dot" w:pos="8306"/>
        </w:tabs>
      </w:pPr>
      <w:hyperlink w:anchor="_Toc21869" w:history="1">
        <w:r>
          <w:rPr>
            <w:rFonts w:ascii="仿宋" w:eastAsia="仿宋" w:hAnsi="仿宋" w:cs="仿宋" w:hint="eastAsia"/>
            <w:lang w:eastAsia="zh-CN"/>
          </w:rPr>
          <w:t>(一)、工业车辆行业分析</w:t>
        </w:r>
        <w:r>
          <w:tab/>
        </w:r>
        <w:r>
          <w:fldChar w:fldCharType="begin"/>
        </w:r>
        <w:r>
          <w:instrText xml:space="preserve"> PAGEREF _Toc21869 \h </w:instrText>
        </w:r>
        <w:r>
          <w:fldChar w:fldCharType="separate"/>
        </w:r>
        <w:r>
          <w:t>3</w:t>
        </w:r>
        <w:r>
          <w:fldChar w:fldCharType="end"/>
        </w:r>
      </w:hyperlink>
    </w:p>
    <w:p>
      <w:pPr>
        <w:pStyle w:val="TOC2"/>
        <w:tabs>
          <w:tab w:val="right" w:leader="dot" w:pos="8306"/>
        </w:tabs>
      </w:pPr>
      <w:hyperlink w:anchor="_Toc19989" w:history="1">
        <w:r>
          <w:rPr>
            <w:rFonts w:ascii="仿宋" w:eastAsia="仿宋" w:hAnsi="仿宋" w:cs="仿宋" w:hint="eastAsia"/>
            <w:lang w:eastAsia="zh-CN"/>
          </w:rPr>
          <w:t>(二)、工业车辆市场分析预测</w:t>
        </w:r>
        <w:r>
          <w:tab/>
        </w:r>
        <w:r>
          <w:fldChar w:fldCharType="begin"/>
        </w:r>
        <w:r>
          <w:instrText xml:space="preserve"> PAGEREF _Toc19989 \h </w:instrText>
        </w:r>
        <w:r>
          <w:fldChar w:fldCharType="separate"/>
        </w:r>
        <w:r>
          <w:t>4</w:t>
        </w:r>
        <w:r>
          <w:fldChar w:fldCharType="end"/>
        </w:r>
      </w:hyperlink>
    </w:p>
    <w:p>
      <w:pPr>
        <w:pStyle w:val="TOC1"/>
        <w:tabs>
          <w:tab w:val="right" w:leader="dot" w:pos="8306"/>
        </w:tabs>
      </w:pPr>
      <w:hyperlink w:anchor="_Toc25380" w:history="1">
        <w:r>
          <w:rPr>
            <w:rFonts w:ascii="仿宋" w:eastAsia="仿宋" w:hAnsi="仿宋" w:cs="仿宋" w:hint="eastAsia"/>
            <w:lang w:eastAsia="zh-CN"/>
          </w:rPr>
          <w:t>二、工业车辆项目建设背景及必要性分析</w:t>
        </w:r>
        <w:r>
          <w:tab/>
        </w:r>
        <w:r>
          <w:fldChar w:fldCharType="begin"/>
        </w:r>
        <w:r>
          <w:instrText xml:space="preserve"> PAGEREF _Toc25380 \h </w:instrText>
        </w:r>
        <w:r>
          <w:fldChar w:fldCharType="separate"/>
        </w:r>
        <w:r>
          <w:t>5</w:t>
        </w:r>
        <w:r>
          <w:fldChar w:fldCharType="end"/>
        </w:r>
      </w:hyperlink>
    </w:p>
    <w:p>
      <w:pPr>
        <w:pStyle w:val="TOC2"/>
        <w:tabs>
          <w:tab w:val="right" w:leader="dot" w:pos="8306"/>
        </w:tabs>
      </w:pPr>
      <w:hyperlink w:anchor="_Toc27477" w:history="1">
        <w:r>
          <w:rPr>
            <w:rFonts w:ascii="仿宋" w:eastAsia="仿宋" w:hAnsi="仿宋" w:cs="仿宋" w:hint="eastAsia"/>
            <w:lang w:eastAsia="zh-CN"/>
          </w:rPr>
          <w:t>(一)、工业车辆项目背景分析</w:t>
        </w:r>
        <w:r>
          <w:tab/>
        </w:r>
        <w:r>
          <w:fldChar w:fldCharType="begin"/>
        </w:r>
        <w:r>
          <w:instrText xml:space="preserve"> PAGEREF _Toc27477 \h </w:instrText>
        </w:r>
        <w:r>
          <w:fldChar w:fldCharType="separate"/>
        </w:r>
        <w:r>
          <w:t>5</w:t>
        </w:r>
        <w:r>
          <w:fldChar w:fldCharType="end"/>
        </w:r>
      </w:hyperlink>
    </w:p>
    <w:p>
      <w:pPr>
        <w:pStyle w:val="TOC2"/>
        <w:tabs>
          <w:tab w:val="right" w:leader="dot" w:pos="8306"/>
        </w:tabs>
      </w:pPr>
      <w:hyperlink w:anchor="_Toc28506" w:history="1">
        <w:r>
          <w:rPr>
            <w:rFonts w:ascii="仿宋" w:eastAsia="仿宋" w:hAnsi="仿宋" w:cs="仿宋" w:hint="eastAsia"/>
            <w:lang w:eastAsia="zh-CN"/>
          </w:rPr>
          <w:t>(二)、工业车辆项目建设必要性分析</w:t>
        </w:r>
        <w:r>
          <w:tab/>
        </w:r>
        <w:r>
          <w:fldChar w:fldCharType="begin"/>
        </w:r>
        <w:r>
          <w:instrText xml:space="preserve"> PAGEREF _Toc28506 \h </w:instrText>
        </w:r>
        <w:r>
          <w:fldChar w:fldCharType="separate"/>
        </w:r>
        <w:r>
          <w:t>6</w:t>
        </w:r>
        <w:r>
          <w:fldChar w:fldCharType="end"/>
        </w:r>
      </w:hyperlink>
    </w:p>
    <w:p>
      <w:pPr>
        <w:pStyle w:val="TOC1"/>
        <w:tabs>
          <w:tab w:val="right" w:leader="dot" w:pos="8306"/>
        </w:tabs>
      </w:pPr>
      <w:hyperlink w:anchor="_Toc30064" w:history="1">
        <w:r>
          <w:rPr>
            <w:rFonts w:ascii="仿宋" w:eastAsia="仿宋" w:hAnsi="仿宋" w:cs="仿宋" w:hint="eastAsia"/>
            <w:lang w:eastAsia="zh-CN"/>
          </w:rPr>
          <w:t>三、工艺说明</w:t>
        </w:r>
        <w:r>
          <w:tab/>
        </w:r>
        <w:r>
          <w:fldChar w:fldCharType="begin"/>
        </w:r>
        <w:r>
          <w:instrText xml:space="preserve"> PAGEREF _Toc30064 \h </w:instrText>
        </w:r>
        <w:r>
          <w:fldChar w:fldCharType="separate"/>
        </w:r>
        <w:r>
          <w:t>8</w:t>
        </w:r>
        <w:r>
          <w:fldChar w:fldCharType="end"/>
        </w:r>
      </w:hyperlink>
    </w:p>
    <w:p>
      <w:pPr>
        <w:pStyle w:val="TOC2"/>
        <w:tabs>
          <w:tab w:val="right" w:leader="dot" w:pos="8306"/>
        </w:tabs>
      </w:pPr>
      <w:hyperlink w:anchor="_Toc13553" w:history="1">
        <w:r>
          <w:rPr>
            <w:rFonts w:ascii="仿宋" w:eastAsia="仿宋" w:hAnsi="仿宋" w:cs="仿宋" w:hint="eastAsia"/>
            <w:lang w:eastAsia="zh-CN"/>
          </w:rPr>
          <w:t>(一)、技术管理特点</w:t>
        </w:r>
        <w:r>
          <w:tab/>
        </w:r>
        <w:r>
          <w:fldChar w:fldCharType="begin"/>
        </w:r>
        <w:r>
          <w:instrText xml:space="preserve"> PAGEREF _Toc13553 \h </w:instrText>
        </w:r>
        <w:r>
          <w:fldChar w:fldCharType="separate"/>
        </w:r>
        <w:r>
          <w:t>8</w:t>
        </w:r>
        <w:r>
          <w:fldChar w:fldCharType="end"/>
        </w:r>
      </w:hyperlink>
    </w:p>
    <w:p>
      <w:pPr>
        <w:pStyle w:val="TOC2"/>
        <w:tabs>
          <w:tab w:val="right" w:leader="dot" w:pos="8306"/>
        </w:tabs>
      </w:pPr>
      <w:hyperlink w:anchor="_Toc10388" w:history="1">
        <w:r>
          <w:rPr>
            <w:rFonts w:ascii="仿宋" w:eastAsia="仿宋" w:hAnsi="仿宋" w:cs="仿宋" w:hint="eastAsia"/>
            <w:lang w:eastAsia="zh-CN"/>
          </w:rPr>
          <w:t>(二)、工业车辆项目工艺技术设计方案</w:t>
        </w:r>
        <w:r>
          <w:tab/>
        </w:r>
        <w:r>
          <w:fldChar w:fldCharType="begin"/>
        </w:r>
        <w:r>
          <w:instrText xml:space="preserve"> PAGEREF _Toc10388 \h </w:instrText>
        </w:r>
        <w:r>
          <w:fldChar w:fldCharType="separate"/>
        </w:r>
        <w:r>
          <w:t>9</w:t>
        </w:r>
        <w:r>
          <w:fldChar w:fldCharType="end"/>
        </w:r>
      </w:hyperlink>
    </w:p>
    <w:p>
      <w:pPr>
        <w:pStyle w:val="TOC2"/>
        <w:tabs>
          <w:tab w:val="right" w:leader="dot" w:pos="8306"/>
        </w:tabs>
      </w:pPr>
      <w:hyperlink w:anchor="_Toc230" w:history="1">
        <w:r>
          <w:rPr>
            <w:rFonts w:ascii="仿宋" w:eastAsia="仿宋" w:hAnsi="仿宋" w:cs="仿宋" w:hint="eastAsia"/>
            <w:lang w:eastAsia="zh-CN"/>
          </w:rPr>
          <w:t>(三)、设备选型方案</w:t>
        </w:r>
        <w:r>
          <w:tab/>
        </w:r>
        <w:r>
          <w:fldChar w:fldCharType="begin"/>
        </w:r>
        <w:r>
          <w:instrText xml:space="preserve"> PAGEREF _Toc230 \h </w:instrText>
        </w:r>
        <w:r>
          <w:fldChar w:fldCharType="separate"/>
        </w:r>
        <w:r>
          <w:t>10</w:t>
        </w:r>
        <w:r>
          <w:fldChar w:fldCharType="end"/>
        </w:r>
      </w:hyperlink>
    </w:p>
    <w:p>
      <w:pPr>
        <w:pStyle w:val="TOC1"/>
        <w:tabs>
          <w:tab w:val="right" w:leader="dot" w:pos="8306"/>
        </w:tabs>
      </w:pPr>
      <w:hyperlink w:anchor="_Toc16684" w:history="1">
        <w:r>
          <w:rPr>
            <w:rFonts w:ascii="仿宋" w:eastAsia="仿宋" w:hAnsi="仿宋" w:cs="仿宋" w:hint="eastAsia"/>
            <w:lang w:eastAsia="zh-CN"/>
          </w:rPr>
          <w:t>四、工业车辆项目概论</w:t>
        </w:r>
        <w:r>
          <w:tab/>
        </w:r>
        <w:r>
          <w:fldChar w:fldCharType="begin"/>
        </w:r>
        <w:r>
          <w:instrText xml:space="preserve"> PAGEREF _Toc16684 \h </w:instrText>
        </w:r>
        <w:r>
          <w:fldChar w:fldCharType="separate"/>
        </w:r>
        <w:r>
          <w:t>11</w:t>
        </w:r>
        <w:r>
          <w:fldChar w:fldCharType="end"/>
        </w:r>
      </w:hyperlink>
    </w:p>
    <w:p>
      <w:pPr>
        <w:pStyle w:val="TOC2"/>
        <w:tabs>
          <w:tab w:val="right" w:leader="dot" w:pos="8306"/>
        </w:tabs>
      </w:pPr>
      <w:hyperlink w:anchor="_Toc15319" w:history="1">
        <w:r>
          <w:rPr>
            <w:rFonts w:ascii="仿宋" w:eastAsia="仿宋" w:hAnsi="仿宋" w:cs="仿宋" w:hint="eastAsia"/>
            <w:lang w:eastAsia="zh-CN"/>
          </w:rPr>
          <w:t>(一)、工业车辆项目概况</w:t>
        </w:r>
        <w:r>
          <w:tab/>
        </w:r>
        <w:r>
          <w:fldChar w:fldCharType="begin"/>
        </w:r>
        <w:r>
          <w:instrText xml:space="preserve"> PAGEREF _Toc15319 \h </w:instrText>
        </w:r>
        <w:r>
          <w:fldChar w:fldCharType="separate"/>
        </w:r>
        <w:r>
          <w:t>11</w:t>
        </w:r>
        <w:r>
          <w:fldChar w:fldCharType="end"/>
        </w:r>
      </w:hyperlink>
    </w:p>
    <w:p>
      <w:pPr>
        <w:pStyle w:val="TOC2"/>
        <w:tabs>
          <w:tab w:val="right" w:leader="dot" w:pos="8306"/>
        </w:tabs>
      </w:pPr>
      <w:hyperlink w:anchor="_Toc5074" w:history="1">
        <w:r>
          <w:rPr>
            <w:rFonts w:ascii="仿宋" w:eastAsia="仿宋" w:hAnsi="仿宋" w:cs="仿宋" w:hint="eastAsia"/>
            <w:lang w:eastAsia="zh-CN"/>
          </w:rPr>
          <w:t>(二)、工业车辆项目目标</w:t>
        </w:r>
        <w:r>
          <w:tab/>
        </w:r>
        <w:r>
          <w:fldChar w:fldCharType="begin"/>
        </w:r>
        <w:r>
          <w:instrText xml:space="preserve"> PAGEREF _Toc5074 \h </w:instrText>
        </w:r>
        <w:r>
          <w:fldChar w:fldCharType="separate"/>
        </w:r>
        <w:r>
          <w:t>14</w:t>
        </w:r>
        <w:r>
          <w:fldChar w:fldCharType="end"/>
        </w:r>
      </w:hyperlink>
    </w:p>
    <w:p>
      <w:pPr>
        <w:pStyle w:val="TOC2"/>
        <w:tabs>
          <w:tab w:val="right" w:leader="dot" w:pos="8306"/>
        </w:tabs>
      </w:pPr>
      <w:hyperlink w:anchor="_Toc1180" w:history="1">
        <w:r>
          <w:rPr>
            <w:rFonts w:ascii="仿宋" w:eastAsia="仿宋" w:hAnsi="仿宋" w:cs="仿宋" w:hint="eastAsia"/>
            <w:lang w:eastAsia="zh-CN"/>
          </w:rPr>
          <w:t>(三)、工业车辆项目提出的理由</w:t>
        </w:r>
        <w:r>
          <w:tab/>
        </w:r>
        <w:r>
          <w:fldChar w:fldCharType="begin"/>
        </w:r>
        <w:r>
          <w:instrText xml:space="preserve"> PAGEREF _Toc1180 \h </w:instrText>
        </w:r>
        <w:r>
          <w:fldChar w:fldCharType="separate"/>
        </w:r>
        <w:r>
          <w:t>14</w:t>
        </w:r>
        <w:r>
          <w:fldChar w:fldCharType="end"/>
        </w:r>
      </w:hyperlink>
    </w:p>
    <w:p>
      <w:pPr>
        <w:pStyle w:val="TOC2"/>
        <w:tabs>
          <w:tab w:val="right" w:leader="dot" w:pos="8306"/>
        </w:tabs>
      </w:pPr>
      <w:hyperlink w:anchor="_Toc5631" w:history="1">
        <w:r>
          <w:rPr>
            <w:rFonts w:ascii="仿宋" w:eastAsia="仿宋" w:hAnsi="仿宋" w:cs="仿宋" w:hint="eastAsia"/>
            <w:lang w:eastAsia="zh-CN"/>
          </w:rPr>
          <w:t>(四)、工业车辆项目意义</w:t>
        </w:r>
        <w:r>
          <w:tab/>
        </w:r>
        <w:r>
          <w:fldChar w:fldCharType="begin"/>
        </w:r>
        <w:r>
          <w:instrText xml:space="preserve"> PAGEREF _Toc5631 \h </w:instrText>
        </w:r>
        <w:r>
          <w:fldChar w:fldCharType="separate"/>
        </w:r>
        <w:r>
          <w:t>16</w:t>
        </w:r>
        <w:r>
          <w:fldChar w:fldCharType="end"/>
        </w:r>
      </w:hyperlink>
    </w:p>
    <w:p>
      <w:pPr>
        <w:pStyle w:val="TOC2"/>
        <w:tabs>
          <w:tab w:val="right" w:leader="dot" w:pos="8306"/>
        </w:tabs>
      </w:pPr>
      <w:hyperlink w:anchor="_Toc3269" w:history="1">
        <w:r>
          <w:rPr>
            <w:rFonts w:ascii="仿宋" w:eastAsia="仿宋" w:hAnsi="仿宋" w:cs="仿宋" w:hint="eastAsia"/>
            <w:lang w:eastAsia="zh-CN"/>
          </w:rPr>
          <w:t>(五)、工业车辆项目背景</w:t>
        </w:r>
        <w:r>
          <w:tab/>
        </w:r>
        <w:r>
          <w:fldChar w:fldCharType="begin"/>
        </w:r>
        <w:r>
          <w:instrText xml:space="preserve"> PAGEREF _Toc3269 \h </w:instrText>
        </w:r>
        <w:r>
          <w:fldChar w:fldCharType="separate"/>
        </w:r>
        <w:r>
          <w:t>17</w:t>
        </w:r>
        <w:r>
          <w:fldChar w:fldCharType="end"/>
        </w:r>
      </w:hyperlink>
    </w:p>
    <w:p>
      <w:pPr>
        <w:pStyle w:val="TOC1"/>
        <w:tabs>
          <w:tab w:val="right" w:leader="dot" w:pos="8306"/>
        </w:tabs>
      </w:pPr>
      <w:hyperlink w:anchor="_Toc25872" w:history="1">
        <w:r>
          <w:rPr>
            <w:rFonts w:ascii="仿宋" w:eastAsia="仿宋" w:hAnsi="仿宋" w:cs="仿宋" w:hint="eastAsia"/>
            <w:lang w:eastAsia="zh-CN"/>
          </w:rPr>
          <w:t>五、产品规划分析</w:t>
        </w:r>
        <w:r>
          <w:tab/>
        </w:r>
        <w:r>
          <w:fldChar w:fldCharType="begin"/>
        </w:r>
        <w:r>
          <w:instrText xml:space="preserve"> PAGEREF _Toc25872 \h </w:instrText>
        </w:r>
        <w:r>
          <w:fldChar w:fldCharType="separate"/>
        </w:r>
        <w:r>
          <w:t>18</w:t>
        </w:r>
        <w:r>
          <w:fldChar w:fldCharType="end"/>
        </w:r>
      </w:hyperlink>
    </w:p>
    <w:p>
      <w:pPr>
        <w:pStyle w:val="TOC2"/>
        <w:tabs>
          <w:tab w:val="right" w:leader="dot" w:pos="8306"/>
        </w:tabs>
      </w:pPr>
      <w:hyperlink w:anchor="_Toc11781" w:history="1">
        <w:r>
          <w:rPr>
            <w:rFonts w:ascii="仿宋" w:eastAsia="仿宋" w:hAnsi="仿宋" w:cs="仿宋" w:hint="eastAsia"/>
            <w:lang w:eastAsia="zh-CN"/>
          </w:rPr>
          <w:t>(一)、产品规划</w:t>
        </w:r>
        <w:r>
          <w:tab/>
        </w:r>
        <w:r>
          <w:fldChar w:fldCharType="begin"/>
        </w:r>
        <w:r>
          <w:instrText xml:space="preserve"> PAGEREF _Toc11781 \h </w:instrText>
        </w:r>
        <w:r>
          <w:fldChar w:fldCharType="separate"/>
        </w:r>
        <w:r>
          <w:t>18</w:t>
        </w:r>
        <w:r>
          <w:fldChar w:fldCharType="end"/>
        </w:r>
      </w:hyperlink>
    </w:p>
    <w:p>
      <w:pPr>
        <w:pStyle w:val="TOC2"/>
        <w:tabs>
          <w:tab w:val="right" w:leader="dot" w:pos="8306"/>
        </w:tabs>
      </w:pPr>
      <w:hyperlink w:anchor="_Toc1688" w:history="1">
        <w:r>
          <w:rPr>
            <w:rFonts w:ascii="仿宋" w:eastAsia="仿宋" w:hAnsi="仿宋" w:cs="仿宋" w:hint="eastAsia"/>
            <w:lang w:eastAsia="zh-CN"/>
          </w:rPr>
          <w:t>(二)、建设规模</w:t>
        </w:r>
        <w:r>
          <w:tab/>
        </w:r>
        <w:r>
          <w:fldChar w:fldCharType="begin"/>
        </w:r>
        <w:r>
          <w:instrText xml:space="preserve"> PAGEREF _Toc1688 \h </w:instrText>
        </w:r>
        <w:r>
          <w:fldChar w:fldCharType="separate"/>
        </w:r>
        <w:r>
          <w:t>19</w:t>
        </w:r>
        <w:r>
          <w:fldChar w:fldCharType="end"/>
        </w:r>
      </w:hyperlink>
    </w:p>
    <w:p>
      <w:pPr>
        <w:pStyle w:val="TOC1"/>
        <w:tabs>
          <w:tab w:val="right" w:leader="dot" w:pos="8306"/>
        </w:tabs>
      </w:pPr>
      <w:hyperlink w:anchor="_Toc10176" w:history="1">
        <w:r>
          <w:rPr>
            <w:rFonts w:ascii="仿宋" w:eastAsia="仿宋" w:hAnsi="仿宋" w:cs="仿宋" w:hint="eastAsia"/>
            <w:lang w:eastAsia="zh-CN"/>
          </w:rPr>
          <w:t>六、工业车辆项目选址可行性分析</w:t>
        </w:r>
        <w:r>
          <w:tab/>
        </w:r>
        <w:r>
          <w:fldChar w:fldCharType="begin"/>
        </w:r>
        <w:r>
          <w:instrText xml:space="preserve"> PAGEREF _Toc10176 \h </w:instrText>
        </w:r>
        <w:r>
          <w:fldChar w:fldCharType="separate"/>
        </w:r>
        <w:r>
          <w:t>20</w:t>
        </w:r>
        <w:r>
          <w:fldChar w:fldCharType="end"/>
        </w:r>
      </w:hyperlink>
    </w:p>
    <w:p>
      <w:pPr>
        <w:pStyle w:val="TOC2"/>
        <w:tabs>
          <w:tab w:val="right" w:leader="dot" w:pos="8306"/>
        </w:tabs>
      </w:pPr>
      <w:hyperlink w:anchor="_Toc13332" w:history="1">
        <w:r>
          <w:rPr>
            <w:rFonts w:ascii="仿宋" w:eastAsia="仿宋" w:hAnsi="仿宋" w:cs="仿宋" w:hint="eastAsia"/>
            <w:lang w:eastAsia="zh-CN"/>
          </w:rPr>
          <w:t>(一)、工业车辆项目选址</w:t>
        </w:r>
        <w:r>
          <w:tab/>
        </w:r>
        <w:r>
          <w:fldChar w:fldCharType="begin"/>
        </w:r>
        <w:r>
          <w:instrText xml:space="preserve"> PAGEREF _Toc13332 \h </w:instrText>
        </w:r>
        <w:r>
          <w:fldChar w:fldCharType="separate"/>
        </w:r>
        <w:r>
          <w:t>20</w:t>
        </w:r>
        <w:r>
          <w:fldChar w:fldCharType="end"/>
        </w:r>
      </w:hyperlink>
    </w:p>
    <w:p>
      <w:pPr>
        <w:pStyle w:val="TOC2"/>
        <w:tabs>
          <w:tab w:val="right" w:leader="dot" w:pos="8306"/>
        </w:tabs>
      </w:pPr>
      <w:hyperlink w:anchor="_Toc11875" w:history="1">
        <w:r>
          <w:rPr>
            <w:rFonts w:ascii="仿宋" w:eastAsia="仿宋" w:hAnsi="仿宋" w:cs="仿宋" w:hint="eastAsia"/>
            <w:lang w:eastAsia="zh-CN"/>
          </w:rPr>
          <w:t>(二)、用地控制指标</w:t>
        </w:r>
        <w:r>
          <w:tab/>
        </w:r>
        <w:r>
          <w:fldChar w:fldCharType="begin"/>
        </w:r>
        <w:r>
          <w:instrText xml:space="preserve"> PAGEREF _Toc11875 \h </w:instrText>
        </w:r>
        <w:r>
          <w:fldChar w:fldCharType="separate"/>
        </w:r>
        <w:r>
          <w:t>20</w:t>
        </w:r>
        <w:r>
          <w:fldChar w:fldCharType="end"/>
        </w:r>
      </w:hyperlink>
    </w:p>
    <w:p>
      <w:pPr>
        <w:pStyle w:val="TOC2"/>
        <w:tabs>
          <w:tab w:val="right" w:leader="dot" w:pos="8306"/>
        </w:tabs>
      </w:pPr>
      <w:hyperlink w:anchor="_Toc21890" w:history="1">
        <w:r>
          <w:rPr>
            <w:rFonts w:ascii="仿宋" w:eastAsia="仿宋" w:hAnsi="仿宋" w:cs="仿宋" w:hint="eastAsia"/>
            <w:lang w:eastAsia="zh-CN"/>
          </w:rPr>
          <w:t>(三)、节约用地措施</w:t>
        </w:r>
        <w:r>
          <w:tab/>
        </w:r>
        <w:r>
          <w:fldChar w:fldCharType="begin"/>
        </w:r>
        <w:r>
          <w:instrText xml:space="preserve"> PAGEREF _Toc21890 \h </w:instrText>
        </w:r>
        <w:r>
          <w:fldChar w:fldCharType="separate"/>
        </w:r>
        <w:r>
          <w:t>22</w:t>
        </w:r>
        <w:r>
          <w:fldChar w:fldCharType="end"/>
        </w:r>
      </w:hyperlink>
    </w:p>
    <w:p>
      <w:pPr>
        <w:pStyle w:val="TOC2"/>
        <w:tabs>
          <w:tab w:val="right" w:leader="dot" w:pos="8306"/>
        </w:tabs>
      </w:pPr>
      <w:hyperlink w:anchor="_Toc562" w:history="1">
        <w:r>
          <w:rPr>
            <w:rFonts w:ascii="仿宋" w:eastAsia="仿宋" w:hAnsi="仿宋" w:cs="仿宋" w:hint="eastAsia"/>
            <w:lang w:eastAsia="zh-CN"/>
          </w:rPr>
          <w:t>(四)、总图布置方案</w:t>
        </w:r>
        <w:r>
          <w:tab/>
        </w:r>
        <w:r>
          <w:fldChar w:fldCharType="begin"/>
        </w:r>
        <w:r>
          <w:instrText xml:space="preserve"> PAGEREF _Toc562 \h </w:instrText>
        </w:r>
        <w:r>
          <w:fldChar w:fldCharType="separate"/>
        </w:r>
        <w:r>
          <w:t>23</w:t>
        </w:r>
        <w:r>
          <w:fldChar w:fldCharType="end"/>
        </w:r>
      </w:hyperlink>
    </w:p>
    <w:p>
      <w:pPr>
        <w:pStyle w:val="TOC2"/>
        <w:tabs>
          <w:tab w:val="right" w:leader="dot" w:pos="8306"/>
        </w:tabs>
      </w:pPr>
      <w:hyperlink w:anchor="_Toc10601" w:history="1">
        <w:r>
          <w:rPr>
            <w:rFonts w:ascii="仿宋" w:eastAsia="仿宋" w:hAnsi="仿宋" w:cs="仿宋" w:hint="eastAsia"/>
            <w:lang w:eastAsia="zh-CN"/>
          </w:rPr>
          <w:t>(五)、选址综合评价</w:t>
        </w:r>
        <w:r>
          <w:tab/>
        </w:r>
        <w:r>
          <w:fldChar w:fldCharType="begin"/>
        </w:r>
        <w:r>
          <w:instrText xml:space="preserve"> PAGEREF _Toc10601 \h </w:instrText>
        </w:r>
        <w:r>
          <w:fldChar w:fldCharType="separate"/>
        </w:r>
        <w:r>
          <w:t>24</w:t>
        </w:r>
        <w:r>
          <w:fldChar w:fldCharType="end"/>
        </w:r>
      </w:hyperlink>
    </w:p>
    <w:p>
      <w:pPr>
        <w:pStyle w:val="TOC1"/>
        <w:tabs>
          <w:tab w:val="right" w:leader="dot" w:pos="8306"/>
        </w:tabs>
      </w:pPr>
      <w:hyperlink w:anchor="_Toc12705" w:history="1">
        <w:r>
          <w:rPr>
            <w:rFonts w:ascii="仿宋" w:eastAsia="仿宋" w:hAnsi="仿宋" w:cs="仿宋" w:hint="eastAsia"/>
            <w:lang w:eastAsia="zh-CN"/>
          </w:rPr>
          <w:t>七、工业车辆项目技术管理</w:t>
        </w:r>
        <w:r>
          <w:tab/>
        </w:r>
        <w:r>
          <w:fldChar w:fldCharType="begin"/>
        </w:r>
        <w:r>
          <w:instrText xml:space="preserve"> PAGEREF _Toc12705 \h </w:instrText>
        </w:r>
        <w:r>
          <w:fldChar w:fldCharType="separate"/>
        </w:r>
        <w:r>
          <w:t>25</w:t>
        </w:r>
        <w:r>
          <w:fldChar w:fldCharType="end"/>
        </w:r>
      </w:hyperlink>
    </w:p>
    <w:p>
      <w:pPr>
        <w:pStyle w:val="TOC2"/>
        <w:tabs>
          <w:tab w:val="right" w:leader="dot" w:pos="8306"/>
        </w:tabs>
      </w:pPr>
      <w:hyperlink w:anchor="_Toc20044" w:history="1">
        <w:r>
          <w:rPr>
            <w:rFonts w:ascii="仿宋" w:eastAsia="仿宋" w:hAnsi="仿宋" w:cs="仿宋" w:hint="eastAsia"/>
            <w:lang w:eastAsia="zh-CN"/>
          </w:rPr>
          <w:t>(一)、技术方案选用方向</w:t>
        </w:r>
        <w:r>
          <w:tab/>
        </w:r>
        <w:r>
          <w:fldChar w:fldCharType="begin"/>
        </w:r>
        <w:r>
          <w:instrText xml:space="preserve"> PAGEREF _Toc20044 \h </w:instrText>
        </w:r>
        <w:r>
          <w:fldChar w:fldCharType="separate"/>
        </w:r>
        <w:r>
          <w:t>25</w:t>
        </w:r>
        <w:r>
          <w:fldChar w:fldCharType="end"/>
        </w:r>
      </w:hyperlink>
    </w:p>
    <w:p>
      <w:pPr>
        <w:pStyle w:val="TOC2"/>
        <w:tabs>
          <w:tab w:val="right" w:leader="dot" w:pos="8306"/>
        </w:tabs>
      </w:pPr>
      <w:hyperlink w:anchor="_Toc2948" w:history="1">
        <w:r>
          <w:rPr>
            <w:rFonts w:ascii="仿宋" w:eastAsia="仿宋" w:hAnsi="仿宋" w:cs="仿宋" w:hint="eastAsia"/>
            <w:lang w:eastAsia="zh-CN"/>
          </w:rPr>
          <w:t>(二)、工艺技术方案选用原则</w:t>
        </w:r>
        <w:r>
          <w:tab/>
        </w:r>
        <w:r>
          <w:fldChar w:fldCharType="begin"/>
        </w:r>
        <w:r>
          <w:instrText xml:space="preserve"> PAGEREF _Toc2948 \h </w:instrText>
        </w:r>
        <w:r>
          <w:fldChar w:fldCharType="separate"/>
        </w:r>
        <w:r>
          <w:t>27</w:t>
        </w:r>
        <w:r>
          <w:fldChar w:fldCharType="end"/>
        </w:r>
      </w:hyperlink>
    </w:p>
    <w:p>
      <w:pPr>
        <w:pStyle w:val="TOC2"/>
        <w:tabs>
          <w:tab w:val="right" w:leader="dot" w:pos="8306"/>
        </w:tabs>
      </w:pPr>
      <w:hyperlink w:anchor="_Toc16551" w:history="1">
        <w:r>
          <w:rPr>
            <w:rFonts w:ascii="仿宋" w:eastAsia="仿宋" w:hAnsi="仿宋" w:cs="仿宋" w:hint="eastAsia"/>
            <w:lang w:eastAsia="zh-CN"/>
          </w:rPr>
          <w:t>(三)、工艺技术方案要求</w:t>
        </w:r>
        <w:r>
          <w:tab/>
        </w:r>
        <w:r>
          <w:fldChar w:fldCharType="begin"/>
        </w:r>
        <w:r>
          <w:instrText xml:space="preserve"> PAGEREF _Toc16551 \h </w:instrText>
        </w:r>
        <w:r>
          <w:fldChar w:fldCharType="separate"/>
        </w:r>
        <w:r>
          <w:t>29</w:t>
        </w:r>
        <w:r>
          <w:fldChar w:fldCharType="end"/>
        </w:r>
      </w:hyperlink>
    </w:p>
    <w:p>
      <w:pPr>
        <w:pStyle w:val="TOC1"/>
        <w:tabs>
          <w:tab w:val="right" w:leader="dot" w:pos="8306"/>
        </w:tabs>
      </w:pPr>
      <w:hyperlink w:anchor="_Toc10123" w:history="1">
        <w:r>
          <w:rPr>
            <w:rFonts w:ascii="仿宋" w:eastAsia="仿宋" w:hAnsi="仿宋" w:cs="仿宋" w:hint="eastAsia"/>
            <w:lang w:eastAsia="zh-CN"/>
          </w:rPr>
          <w:t>八、工业车辆项目环境影响分析</w:t>
        </w:r>
        <w:r>
          <w:tab/>
        </w:r>
        <w:r>
          <w:fldChar w:fldCharType="begin"/>
        </w:r>
        <w:r>
          <w:instrText xml:space="preserve"> PAGEREF _Toc10123 \h </w:instrText>
        </w:r>
        <w:r>
          <w:fldChar w:fldCharType="separate"/>
        </w:r>
        <w:r>
          <w:t>31</w:t>
        </w:r>
        <w:r>
          <w:fldChar w:fldCharType="end"/>
        </w:r>
      </w:hyperlink>
    </w:p>
    <w:p>
      <w:pPr>
        <w:pStyle w:val="TOC2"/>
        <w:tabs>
          <w:tab w:val="right" w:leader="dot" w:pos="8306"/>
        </w:tabs>
      </w:pPr>
      <w:hyperlink w:anchor="_Toc14823" w:history="1">
        <w:r>
          <w:rPr>
            <w:rFonts w:ascii="仿宋" w:eastAsia="仿宋" w:hAnsi="仿宋" w:cs="仿宋" w:hint="eastAsia"/>
            <w:lang w:eastAsia="zh-CN"/>
          </w:rPr>
          <w:t>(一)、建设区域环境质量现状</w:t>
        </w:r>
        <w:r>
          <w:tab/>
        </w:r>
        <w:r>
          <w:fldChar w:fldCharType="begin"/>
        </w:r>
        <w:r>
          <w:instrText xml:space="preserve"> PAGEREF _Toc14823 \h </w:instrText>
        </w:r>
        <w:r>
          <w:fldChar w:fldCharType="separate"/>
        </w:r>
        <w:r>
          <w:t>31</w:t>
        </w:r>
        <w:r>
          <w:fldChar w:fldCharType="end"/>
        </w:r>
      </w:hyperlink>
    </w:p>
    <w:p>
      <w:pPr>
        <w:pStyle w:val="TOC2"/>
        <w:tabs>
          <w:tab w:val="right" w:leader="dot" w:pos="8306"/>
        </w:tabs>
      </w:pPr>
      <w:hyperlink w:anchor="_Toc24558" w:history="1">
        <w:r>
          <w:rPr>
            <w:rFonts w:ascii="仿宋" w:eastAsia="仿宋" w:hAnsi="仿宋" w:cs="仿宋" w:hint="eastAsia"/>
            <w:lang w:eastAsia="zh-CN"/>
          </w:rPr>
          <w:t>(二)、建设期环境保护</w:t>
        </w:r>
        <w:r>
          <w:tab/>
        </w:r>
        <w:r>
          <w:fldChar w:fldCharType="begin"/>
        </w:r>
        <w:r>
          <w:instrText xml:space="preserve"> PAGEREF _Toc24558 \h </w:instrText>
        </w:r>
        <w:r>
          <w:fldChar w:fldCharType="separate"/>
        </w:r>
        <w:r>
          <w:t>32</w:t>
        </w:r>
        <w:r>
          <w:fldChar w:fldCharType="end"/>
        </w:r>
      </w:hyperlink>
    </w:p>
    <w:p>
      <w:pPr>
        <w:pStyle w:val="TOC2"/>
        <w:tabs>
          <w:tab w:val="right" w:leader="dot" w:pos="8306"/>
        </w:tabs>
      </w:pPr>
      <w:hyperlink w:anchor="_Toc32757" w:history="1">
        <w:r>
          <w:rPr>
            <w:rFonts w:ascii="仿宋" w:eastAsia="仿宋" w:hAnsi="仿宋" w:cs="仿宋" w:hint="eastAsia"/>
            <w:lang w:eastAsia="zh-CN"/>
          </w:rPr>
          <w:t>(三)、运营期环境保护</w:t>
        </w:r>
        <w:r>
          <w:tab/>
        </w:r>
        <w:r>
          <w:fldChar w:fldCharType="begin"/>
        </w:r>
        <w:r>
          <w:instrText xml:space="preserve"> PAGEREF _Toc32757 \h </w:instrText>
        </w:r>
        <w:r>
          <w:fldChar w:fldCharType="separate"/>
        </w:r>
        <w:r>
          <w:t>34</w:t>
        </w:r>
        <w:r>
          <w:fldChar w:fldCharType="end"/>
        </w:r>
      </w:hyperlink>
    </w:p>
    <w:p>
      <w:pPr>
        <w:pStyle w:val="TOC2"/>
        <w:tabs>
          <w:tab w:val="right" w:leader="dot" w:pos="8306"/>
        </w:tabs>
      </w:pPr>
      <w:hyperlink w:anchor="_Toc11579" w:history="1">
        <w:r>
          <w:rPr>
            <w:rFonts w:ascii="仿宋" w:eastAsia="仿宋" w:hAnsi="仿宋" w:cs="仿宋" w:hint="eastAsia"/>
            <w:lang w:eastAsia="zh-CN"/>
          </w:rPr>
          <w:t>(四)、工业车辆项目建设对区域经济的影响</w:t>
        </w:r>
        <w:r>
          <w:tab/>
        </w:r>
        <w:r>
          <w:fldChar w:fldCharType="begin"/>
        </w:r>
        <w:r>
          <w:instrText xml:space="preserve"> PAGEREF _Toc11579 \h </w:instrText>
        </w:r>
        <w:r>
          <w:fldChar w:fldCharType="separate"/>
        </w:r>
        <w:r>
          <w:t>35</w:t>
        </w:r>
        <w:r>
          <w:fldChar w:fldCharType="end"/>
        </w:r>
      </w:hyperlink>
    </w:p>
    <w:p>
      <w:pPr>
        <w:pStyle w:val="TOC2"/>
        <w:tabs>
          <w:tab w:val="right" w:leader="dot" w:pos="8306"/>
        </w:tabs>
      </w:pPr>
      <w:hyperlink w:anchor="_Toc29263" w:history="1">
        <w:r>
          <w:rPr>
            <w:rFonts w:ascii="仿宋" w:eastAsia="仿宋" w:hAnsi="仿宋" w:cs="仿宋" w:hint="eastAsia"/>
            <w:lang w:eastAsia="zh-CN"/>
          </w:rPr>
          <w:t>(五)、废弃物处理</w:t>
        </w:r>
        <w:r>
          <w:tab/>
        </w:r>
        <w:r>
          <w:fldChar w:fldCharType="begin"/>
        </w:r>
        <w:r>
          <w:instrText xml:space="preserve"> PAGEREF _Toc29263 \h </w:instrText>
        </w:r>
        <w:r>
          <w:fldChar w:fldCharType="separate"/>
        </w:r>
        <w:r>
          <w:t>37</w:t>
        </w:r>
        <w:r>
          <w:fldChar w:fldCharType="end"/>
        </w:r>
      </w:hyperlink>
    </w:p>
    <w:p>
      <w:pPr>
        <w:pStyle w:val="TOC2"/>
        <w:tabs>
          <w:tab w:val="right" w:leader="dot" w:pos="8306"/>
        </w:tabs>
      </w:pPr>
      <w:hyperlink w:anchor="_Toc7566" w:history="1">
        <w:r>
          <w:rPr>
            <w:rFonts w:ascii="仿宋" w:eastAsia="仿宋" w:hAnsi="仿宋" w:cs="仿宋" w:hint="eastAsia"/>
            <w:lang w:eastAsia="zh-CN"/>
          </w:rPr>
          <w:t>(六)、特殊环境影响分析</w:t>
        </w:r>
        <w:r>
          <w:tab/>
        </w:r>
        <w:r>
          <w:fldChar w:fldCharType="begin"/>
        </w:r>
        <w:r>
          <w:instrText xml:space="preserve"> PAGEREF _Toc7566 \h </w:instrText>
        </w:r>
        <w:r>
          <w:fldChar w:fldCharType="separate"/>
        </w:r>
        <w:r>
          <w:t>38</w:t>
        </w:r>
        <w:r>
          <w:fldChar w:fldCharType="end"/>
        </w:r>
      </w:hyperlink>
    </w:p>
    <w:p>
      <w:pPr>
        <w:pStyle w:val="TOC2"/>
        <w:tabs>
          <w:tab w:val="right" w:leader="dot" w:pos="8306"/>
        </w:tabs>
      </w:pPr>
      <w:hyperlink w:anchor="_Toc18635" w:history="1">
        <w:r>
          <w:rPr>
            <w:rFonts w:ascii="仿宋" w:eastAsia="仿宋" w:hAnsi="仿宋" w:cs="仿宋" w:hint="eastAsia"/>
            <w:lang w:eastAsia="zh-CN"/>
          </w:rPr>
          <w:t>(七)、清洁生产</w:t>
        </w:r>
        <w:r>
          <w:tab/>
        </w:r>
        <w:r>
          <w:fldChar w:fldCharType="begin"/>
        </w:r>
        <w:r>
          <w:instrText xml:space="preserve"> PAGEREF _Toc18635 \h </w:instrText>
        </w:r>
        <w:r>
          <w:fldChar w:fldCharType="separate"/>
        </w:r>
        <w:r>
          <w:t>39</w:t>
        </w:r>
        <w:r>
          <w:fldChar w:fldCharType="end"/>
        </w:r>
      </w:hyperlink>
    </w:p>
    <w:p>
      <w:pPr>
        <w:pStyle w:val="TOC2"/>
        <w:tabs>
          <w:tab w:val="right" w:leader="dot" w:pos="8306"/>
        </w:tabs>
      </w:pPr>
      <w:hyperlink w:anchor="_Toc10963" w:history="1">
        <w:r>
          <w:rPr>
            <w:rFonts w:ascii="仿宋" w:eastAsia="仿宋" w:hAnsi="仿宋" w:cs="仿宋" w:hint="eastAsia"/>
            <w:lang w:eastAsia="zh-CN"/>
          </w:rPr>
          <w:t>(八)、环境保护综合评价</w:t>
        </w:r>
        <w:r>
          <w:tab/>
        </w:r>
        <w:r>
          <w:fldChar w:fldCharType="begin"/>
        </w:r>
        <w:r>
          <w:instrText xml:space="preserve"> PAGEREF _Toc10963 \h </w:instrText>
        </w:r>
        <w:r>
          <w:fldChar w:fldCharType="separate"/>
        </w:r>
        <w:r>
          <w:t>40</w:t>
        </w:r>
        <w:r>
          <w:fldChar w:fldCharType="end"/>
        </w:r>
      </w:hyperlink>
    </w:p>
    <w:p>
      <w:pPr>
        <w:pStyle w:val="TOC1"/>
        <w:tabs>
          <w:tab w:val="right" w:leader="dot" w:pos="8306"/>
        </w:tabs>
      </w:pPr>
      <w:hyperlink w:anchor="_Toc22893" w:history="1">
        <w:r>
          <w:rPr>
            <w:rFonts w:ascii="仿宋" w:eastAsia="仿宋" w:hAnsi="仿宋" w:cs="仿宋" w:hint="eastAsia"/>
            <w:lang w:eastAsia="zh-CN"/>
          </w:rPr>
          <w:t>九、工业车辆项目财务管理</w:t>
        </w:r>
        <w:r>
          <w:tab/>
        </w:r>
        <w:r>
          <w:fldChar w:fldCharType="begin"/>
        </w:r>
        <w:r>
          <w:instrText xml:space="preserve"> PAGEREF _Toc22893 \h </w:instrText>
        </w:r>
        <w:r>
          <w:fldChar w:fldCharType="separate"/>
        </w:r>
        <w:r>
          <w:t>42</w:t>
        </w:r>
        <w:r>
          <w:fldChar w:fldCharType="end"/>
        </w:r>
      </w:hyperlink>
    </w:p>
    <w:p>
      <w:pPr>
        <w:pStyle w:val="TOC2"/>
        <w:tabs>
          <w:tab w:val="right" w:leader="dot" w:pos="8306"/>
        </w:tabs>
      </w:pPr>
      <w:hyperlink w:anchor="_Toc4024" w:history="1">
        <w:r>
          <w:rPr>
            <w:rFonts w:ascii="仿宋" w:eastAsia="仿宋" w:hAnsi="仿宋" w:cs="仿宋" w:hint="eastAsia"/>
            <w:lang w:eastAsia="zh-CN"/>
          </w:rPr>
          <w:t>(一)、资金需求大</w:t>
        </w:r>
        <w:r>
          <w:tab/>
        </w:r>
        <w:r>
          <w:fldChar w:fldCharType="begin"/>
        </w:r>
        <w:r>
          <w:instrText xml:space="preserve"> PAGEREF _Toc4024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725" w:history="1">
        <w:r>
          <w:rPr>
            <w:rFonts w:ascii="仿宋" w:eastAsia="仿宋" w:hAnsi="仿宋" w:cs="仿宋" w:hint="eastAsia"/>
            <w:lang w:eastAsia="zh-CN"/>
          </w:rPr>
          <w:t>(二)、研发周期长</w:t>
        </w:r>
        <w:r>
          <w:tab/>
        </w:r>
        <w:r>
          <w:fldChar w:fldCharType="begin"/>
        </w:r>
        <w:r>
          <w:instrText xml:space="preserve"> PAGEREF _Toc9725 \h </w:instrText>
        </w:r>
        <w:r>
          <w:fldChar w:fldCharType="separate"/>
        </w:r>
        <w:r>
          <w:t>43</w:t>
        </w:r>
        <w:r>
          <w:fldChar w:fldCharType="end"/>
        </w:r>
      </w:hyperlink>
    </w:p>
    <w:p>
      <w:pPr>
        <w:pStyle w:val="TOC2"/>
        <w:tabs>
          <w:tab w:val="right" w:leader="dot" w:pos="8306"/>
        </w:tabs>
      </w:pPr>
      <w:hyperlink w:anchor="_Toc31090" w:history="1">
        <w:r>
          <w:rPr>
            <w:rFonts w:ascii="仿宋" w:eastAsia="仿宋" w:hAnsi="仿宋" w:cs="仿宋" w:hint="eastAsia"/>
            <w:lang w:eastAsia="zh-CN"/>
          </w:rPr>
          <w:t>(三)、市场风险大</w:t>
        </w:r>
        <w:r>
          <w:tab/>
        </w:r>
        <w:r>
          <w:fldChar w:fldCharType="begin"/>
        </w:r>
        <w:r>
          <w:instrText xml:space="preserve"> PAGEREF _Toc31090 \h </w:instrText>
        </w:r>
        <w:r>
          <w:fldChar w:fldCharType="separate"/>
        </w:r>
        <w:r>
          <w:t>44</w:t>
        </w:r>
        <w:r>
          <w:fldChar w:fldCharType="end"/>
        </w:r>
      </w:hyperlink>
    </w:p>
    <w:p>
      <w:pPr>
        <w:pStyle w:val="TOC2"/>
        <w:tabs>
          <w:tab w:val="right" w:leader="dot" w:pos="8306"/>
        </w:tabs>
      </w:pPr>
      <w:hyperlink w:anchor="_Toc14141" w:history="1">
        <w:r>
          <w:rPr>
            <w:rFonts w:ascii="仿宋" w:eastAsia="仿宋" w:hAnsi="仿宋" w:cs="仿宋" w:hint="eastAsia"/>
            <w:lang w:eastAsia="zh-CN"/>
          </w:rPr>
          <w:t>(四)、利润率高</w:t>
        </w:r>
        <w:r>
          <w:tab/>
        </w:r>
        <w:r>
          <w:fldChar w:fldCharType="begin"/>
        </w:r>
        <w:r>
          <w:instrText xml:space="preserve"> PAGEREF _Toc14141 \h </w:instrText>
        </w:r>
        <w:r>
          <w:fldChar w:fldCharType="separate"/>
        </w:r>
        <w:r>
          <w:t>47</w:t>
        </w:r>
        <w:r>
          <w:fldChar w:fldCharType="end"/>
        </w:r>
      </w:hyperlink>
    </w:p>
    <w:p>
      <w:pPr>
        <w:pStyle w:val="TOC1"/>
        <w:tabs>
          <w:tab w:val="right" w:leader="dot" w:pos="8306"/>
        </w:tabs>
      </w:pPr>
      <w:hyperlink w:anchor="_Toc9358" w:history="1">
        <w:r>
          <w:rPr>
            <w:rFonts w:ascii="仿宋" w:eastAsia="仿宋" w:hAnsi="仿宋" w:cs="仿宋" w:hint="eastAsia"/>
            <w:lang w:eastAsia="zh-CN"/>
          </w:rPr>
          <w:t>十、工业车辆项目经营效益</w:t>
        </w:r>
        <w:r>
          <w:tab/>
        </w:r>
        <w:r>
          <w:fldChar w:fldCharType="begin"/>
        </w:r>
        <w:r>
          <w:instrText xml:space="preserve"> PAGEREF _Toc9358 \h </w:instrText>
        </w:r>
        <w:r>
          <w:fldChar w:fldCharType="separate"/>
        </w:r>
        <w:r>
          <w:t>49</w:t>
        </w:r>
        <w:r>
          <w:fldChar w:fldCharType="end"/>
        </w:r>
      </w:hyperlink>
    </w:p>
    <w:p>
      <w:pPr>
        <w:pStyle w:val="TOC2"/>
        <w:tabs>
          <w:tab w:val="right" w:leader="dot" w:pos="8306"/>
        </w:tabs>
      </w:pPr>
      <w:hyperlink w:anchor="_Toc15093" w:history="1">
        <w:r>
          <w:rPr>
            <w:rFonts w:ascii="仿宋" w:eastAsia="仿宋" w:hAnsi="仿宋" w:cs="仿宋" w:hint="eastAsia"/>
            <w:lang w:eastAsia="zh-CN"/>
          </w:rPr>
          <w:t>(一)、经济评价财务测算</w:t>
        </w:r>
        <w:r>
          <w:tab/>
        </w:r>
        <w:r>
          <w:fldChar w:fldCharType="begin"/>
        </w:r>
        <w:r>
          <w:instrText xml:space="preserve"> PAGEREF _Toc15093 \h </w:instrText>
        </w:r>
        <w:r>
          <w:fldChar w:fldCharType="separate"/>
        </w:r>
        <w:r>
          <w:t>49</w:t>
        </w:r>
        <w:r>
          <w:fldChar w:fldCharType="end"/>
        </w:r>
      </w:hyperlink>
    </w:p>
    <w:p>
      <w:pPr>
        <w:pStyle w:val="TOC2"/>
        <w:tabs>
          <w:tab w:val="right" w:leader="dot" w:pos="8306"/>
        </w:tabs>
      </w:pPr>
      <w:hyperlink w:anchor="_Toc9568" w:history="1">
        <w:r>
          <w:rPr>
            <w:rFonts w:ascii="仿宋" w:eastAsia="仿宋" w:hAnsi="仿宋" w:cs="仿宋" w:hint="eastAsia"/>
            <w:lang w:eastAsia="zh-CN"/>
          </w:rPr>
          <w:t>(二)、工业车辆项目盈利能力分析</w:t>
        </w:r>
        <w:r>
          <w:tab/>
        </w:r>
        <w:r>
          <w:fldChar w:fldCharType="begin"/>
        </w:r>
        <w:r>
          <w:instrText xml:space="preserve"> PAGEREF _Toc9568 \h </w:instrText>
        </w:r>
        <w:r>
          <w:fldChar w:fldCharType="separate"/>
        </w:r>
        <w:r>
          <w:t>50</w:t>
        </w:r>
        <w:r>
          <w:fldChar w:fldCharType="end"/>
        </w:r>
      </w:hyperlink>
    </w:p>
    <w:p>
      <w:pPr>
        <w:pStyle w:val="TOC1"/>
        <w:tabs>
          <w:tab w:val="right" w:leader="dot" w:pos="8306"/>
        </w:tabs>
      </w:pPr>
      <w:hyperlink w:anchor="_Toc17196" w:history="1">
        <w:r>
          <w:rPr>
            <w:rFonts w:ascii="仿宋" w:eastAsia="仿宋" w:hAnsi="仿宋" w:cs="仿宋" w:hint="eastAsia"/>
            <w:lang w:eastAsia="zh-CN"/>
          </w:rPr>
          <w:t>十一、工业车辆项目创新与研发</w:t>
        </w:r>
        <w:r>
          <w:tab/>
        </w:r>
        <w:r>
          <w:fldChar w:fldCharType="begin"/>
        </w:r>
        <w:r>
          <w:instrText xml:space="preserve"> PAGEREF _Toc17196 \h </w:instrText>
        </w:r>
        <w:r>
          <w:fldChar w:fldCharType="separate"/>
        </w:r>
        <w:r>
          <w:t>51</w:t>
        </w:r>
        <w:r>
          <w:fldChar w:fldCharType="end"/>
        </w:r>
      </w:hyperlink>
    </w:p>
    <w:p>
      <w:pPr>
        <w:pStyle w:val="TOC2"/>
        <w:tabs>
          <w:tab w:val="right" w:leader="dot" w:pos="8306"/>
        </w:tabs>
      </w:pPr>
      <w:hyperlink w:anchor="_Toc24784" w:history="1">
        <w:r>
          <w:rPr>
            <w:rFonts w:ascii="仿宋" w:eastAsia="仿宋" w:hAnsi="仿宋" w:cs="仿宋" w:hint="eastAsia"/>
            <w:lang w:eastAsia="zh-CN"/>
          </w:rPr>
          <w:t>(一)、创新策略与方向</w:t>
        </w:r>
        <w:r>
          <w:tab/>
        </w:r>
        <w:r>
          <w:fldChar w:fldCharType="begin"/>
        </w:r>
        <w:r>
          <w:instrText xml:space="preserve"> PAGEREF _Toc24784 \h </w:instrText>
        </w:r>
        <w:r>
          <w:fldChar w:fldCharType="separate"/>
        </w:r>
        <w:r>
          <w:t>51</w:t>
        </w:r>
        <w:r>
          <w:fldChar w:fldCharType="end"/>
        </w:r>
      </w:hyperlink>
    </w:p>
    <w:p>
      <w:pPr>
        <w:pStyle w:val="TOC2"/>
        <w:tabs>
          <w:tab w:val="right" w:leader="dot" w:pos="8306"/>
        </w:tabs>
      </w:pPr>
      <w:hyperlink w:anchor="_Toc14399" w:history="1">
        <w:r>
          <w:rPr>
            <w:rFonts w:ascii="仿宋" w:eastAsia="仿宋" w:hAnsi="仿宋" w:cs="仿宋" w:hint="eastAsia"/>
            <w:lang w:eastAsia="zh-CN"/>
          </w:rPr>
          <w:t>(二)、研发规划与投入</w:t>
        </w:r>
        <w:r>
          <w:tab/>
        </w:r>
        <w:r>
          <w:fldChar w:fldCharType="begin"/>
        </w:r>
        <w:r>
          <w:instrText xml:space="preserve"> PAGEREF _Toc14399 \h </w:instrText>
        </w:r>
        <w:r>
          <w:fldChar w:fldCharType="separate"/>
        </w:r>
        <w:r>
          <w:t>52</w:t>
        </w:r>
        <w:r>
          <w:fldChar w:fldCharType="end"/>
        </w:r>
      </w:hyperlink>
    </w:p>
    <w:p>
      <w:pPr>
        <w:pStyle w:val="TOC1"/>
        <w:tabs>
          <w:tab w:val="right" w:leader="dot" w:pos="8306"/>
        </w:tabs>
      </w:pPr>
      <w:hyperlink w:anchor="_Toc8332" w:history="1">
        <w:r>
          <w:rPr>
            <w:rFonts w:ascii="仿宋" w:eastAsia="仿宋" w:hAnsi="仿宋" w:cs="仿宋" w:hint="eastAsia"/>
            <w:lang w:eastAsia="zh-CN"/>
          </w:rPr>
          <w:t>十二、工业车辆项目计划安排</w:t>
        </w:r>
        <w:r>
          <w:tab/>
        </w:r>
        <w:r>
          <w:fldChar w:fldCharType="begin"/>
        </w:r>
        <w:r>
          <w:instrText xml:space="preserve"> PAGEREF _Toc8332 \h </w:instrText>
        </w:r>
        <w:r>
          <w:fldChar w:fldCharType="separate"/>
        </w:r>
        <w:r>
          <w:t>54</w:t>
        </w:r>
        <w:r>
          <w:fldChar w:fldCharType="end"/>
        </w:r>
      </w:hyperlink>
    </w:p>
    <w:p>
      <w:pPr>
        <w:pStyle w:val="TOC2"/>
        <w:tabs>
          <w:tab w:val="right" w:leader="dot" w:pos="8306"/>
        </w:tabs>
      </w:pPr>
      <w:hyperlink w:anchor="_Toc23748" w:history="1">
        <w:r>
          <w:rPr>
            <w:rFonts w:ascii="仿宋" w:eastAsia="仿宋" w:hAnsi="仿宋" w:cs="仿宋" w:hint="eastAsia"/>
            <w:lang w:eastAsia="zh-CN"/>
          </w:rPr>
          <w:t>(一)、建设周期</w:t>
        </w:r>
        <w:r>
          <w:tab/>
        </w:r>
        <w:r>
          <w:fldChar w:fldCharType="begin"/>
        </w:r>
        <w:r>
          <w:instrText xml:space="preserve"> PAGEREF _Toc23748 \h </w:instrText>
        </w:r>
        <w:r>
          <w:fldChar w:fldCharType="separate"/>
        </w:r>
        <w:r>
          <w:t>54</w:t>
        </w:r>
        <w:r>
          <w:fldChar w:fldCharType="end"/>
        </w:r>
      </w:hyperlink>
    </w:p>
    <w:p>
      <w:pPr>
        <w:pStyle w:val="TOC2"/>
        <w:tabs>
          <w:tab w:val="right" w:leader="dot" w:pos="8306"/>
        </w:tabs>
      </w:pPr>
      <w:hyperlink w:anchor="_Toc17909" w:history="1">
        <w:r>
          <w:rPr>
            <w:rFonts w:ascii="仿宋" w:eastAsia="仿宋" w:hAnsi="仿宋" w:cs="仿宋" w:hint="eastAsia"/>
            <w:lang w:eastAsia="zh-CN"/>
          </w:rPr>
          <w:t>(二)、建设进度</w:t>
        </w:r>
        <w:r>
          <w:tab/>
        </w:r>
        <w:r>
          <w:fldChar w:fldCharType="begin"/>
        </w:r>
        <w:r>
          <w:instrText xml:space="preserve"> PAGEREF _Toc17909 \h </w:instrText>
        </w:r>
        <w:r>
          <w:fldChar w:fldCharType="separate"/>
        </w:r>
        <w:r>
          <w:t>55</w:t>
        </w:r>
        <w:r>
          <w:fldChar w:fldCharType="end"/>
        </w:r>
      </w:hyperlink>
    </w:p>
    <w:p>
      <w:pPr>
        <w:pStyle w:val="TOC2"/>
        <w:tabs>
          <w:tab w:val="right" w:leader="dot" w:pos="8306"/>
        </w:tabs>
      </w:pPr>
      <w:hyperlink w:anchor="_Toc31052" w:history="1">
        <w:r>
          <w:rPr>
            <w:rFonts w:ascii="仿宋" w:eastAsia="仿宋" w:hAnsi="仿宋" w:cs="仿宋" w:hint="eastAsia"/>
            <w:lang w:eastAsia="zh-CN"/>
          </w:rPr>
          <w:t>(三)、进度安排注意事项</w:t>
        </w:r>
        <w:r>
          <w:tab/>
        </w:r>
        <w:r>
          <w:fldChar w:fldCharType="begin"/>
        </w:r>
        <w:r>
          <w:instrText xml:space="preserve"> PAGEREF _Toc31052 \h </w:instrText>
        </w:r>
        <w:r>
          <w:fldChar w:fldCharType="separate"/>
        </w:r>
        <w:r>
          <w:t>55</w:t>
        </w:r>
        <w:r>
          <w:fldChar w:fldCharType="end"/>
        </w:r>
      </w:hyperlink>
    </w:p>
    <w:p>
      <w:pPr>
        <w:pStyle w:val="TOC2"/>
        <w:tabs>
          <w:tab w:val="right" w:leader="dot" w:pos="8306"/>
        </w:tabs>
      </w:pPr>
      <w:hyperlink w:anchor="_Toc31033" w:history="1">
        <w:r>
          <w:rPr>
            <w:rFonts w:ascii="仿宋" w:eastAsia="仿宋" w:hAnsi="仿宋" w:cs="仿宋" w:hint="eastAsia"/>
            <w:lang w:eastAsia="zh-CN"/>
          </w:rPr>
          <w:t>(四)、人力资源配置</w:t>
        </w:r>
        <w:r>
          <w:tab/>
        </w:r>
        <w:r>
          <w:fldChar w:fldCharType="begin"/>
        </w:r>
        <w:r>
          <w:instrText xml:space="preserve"> PAGEREF _Toc31033 \h </w:instrText>
        </w:r>
        <w:r>
          <w:fldChar w:fldCharType="separate"/>
        </w:r>
        <w:r>
          <w:t>57</w:t>
        </w:r>
        <w:r>
          <w:fldChar w:fldCharType="end"/>
        </w:r>
      </w:hyperlink>
    </w:p>
    <w:p>
      <w:pPr>
        <w:pStyle w:val="TOC1"/>
        <w:tabs>
          <w:tab w:val="right" w:leader="dot" w:pos="8306"/>
        </w:tabs>
      </w:pPr>
      <w:hyperlink w:anchor="_Toc14218" w:history="1">
        <w:r>
          <w:rPr>
            <w:rFonts w:ascii="仿宋" w:eastAsia="仿宋" w:hAnsi="仿宋" w:cs="仿宋" w:hint="eastAsia"/>
            <w:lang w:eastAsia="zh-CN"/>
          </w:rPr>
          <w:t>十三、质量管理体系</w:t>
        </w:r>
        <w:r>
          <w:tab/>
        </w:r>
        <w:r>
          <w:fldChar w:fldCharType="begin"/>
        </w:r>
        <w:r>
          <w:instrText xml:space="preserve"> PAGEREF _Toc14218 \h </w:instrText>
        </w:r>
        <w:r>
          <w:fldChar w:fldCharType="separate"/>
        </w:r>
        <w:r>
          <w:t>58</w:t>
        </w:r>
        <w:r>
          <w:fldChar w:fldCharType="end"/>
        </w:r>
      </w:hyperlink>
    </w:p>
    <w:p>
      <w:pPr>
        <w:pStyle w:val="TOC2"/>
        <w:tabs>
          <w:tab w:val="right" w:leader="dot" w:pos="8306"/>
        </w:tabs>
      </w:pPr>
      <w:hyperlink w:anchor="_Toc24186" w:history="1">
        <w:r>
          <w:rPr>
            <w:rFonts w:ascii="仿宋" w:eastAsia="仿宋" w:hAnsi="仿宋" w:cs="仿宋" w:hint="eastAsia"/>
            <w:lang w:eastAsia="zh-CN"/>
          </w:rPr>
          <w:t>(一)、质量目标与方针</w:t>
        </w:r>
        <w:r>
          <w:tab/>
        </w:r>
        <w:r>
          <w:fldChar w:fldCharType="begin"/>
        </w:r>
        <w:r>
          <w:instrText xml:space="preserve"> PAGEREF _Toc24186 \h </w:instrText>
        </w:r>
        <w:r>
          <w:fldChar w:fldCharType="separate"/>
        </w:r>
        <w:r>
          <w:t>58</w:t>
        </w:r>
        <w:r>
          <w:fldChar w:fldCharType="end"/>
        </w:r>
      </w:hyperlink>
    </w:p>
    <w:p>
      <w:pPr>
        <w:pStyle w:val="TOC2"/>
        <w:tabs>
          <w:tab w:val="right" w:leader="dot" w:pos="8306"/>
        </w:tabs>
      </w:pPr>
      <w:hyperlink w:anchor="_Toc12143" w:history="1">
        <w:r>
          <w:rPr>
            <w:rFonts w:ascii="仿宋" w:eastAsia="仿宋" w:hAnsi="仿宋" w:cs="仿宋" w:hint="eastAsia"/>
            <w:lang w:eastAsia="zh-CN"/>
          </w:rPr>
          <w:t>(二)、质量管理责任</w:t>
        </w:r>
        <w:r>
          <w:tab/>
        </w:r>
        <w:r>
          <w:fldChar w:fldCharType="begin"/>
        </w:r>
        <w:r>
          <w:instrText xml:space="preserve"> PAGEREF _Toc12143 \h </w:instrText>
        </w:r>
        <w:r>
          <w:fldChar w:fldCharType="separate"/>
        </w:r>
        <w:r>
          <w:t>59</w:t>
        </w:r>
        <w:r>
          <w:fldChar w:fldCharType="end"/>
        </w:r>
      </w:hyperlink>
    </w:p>
    <w:p>
      <w:pPr>
        <w:pStyle w:val="TOC2"/>
        <w:tabs>
          <w:tab w:val="right" w:leader="dot" w:pos="8306"/>
        </w:tabs>
      </w:pPr>
      <w:hyperlink w:anchor="_Toc26868" w:history="1">
        <w:r>
          <w:rPr>
            <w:rFonts w:ascii="仿宋" w:eastAsia="仿宋" w:hAnsi="仿宋" w:cs="仿宋" w:hint="eastAsia"/>
            <w:lang w:eastAsia="zh-CN"/>
          </w:rPr>
          <w:t>(三)、质量管理体系文件</w:t>
        </w:r>
        <w:r>
          <w:tab/>
        </w:r>
        <w:r>
          <w:fldChar w:fldCharType="begin"/>
        </w:r>
        <w:r>
          <w:instrText xml:space="preserve"> PAGEREF _Toc26868 \h </w:instrText>
        </w:r>
        <w:r>
          <w:fldChar w:fldCharType="separate"/>
        </w:r>
        <w:r>
          <w:t>60</w:t>
        </w:r>
        <w:r>
          <w:fldChar w:fldCharType="end"/>
        </w:r>
      </w:hyperlink>
    </w:p>
    <w:p>
      <w:pPr>
        <w:pStyle w:val="TOC2"/>
        <w:tabs>
          <w:tab w:val="right" w:leader="dot" w:pos="8306"/>
        </w:tabs>
      </w:pPr>
      <w:hyperlink w:anchor="_Toc32295" w:history="1">
        <w:r>
          <w:rPr>
            <w:rFonts w:ascii="仿宋" w:eastAsia="仿宋" w:hAnsi="仿宋" w:cs="仿宋" w:hint="eastAsia"/>
            <w:lang w:eastAsia="zh-CN"/>
          </w:rPr>
          <w:t>(四)、质量培训与教育</w:t>
        </w:r>
        <w:r>
          <w:tab/>
        </w:r>
        <w:r>
          <w:fldChar w:fldCharType="begin"/>
        </w:r>
        <w:r>
          <w:instrText xml:space="preserve"> PAGEREF _Toc32295 \h </w:instrText>
        </w:r>
        <w:r>
          <w:fldChar w:fldCharType="separate"/>
        </w:r>
        <w:r>
          <w:t>62</w:t>
        </w:r>
        <w:r>
          <w:fldChar w:fldCharType="end"/>
        </w:r>
      </w:hyperlink>
    </w:p>
    <w:p>
      <w:pPr>
        <w:pStyle w:val="TOC2"/>
        <w:tabs>
          <w:tab w:val="right" w:leader="dot" w:pos="8306"/>
        </w:tabs>
      </w:pPr>
      <w:hyperlink w:anchor="_Toc25722" w:history="1">
        <w:r>
          <w:rPr>
            <w:rFonts w:ascii="仿宋" w:eastAsia="仿宋" w:hAnsi="仿宋" w:cs="仿宋" w:hint="eastAsia"/>
            <w:lang w:eastAsia="zh-CN"/>
          </w:rPr>
          <w:t>(五)、质量审核与评价</w:t>
        </w:r>
        <w:r>
          <w:tab/>
        </w:r>
        <w:r>
          <w:fldChar w:fldCharType="begin"/>
        </w:r>
        <w:r>
          <w:instrText xml:space="preserve"> PAGEREF _Toc25722 \h </w:instrText>
        </w:r>
        <w:r>
          <w:fldChar w:fldCharType="separate"/>
        </w:r>
        <w:r>
          <w:t>64</w:t>
        </w:r>
        <w:r>
          <w:fldChar w:fldCharType="end"/>
        </w:r>
      </w:hyperlink>
    </w:p>
    <w:p>
      <w:pPr>
        <w:pStyle w:val="TOC2"/>
        <w:tabs>
          <w:tab w:val="right" w:leader="dot" w:pos="8306"/>
        </w:tabs>
      </w:pPr>
      <w:hyperlink w:anchor="_Toc15916" w:history="1">
        <w:r>
          <w:rPr>
            <w:rFonts w:ascii="仿宋" w:eastAsia="仿宋" w:hAnsi="仿宋" w:cs="仿宋" w:hint="eastAsia"/>
            <w:lang w:eastAsia="zh-CN"/>
          </w:rPr>
          <w:t>(六)、不符合与纠正措施</w:t>
        </w:r>
        <w:r>
          <w:tab/>
        </w:r>
        <w:r>
          <w:fldChar w:fldCharType="begin"/>
        </w:r>
        <w:r>
          <w:instrText xml:space="preserve"> PAGEREF _Toc15916 \h </w:instrText>
        </w:r>
        <w:r>
          <w:fldChar w:fldCharType="separate"/>
        </w:r>
        <w:r>
          <w:t>65</w:t>
        </w:r>
        <w:r>
          <w:fldChar w:fldCharType="end"/>
        </w:r>
      </w:hyperlink>
    </w:p>
    <w:p>
      <w:pPr>
        <w:pStyle w:val="TOC1"/>
        <w:tabs>
          <w:tab w:val="right" w:leader="dot" w:pos="8306"/>
        </w:tabs>
      </w:pPr>
      <w:hyperlink w:anchor="_Toc20425" w:history="1">
        <w:r>
          <w:rPr>
            <w:rFonts w:ascii="仿宋" w:eastAsia="仿宋" w:hAnsi="仿宋" w:cs="仿宋" w:hint="eastAsia"/>
            <w:lang w:eastAsia="zh-CN"/>
          </w:rPr>
          <w:t>十四、利益相关者分析与沟通计划</w:t>
        </w:r>
        <w:r>
          <w:tab/>
        </w:r>
        <w:r>
          <w:fldChar w:fldCharType="begin"/>
        </w:r>
        <w:r>
          <w:instrText xml:space="preserve"> PAGEREF _Toc20425 \h </w:instrText>
        </w:r>
        <w:r>
          <w:fldChar w:fldCharType="separate"/>
        </w:r>
        <w:r>
          <w:t>66</w:t>
        </w:r>
        <w:r>
          <w:fldChar w:fldCharType="end"/>
        </w:r>
      </w:hyperlink>
    </w:p>
    <w:p>
      <w:pPr>
        <w:pStyle w:val="TOC2"/>
        <w:tabs>
          <w:tab w:val="right" w:leader="dot" w:pos="8306"/>
        </w:tabs>
      </w:pPr>
      <w:hyperlink w:anchor="_Toc12487" w:history="1">
        <w:r>
          <w:rPr>
            <w:rFonts w:ascii="仿宋" w:eastAsia="仿宋" w:hAnsi="仿宋" w:cs="仿宋" w:hint="eastAsia"/>
            <w:lang w:eastAsia="zh-CN"/>
          </w:rPr>
          <w:t>(一)、利益相关者分析</w:t>
        </w:r>
        <w:r>
          <w:tab/>
        </w:r>
        <w:r>
          <w:fldChar w:fldCharType="begin"/>
        </w:r>
        <w:r>
          <w:instrText xml:space="preserve"> PAGEREF _Toc12487 \h </w:instrText>
        </w:r>
        <w:r>
          <w:fldChar w:fldCharType="separate"/>
        </w:r>
        <w:r>
          <w:t>66</w:t>
        </w:r>
        <w:r>
          <w:fldChar w:fldCharType="end"/>
        </w:r>
      </w:hyperlink>
    </w:p>
    <w:p>
      <w:pPr>
        <w:pStyle w:val="TOC2"/>
        <w:tabs>
          <w:tab w:val="right" w:leader="dot" w:pos="8306"/>
        </w:tabs>
      </w:pPr>
      <w:hyperlink w:anchor="_Toc13951" w:history="1">
        <w:r>
          <w:rPr>
            <w:rFonts w:ascii="仿宋" w:eastAsia="仿宋" w:hAnsi="仿宋" w:cs="仿宋" w:hint="eastAsia"/>
            <w:lang w:eastAsia="zh-CN"/>
          </w:rPr>
          <w:t>(二)、沟通计划</w:t>
        </w:r>
        <w:r>
          <w:tab/>
        </w:r>
        <w:r>
          <w:fldChar w:fldCharType="begin"/>
        </w:r>
        <w:r>
          <w:instrText xml:space="preserve"> PAGEREF _Toc13951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27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402"/>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1869"/>
      <w:r>
        <w:rPr>
          <w:rFonts w:ascii="仿宋" w:eastAsia="仿宋" w:hAnsi="仿宋" w:cs="仿宋" w:hint="eastAsia"/>
          <w:lang w:eastAsia="zh-CN"/>
        </w:rPr>
        <w:t>(一)、工业车辆行业分析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行业一直以来都是市场的关注焦点。行业内的发展趋势、竞争态势以及潜在机会都对工业车辆项目的推进产生深远的影响。通过深入研究行业的整体概貌，我们将更好地理解行业的核心特征，为工业车辆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车辆行业，技术一直是推动创新和发展的关键因素。我们将对当前技术趋势进行详尽分析，包括但不限于人工智能、大数据应用、先进制造技术等。这有助于工业车辆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工业车辆项目成功的基础。我们将对主要竞争对手进行深入研究，包括其市场份额、产品特点、市场定位等。通过全面了解竞争对手的优势和劣势，工业车辆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9989"/>
      <w:r>
        <w:rPr>
          <w:rFonts w:ascii="仿宋" w:eastAsia="仿宋" w:hAnsi="仿宋" w:cs="仿宋" w:hint="eastAsia"/>
          <w:sz w:val="28"/>
          <w:lang w:eastAsia="zh-CN"/>
        </w:rPr>
        <w:t>(二)、工业车辆市场分析预测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通过对市场规模的深入调研，我们将预测工业车辆市场未来的增长趋势。这包括市场的整体规模、各细分领域的发展趋势等。工业车辆项目可以根据市场的扩张速度和潜在机会，制定更符合市场需求的发展策略。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工业车辆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工业车辆项目实施过程中需要充分考虑的因素。我们将对市场风险进行全面评估，包括但不限于政策法规风险、市场竞争风险、技术变革风险等。通过对潜在风险的深入分析，工业车辆项目可以制定相应的风险缓解策略，降低不确定性对工业车辆项目的影响。</w:t>
      </w:r>
    </w:p>
    <w:p>
      <w:pPr>
        <w:pStyle w:val="Heading1"/>
        <w:ind w:firstLine="560" w:firstLineChars="200"/>
        <w:rPr>
          <w:rFonts w:ascii="仿宋" w:eastAsia="仿宋" w:hAnsi="仿宋" w:cs="仿宋" w:hint="eastAsia"/>
          <w:sz w:val="28"/>
          <w:lang w:eastAsia="zh-CN"/>
        </w:rPr>
      </w:pPr>
      <w:bookmarkStart w:id="5" w:name="_Toc25380"/>
      <w:r>
        <w:rPr>
          <w:rFonts w:ascii="仿宋" w:eastAsia="仿宋" w:hAnsi="仿宋" w:cs="仿宋" w:hint="eastAsia"/>
          <w:sz w:val="28"/>
          <w:lang w:eastAsia="zh-CN"/>
        </w:rPr>
        <w:t>二、工业车辆项目建设背景及必要性分析</w:t>
      </w:r>
      <w:bookmarkEnd w:id="5"/>
    </w:p>
    <w:p>
      <w:pPr>
        <w:pStyle w:val="Heading2"/>
        <w:rPr>
          <w:rFonts w:ascii="仿宋" w:eastAsia="仿宋" w:hAnsi="仿宋" w:cs="仿宋" w:hint="eastAsia"/>
          <w:lang w:eastAsia="zh-CN"/>
        </w:rPr>
      </w:pPr>
      <w:bookmarkStart w:id="6" w:name="_Toc27477"/>
      <w:r>
        <w:rPr>
          <w:rFonts w:ascii="仿宋" w:eastAsia="仿宋" w:hAnsi="仿宋" w:cs="仿宋" w:hint="eastAsia"/>
          <w:lang w:eastAsia="zh-CN"/>
        </w:rPr>
        <w:t>(一)、工业车辆项目背景分析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工业车辆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工业车辆项目在这个潮流中的定位。同时，我们将关注行业内涌现的新兴机遇，以便工业车辆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工业车辆项目提供了强大的发展动力。我们将聚焦于行业内最新的技术发展趋势，包括但不限于人工智能、大数据分析、物联网等领域。通过深度的技术研究，我们将确保工业车辆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工业车辆项目发展的源泉。我们将投入更多的精力对市场需求进行深入剖析，超越表面的需求，深入挖掘潜在的市场痛点和机遇。通过对市场需求的细致了解，工业车辆项目将更有针对性地设计解决方案，满足市场的多样化需求，从而更好地促进工业车辆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工业车辆项目战略至关重要。我们将对竞争态势进行更为深入的分析，包括但不限于市场份额、产品特点、客户满意度等多个维度。通过深度的竞争分析，工业车辆项目将能够更准确地把握市场脉搏，制定具有竞争力的工业车辆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工业车辆项目的发展具有直接的影响。我们将进行更为全面的法规和政策分析，了解行业发展中的潜在法律风险和合规挑战。通过充分了解和遵守相关法规，工业车辆项目将确保在法律框架内合法合规运营，为工业车辆项目的稳健发展提供有力支持。</w:t>
      </w:r>
    </w:p>
    <w:p>
      <w:pPr>
        <w:pStyle w:val="Heading2"/>
        <w:ind w:firstLine="560" w:firstLineChars="200"/>
        <w:rPr>
          <w:rFonts w:ascii="仿宋" w:eastAsia="仿宋" w:hAnsi="仿宋" w:cs="仿宋" w:hint="eastAsia"/>
          <w:sz w:val="28"/>
          <w:lang w:eastAsia="zh-CN"/>
        </w:rPr>
      </w:pPr>
      <w:bookmarkStart w:id="7" w:name="_Toc28506"/>
      <w:r>
        <w:rPr>
          <w:rFonts w:ascii="仿宋" w:eastAsia="仿宋" w:hAnsi="仿宋" w:cs="仿宋" w:hint="eastAsia"/>
          <w:sz w:val="28"/>
          <w:lang w:eastAsia="zh-CN"/>
        </w:rPr>
        <w:t>(二)、工业车辆项目建设必要性分析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工业车辆项目建设的迫切性源于对行业发展趋势的深刻洞察。我们正处于一个行业变革的时代，科技创新、数字化转型成为企业发展的关键动力。工业车辆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建设不仅仅是为了跟上潮流，更是为了通过技术创新推动企业的持续发展。通过引入先进的技术和解决方案，工业车辆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工业车辆项目的建设成为必然选择，通过提高产品质量、拓展服务领域，从而在竞争中获得更多的机会。工业车辆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工业车辆项目建设的必要性体现在对客户需求更精准的满足。通过工业车辆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工业车辆项目建设的背后是对企业持续创新的追求。只有通过不断创新，企业才能在竞争中立于不败之地。工业车辆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30064"/>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13553"/>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技术管理特点体现在其创新导向。通过引入最先进的技术趋势和解决方案，工业车辆项目致力于提升科技含量、提高质量和效率水平。这意味着我们将采用最新的工具和方法，确保工业车辆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工业车辆项目技术管理的显著特征。通过整合不同领域的技术资源，我们实现了跨学科的协同工作。这有助于优化技术架构，提高整体效能。此外，整合性策略还促进了不同技术团队之间的紧密沟通和高效合作，确保工业车辆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工业车辆项目所采用的技术。通过不断优化技术方案，工业车辆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工业车辆项目团队将在工业车辆项目初期识别可能的技术风险，并采取相应的预防和应对措施。通过建立健全的风险评估机制，工业车辆项目能够在实施过程中及时发现并解决潜在的技术问题，保障工业车辆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工业车辆项目中，技术将成为工业车辆项目成功的有力支持。这一深度剖析揭示了技术管理在工业车辆项目实施中的关键作用，为工业车辆项目的技术基础奠定了坚实的基础。</w:t>
      </w:r>
    </w:p>
    <w:p>
      <w:pPr>
        <w:pStyle w:val="Heading2"/>
        <w:ind w:firstLine="560" w:firstLineChars="200"/>
        <w:rPr>
          <w:rFonts w:ascii="仿宋" w:eastAsia="仿宋" w:hAnsi="仿宋" w:cs="仿宋" w:hint="eastAsia"/>
          <w:sz w:val="28"/>
          <w:lang w:eastAsia="zh-CN"/>
        </w:rPr>
      </w:pPr>
      <w:bookmarkStart w:id="10" w:name="_Toc10388"/>
      <w:r>
        <w:rPr>
          <w:rFonts w:ascii="仿宋" w:eastAsia="仿宋" w:hAnsi="仿宋" w:cs="仿宋" w:hint="eastAsia"/>
          <w:sz w:val="28"/>
          <w:lang w:eastAsia="zh-CN"/>
        </w:rPr>
        <w:t>(二)、工业车辆项目工艺技术设计方案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工业车辆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工业车辆项目将严格按照相关行业规范要求进行组织。通过有效控制产品质量，工业车辆项目将致力于为顾客提供优质的工业车辆项目产品和良好的服务。这体现了工业车辆项目对于生产活动合规性和质量标准的高度重视，为工业车辆项目的可持续发展和顾客满意度奠定了基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工艺技术方面，工业车辆项目注重生态效益和清洁生产原则。工业车辆项目建设将紧密结合地方特色经济发展，与社会经济发展规划和区域环境保护规划方案相协调一致。通过与当地区域自然生态系统的结合，工业车辆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工业车辆项目产品具有多样化的客户需求和个性化的特点。因此，工业车辆项目产品规格品种多样，且单批生产数量较小。为满足这一特点，工业车辆项目承办单位将建设先进的柔性制造生产线。通过广泛应用柔性制造技术，工业车辆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工业车辆项目采用的技术具有较高的技术含量和自动化水平，处于国内先进水平。这一技术选用不仅体现了对生产效率、质量和环境友好性的高标准要求，同时为工业车辆项目的可持续发展奠定了坚实的基础。</w:t>
      </w:r>
    </w:p>
    <w:p>
      <w:pPr>
        <w:pStyle w:val="Heading2"/>
        <w:ind w:firstLine="560" w:firstLineChars="200"/>
        <w:rPr>
          <w:rFonts w:ascii="仿宋" w:eastAsia="仿宋" w:hAnsi="仿宋" w:cs="仿宋" w:hint="eastAsia"/>
          <w:sz w:val="28"/>
          <w:lang w:eastAsia="zh-CN"/>
        </w:rPr>
      </w:pPr>
      <w:bookmarkStart w:id="11" w:name="_Toc230"/>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为确保工业车辆项目的高效生产和技术实施，我们制定了一套精心设计的设备选型方案，以满足工业车辆项目生产、质量和环保的要求。该方案的主要特点如下：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工业车辆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针对工业车辆项目产品的多样性和小批量生产的特点，我们将建设柔性制造生产线。通过在设备选型中考虑柔性制造技术，可以灵活应对不同产品规格和生产需求，实现生产线的高度灵活性和适应性。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6684"/>
      <w:r>
        <w:rPr>
          <w:rFonts w:ascii="仿宋" w:eastAsia="仿宋" w:hAnsi="仿宋" w:cs="仿宋" w:hint="eastAsia"/>
          <w:sz w:val="28"/>
          <w:lang w:eastAsia="zh-CN"/>
        </w:rPr>
        <w:t>四、工业车辆项目概论</w:t>
      </w:r>
      <w:bookmarkEnd w:id="12"/>
    </w:p>
    <w:p>
      <w:pPr>
        <w:pStyle w:val="Heading2"/>
        <w:rPr>
          <w:rFonts w:ascii="仿宋" w:eastAsia="仿宋" w:hAnsi="仿宋" w:cs="仿宋" w:hint="eastAsia"/>
          <w:lang w:eastAsia="zh-CN"/>
        </w:rPr>
      </w:pPr>
      <w:bookmarkStart w:id="13" w:name="_Toc15319"/>
      <w:r>
        <w:rPr>
          <w:rFonts w:ascii="仿宋" w:eastAsia="仿宋" w:hAnsi="仿宋" w:cs="仿宋" w:hint="eastAsia"/>
          <w:lang w:eastAsia="zh-CN"/>
        </w:rPr>
        <w:t>(一)、工业车辆项目概况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起源追溯至对市场的深入洞察。市场的不断演变与变革为工业车辆项目提供了难得的机遇。当前市场存在的需求缺口和变革的大环境共同构成了工业车辆项目的背景。这个工业车辆项目旨在充分利用市场机遇，填补行业中尚未满足的需求，为客户提供全新的解决方案。市场的变革和需求的增长使得这个工业车辆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工业车辆项目名称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正式命名为工业车辆。这个名称不仅仅是一个标识，更代表了工业车辆项目的核心理念和愿景。它蕴含着工业车辆项目所要解决问题的关键字，具有强烈的表达和辨识度，为工业车辆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工业车辆项目目标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核心目标是提供一种全新、高效的解决方案，满足客户日益增长的需求。工业车辆项目追求的不仅仅是满足市场需求，更是在市场中获得卓越的竞争优势。通过不断提升产品或服务的质量和创新水平，工业车辆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工业车辆项目范围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全面涵盖了产品研发、制造、市场推广和售后服务，确保从产品设计到最终用户体验的全方位关注。这一全面的工业车辆项目范围是为了确保工业车辆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工业车辆项目时间表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工业车辆项目计划在未来18个月内完成，包括研发、测试、市场试点和正式推出等不同阶段。这个时间表的合理设计是为了确保工业车辆项目各个阶段的顺利推进，以便按时交付高质量的成果。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工业车辆项目预算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工业车辆项目总预算估算为XX百万美元，主要分配在研发、市场推广、人员培训和运营等方面。这一充足的预算为工业车辆项目提供了充足的资源，确保工业车辆项目在各个方面都能取得优异的表现。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工业车辆项目风险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工业车辆项目可能面临的风险包括市场接受度低、技术难题、竞争激烈等。工业车辆项目团队已经制定了相应的风险应对计划，通过前瞻性的风险管理，确保工业车辆项目在面对不确定性时能够迅速做出应对。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工业车辆项目团队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工业车辆项目汇聚了一支经验丰富、多领域专业素养的核心团队，确保工业车辆项目在各个方面都能拥有高水平的执行力。团队的协同作战是工业车辆项目成功的关键因素之一。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工业车辆项目背景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工业车辆项目的背景根植于市场对更高效、创新产品的渴望，同时也受到科技发展对行业格局的深刻改变的影响。这为工业车辆项目提供了广阔的发展空间和市场需求。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工业车辆项目现状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截至目前，工业车辆项目已完成市场调研和技术验证，取得了初步的成功。这为工业车辆项目在未来的发展奠定了坚实的基础，为更远大的目标打下了坚实的基石。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5074"/>
      <w:r>
        <w:rPr>
          <w:rFonts w:ascii="仿宋" w:eastAsia="仿宋" w:hAnsi="仿宋" w:cs="仿宋" w:hint="eastAsia"/>
          <w:sz w:val="28"/>
          <w:lang w:eastAsia="zh-CN"/>
        </w:rPr>
        <w:t>(二)、工业车辆项目目标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keyword》工业车辆项目首要业务目标是在市场中占据有利地位，实现产品/服务的成功推广和销售。通过不断提升产品质量、创新性，工业车辆项目追求成为行业中的领导者，赢得更多客户的青睐。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在科技迅速发展的时代，工业车辆项目着眼于技术创新。通过持续的研发和技术升级，工业车辆项目旨在推出更具创新性的产品或服务，以满足市场对新鲜、先进解决方案的需求。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为了建立可持续的客户关系，工业车辆项目设定了客户满意度目标。通过提供卓越的产品质量和优质的客户服务，工业车辆项目追求赢得客户的信任和忠诚度，确保他们的满意度达到行业领先水平。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工业车辆项目注重社会责任和可持续发展。通过实施环保、社会责任工业车辆项目，工业车辆项目致力于在经济发展的同时保护环境，促进社会公平，实现可持续经营。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工业车辆项目的团队是实现目标的核心驱动力。因此，工业车辆项目设定了团队发展目标，包括提升团队成员的专业技能、培养领导力，以及搭建协同高效的团队工作氛围。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180"/>
      <w:r>
        <w:rPr>
          <w:rFonts w:ascii="仿宋" w:eastAsia="仿宋" w:hAnsi="仿宋" w:cs="仿宋" w:hint="eastAsia"/>
          <w:sz w:val="28"/>
          <w:lang w:eastAsia="zh-CN"/>
        </w:rPr>
        <w:t>(三)、工业车辆项目提出的理由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工业车辆项目提出的理由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提出源于对市场机遇的深刻洞察。当前市场中存在的需求缺口和行业发展趋势表明，有巨大的商业机会等待被开发。通过准确捕捉市场机遇，工业车辆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理念基于对技术创新的信仰。通过持续的研发和技术投入，工业车辆项目有望推出更具创新性的产品或服务。在科技飞速发展的当下，工业车辆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提出是为了增强企业的行业竞争力。通过提升产品或服务的质量和独特性，工业车辆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响应了消费者需求的变化。随着社会和科技的不断发展，消费者对产品和服务的需求也在发生变化。通过深入了解并及时回应消费者的新需求，工业车辆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工业车辆项目的提出是企业战略发展规划的一部分。在面对日益激烈的市场竞争和不断变化的商业环境中，工业车辆项目作为企业战略的一环，旨在为企业开辟新的增长领域，巩固企业在行业中的地位。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提出不仅仅是基于商业考量，还注重社会责任。通过推出环保、社会责任等方面的工业车辆项目，工业车辆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工业车辆项目的提出反映了对利益相关者期望的关注。包括客户、员工、投资者等利益相关者在企业发展中都有着各自的期望，工业车辆项目力求在满足这些期望的同时，取得更大的共赢。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5631"/>
      <w:r>
        <w:rPr>
          <w:rFonts w:ascii="仿宋" w:eastAsia="仿宋" w:hAnsi="仿宋" w:cs="仿宋" w:hint="eastAsia"/>
          <w:sz w:val="28"/>
          <w:lang w:eastAsia="zh-CN"/>
        </w:rPr>
        <w:t>(四)、工业车辆项目意义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在实施工业车辆项目的过程中，我们不仅仅是在追逐商业成功，更是为企业和社会的多个层面创造了深远的意义。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车辆项目的首要意义在于提升企业的市场竞争力。通过持续的创新和对产品质量的高标准要求，工业车辆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工业车辆项目的推进将促使行业技术水平的提升。通过引入先进技术和创新性解决方案，工业车辆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https://d.book118.com/497152002026006040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工业车辆项目规划设计蓝图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AA68E5"/>
    <w:rsid w:val="5BAA68E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715200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2024-02-01T19:42:00Z</dcterms:created>
  <dcterms:modified xsi:type="dcterms:W3CDTF">2024-02-01T19:43:05Z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5716127EEBF245C699C018F285345ECB_11</vt:lpwstr>
  </property>
  <property fmtid="{D5CDD505-2E9C-101B-9397-08002B2CF9AE}" pid="3" name="KSOProductBuildVer">
    <vt:lpwstr>2052-12.1.0.16250</vt:lpwstr>
  </property>
</Properties>
</file>