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L-苹果酸项目计划设计方案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8" w:history="1">
        <w:r>
          <w:rPr>
            <w:rFonts w:ascii="仿宋" w:eastAsia="仿宋" w:hAnsi="仿宋" w:cs="仿宋" w:hint="eastAsia"/>
            <w:lang w:eastAsia="zh-CN"/>
          </w:rPr>
          <w:t>前言</w:t>
        </w:r>
        <w:r>
          <w:tab/>
        </w:r>
        <w:r>
          <w:fldChar w:fldCharType="begin"/>
        </w:r>
        <w:r>
          <w:instrText xml:space="preserve"> PAGEREF _Toc2168 \h </w:instrText>
        </w:r>
        <w:r>
          <w:fldChar w:fldCharType="separate"/>
        </w:r>
        <w:r>
          <w:t>3</w:t>
        </w:r>
        <w:r>
          <w:fldChar w:fldCharType="end"/>
        </w:r>
      </w:hyperlink>
    </w:p>
    <w:p>
      <w:pPr>
        <w:pStyle w:val="TOC1"/>
        <w:tabs>
          <w:tab w:val="right" w:leader="dot" w:pos="8306"/>
        </w:tabs>
      </w:pPr>
      <w:hyperlink w:anchor="_Toc230" w:history="1">
        <w:r>
          <w:rPr>
            <w:rFonts w:ascii="仿宋" w:eastAsia="仿宋" w:hAnsi="仿宋" w:cs="仿宋" w:hint="eastAsia"/>
            <w:lang w:eastAsia="zh-CN"/>
          </w:rPr>
          <w:t>一、市场分析、调研</w:t>
        </w:r>
        <w:r>
          <w:tab/>
        </w:r>
        <w:r>
          <w:fldChar w:fldCharType="begin"/>
        </w:r>
        <w:r>
          <w:instrText xml:space="preserve"> PAGEREF _Toc230 \h </w:instrText>
        </w:r>
        <w:r>
          <w:fldChar w:fldCharType="separate"/>
        </w:r>
        <w:r>
          <w:t>3</w:t>
        </w:r>
        <w:r>
          <w:fldChar w:fldCharType="end"/>
        </w:r>
      </w:hyperlink>
    </w:p>
    <w:p>
      <w:pPr>
        <w:pStyle w:val="TOC2"/>
        <w:tabs>
          <w:tab w:val="right" w:leader="dot" w:pos="8306"/>
        </w:tabs>
      </w:pPr>
      <w:hyperlink w:anchor="_Toc32717" w:history="1">
        <w:r>
          <w:rPr>
            <w:rFonts w:ascii="仿宋" w:eastAsia="仿宋" w:hAnsi="仿宋" w:cs="仿宋" w:hint="eastAsia"/>
            <w:lang w:eastAsia="zh-CN"/>
          </w:rPr>
          <w:t>(一)、L-苹果酸行业分析</w:t>
        </w:r>
        <w:r>
          <w:tab/>
        </w:r>
        <w:r>
          <w:fldChar w:fldCharType="begin"/>
        </w:r>
        <w:r>
          <w:instrText xml:space="preserve"> PAGEREF _Toc32717 \h </w:instrText>
        </w:r>
        <w:r>
          <w:fldChar w:fldCharType="separate"/>
        </w:r>
        <w:r>
          <w:t>3</w:t>
        </w:r>
        <w:r>
          <w:fldChar w:fldCharType="end"/>
        </w:r>
      </w:hyperlink>
    </w:p>
    <w:p>
      <w:pPr>
        <w:pStyle w:val="TOC2"/>
        <w:tabs>
          <w:tab w:val="right" w:leader="dot" w:pos="8306"/>
        </w:tabs>
      </w:pPr>
      <w:hyperlink w:anchor="_Toc27445" w:history="1">
        <w:r>
          <w:rPr>
            <w:rFonts w:ascii="仿宋" w:eastAsia="仿宋" w:hAnsi="仿宋" w:cs="仿宋" w:hint="eastAsia"/>
            <w:lang w:eastAsia="zh-CN"/>
          </w:rPr>
          <w:t>(二)、L-苹果酸市场分析预测</w:t>
        </w:r>
        <w:r>
          <w:tab/>
        </w:r>
        <w:r>
          <w:fldChar w:fldCharType="begin"/>
        </w:r>
        <w:r>
          <w:instrText xml:space="preserve"> PAGEREF _Toc27445 \h </w:instrText>
        </w:r>
        <w:r>
          <w:fldChar w:fldCharType="separate"/>
        </w:r>
        <w:r>
          <w:t>4</w:t>
        </w:r>
        <w:r>
          <w:fldChar w:fldCharType="end"/>
        </w:r>
      </w:hyperlink>
    </w:p>
    <w:p>
      <w:pPr>
        <w:pStyle w:val="TOC1"/>
        <w:tabs>
          <w:tab w:val="right" w:leader="dot" w:pos="8306"/>
        </w:tabs>
      </w:pPr>
      <w:hyperlink w:anchor="_Toc20113" w:history="1">
        <w:r>
          <w:rPr>
            <w:rFonts w:ascii="仿宋" w:eastAsia="仿宋" w:hAnsi="仿宋" w:cs="仿宋" w:hint="eastAsia"/>
            <w:lang w:eastAsia="zh-CN"/>
          </w:rPr>
          <w:t>二、L-苹果酸项目文档管理</w:t>
        </w:r>
        <w:r>
          <w:tab/>
        </w:r>
        <w:r>
          <w:fldChar w:fldCharType="begin"/>
        </w:r>
        <w:r>
          <w:instrText xml:space="preserve"> PAGEREF _Toc20113 \h </w:instrText>
        </w:r>
        <w:r>
          <w:fldChar w:fldCharType="separate"/>
        </w:r>
        <w:r>
          <w:t>5</w:t>
        </w:r>
        <w:r>
          <w:fldChar w:fldCharType="end"/>
        </w:r>
      </w:hyperlink>
    </w:p>
    <w:p>
      <w:pPr>
        <w:pStyle w:val="TOC2"/>
        <w:tabs>
          <w:tab w:val="right" w:leader="dot" w:pos="8306"/>
        </w:tabs>
      </w:pPr>
      <w:hyperlink w:anchor="_Toc23025" w:history="1">
        <w:r>
          <w:rPr>
            <w:rFonts w:ascii="仿宋" w:eastAsia="仿宋" w:hAnsi="仿宋" w:cs="仿宋" w:hint="eastAsia"/>
            <w:lang w:eastAsia="zh-CN"/>
          </w:rPr>
          <w:t>(一)、文档编制与审查</w:t>
        </w:r>
        <w:r>
          <w:tab/>
        </w:r>
        <w:r>
          <w:fldChar w:fldCharType="begin"/>
        </w:r>
        <w:r>
          <w:instrText xml:space="preserve"> PAGEREF _Toc23025 \h </w:instrText>
        </w:r>
        <w:r>
          <w:fldChar w:fldCharType="separate"/>
        </w:r>
        <w:r>
          <w:t>5</w:t>
        </w:r>
        <w:r>
          <w:fldChar w:fldCharType="end"/>
        </w:r>
      </w:hyperlink>
    </w:p>
    <w:p>
      <w:pPr>
        <w:pStyle w:val="TOC2"/>
        <w:tabs>
          <w:tab w:val="right" w:leader="dot" w:pos="8306"/>
        </w:tabs>
      </w:pPr>
      <w:hyperlink w:anchor="_Toc25828" w:history="1">
        <w:r>
          <w:rPr>
            <w:rFonts w:ascii="仿宋" w:eastAsia="仿宋" w:hAnsi="仿宋" w:cs="仿宋" w:hint="eastAsia"/>
            <w:lang w:eastAsia="zh-CN"/>
          </w:rPr>
          <w:t>(二)、文档发布与分发</w:t>
        </w:r>
        <w:r>
          <w:tab/>
        </w:r>
        <w:r>
          <w:fldChar w:fldCharType="begin"/>
        </w:r>
        <w:r>
          <w:instrText xml:space="preserve"> PAGEREF _Toc25828 \h </w:instrText>
        </w:r>
        <w:r>
          <w:fldChar w:fldCharType="separate"/>
        </w:r>
        <w:r>
          <w:t>6</w:t>
        </w:r>
        <w:r>
          <w:fldChar w:fldCharType="end"/>
        </w:r>
      </w:hyperlink>
    </w:p>
    <w:p>
      <w:pPr>
        <w:pStyle w:val="TOC2"/>
        <w:tabs>
          <w:tab w:val="right" w:leader="dot" w:pos="8306"/>
        </w:tabs>
      </w:pPr>
      <w:hyperlink w:anchor="_Toc5254" w:history="1">
        <w:r>
          <w:rPr>
            <w:rFonts w:ascii="仿宋" w:eastAsia="仿宋" w:hAnsi="仿宋" w:cs="仿宋" w:hint="eastAsia"/>
            <w:lang w:eastAsia="zh-CN"/>
          </w:rPr>
          <w:t>(三)、文档存档与归档</w:t>
        </w:r>
        <w:r>
          <w:tab/>
        </w:r>
        <w:r>
          <w:fldChar w:fldCharType="begin"/>
        </w:r>
        <w:r>
          <w:instrText xml:space="preserve"> PAGEREF _Toc5254 \h </w:instrText>
        </w:r>
        <w:r>
          <w:fldChar w:fldCharType="separate"/>
        </w:r>
        <w:r>
          <w:t>7</w:t>
        </w:r>
        <w:r>
          <w:fldChar w:fldCharType="end"/>
        </w:r>
      </w:hyperlink>
    </w:p>
    <w:p>
      <w:pPr>
        <w:pStyle w:val="TOC1"/>
        <w:tabs>
          <w:tab w:val="right" w:leader="dot" w:pos="8306"/>
        </w:tabs>
      </w:pPr>
      <w:hyperlink w:anchor="_Toc19747" w:history="1">
        <w:r>
          <w:rPr>
            <w:rFonts w:ascii="仿宋" w:eastAsia="仿宋" w:hAnsi="仿宋" w:cs="仿宋" w:hint="eastAsia"/>
            <w:lang w:eastAsia="zh-CN"/>
          </w:rPr>
          <w:t>三、L-苹果酸项目危机管理</w:t>
        </w:r>
        <w:r>
          <w:tab/>
        </w:r>
        <w:r>
          <w:fldChar w:fldCharType="begin"/>
        </w:r>
        <w:r>
          <w:instrText xml:space="preserve"> PAGEREF _Toc19747 \h </w:instrText>
        </w:r>
        <w:r>
          <w:fldChar w:fldCharType="separate"/>
        </w:r>
        <w:r>
          <w:t>8</w:t>
        </w:r>
        <w:r>
          <w:fldChar w:fldCharType="end"/>
        </w:r>
      </w:hyperlink>
    </w:p>
    <w:p>
      <w:pPr>
        <w:pStyle w:val="TOC2"/>
        <w:tabs>
          <w:tab w:val="right" w:leader="dot" w:pos="8306"/>
        </w:tabs>
      </w:pPr>
      <w:hyperlink w:anchor="_Toc25073" w:history="1">
        <w:r>
          <w:rPr>
            <w:rFonts w:ascii="仿宋" w:eastAsia="仿宋" w:hAnsi="仿宋" w:cs="仿宋" w:hint="eastAsia"/>
            <w:lang w:eastAsia="zh-CN"/>
          </w:rPr>
          <w:t>(一)、危机预警与识别</w:t>
        </w:r>
        <w:r>
          <w:tab/>
        </w:r>
        <w:r>
          <w:fldChar w:fldCharType="begin"/>
        </w:r>
        <w:r>
          <w:instrText xml:space="preserve"> PAGEREF _Toc25073 \h </w:instrText>
        </w:r>
        <w:r>
          <w:fldChar w:fldCharType="separate"/>
        </w:r>
        <w:r>
          <w:t>8</w:t>
        </w:r>
        <w:r>
          <w:fldChar w:fldCharType="end"/>
        </w:r>
      </w:hyperlink>
    </w:p>
    <w:p>
      <w:pPr>
        <w:pStyle w:val="TOC2"/>
        <w:tabs>
          <w:tab w:val="right" w:leader="dot" w:pos="8306"/>
        </w:tabs>
      </w:pPr>
      <w:hyperlink w:anchor="_Toc26632" w:history="1">
        <w:r>
          <w:rPr>
            <w:rFonts w:ascii="仿宋" w:eastAsia="仿宋" w:hAnsi="仿宋" w:cs="仿宋" w:hint="eastAsia"/>
            <w:lang w:eastAsia="zh-CN"/>
          </w:rPr>
          <w:t>(二)、危机应对与恢复</w:t>
        </w:r>
        <w:r>
          <w:tab/>
        </w:r>
        <w:r>
          <w:fldChar w:fldCharType="begin"/>
        </w:r>
        <w:r>
          <w:instrText xml:space="preserve"> PAGEREF _Toc26632 \h </w:instrText>
        </w:r>
        <w:r>
          <w:fldChar w:fldCharType="separate"/>
        </w:r>
        <w:r>
          <w:t>9</w:t>
        </w:r>
        <w:r>
          <w:fldChar w:fldCharType="end"/>
        </w:r>
      </w:hyperlink>
    </w:p>
    <w:p>
      <w:pPr>
        <w:pStyle w:val="TOC1"/>
        <w:tabs>
          <w:tab w:val="right" w:leader="dot" w:pos="8306"/>
        </w:tabs>
      </w:pPr>
      <w:hyperlink w:anchor="_Toc18161" w:history="1">
        <w:r>
          <w:rPr>
            <w:rFonts w:ascii="仿宋" w:eastAsia="仿宋" w:hAnsi="仿宋" w:cs="仿宋" w:hint="eastAsia"/>
            <w:lang w:eastAsia="zh-CN"/>
          </w:rPr>
          <w:t>四、L-苹果酸项目选址可行性分析</w:t>
        </w:r>
        <w:r>
          <w:tab/>
        </w:r>
        <w:r>
          <w:fldChar w:fldCharType="begin"/>
        </w:r>
        <w:r>
          <w:instrText xml:space="preserve"> PAGEREF _Toc18161 \h </w:instrText>
        </w:r>
        <w:r>
          <w:fldChar w:fldCharType="separate"/>
        </w:r>
        <w:r>
          <w:t>10</w:t>
        </w:r>
        <w:r>
          <w:fldChar w:fldCharType="end"/>
        </w:r>
      </w:hyperlink>
    </w:p>
    <w:p>
      <w:pPr>
        <w:pStyle w:val="TOC2"/>
        <w:tabs>
          <w:tab w:val="right" w:leader="dot" w:pos="8306"/>
        </w:tabs>
      </w:pPr>
      <w:hyperlink w:anchor="_Toc23189" w:history="1">
        <w:r>
          <w:rPr>
            <w:rFonts w:ascii="仿宋" w:eastAsia="仿宋" w:hAnsi="仿宋" w:cs="仿宋" w:hint="eastAsia"/>
            <w:lang w:eastAsia="zh-CN"/>
          </w:rPr>
          <w:t>(一)、L-苹果酸项目选址</w:t>
        </w:r>
        <w:r>
          <w:tab/>
        </w:r>
        <w:r>
          <w:fldChar w:fldCharType="begin"/>
        </w:r>
        <w:r>
          <w:instrText xml:space="preserve"> PAGEREF _Toc23189 \h </w:instrText>
        </w:r>
        <w:r>
          <w:fldChar w:fldCharType="separate"/>
        </w:r>
        <w:r>
          <w:t>10</w:t>
        </w:r>
        <w:r>
          <w:fldChar w:fldCharType="end"/>
        </w:r>
      </w:hyperlink>
    </w:p>
    <w:p>
      <w:pPr>
        <w:pStyle w:val="TOC2"/>
        <w:tabs>
          <w:tab w:val="right" w:leader="dot" w:pos="8306"/>
        </w:tabs>
      </w:pPr>
      <w:hyperlink w:anchor="_Toc17083" w:history="1">
        <w:r>
          <w:rPr>
            <w:rFonts w:ascii="仿宋" w:eastAsia="仿宋" w:hAnsi="仿宋" w:cs="仿宋" w:hint="eastAsia"/>
            <w:lang w:eastAsia="zh-CN"/>
          </w:rPr>
          <w:t>(二)、用地控制指标</w:t>
        </w:r>
        <w:r>
          <w:tab/>
        </w:r>
        <w:r>
          <w:fldChar w:fldCharType="begin"/>
        </w:r>
        <w:r>
          <w:instrText xml:space="preserve"> PAGEREF _Toc17083 \h </w:instrText>
        </w:r>
        <w:r>
          <w:fldChar w:fldCharType="separate"/>
        </w:r>
        <w:r>
          <w:t>11</w:t>
        </w:r>
        <w:r>
          <w:fldChar w:fldCharType="end"/>
        </w:r>
      </w:hyperlink>
    </w:p>
    <w:p>
      <w:pPr>
        <w:pStyle w:val="TOC2"/>
        <w:tabs>
          <w:tab w:val="right" w:leader="dot" w:pos="8306"/>
        </w:tabs>
      </w:pPr>
      <w:hyperlink w:anchor="_Toc17539" w:history="1">
        <w:r>
          <w:rPr>
            <w:rFonts w:ascii="仿宋" w:eastAsia="仿宋" w:hAnsi="仿宋" w:cs="仿宋" w:hint="eastAsia"/>
            <w:lang w:eastAsia="zh-CN"/>
          </w:rPr>
          <w:t>(三)、节约用地措施</w:t>
        </w:r>
        <w:r>
          <w:tab/>
        </w:r>
        <w:r>
          <w:fldChar w:fldCharType="begin"/>
        </w:r>
        <w:r>
          <w:instrText xml:space="preserve"> PAGEREF _Toc17539 \h </w:instrText>
        </w:r>
        <w:r>
          <w:fldChar w:fldCharType="separate"/>
        </w:r>
        <w:r>
          <w:t>12</w:t>
        </w:r>
        <w:r>
          <w:fldChar w:fldCharType="end"/>
        </w:r>
      </w:hyperlink>
    </w:p>
    <w:p>
      <w:pPr>
        <w:pStyle w:val="TOC2"/>
        <w:tabs>
          <w:tab w:val="right" w:leader="dot" w:pos="8306"/>
        </w:tabs>
      </w:pPr>
      <w:hyperlink w:anchor="_Toc26159" w:history="1">
        <w:r>
          <w:rPr>
            <w:rFonts w:ascii="仿宋" w:eastAsia="仿宋" w:hAnsi="仿宋" w:cs="仿宋" w:hint="eastAsia"/>
            <w:lang w:eastAsia="zh-CN"/>
          </w:rPr>
          <w:t>(四)、总图布置方案</w:t>
        </w:r>
        <w:r>
          <w:tab/>
        </w:r>
        <w:r>
          <w:fldChar w:fldCharType="begin"/>
        </w:r>
        <w:r>
          <w:instrText xml:space="preserve"> PAGEREF _Toc26159 \h </w:instrText>
        </w:r>
        <w:r>
          <w:fldChar w:fldCharType="separate"/>
        </w:r>
        <w:r>
          <w:t>14</w:t>
        </w:r>
        <w:r>
          <w:fldChar w:fldCharType="end"/>
        </w:r>
      </w:hyperlink>
    </w:p>
    <w:p>
      <w:pPr>
        <w:pStyle w:val="TOC2"/>
        <w:tabs>
          <w:tab w:val="right" w:leader="dot" w:pos="8306"/>
        </w:tabs>
      </w:pPr>
      <w:hyperlink w:anchor="_Toc19217" w:history="1">
        <w:r>
          <w:rPr>
            <w:rFonts w:ascii="仿宋" w:eastAsia="仿宋" w:hAnsi="仿宋" w:cs="仿宋" w:hint="eastAsia"/>
            <w:lang w:eastAsia="zh-CN"/>
          </w:rPr>
          <w:t>(五)、选址综合评价</w:t>
        </w:r>
        <w:r>
          <w:tab/>
        </w:r>
        <w:r>
          <w:fldChar w:fldCharType="begin"/>
        </w:r>
        <w:r>
          <w:instrText xml:space="preserve"> PAGEREF _Toc19217 \h </w:instrText>
        </w:r>
        <w:r>
          <w:fldChar w:fldCharType="separate"/>
        </w:r>
        <w:r>
          <w:t>15</w:t>
        </w:r>
        <w:r>
          <w:fldChar w:fldCharType="end"/>
        </w:r>
      </w:hyperlink>
    </w:p>
    <w:p>
      <w:pPr>
        <w:pStyle w:val="TOC1"/>
        <w:tabs>
          <w:tab w:val="right" w:leader="dot" w:pos="8306"/>
        </w:tabs>
      </w:pPr>
      <w:hyperlink w:anchor="_Toc16870" w:history="1">
        <w:r>
          <w:rPr>
            <w:rFonts w:ascii="仿宋" w:eastAsia="仿宋" w:hAnsi="仿宋" w:cs="仿宋" w:hint="eastAsia"/>
            <w:lang w:eastAsia="zh-CN"/>
          </w:rPr>
          <w:t>五、L-苹果酸项目绩效评估</w:t>
        </w:r>
        <w:r>
          <w:tab/>
        </w:r>
        <w:r>
          <w:fldChar w:fldCharType="begin"/>
        </w:r>
        <w:r>
          <w:instrText xml:space="preserve"> PAGEREF _Toc16870 \h </w:instrText>
        </w:r>
        <w:r>
          <w:fldChar w:fldCharType="separate"/>
        </w:r>
        <w:r>
          <w:t>16</w:t>
        </w:r>
        <w:r>
          <w:fldChar w:fldCharType="end"/>
        </w:r>
      </w:hyperlink>
    </w:p>
    <w:p>
      <w:pPr>
        <w:pStyle w:val="TOC2"/>
        <w:tabs>
          <w:tab w:val="right" w:leader="dot" w:pos="8306"/>
        </w:tabs>
      </w:pPr>
      <w:hyperlink w:anchor="_Toc9063" w:history="1">
        <w:r>
          <w:rPr>
            <w:rFonts w:ascii="仿宋" w:eastAsia="仿宋" w:hAnsi="仿宋" w:cs="仿宋" w:hint="eastAsia"/>
            <w:lang w:eastAsia="zh-CN"/>
          </w:rPr>
          <w:t>(一)、绩效评估指标</w:t>
        </w:r>
        <w:r>
          <w:tab/>
        </w:r>
        <w:r>
          <w:fldChar w:fldCharType="begin"/>
        </w:r>
        <w:r>
          <w:instrText xml:space="preserve"> PAGEREF _Toc9063 \h </w:instrText>
        </w:r>
        <w:r>
          <w:fldChar w:fldCharType="separate"/>
        </w:r>
        <w:r>
          <w:t>16</w:t>
        </w:r>
        <w:r>
          <w:fldChar w:fldCharType="end"/>
        </w:r>
      </w:hyperlink>
    </w:p>
    <w:p>
      <w:pPr>
        <w:pStyle w:val="TOC2"/>
        <w:tabs>
          <w:tab w:val="right" w:leader="dot" w:pos="8306"/>
        </w:tabs>
      </w:pPr>
      <w:hyperlink w:anchor="_Toc18837" w:history="1">
        <w:r>
          <w:rPr>
            <w:rFonts w:ascii="仿宋" w:eastAsia="仿宋" w:hAnsi="仿宋" w:cs="仿宋" w:hint="eastAsia"/>
            <w:lang w:eastAsia="zh-CN"/>
          </w:rPr>
          <w:t>(二)、绩效评估方法</w:t>
        </w:r>
        <w:r>
          <w:tab/>
        </w:r>
        <w:r>
          <w:fldChar w:fldCharType="begin"/>
        </w:r>
        <w:r>
          <w:instrText xml:space="preserve"> PAGEREF _Toc18837 \h </w:instrText>
        </w:r>
        <w:r>
          <w:fldChar w:fldCharType="separate"/>
        </w:r>
        <w:r>
          <w:t>17</w:t>
        </w:r>
        <w:r>
          <w:fldChar w:fldCharType="end"/>
        </w:r>
      </w:hyperlink>
    </w:p>
    <w:p>
      <w:pPr>
        <w:pStyle w:val="TOC2"/>
        <w:tabs>
          <w:tab w:val="right" w:leader="dot" w:pos="8306"/>
        </w:tabs>
      </w:pPr>
      <w:hyperlink w:anchor="_Toc24806" w:history="1">
        <w:r>
          <w:rPr>
            <w:rFonts w:ascii="仿宋" w:eastAsia="仿宋" w:hAnsi="仿宋" w:cs="仿宋" w:hint="eastAsia"/>
            <w:lang w:eastAsia="zh-CN"/>
          </w:rPr>
          <w:t>(三)、绩效评估周期</w:t>
        </w:r>
        <w:r>
          <w:tab/>
        </w:r>
        <w:r>
          <w:fldChar w:fldCharType="begin"/>
        </w:r>
        <w:r>
          <w:instrText xml:space="preserve"> PAGEREF _Toc24806 \h </w:instrText>
        </w:r>
        <w:r>
          <w:fldChar w:fldCharType="separate"/>
        </w:r>
        <w:r>
          <w:t>18</w:t>
        </w:r>
        <w:r>
          <w:fldChar w:fldCharType="end"/>
        </w:r>
      </w:hyperlink>
    </w:p>
    <w:p>
      <w:pPr>
        <w:pStyle w:val="TOC1"/>
        <w:tabs>
          <w:tab w:val="right" w:leader="dot" w:pos="8306"/>
        </w:tabs>
      </w:pPr>
      <w:hyperlink w:anchor="_Toc32661" w:history="1">
        <w:r>
          <w:rPr>
            <w:rFonts w:ascii="仿宋" w:eastAsia="仿宋" w:hAnsi="仿宋" w:cs="仿宋" w:hint="eastAsia"/>
            <w:lang w:eastAsia="zh-CN"/>
          </w:rPr>
          <w:t>六、L-苹果酸项目土建工程</w:t>
        </w:r>
        <w:r>
          <w:tab/>
        </w:r>
        <w:r>
          <w:fldChar w:fldCharType="begin"/>
        </w:r>
        <w:r>
          <w:instrText xml:space="preserve"> PAGEREF _Toc32661 \h </w:instrText>
        </w:r>
        <w:r>
          <w:fldChar w:fldCharType="separate"/>
        </w:r>
        <w:r>
          <w:t>19</w:t>
        </w:r>
        <w:r>
          <w:fldChar w:fldCharType="end"/>
        </w:r>
      </w:hyperlink>
    </w:p>
    <w:p>
      <w:pPr>
        <w:pStyle w:val="TOC2"/>
        <w:tabs>
          <w:tab w:val="right" w:leader="dot" w:pos="8306"/>
        </w:tabs>
      </w:pPr>
      <w:hyperlink w:anchor="_Toc12056" w:history="1">
        <w:r>
          <w:rPr>
            <w:rFonts w:ascii="仿宋" w:eastAsia="仿宋" w:hAnsi="仿宋" w:cs="仿宋" w:hint="eastAsia"/>
            <w:lang w:eastAsia="zh-CN"/>
          </w:rPr>
          <w:t>(一)、建筑工程设计原则</w:t>
        </w:r>
        <w:r>
          <w:tab/>
        </w:r>
        <w:r>
          <w:fldChar w:fldCharType="begin"/>
        </w:r>
        <w:r>
          <w:instrText xml:space="preserve"> PAGEREF _Toc12056 \h </w:instrText>
        </w:r>
        <w:r>
          <w:fldChar w:fldCharType="separate"/>
        </w:r>
        <w:r>
          <w:t>19</w:t>
        </w:r>
        <w:r>
          <w:fldChar w:fldCharType="end"/>
        </w:r>
      </w:hyperlink>
    </w:p>
    <w:p>
      <w:pPr>
        <w:pStyle w:val="TOC2"/>
        <w:tabs>
          <w:tab w:val="right" w:leader="dot" w:pos="8306"/>
        </w:tabs>
      </w:pPr>
      <w:hyperlink w:anchor="_Toc4492" w:history="1">
        <w:r>
          <w:rPr>
            <w:rFonts w:ascii="仿宋" w:eastAsia="仿宋" w:hAnsi="仿宋" w:cs="仿宋" w:hint="eastAsia"/>
            <w:lang w:eastAsia="zh-CN"/>
          </w:rPr>
          <w:t>(二)、土建工程设计年限及安全等级</w:t>
        </w:r>
        <w:r>
          <w:tab/>
        </w:r>
        <w:r>
          <w:fldChar w:fldCharType="begin"/>
        </w:r>
        <w:r>
          <w:instrText xml:space="preserve"> PAGEREF _Toc4492 \h </w:instrText>
        </w:r>
        <w:r>
          <w:fldChar w:fldCharType="separate"/>
        </w:r>
        <w:r>
          <w:t>20</w:t>
        </w:r>
        <w:r>
          <w:fldChar w:fldCharType="end"/>
        </w:r>
      </w:hyperlink>
    </w:p>
    <w:p>
      <w:pPr>
        <w:pStyle w:val="TOC2"/>
        <w:tabs>
          <w:tab w:val="right" w:leader="dot" w:pos="8306"/>
        </w:tabs>
      </w:pPr>
      <w:hyperlink w:anchor="_Toc7210" w:history="1">
        <w:r>
          <w:rPr>
            <w:rFonts w:ascii="仿宋" w:eastAsia="仿宋" w:hAnsi="仿宋" w:cs="仿宋" w:hint="eastAsia"/>
            <w:lang w:eastAsia="zh-CN"/>
          </w:rPr>
          <w:t>(三)、建筑工程设计总体要求</w:t>
        </w:r>
        <w:r>
          <w:tab/>
        </w:r>
        <w:r>
          <w:fldChar w:fldCharType="begin"/>
        </w:r>
        <w:r>
          <w:instrText xml:space="preserve"> PAGEREF _Toc7210 \h </w:instrText>
        </w:r>
        <w:r>
          <w:fldChar w:fldCharType="separate"/>
        </w:r>
        <w:r>
          <w:t>21</w:t>
        </w:r>
        <w:r>
          <w:fldChar w:fldCharType="end"/>
        </w:r>
      </w:hyperlink>
    </w:p>
    <w:p>
      <w:pPr>
        <w:pStyle w:val="TOC2"/>
        <w:tabs>
          <w:tab w:val="right" w:leader="dot" w:pos="8306"/>
        </w:tabs>
      </w:pPr>
      <w:hyperlink w:anchor="_Toc6033" w:history="1">
        <w:r>
          <w:rPr>
            <w:rFonts w:ascii="仿宋" w:eastAsia="仿宋" w:hAnsi="仿宋" w:cs="仿宋" w:hint="eastAsia"/>
            <w:lang w:eastAsia="zh-CN"/>
          </w:rPr>
          <w:t>(四)、土建工程建设指标</w:t>
        </w:r>
        <w:r>
          <w:tab/>
        </w:r>
        <w:r>
          <w:fldChar w:fldCharType="begin"/>
        </w:r>
        <w:r>
          <w:instrText xml:space="preserve"> PAGEREF _Toc6033 \h </w:instrText>
        </w:r>
        <w:r>
          <w:fldChar w:fldCharType="separate"/>
        </w:r>
        <w:r>
          <w:t>22</w:t>
        </w:r>
        <w:r>
          <w:fldChar w:fldCharType="end"/>
        </w:r>
      </w:hyperlink>
    </w:p>
    <w:p>
      <w:pPr>
        <w:pStyle w:val="TOC1"/>
        <w:tabs>
          <w:tab w:val="right" w:leader="dot" w:pos="8306"/>
        </w:tabs>
      </w:pPr>
      <w:hyperlink w:anchor="_Toc10" w:history="1">
        <w:r>
          <w:rPr>
            <w:rFonts w:ascii="仿宋" w:eastAsia="仿宋" w:hAnsi="仿宋" w:cs="仿宋" w:hint="eastAsia"/>
            <w:lang w:eastAsia="zh-CN"/>
          </w:rPr>
          <w:t>七、L-苹果酸项目环境影响分析</w:t>
        </w:r>
        <w:r>
          <w:tab/>
        </w:r>
        <w:r>
          <w:fldChar w:fldCharType="begin"/>
        </w:r>
        <w:r>
          <w:instrText xml:space="preserve"> PAGEREF _Toc10 \h </w:instrText>
        </w:r>
        <w:r>
          <w:fldChar w:fldCharType="separate"/>
        </w:r>
        <w:r>
          <w:t>22</w:t>
        </w:r>
        <w:r>
          <w:fldChar w:fldCharType="end"/>
        </w:r>
      </w:hyperlink>
    </w:p>
    <w:p>
      <w:pPr>
        <w:pStyle w:val="TOC2"/>
        <w:tabs>
          <w:tab w:val="right" w:leader="dot" w:pos="8306"/>
        </w:tabs>
      </w:pPr>
      <w:hyperlink w:anchor="_Toc28993" w:history="1">
        <w:r>
          <w:rPr>
            <w:rFonts w:ascii="仿宋" w:eastAsia="仿宋" w:hAnsi="仿宋" w:cs="仿宋" w:hint="eastAsia"/>
            <w:lang w:eastAsia="zh-CN"/>
          </w:rPr>
          <w:t>(一)、建设区域环境质量现状</w:t>
        </w:r>
        <w:r>
          <w:tab/>
        </w:r>
        <w:r>
          <w:fldChar w:fldCharType="begin"/>
        </w:r>
        <w:r>
          <w:instrText xml:space="preserve"> PAGEREF _Toc28993 \h </w:instrText>
        </w:r>
        <w:r>
          <w:fldChar w:fldCharType="separate"/>
        </w:r>
        <w:r>
          <w:t>22</w:t>
        </w:r>
        <w:r>
          <w:fldChar w:fldCharType="end"/>
        </w:r>
      </w:hyperlink>
    </w:p>
    <w:p>
      <w:pPr>
        <w:pStyle w:val="TOC2"/>
        <w:tabs>
          <w:tab w:val="right" w:leader="dot" w:pos="8306"/>
        </w:tabs>
      </w:pPr>
      <w:hyperlink w:anchor="_Toc11683" w:history="1">
        <w:r>
          <w:rPr>
            <w:rFonts w:ascii="仿宋" w:eastAsia="仿宋" w:hAnsi="仿宋" w:cs="仿宋" w:hint="eastAsia"/>
            <w:lang w:eastAsia="zh-CN"/>
          </w:rPr>
          <w:t>(二)、建设期环境保护</w:t>
        </w:r>
        <w:r>
          <w:tab/>
        </w:r>
        <w:r>
          <w:fldChar w:fldCharType="begin"/>
        </w:r>
        <w:r>
          <w:instrText xml:space="preserve"> PAGEREF _Toc11683 \h </w:instrText>
        </w:r>
        <w:r>
          <w:fldChar w:fldCharType="separate"/>
        </w:r>
        <w:r>
          <w:t>23</w:t>
        </w:r>
        <w:r>
          <w:fldChar w:fldCharType="end"/>
        </w:r>
      </w:hyperlink>
    </w:p>
    <w:p>
      <w:pPr>
        <w:pStyle w:val="TOC2"/>
        <w:tabs>
          <w:tab w:val="right" w:leader="dot" w:pos="8306"/>
        </w:tabs>
      </w:pPr>
      <w:hyperlink w:anchor="_Toc22683" w:history="1">
        <w:r>
          <w:rPr>
            <w:rFonts w:ascii="仿宋" w:eastAsia="仿宋" w:hAnsi="仿宋" w:cs="仿宋" w:hint="eastAsia"/>
            <w:lang w:eastAsia="zh-CN"/>
          </w:rPr>
          <w:t>(三)、运营期环境保护</w:t>
        </w:r>
        <w:r>
          <w:tab/>
        </w:r>
        <w:r>
          <w:fldChar w:fldCharType="begin"/>
        </w:r>
        <w:r>
          <w:instrText xml:space="preserve"> PAGEREF _Toc22683 \h </w:instrText>
        </w:r>
        <w:r>
          <w:fldChar w:fldCharType="separate"/>
        </w:r>
        <w:r>
          <w:t>25</w:t>
        </w:r>
        <w:r>
          <w:fldChar w:fldCharType="end"/>
        </w:r>
      </w:hyperlink>
    </w:p>
    <w:p>
      <w:pPr>
        <w:pStyle w:val="TOC2"/>
        <w:tabs>
          <w:tab w:val="right" w:leader="dot" w:pos="8306"/>
        </w:tabs>
      </w:pPr>
      <w:hyperlink w:anchor="_Toc18124" w:history="1">
        <w:r>
          <w:rPr>
            <w:rFonts w:ascii="仿宋" w:eastAsia="仿宋" w:hAnsi="仿宋" w:cs="仿宋" w:hint="eastAsia"/>
            <w:lang w:eastAsia="zh-CN"/>
          </w:rPr>
          <w:t>(四)、L-苹果酸项目建设对区域经济的影响</w:t>
        </w:r>
        <w:r>
          <w:tab/>
        </w:r>
        <w:r>
          <w:fldChar w:fldCharType="begin"/>
        </w:r>
        <w:r>
          <w:instrText xml:space="preserve"> PAGEREF _Toc18124 \h </w:instrText>
        </w:r>
        <w:r>
          <w:fldChar w:fldCharType="separate"/>
        </w:r>
        <w:r>
          <w:t>26</w:t>
        </w:r>
        <w:r>
          <w:fldChar w:fldCharType="end"/>
        </w:r>
      </w:hyperlink>
    </w:p>
    <w:p>
      <w:pPr>
        <w:pStyle w:val="TOC2"/>
        <w:tabs>
          <w:tab w:val="right" w:leader="dot" w:pos="8306"/>
        </w:tabs>
      </w:pPr>
      <w:hyperlink w:anchor="_Toc16542" w:history="1">
        <w:r>
          <w:rPr>
            <w:rFonts w:ascii="仿宋" w:eastAsia="仿宋" w:hAnsi="仿宋" w:cs="仿宋" w:hint="eastAsia"/>
            <w:lang w:eastAsia="zh-CN"/>
          </w:rPr>
          <w:t>(五)、废弃物处理</w:t>
        </w:r>
        <w:r>
          <w:tab/>
        </w:r>
        <w:r>
          <w:fldChar w:fldCharType="begin"/>
        </w:r>
        <w:r>
          <w:instrText xml:space="preserve"> PAGEREF _Toc16542 \h </w:instrText>
        </w:r>
        <w:r>
          <w:fldChar w:fldCharType="separate"/>
        </w:r>
        <w:r>
          <w:t>28</w:t>
        </w:r>
        <w:r>
          <w:fldChar w:fldCharType="end"/>
        </w:r>
      </w:hyperlink>
    </w:p>
    <w:p>
      <w:pPr>
        <w:pStyle w:val="TOC2"/>
        <w:tabs>
          <w:tab w:val="right" w:leader="dot" w:pos="8306"/>
        </w:tabs>
      </w:pPr>
      <w:hyperlink w:anchor="_Toc4328" w:history="1">
        <w:r>
          <w:rPr>
            <w:rFonts w:ascii="仿宋" w:eastAsia="仿宋" w:hAnsi="仿宋" w:cs="仿宋" w:hint="eastAsia"/>
            <w:lang w:eastAsia="zh-CN"/>
          </w:rPr>
          <w:t>(六)、特殊环境影响分析</w:t>
        </w:r>
        <w:r>
          <w:tab/>
        </w:r>
        <w:r>
          <w:fldChar w:fldCharType="begin"/>
        </w:r>
        <w:r>
          <w:instrText xml:space="preserve"> PAGEREF _Toc4328 \h </w:instrText>
        </w:r>
        <w:r>
          <w:fldChar w:fldCharType="separate"/>
        </w:r>
        <w:r>
          <w:t>29</w:t>
        </w:r>
        <w:r>
          <w:fldChar w:fldCharType="end"/>
        </w:r>
      </w:hyperlink>
    </w:p>
    <w:p>
      <w:pPr>
        <w:pStyle w:val="TOC2"/>
        <w:tabs>
          <w:tab w:val="right" w:leader="dot" w:pos="8306"/>
        </w:tabs>
      </w:pPr>
      <w:hyperlink w:anchor="_Toc1536" w:history="1">
        <w:r>
          <w:rPr>
            <w:rFonts w:ascii="仿宋" w:eastAsia="仿宋" w:hAnsi="仿宋" w:cs="仿宋" w:hint="eastAsia"/>
            <w:lang w:eastAsia="zh-CN"/>
          </w:rPr>
          <w:t>(七)、清洁生产</w:t>
        </w:r>
        <w:r>
          <w:tab/>
        </w:r>
        <w:r>
          <w:fldChar w:fldCharType="begin"/>
        </w:r>
        <w:r>
          <w:instrText xml:space="preserve"> PAGEREF _Toc1536 \h </w:instrText>
        </w:r>
        <w:r>
          <w:fldChar w:fldCharType="separate"/>
        </w:r>
        <w:r>
          <w:t>30</w:t>
        </w:r>
        <w:r>
          <w:fldChar w:fldCharType="end"/>
        </w:r>
      </w:hyperlink>
    </w:p>
    <w:p>
      <w:pPr>
        <w:pStyle w:val="TOC2"/>
        <w:tabs>
          <w:tab w:val="right" w:leader="dot" w:pos="8306"/>
        </w:tabs>
      </w:pPr>
      <w:hyperlink w:anchor="_Toc22342" w:history="1">
        <w:r>
          <w:rPr>
            <w:rFonts w:ascii="仿宋" w:eastAsia="仿宋" w:hAnsi="仿宋" w:cs="仿宋" w:hint="eastAsia"/>
            <w:lang w:eastAsia="zh-CN"/>
          </w:rPr>
          <w:t>(八)、环境保护综合评价</w:t>
        </w:r>
        <w:r>
          <w:tab/>
        </w:r>
        <w:r>
          <w:fldChar w:fldCharType="begin"/>
        </w:r>
        <w:r>
          <w:instrText xml:space="preserve"> PAGEREF _Toc22342 \h </w:instrText>
        </w:r>
        <w:r>
          <w:fldChar w:fldCharType="separate"/>
        </w:r>
        <w:r>
          <w:t>31</w:t>
        </w:r>
        <w:r>
          <w:fldChar w:fldCharType="end"/>
        </w:r>
      </w:hyperlink>
    </w:p>
    <w:p>
      <w:pPr>
        <w:pStyle w:val="TOC1"/>
        <w:tabs>
          <w:tab w:val="right" w:leader="dot" w:pos="8306"/>
        </w:tabs>
      </w:pPr>
      <w:hyperlink w:anchor="_Toc27256" w:history="1">
        <w:r>
          <w:rPr>
            <w:rFonts w:ascii="仿宋" w:eastAsia="仿宋" w:hAnsi="仿宋" w:cs="仿宋" w:hint="eastAsia"/>
            <w:lang w:eastAsia="zh-CN"/>
          </w:rPr>
          <w:t>八、生产安全保护</w:t>
        </w:r>
        <w:r>
          <w:tab/>
        </w:r>
        <w:r>
          <w:fldChar w:fldCharType="begin"/>
        </w:r>
        <w:r>
          <w:instrText xml:space="preserve"> PAGEREF _Toc27256 \h </w:instrText>
        </w:r>
        <w:r>
          <w:fldChar w:fldCharType="separate"/>
        </w:r>
        <w:r>
          <w:t>33</w:t>
        </w:r>
        <w:r>
          <w:fldChar w:fldCharType="end"/>
        </w:r>
      </w:hyperlink>
    </w:p>
    <w:p>
      <w:pPr>
        <w:pStyle w:val="TOC2"/>
        <w:tabs>
          <w:tab w:val="right" w:leader="dot" w:pos="8306"/>
        </w:tabs>
      </w:pPr>
      <w:hyperlink w:anchor="_Toc4547" w:history="1">
        <w:r>
          <w:rPr>
            <w:rFonts w:ascii="仿宋" w:eastAsia="仿宋" w:hAnsi="仿宋" w:cs="仿宋" w:hint="eastAsia"/>
            <w:lang w:eastAsia="zh-CN"/>
          </w:rPr>
          <w:t>(一)、消防安全</w:t>
        </w:r>
        <w:r>
          <w:tab/>
        </w:r>
        <w:r>
          <w:fldChar w:fldCharType="begin"/>
        </w:r>
        <w:r>
          <w:instrText xml:space="preserve"> PAGEREF _Toc4547 \h </w:instrText>
        </w:r>
        <w:r>
          <w:fldChar w:fldCharType="separate"/>
        </w:r>
        <w:r>
          <w:t>33</w:t>
        </w:r>
        <w:r>
          <w:fldChar w:fldCharType="end"/>
        </w:r>
      </w:hyperlink>
    </w:p>
    <w:p>
      <w:pPr>
        <w:pStyle w:val="TOC2"/>
        <w:tabs>
          <w:tab w:val="right" w:leader="dot" w:pos="8306"/>
        </w:tabs>
      </w:pPr>
      <w:hyperlink w:anchor="_Toc22381" w:history="1">
        <w:r>
          <w:rPr>
            <w:rFonts w:ascii="仿宋" w:eastAsia="仿宋" w:hAnsi="仿宋" w:cs="仿宋" w:hint="eastAsia"/>
            <w:lang w:eastAsia="zh-CN"/>
          </w:rPr>
          <w:t>(二)、防火防爆总图布置措施</w:t>
        </w:r>
        <w:r>
          <w:tab/>
        </w:r>
        <w:r>
          <w:fldChar w:fldCharType="begin"/>
        </w:r>
        <w:r>
          <w:instrText xml:space="preserve"> PAGEREF _Toc22381 \h </w:instrText>
        </w:r>
        <w:r>
          <w:fldChar w:fldCharType="separate"/>
        </w:r>
        <w:r>
          <w:t>34</w:t>
        </w:r>
        <w:r>
          <w:fldChar w:fldCharType="end"/>
        </w:r>
      </w:hyperlink>
    </w:p>
    <w:p>
      <w:pPr>
        <w:pStyle w:val="TOC2"/>
        <w:tabs>
          <w:tab w:val="right" w:leader="dot" w:pos="8306"/>
        </w:tabs>
      </w:pPr>
      <w:hyperlink w:anchor="_Toc31039" w:history="1">
        <w:r>
          <w:rPr>
            <w:rFonts w:ascii="仿宋" w:eastAsia="仿宋" w:hAnsi="仿宋" w:cs="仿宋" w:hint="eastAsia"/>
            <w:lang w:eastAsia="zh-CN"/>
          </w:rPr>
          <w:t>(三)、自然灾害防范措施</w:t>
        </w:r>
        <w:r>
          <w:tab/>
        </w:r>
        <w:r>
          <w:fldChar w:fldCharType="begin"/>
        </w:r>
        <w:r>
          <w:instrText xml:space="preserve"> PAGEREF _Toc31039 \h </w:instrText>
        </w:r>
        <w:r>
          <w:fldChar w:fldCharType="separate"/>
        </w:r>
        <w:r>
          <w:t>35</w:t>
        </w:r>
        <w:r>
          <w:fldChar w:fldCharType="end"/>
        </w:r>
      </w:hyperlink>
    </w:p>
    <w:p>
      <w:pPr>
        <w:pStyle w:val="TOC2"/>
        <w:tabs>
          <w:tab w:val="right" w:leader="dot" w:pos="8306"/>
        </w:tabs>
      </w:pPr>
      <w:hyperlink w:anchor="_Toc2826" w:history="1">
        <w:r>
          <w:rPr>
            <w:rFonts w:ascii="仿宋" w:eastAsia="仿宋" w:hAnsi="仿宋" w:cs="仿宋" w:hint="eastAsia"/>
            <w:lang w:eastAsia="zh-CN"/>
          </w:rPr>
          <w:t>(四)、安全色及安全标志使用要求</w:t>
        </w:r>
        <w:r>
          <w:tab/>
        </w:r>
        <w:r>
          <w:fldChar w:fldCharType="begin"/>
        </w:r>
        <w:r>
          <w:instrText xml:space="preserve"> PAGEREF _Toc2826 \h </w:instrText>
        </w:r>
        <w:r>
          <w:fldChar w:fldCharType="separate"/>
        </w:r>
        <w:r>
          <w:t>36</w:t>
        </w:r>
        <w:r>
          <w:fldChar w:fldCharType="end"/>
        </w:r>
      </w:hyperlink>
    </w:p>
    <w:p>
      <w:pPr>
        <w:pStyle w:val="TOC2"/>
        <w:tabs>
          <w:tab w:val="right" w:leader="dot" w:pos="8306"/>
        </w:tabs>
      </w:pPr>
      <w:hyperlink w:anchor="_Toc16602" w:history="1">
        <w:r>
          <w:rPr>
            <w:rFonts w:ascii="仿宋" w:eastAsia="仿宋" w:hAnsi="仿宋" w:cs="仿宋" w:hint="eastAsia"/>
            <w:lang w:eastAsia="zh-CN"/>
          </w:rPr>
          <w:t>(五)、防尘防毒措施</w:t>
        </w:r>
        <w:r>
          <w:tab/>
        </w:r>
        <w:r>
          <w:fldChar w:fldCharType="begin"/>
        </w:r>
        <w:r>
          <w:instrText xml:space="preserve"> PAGEREF _Toc16602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13" w:history="1">
        <w:r>
          <w:rPr>
            <w:rFonts w:ascii="仿宋" w:eastAsia="仿宋" w:hAnsi="仿宋" w:cs="仿宋" w:hint="eastAsia"/>
            <w:lang w:eastAsia="zh-CN"/>
          </w:rPr>
          <w:t>(六)、防静电、触电防护及防雷措施</w:t>
        </w:r>
        <w:r>
          <w:tab/>
        </w:r>
        <w:r>
          <w:fldChar w:fldCharType="begin"/>
        </w:r>
        <w:r>
          <w:instrText xml:space="preserve"> PAGEREF _Toc11013 \h </w:instrText>
        </w:r>
        <w:r>
          <w:fldChar w:fldCharType="separate"/>
        </w:r>
        <w:r>
          <w:t>38</w:t>
        </w:r>
        <w:r>
          <w:fldChar w:fldCharType="end"/>
        </w:r>
      </w:hyperlink>
    </w:p>
    <w:p>
      <w:pPr>
        <w:pStyle w:val="TOC2"/>
        <w:tabs>
          <w:tab w:val="right" w:leader="dot" w:pos="8306"/>
        </w:tabs>
      </w:pPr>
      <w:hyperlink w:anchor="_Toc8738" w:history="1">
        <w:r>
          <w:rPr>
            <w:rFonts w:ascii="仿宋" w:eastAsia="仿宋" w:hAnsi="仿宋" w:cs="仿宋" w:hint="eastAsia"/>
            <w:lang w:eastAsia="zh-CN"/>
          </w:rPr>
          <w:t>(七)、机械设备安全保障措施</w:t>
        </w:r>
        <w:r>
          <w:tab/>
        </w:r>
        <w:r>
          <w:fldChar w:fldCharType="begin"/>
        </w:r>
        <w:r>
          <w:instrText xml:space="preserve"> PAGEREF _Toc8738 \h </w:instrText>
        </w:r>
        <w:r>
          <w:fldChar w:fldCharType="separate"/>
        </w:r>
        <w:r>
          <w:t>39</w:t>
        </w:r>
        <w:r>
          <w:fldChar w:fldCharType="end"/>
        </w:r>
      </w:hyperlink>
    </w:p>
    <w:p>
      <w:pPr>
        <w:pStyle w:val="TOC1"/>
        <w:tabs>
          <w:tab w:val="right" w:leader="dot" w:pos="8306"/>
        </w:tabs>
      </w:pPr>
      <w:hyperlink w:anchor="_Toc21154" w:history="1">
        <w:r>
          <w:rPr>
            <w:rFonts w:ascii="仿宋" w:eastAsia="仿宋" w:hAnsi="仿宋" w:cs="仿宋" w:hint="eastAsia"/>
            <w:lang w:eastAsia="zh-CN"/>
          </w:rPr>
          <w:t>九、L-苹果酸项目人力资源管理</w:t>
        </w:r>
        <w:r>
          <w:tab/>
        </w:r>
        <w:r>
          <w:fldChar w:fldCharType="begin"/>
        </w:r>
        <w:r>
          <w:instrText xml:space="preserve"> PAGEREF _Toc21154 \h </w:instrText>
        </w:r>
        <w:r>
          <w:fldChar w:fldCharType="separate"/>
        </w:r>
        <w:r>
          <w:t>40</w:t>
        </w:r>
        <w:r>
          <w:fldChar w:fldCharType="end"/>
        </w:r>
      </w:hyperlink>
    </w:p>
    <w:p>
      <w:pPr>
        <w:pStyle w:val="TOC2"/>
        <w:tabs>
          <w:tab w:val="right" w:leader="dot" w:pos="8306"/>
        </w:tabs>
      </w:pPr>
      <w:hyperlink w:anchor="_Toc7054" w:history="1">
        <w:r>
          <w:rPr>
            <w:rFonts w:ascii="仿宋" w:eastAsia="仿宋" w:hAnsi="仿宋" w:cs="仿宋" w:hint="eastAsia"/>
            <w:lang w:eastAsia="zh-CN"/>
          </w:rPr>
          <w:t>(一)、建立健全的预算管理制度</w:t>
        </w:r>
        <w:r>
          <w:tab/>
        </w:r>
        <w:r>
          <w:fldChar w:fldCharType="begin"/>
        </w:r>
        <w:r>
          <w:instrText xml:space="preserve"> PAGEREF _Toc7054 \h </w:instrText>
        </w:r>
        <w:r>
          <w:fldChar w:fldCharType="separate"/>
        </w:r>
        <w:r>
          <w:t>40</w:t>
        </w:r>
        <w:r>
          <w:fldChar w:fldCharType="end"/>
        </w:r>
      </w:hyperlink>
    </w:p>
    <w:p>
      <w:pPr>
        <w:pStyle w:val="TOC2"/>
        <w:tabs>
          <w:tab w:val="right" w:leader="dot" w:pos="8306"/>
        </w:tabs>
      </w:pPr>
      <w:hyperlink w:anchor="_Toc7601" w:history="1">
        <w:r>
          <w:rPr>
            <w:rFonts w:ascii="仿宋" w:eastAsia="仿宋" w:hAnsi="仿宋" w:cs="仿宋" w:hint="eastAsia"/>
            <w:lang w:eastAsia="zh-CN"/>
          </w:rPr>
          <w:t>(二)、加强资金流动监控</w:t>
        </w:r>
        <w:r>
          <w:tab/>
        </w:r>
        <w:r>
          <w:fldChar w:fldCharType="begin"/>
        </w:r>
        <w:r>
          <w:instrText xml:space="preserve"> PAGEREF _Toc7601 \h </w:instrText>
        </w:r>
        <w:r>
          <w:fldChar w:fldCharType="separate"/>
        </w:r>
        <w:r>
          <w:t>42</w:t>
        </w:r>
        <w:r>
          <w:fldChar w:fldCharType="end"/>
        </w:r>
      </w:hyperlink>
    </w:p>
    <w:p>
      <w:pPr>
        <w:pStyle w:val="TOC2"/>
        <w:tabs>
          <w:tab w:val="right" w:leader="dot" w:pos="8306"/>
        </w:tabs>
      </w:pPr>
      <w:hyperlink w:anchor="_Toc31745" w:history="1">
        <w:r>
          <w:rPr>
            <w:rFonts w:ascii="仿宋" w:eastAsia="仿宋" w:hAnsi="仿宋" w:cs="仿宋" w:hint="eastAsia"/>
            <w:lang w:eastAsia="zh-CN"/>
          </w:rPr>
          <w:t>(三)、制定完善的风险控制机制</w:t>
        </w:r>
        <w:r>
          <w:tab/>
        </w:r>
        <w:r>
          <w:fldChar w:fldCharType="begin"/>
        </w:r>
        <w:r>
          <w:instrText xml:space="preserve"> PAGEREF _Toc31745 \h </w:instrText>
        </w:r>
        <w:r>
          <w:fldChar w:fldCharType="separate"/>
        </w:r>
        <w:r>
          <w:t>43</w:t>
        </w:r>
        <w:r>
          <w:fldChar w:fldCharType="end"/>
        </w:r>
      </w:hyperlink>
    </w:p>
    <w:p>
      <w:pPr>
        <w:pStyle w:val="TOC2"/>
        <w:tabs>
          <w:tab w:val="right" w:leader="dot" w:pos="8306"/>
        </w:tabs>
      </w:pPr>
      <w:hyperlink w:anchor="_Toc154" w:history="1">
        <w:r>
          <w:rPr>
            <w:rFonts w:ascii="仿宋" w:eastAsia="仿宋" w:hAnsi="仿宋" w:cs="仿宋" w:hint="eastAsia"/>
            <w:lang w:eastAsia="zh-CN"/>
          </w:rPr>
          <w:t>(四)、优化成本管理</w:t>
        </w:r>
        <w:r>
          <w:tab/>
        </w:r>
        <w:r>
          <w:fldChar w:fldCharType="begin"/>
        </w:r>
        <w:r>
          <w:instrText xml:space="preserve"> PAGEREF _Toc154 \h </w:instrText>
        </w:r>
        <w:r>
          <w:fldChar w:fldCharType="separate"/>
        </w:r>
        <w:r>
          <w:t>45</w:t>
        </w:r>
        <w:r>
          <w:fldChar w:fldCharType="end"/>
        </w:r>
      </w:hyperlink>
    </w:p>
    <w:p>
      <w:pPr>
        <w:pStyle w:val="TOC1"/>
        <w:tabs>
          <w:tab w:val="right" w:leader="dot" w:pos="8306"/>
        </w:tabs>
      </w:pPr>
      <w:hyperlink w:anchor="_Toc27428" w:history="1">
        <w:r>
          <w:rPr>
            <w:rFonts w:ascii="仿宋" w:eastAsia="仿宋" w:hAnsi="仿宋" w:cs="仿宋" w:hint="eastAsia"/>
            <w:lang w:eastAsia="zh-CN"/>
          </w:rPr>
          <w:t>十、L-苹果酸项目投资规划</w:t>
        </w:r>
        <w:r>
          <w:tab/>
        </w:r>
        <w:r>
          <w:fldChar w:fldCharType="begin"/>
        </w:r>
        <w:r>
          <w:instrText xml:space="preserve"> PAGEREF _Toc27428 \h </w:instrText>
        </w:r>
        <w:r>
          <w:fldChar w:fldCharType="separate"/>
        </w:r>
        <w:r>
          <w:t>46</w:t>
        </w:r>
        <w:r>
          <w:fldChar w:fldCharType="end"/>
        </w:r>
      </w:hyperlink>
    </w:p>
    <w:p>
      <w:pPr>
        <w:pStyle w:val="TOC2"/>
        <w:tabs>
          <w:tab w:val="right" w:leader="dot" w:pos="8306"/>
        </w:tabs>
      </w:pPr>
      <w:hyperlink w:anchor="_Toc32183" w:history="1">
        <w:r>
          <w:rPr>
            <w:rFonts w:ascii="仿宋" w:eastAsia="仿宋" w:hAnsi="仿宋" w:cs="仿宋" w:hint="eastAsia"/>
            <w:lang w:eastAsia="zh-CN"/>
          </w:rPr>
          <w:t>(一)、L-苹果酸项目总投资估算</w:t>
        </w:r>
        <w:r>
          <w:tab/>
        </w:r>
        <w:r>
          <w:fldChar w:fldCharType="begin"/>
        </w:r>
        <w:r>
          <w:instrText xml:space="preserve"> PAGEREF _Toc32183 \h </w:instrText>
        </w:r>
        <w:r>
          <w:fldChar w:fldCharType="separate"/>
        </w:r>
        <w:r>
          <w:t>46</w:t>
        </w:r>
        <w:r>
          <w:fldChar w:fldCharType="end"/>
        </w:r>
      </w:hyperlink>
    </w:p>
    <w:p>
      <w:pPr>
        <w:pStyle w:val="TOC2"/>
        <w:tabs>
          <w:tab w:val="right" w:leader="dot" w:pos="8306"/>
        </w:tabs>
      </w:pPr>
      <w:hyperlink w:anchor="_Toc24026" w:history="1">
        <w:r>
          <w:rPr>
            <w:rFonts w:ascii="仿宋" w:eastAsia="仿宋" w:hAnsi="仿宋" w:cs="仿宋" w:hint="eastAsia"/>
            <w:lang w:eastAsia="zh-CN"/>
          </w:rPr>
          <w:t>(二)、资金筹措</w:t>
        </w:r>
        <w:r>
          <w:tab/>
        </w:r>
        <w:r>
          <w:fldChar w:fldCharType="begin"/>
        </w:r>
        <w:r>
          <w:instrText xml:space="preserve"> PAGEREF _Toc24026 \h </w:instrText>
        </w:r>
        <w:r>
          <w:fldChar w:fldCharType="separate"/>
        </w:r>
        <w:r>
          <w:t>47</w:t>
        </w:r>
        <w:r>
          <w:fldChar w:fldCharType="end"/>
        </w:r>
      </w:hyperlink>
    </w:p>
    <w:p>
      <w:pPr>
        <w:pStyle w:val="TOC1"/>
        <w:tabs>
          <w:tab w:val="right" w:leader="dot" w:pos="8306"/>
        </w:tabs>
      </w:pPr>
      <w:hyperlink w:anchor="_Toc2698" w:history="1">
        <w:r>
          <w:rPr>
            <w:rFonts w:ascii="仿宋" w:eastAsia="仿宋" w:hAnsi="仿宋" w:cs="仿宋" w:hint="eastAsia"/>
            <w:lang w:eastAsia="zh-CN"/>
          </w:rPr>
          <w:t>十一、L-苹果酸项目社会影响</w:t>
        </w:r>
        <w:r>
          <w:tab/>
        </w:r>
        <w:r>
          <w:fldChar w:fldCharType="begin"/>
        </w:r>
        <w:r>
          <w:instrText xml:space="preserve"> PAGEREF _Toc2698 \h </w:instrText>
        </w:r>
        <w:r>
          <w:fldChar w:fldCharType="separate"/>
        </w:r>
        <w:r>
          <w:t>48</w:t>
        </w:r>
        <w:r>
          <w:fldChar w:fldCharType="end"/>
        </w:r>
      </w:hyperlink>
    </w:p>
    <w:p>
      <w:pPr>
        <w:pStyle w:val="TOC2"/>
        <w:tabs>
          <w:tab w:val="right" w:leader="dot" w:pos="8306"/>
        </w:tabs>
      </w:pPr>
      <w:hyperlink w:anchor="_Toc7970" w:history="1">
        <w:r>
          <w:rPr>
            <w:rFonts w:ascii="仿宋" w:eastAsia="仿宋" w:hAnsi="仿宋" w:cs="仿宋" w:hint="eastAsia"/>
            <w:lang w:eastAsia="zh-CN"/>
          </w:rPr>
          <w:t>(一)、社会责任与义务</w:t>
        </w:r>
        <w:r>
          <w:tab/>
        </w:r>
        <w:r>
          <w:fldChar w:fldCharType="begin"/>
        </w:r>
        <w:r>
          <w:instrText xml:space="preserve"> PAGEREF _Toc7970 \h </w:instrText>
        </w:r>
        <w:r>
          <w:fldChar w:fldCharType="separate"/>
        </w:r>
        <w:r>
          <w:t>48</w:t>
        </w:r>
        <w:r>
          <w:fldChar w:fldCharType="end"/>
        </w:r>
      </w:hyperlink>
    </w:p>
    <w:p>
      <w:pPr>
        <w:pStyle w:val="TOC2"/>
        <w:tabs>
          <w:tab w:val="right" w:leader="dot" w:pos="8306"/>
        </w:tabs>
      </w:pPr>
      <w:hyperlink w:anchor="_Toc19343" w:history="1">
        <w:r>
          <w:rPr>
            <w:rFonts w:ascii="仿宋" w:eastAsia="仿宋" w:hAnsi="仿宋" w:cs="仿宋" w:hint="eastAsia"/>
            <w:lang w:eastAsia="zh-CN"/>
          </w:rPr>
          <w:t>(二)、社会参与与沟通</w:t>
        </w:r>
        <w:r>
          <w:tab/>
        </w:r>
        <w:r>
          <w:fldChar w:fldCharType="begin"/>
        </w:r>
        <w:r>
          <w:instrText xml:space="preserve"> PAGEREF _Toc19343 \h </w:instrText>
        </w:r>
        <w:r>
          <w:fldChar w:fldCharType="separate"/>
        </w:r>
        <w:r>
          <w:t>49</w:t>
        </w:r>
        <w:r>
          <w:fldChar w:fldCharType="end"/>
        </w:r>
      </w:hyperlink>
    </w:p>
    <w:p>
      <w:pPr>
        <w:pStyle w:val="TOC1"/>
        <w:tabs>
          <w:tab w:val="right" w:leader="dot" w:pos="8306"/>
        </w:tabs>
      </w:pPr>
      <w:hyperlink w:anchor="_Toc6425" w:history="1">
        <w:r>
          <w:rPr>
            <w:rFonts w:ascii="仿宋" w:eastAsia="仿宋" w:hAnsi="仿宋" w:cs="仿宋" w:hint="eastAsia"/>
            <w:lang w:eastAsia="zh-CN"/>
          </w:rPr>
          <w:t>十二、L-苹果酸项目财务管理</w:t>
        </w:r>
        <w:r>
          <w:tab/>
        </w:r>
        <w:r>
          <w:fldChar w:fldCharType="begin"/>
        </w:r>
        <w:r>
          <w:instrText xml:space="preserve"> PAGEREF _Toc6425 \h </w:instrText>
        </w:r>
        <w:r>
          <w:fldChar w:fldCharType="separate"/>
        </w:r>
        <w:r>
          <w:t>50</w:t>
        </w:r>
        <w:r>
          <w:fldChar w:fldCharType="end"/>
        </w:r>
      </w:hyperlink>
    </w:p>
    <w:p>
      <w:pPr>
        <w:pStyle w:val="TOC2"/>
        <w:tabs>
          <w:tab w:val="right" w:leader="dot" w:pos="8306"/>
        </w:tabs>
      </w:pPr>
      <w:hyperlink w:anchor="_Toc17340" w:history="1">
        <w:r>
          <w:rPr>
            <w:rFonts w:ascii="仿宋" w:eastAsia="仿宋" w:hAnsi="仿宋" w:cs="仿宋" w:hint="eastAsia"/>
            <w:lang w:eastAsia="zh-CN"/>
          </w:rPr>
          <w:t>(一)、资金需求大</w:t>
        </w:r>
        <w:r>
          <w:tab/>
        </w:r>
        <w:r>
          <w:fldChar w:fldCharType="begin"/>
        </w:r>
        <w:r>
          <w:instrText xml:space="preserve"> PAGEREF _Toc17340 \h </w:instrText>
        </w:r>
        <w:r>
          <w:fldChar w:fldCharType="separate"/>
        </w:r>
        <w:r>
          <w:t>50</w:t>
        </w:r>
        <w:r>
          <w:fldChar w:fldCharType="end"/>
        </w:r>
      </w:hyperlink>
    </w:p>
    <w:p>
      <w:pPr>
        <w:pStyle w:val="TOC2"/>
        <w:tabs>
          <w:tab w:val="right" w:leader="dot" w:pos="8306"/>
        </w:tabs>
      </w:pPr>
      <w:hyperlink w:anchor="_Toc9980" w:history="1">
        <w:r>
          <w:rPr>
            <w:rFonts w:ascii="仿宋" w:eastAsia="仿宋" w:hAnsi="仿宋" w:cs="仿宋" w:hint="eastAsia"/>
            <w:lang w:eastAsia="zh-CN"/>
          </w:rPr>
          <w:t>(二)、研发周期长</w:t>
        </w:r>
        <w:r>
          <w:tab/>
        </w:r>
        <w:r>
          <w:fldChar w:fldCharType="begin"/>
        </w:r>
        <w:r>
          <w:instrText xml:space="preserve"> PAGEREF _Toc9980 \h </w:instrText>
        </w:r>
        <w:r>
          <w:fldChar w:fldCharType="separate"/>
        </w:r>
        <w:r>
          <w:t>51</w:t>
        </w:r>
        <w:r>
          <w:fldChar w:fldCharType="end"/>
        </w:r>
      </w:hyperlink>
    </w:p>
    <w:p>
      <w:pPr>
        <w:pStyle w:val="TOC2"/>
        <w:tabs>
          <w:tab w:val="right" w:leader="dot" w:pos="8306"/>
        </w:tabs>
      </w:pPr>
      <w:hyperlink w:anchor="_Toc15602" w:history="1">
        <w:r>
          <w:rPr>
            <w:rFonts w:ascii="仿宋" w:eastAsia="仿宋" w:hAnsi="仿宋" w:cs="仿宋" w:hint="eastAsia"/>
            <w:lang w:eastAsia="zh-CN"/>
          </w:rPr>
          <w:t>(三)、市场风险大</w:t>
        </w:r>
        <w:r>
          <w:tab/>
        </w:r>
        <w:r>
          <w:fldChar w:fldCharType="begin"/>
        </w:r>
        <w:r>
          <w:instrText xml:space="preserve"> PAGEREF _Toc15602 \h </w:instrText>
        </w:r>
        <w:r>
          <w:fldChar w:fldCharType="separate"/>
        </w:r>
        <w:r>
          <w:t>52</w:t>
        </w:r>
        <w:r>
          <w:fldChar w:fldCharType="end"/>
        </w:r>
      </w:hyperlink>
    </w:p>
    <w:p>
      <w:pPr>
        <w:pStyle w:val="TOC2"/>
        <w:tabs>
          <w:tab w:val="right" w:leader="dot" w:pos="8306"/>
        </w:tabs>
      </w:pPr>
      <w:hyperlink w:anchor="_Toc16479" w:history="1">
        <w:r>
          <w:rPr>
            <w:rFonts w:ascii="仿宋" w:eastAsia="仿宋" w:hAnsi="仿宋" w:cs="仿宋" w:hint="eastAsia"/>
            <w:lang w:eastAsia="zh-CN"/>
          </w:rPr>
          <w:t>(四)、利润率高</w:t>
        </w:r>
        <w:r>
          <w:tab/>
        </w:r>
        <w:r>
          <w:fldChar w:fldCharType="begin"/>
        </w:r>
        <w:r>
          <w:instrText xml:space="preserve"> PAGEREF _Toc16479 \h </w:instrText>
        </w:r>
        <w:r>
          <w:fldChar w:fldCharType="separate"/>
        </w:r>
        <w:r>
          <w:t>55</w:t>
        </w:r>
        <w:r>
          <w:fldChar w:fldCharType="end"/>
        </w:r>
      </w:hyperlink>
    </w:p>
    <w:p>
      <w:pPr>
        <w:pStyle w:val="TOC1"/>
        <w:tabs>
          <w:tab w:val="right" w:leader="dot" w:pos="8306"/>
        </w:tabs>
      </w:pPr>
      <w:hyperlink w:anchor="_Toc6368" w:history="1">
        <w:r>
          <w:rPr>
            <w:rFonts w:ascii="仿宋" w:eastAsia="仿宋" w:hAnsi="仿宋" w:cs="仿宋" w:hint="eastAsia"/>
            <w:lang w:eastAsia="zh-CN"/>
          </w:rPr>
          <w:t>十三、利益相关者分析与沟通计划</w:t>
        </w:r>
        <w:r>
          <w:tab/>
        </w:r>
        <w:r>
          <w:fldChar w:fldCharType="begin"/>
        </w:r>
        <w:r>
          <w:instrText xml:space="preserve"> PAGEREF _Toc6368 \h </w:instrText>
        </w:r>
        <w:r>
          <w:fldChar w:fldCharType="separate"/>
        </w:r>
        <w:r>
          <w:t>57</w:t>
        </w:r>
        <w:r>
          <w:fldChar w:fldCharType="end"/>
        </w:r>
      </w:hyperlink>
    </w:p>
    <w:p>
      <w:pPr>
        <w:pStyle w:val="TOC2"/>
        <w:tabs>
          <w:tab w:val="right" w:leader="dot" w:pos="8306"/>
        </w:tabs>
      </w:pPr>
      <w:hyperlink w:anchor="_Toc3824" w:history="1">
        <w:r>
          <w:rPr>
            <w:rFonts w:ascii="仿宋" w:eastAsia="仿宋" w:hAnsi="仿宋" w:cs="仿宋" w:hint="eastAsia"/>
            <w:lang w:eastAsia="zh-CN"/>
          </w:rPr>
          <w:t>(一)、利益相关者分析</w:t>
        </w:r>
        <w:r>
          <w:tab/>
        </w:r>
        <w:r>
          <w:fldChar w:fldCharType="begin"/>
        </w:r>
        <w:r>
          <w:instrText xml:space="preserve"> PAGEREF _Toc3824 \h </w:instrText>
        </w:r>
        <w:r>
          <w:fldChar w:fldCharType="separate"/>
        </w:r>
        <w:r>
          <w:t>57</w:t>
        </w:r>
        <w:r>
          <w:fldChar w:fldCharType="end"/>
        </w:r>
      </w:hyperlink>
    </w:p>
    <w:p>
      <w:pPr>
        <w:pStyle w:val="TOC2"/>
        <w:tabs>
          <w:tab w:val="right" w:leader="dot" w:pos="8306"/>
        </w:tabs>
      </w:pPr>
      <w:hyperlink w:anchor="_Toc30259" w:history="1">
        <w:r>
          <w:rPr>
            <w:rFonts w:ascii="仿宋" w:eastAsia="仿宋" w:hAnsi="仿宋" w:cs="仿宋" w:hint="eastAsia"/>
            <w:lang w:eastAsia="zh-CN"/>
          </w:rPr>
          <w:t>(二)、沟通计划</w:t>
        </w:r>
        <w:r>
          <w:tab/>
        </w:r>
        <w:r>
          <w:fldChar w:fldCharType="begin"/>
        </w:r>
        <w:r>
          <w:instrText xml:space="preserve"> PAGEREF _Toc30259 \h </w:instrText>
        </w:r>
        <w:r>
          <w:fldChar w:fldCharType="separate"/>
        </w:r>
        <w:r>
          <w:t>58</w:t>
        </w:r>
        <w:r>
          <w:fldChar w:fldCharType="end"/>
        </w:r>
      </w:hyperlink>
    </w:p>
    <w:p>
      <w:pPr>
        <w:pStyle w:val="TOC1"/>
        <w:tabs>
          <w:tab w:val="right" w:leader="dot" w:pos="8306"/>
        </w:tabs>
      </w:pPr>
      <w:hyperlink w:anchor="_Toc19330" w:history="1">
        <w:r>
          <w:rPr>
            <w:rFonts w:ascii="仿宋" w:eastAsia="仿宋" w:hAnsi="仿宋" w:cs="仿宋" w:hint="eastAsia"/>
            <w:lang w:eastAsia="zh-CN"/>
          </w:rPr>
          <w:t>十四、质量管理体系</w:t>
        </w:r>
        <w:r>
          <w:tab/>
        </w:r>
        <w:r>
          <w:fldChar w:fldCharType="begin"/>
        </w:r>
        <w:r>
          <w:instrText xml:space="preserve"> PAGEREF _Toc19330 \h </w:instrText>
        </w:r>
        <w:r>
          <w:fldChar w:fldCharType="separate"/>
        </w:r>
        <w:r>
          <w:t>59</w:t>
        </w:r>
        <w:r>
          <w:fldChar w:fldCharType="end"/>
        </w:r>
      </w:hyperlink>
    </w:p>
    <w:p>
      <w:pPr>
        <w:pStyle w:val="TOC2"/>
        <w:tabs>
          <w:tab w:val="right" w:leader="dot" w:pos="8306"/>
        </w:tabs>
      </w:pPr>
      <w:hyperlink w:anchor="_Toc13313" w:history="1">
        <w:r>
          <w:rPr>
            <w:rFonts w:ascii="仿宋" w:eastAsia="仿宋" w:hAnsi="仿宋" w:cs="仿宋" w:hint="eastAsia"/>
            <w:lang w:eastAsia="zh-CN"/>
          </w:rPr>
          <w:t>(一)、质量目标与方针</w:t>
        </w:r>
        <w:r>
          <w:tab/>
        </w:r>
        <w:r>
          <w:fldChar w:fldCharType="begin"/>
        </w:r>
        <w:r>
          <w:instrText xml:space="preserve"> PAGEREF _Toc13313 \h </w:instrText>
        </w:r>
        <w:r>
          <w:fldChar w:fldCharType="separate"/>
        </w:r>
        <w:r>
          <w:t>59</w:t>
        </w:r>
        <w:r>
          <w:fldChar w:fldCharType="end"/>
        </w:r>
      </w:hyperlink>
    </w:p>
    <w:p>
      <w:pPr>
        <w:pStyle w:val="TOC2"/>
        <w:tabs>
          <w:tab w:val="right" w:leader="dot" w:pos="8306"/>
        </w:tabs>
      </w:pPr>
      <w:hyperlink w:anchor="_Toc25647" w:history="1">
        <w:r>
          <w:rPr>
            <w:rFonts w:ascii="仿宋" w:eastAsia="仿宋" w:hAnsi="仿宋" w:cs="仿宋" w:hint="eastAsia"/>
            <w:lang w:eastAsia="zh-CN"/>
          </w:rPr>
          <w:t>(二)、质量管理责任</w:t>
        </w:r>
        <w:r>
          <w:tab/>
        </w:r>
        <w:r>
          <w:fldChar w:fldCharType="begin"/>
        </w:r>
        <w:r>
          <w:instrText xml:space="preserve"> PAGEREF _Toc25647 \h </w:instrText>
        </w:r>
        <w:r>
          <w:fldChar w:fldCharType="separate"/>
        </w:r>
        <w:r>
          <w:t>60</w:t>
        </w:r>
        <w:r>
          <w:fldChar w:fldCharType="end"/>
        </w:r>
      </w:hyperlink>
    </w:p>
    <w:p>
      <w:pPr>
        <w:pStyle w:val="TOC2"/>
        <w:tabs>
          <w:tab w:val="right" w:leader="dot" w:pos="8306"/>
        </w:tabs>
      </w:pPr>
      <w:hyperlink w:anchor="_Toc28114" w:history="1">
        <w:r>
          <w:rPr>
            <w:rFonts w:ascii="仿宋" w:eastAsia="仿宋" w:hAnsi="仿宋" w:cs="仿宋" w:hint="eastAsia"/>
            <w:lang w:eastAsia="zh-CN"/>
          </w:rPr>
          <w:t>(三)、质量管理体系文件</w:t>
        </w:r>
        <w:r>
          <w:tab/>
        </w:r>
        <w:r>
          <w:fldChar w:fldCharType="begin"/>
        </w:r>
        <w:r>
          <w:instrText xml:space="preserve"> PAGEREF _Toc28114 \h </w:instrText>
        </w:r>
        <w:r>
          <w:fldChar w:fldCharType="separate"/>
        </w:r>
        <w:r>
          <w:t>61</w:t>
        </w:r>
        <w:r>
          <w:fldChar w:fldCharType="end"/>
        </w:r>
      </w:hyperlink>
    </w:p>
    <w:p>
      <w:pPr>
        <w:pStyle w:val="TOC2"/>
        <w:tabs>
          <w:tab w:val="right" w:leader="dot" w:pos="8306"/>
        </w:tabs>
      </w:pPr>
      <w:hyperlink w:anchor="_Toc15573" w:history="1">
        <w:r>
          <w:rPr>
            <w:rFonts w:ascii="仿宋" w:eastAsia="仿宋" w:hAnsi="仿宋" w:cs="仿宋" w:hint="eastAsia"/>
            <w:lang w:eastAsia="zh-CN"/>
          </w:rPr>
          <w:t>(四)、质量培训与教育</w:t>
        </w:r>
        <w:r>
          <w:tab/>
        </w:r>
        <w:r>
          <w:fldChar w:fldCharType="begin"/>
        </w:r>
        <w:r>
          <w:instrText xml:space="preserve"> PAGEREF _Toc15573 \h </w:instrText>
        </w:r>
        <w:r>
          <w:fldChar w:fldCharType="separate"/>
        </w:r>
        <w:r>
          <w:t>64</w:t>
        </w:r>
        <w:r>
          <w:fldChar w:fldCharType="end"/>
        </w:r>
      </w:hyperlink>
    </w:p>
    <w:p>
      <w:pPr>
        <w:pStyle w:val="TOC2"/>
        <w:tabs>
          <w:tab w:val="right" w:leader="dot" w:pos="8306"/>
        </w:tabs>
      </w:pPr>
      <w:hyperlink w:anchor="_Toc7352" w:history="1">
        <w:r>
          <w:rPr>
            <w:rFonts w:ascii="仿宋" w:eastAsia="仿宋" w:hAnsi="仿宋" w:cs="仿宋" w:hint="eastAsia"/>
            <w:lang w:eastAsia="zh-CN"/>
          </w:rPr>
          <w:t>(五)、质量审核与评价</w:t>
        </w:r>
        <w:r>
          <w:tab/>
        </w:r>
        <w:r>
          <w:fldChar w:fldCharType="begin"/>
        </w:r>
        <w:r>
          <w:instrText xml:space="preserve"> PAGEREF _Toc7352 \h </w:instrText>
        </w:r>
        <w:r>
          <w:fldChar w:fldCharType="separate"/>
        </w:r>
        <w:r>
          <w:t>65</w:t>
        </w:r>
        <w:r>
          <w:fldChar w:fldCharType="end"/>
        </w:r>
      </w:hyperlink>
    </w:p>
    <w:p>
      <w:pPr>
        <w:pStyle w:val="TOC2"/>
        <w:tabs>
          <w:tab w:val="right" w:leader="dot" w:pos="8306"/>
        </w:tabs>
      </w:pPr>
      <w:hyperlink w:anchor="_Toc9277" w:history="1">
        <w:r>
          <w:rPr>
            <w:rFonts w:ascii="仿宋" w:eastAsia="仿宋" w:hAnsi="仿宋" w:cs="仿宋" w:hint="eastAsia"/>
            <w:lang w:eastAsia="zh-CN"/>
          </w:rPr>
          <w:t>(六)、不符合与纠正措施</w:t>
        </w:r>
        <w:r>
          <w:tab/>
        </w:r>
        <w:r>
          <w:fldChar w:fldCharType="begin"/>
        </w:r>
        <w:r>
          <w:instrText xml:space="preserve"> PAGEREF _Toc9277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717"/>
      <w:r>
        <w:rPr>
          <w:rFonts w:ascii="仿宋" w:eastAsia="仿宋" w:hAnsi="仿宋" w:cs="仿宋" w:hint="eastAsia"/>
          <w:lang w:eastAsia="zh-CN"/>
        </w:rPr>
        <w:t>(一)、L-苹果酸行业分析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行业一直以来都是市场的关注焦点。行业内的发展趋势、竞争态势以及潜在机会都对L-苹果酸项目的推进产生深远的影响。通过深入研究行业的整体概貌，我们将更好地理解行业的核心特征，为L-苹果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苹果酸行业，技术一直是推动创新和发展的关键因素。我们将对当前技术趋势进行详尽分析，包括但不限于人工智能、大数据应用、先进制造技术等。这有助于L-苹果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苹果酸项目成功的基础。我们将对主要竞争对手进行深入研究，包括其市场份额、产品特点、市场定位等。通过全面了解竞争对手的优势和劣势，L-苹果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445"/>
      <w:r>
        <w:rPr>
          <w:rFonts w:ascii="仿宋" w:eastAsia="仿宋" w:hAnsi="仿宋" w:cs="仿宋" w:hint="eastAsia"/>
          <w:sz w:val="28"/>
          <w:lang w:eastAsia="zh-CN"/>
        </w:rPr>
        <w:t>(二)、L-苹果酸市场分析预测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通过对市场规模的深入调研，我们将预测L-苹果酸市场未来的增长趋势。这包括市场的整体规模、各细分领域的发展趋势等。L-苹果酸项目可以根据市场的扩张速度和潜在机会，制定更符合市场需求的发展策略。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苹果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L-苹果酸项目实施过程中需要充分考虑的因素。我们将对市场风险进行全面评估，包括但不限于政策法规风险、市场竞争风险、技术变革风险等。通过对潜在风险的深入分析，L-苹果酸项目可以制定相应的风险缓解策略，降低不确定性对L-苹果酸项目的影响。</w:t>
      </w:r>
    </w:p>
    <w:p>
      <w:pPr>
        <w:pStyle w:val="Heading1"/>
        <w:ind w:firstLine="560" w:firstLineChars="200"/>
        <w:rPr>
          <w:rFonts w:ascii="仿宋" w:eastAsia="仿宋" w:hAnsi="仿宋" w:cs="仿宋" w:hint="eastAsia"/>
          <w:sz w:val="28"/>
          <w:lang w:eastAsia="zh-CN"/>
        </w:rPr>
      </w:pPr>
      <w:bookmarkStart w:id="5" w:name="_Toc20113"/>
      <w:r>
        <w:rPr>
          <w:rFonts w:ascii="仿宋" w:eastAsia="仿宋" w:hAnsi="仿宋" w:cs="仿宋" w:hint="eastAsia"/>
          <w:sz w:val="28"/>
          <w:lang w:eastAsia="zh-CN"/>
        </w:rPr>
        <w:t>二、L-苹果酸项目文档管理</w:t>
      </w:r>
      <w:bookmarkEnd w:id="5"/>
    </w:p>
    <w:p>
      <w:pPr>
        <w:pStyle w:val="Heading2"/>
        <w:rPr>
          <w:rFonts w:ascii="仿宋" w:eastAsia="仿宋" w:hAnsi="仿宋" w:cs="仿宋" w:hint="eastAsia"/>
          <w:lang w:eastAsia="zh-CN"/>
        </w:rPr>
      </w:pPr>
      <w:bookmarkStart w:id="6" w:name="_Toc2302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L-苹果酸项目高度重视文档的质量和准确性，以支持L-苹果酸项目的各项活动和决策。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文档的编制始于L-苹果酸项目计划的初期，我们制定了详细的文档编制计划，明确了每个文档的内容、格式和编写责任人。在L-苹果酸项目启动阶段，我们首先编制了L-苹果酸项目章程，明确定义了L-苹果酸项目的目标、范围、风险等关键要素。随后，L-苹果酸项目团队根据计划陆续编制了需求文档、设计文档、测试文档等各类文档，确保L-苹果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苹果酸项目管理中的重要环节，旨在确保L-苹果酸项目文档符合质量标准和L-苹果酸项目需求。在L-苹果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除了内部审查，我们还进行了外部审查，邀请L-苹果酸项目相关利益方和专业领域的专家对文档进行独立审查。这有助于获取更全面、客观的反馈，确保L-苹果酸项目文档不仅符合内部标准，也满足外部需求。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L-苹果酸项目在文档编制与审查方面建立了严格的管理机制，通过规范的流程和多维度的审查，确保L-苹果酸项目文档的质量、准确性和可靠性，为L-苹果酸项目的顺利推进提供了有力支持。</w:t>
      </w:r>
    </w:p>
    <w:p>
      <w:pPr>
        <w:pStyle w:val="Heading2"/>
        <w:ind w:firstLine="560" w:firstLineChars="200"/>
        <w:rPr>
          <w:rFonts w:ascii="仿宋" w:eastAsia="仿宋" w:hAnsi="仿宋" w:cs="仿宋" w:hint="eastAsia"/>
          <w:sz w:val="28"/>
          <w:lang w:eastAsia="zh-CN"/>
        </w:rPr>
      </w:pPr>
      <w:bookmarkStart w:id="7" w:name="_Toc2582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在L-苹果酸项目中，我们致力于优化文档发布与分发过程，以确保信息的高效传递和团队间协作的顺畅进行。以下是我们采取的关键优化策略：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我们通过多渠道发布文档，包括电子邮件、L-苹果酸项目管理平台、内部网站等，以满足不同团队成员的偏好和需求。多渠道发布确保了信息的全面覆盖。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我们采用了精细的权限控制，确保只有授权人员可以访问敏感信息。这种安全措施保护了L-苹果酸项目文档的机密性，防止了未经授权的信息泄露。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25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文档存档与归档是L-苹果酸项目生命周期中一个至关重要的环节，直接关系到L-苹果酸项目信息的长期保存和历史记录的完整性。在L-苹果酸项目中，我们实施了一系列有效的文档存档与归档管理策略：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747"/>
      <w:r>
        <w:rPr>
          <w:rFonts w:ascii="仿宋" w:eastAsia="仿宋" w:hAnsi="仿宋" w:cs="仿宋" w:hint="eastAsia"/>
          <w:sz w:val="28"/>
          <w:lang w:eastAsia="zh-CN"/>
        </w:rPr>
        <w:t>三、L-苹果酸项目危机管理</w:t>
      </w:r>
      <w:bookmarkEnd w:id="9"/>
    </w:p>
    <w:p>
      <w:pPr>
        <w:pStyle w:val="Heading2"/>
        <w:rPr>
          <w:rFonts w:ascii="仿宋" w:eastAsia="仿宋" w:hAnsi="仿宋" w:cs="仿宋" w:hint="eastAsia"/>
          <w:lang w:eastAsia="zh-CN"/>
        </w:rPr>
      </w:pPr>
      <w:bookmarkStart w:id="10" w:name="_Toc2507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L-苹果酸项目危机管理中，危机预警与识别是确保L-苹果酸项目稳健运行的核心步骤。通过建立全面的监测机制，L-苹果酸项目团队旨在及时发现和理解潜在的风险和危机因素，以便采取及时的预防和应对措施，确保L-苹果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首先，通过深入的风险评估，L-苹果酸项目团队全面分析了整个L-苹果酸项目和各个阶段可能存在的威胁。这包括准确评估每个潜在风险的发生概率和可能影响的程度，为后续危机预警提供了有力支持。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苹果酸项目团队着重于明确定义L-苹果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苹果酸项目进展的持续监控，团队能够及时发现潜在问题并作出迅速反应。L-苹果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在这一阶段，团队的专业素养和反应速度将发挥至关重要的作用，以确保潜在危机能够在初期得到有效的处理，最大程度地减轻负面影响。通过危机预警与识别，L-苹果酸项目得以更有序、可控地推进。</w:t>
      </w:r>
    </w:p>
    <w:p>
      <w:pPr>
        <w:pStyle w:val="Heading2"/>
        <w:ind w:firstLine="560" w:firstLineChars="200"/>
        <w:rPr>
          <w:rFonts w:ascii="仿宋" w:eastAsia="仿宋" w:hAnsi="仿宋" w:cs="仿宋" w:hint="eastAsia"/>
          <w:sz w:val="28"/>
          <w:lang w:eastAsia="zh-CN"/>
        </w:rPr>
      </w:pPr>
      <w:bookmarkStart w:id="11" w:name="_Toc2663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在危机发生时，L-苹果酸项目团队立即行动，成立了应急小组。该小组的任务是迅速制定并实施紧急应对措施，以最小化潜在损失。以下是采取的主要措施：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暂停L-苹果酸项目进度：为遏制危机蔓延，L-苹果酸项目暂时停止进行，以便全面评估当前状况。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资源重新分配：重新评估L-苹果酸项目资源的分配，确保最大限度地减小损失。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实时沟通：与关键利益相关者建立实时沟通机制，向他们传递L-苹果酸项目危机的实际状况，保障L-苹果酸项目核心利益。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在紧急应对的同时，L-苹果酸项目团队强调了团队协作和有效沟通的重要性。以下是团队协作的关键举措：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信息共享机制：建立了信息共享平台，确保团队成员能够及时获取L-苹果酸项目危机的实时信息。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领导者沟通：L-苹果酸项目领导者通过定期会议和即时沟通工具，指导团队应对危机，保持团队稳定运行。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随着危机得到初步控制，L-苹果酸项目团队转向制定恢复计划，以确保L-苹果酸项目能够从中迅速恢复。主要恢复计划包括：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修复受损的进度计划：重新评估L-苹果酸项目进度，制定修复计划，确保L-苹果酸项目尽快回归正常进程。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重新调整资源分配：优化资源分配，确保L-苹果酸项目在有限资源下高效运转。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风险管理机制加强：对L-苹果酸项目风险进行全面评估，制定更强化的风险管理策略，以预防未来可能的危机。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8161"/>
      <w:r>
        <w:rPr>
          <w:rFonts w:ascii="仿宋" w:eastAsia="仿宋" w:hAnsi="仿宋" w:cs="仿宋" w:hint="eastAsia"/>
          <w:sz w:val="28"/>
          <w:lang w:eastAsia="zh-CN"/>
        </w:rPr>
        <w:t>四、L-苹果酸项目选址可行性分析</w:t>
      </w:r>
      <w:bookmarkEnd w:id="12"/>
    </w:p>
    <w:p>
      <w:pPr>
        <w:pStyle w:val="Heading2"/>
        <w:rPr>
          <w:rFonts w:ascii="仿宋" w:eastAsia="仿宋" w:hAnsi="仿宋" w:cs="仿宋" w:hint="eastAsia"/>
          <w:lang w:eastAsia="zh-CN"/>
        </w:rPr>
      </w:pPr>
      <w:bookmarkStart w:id="13" w:name="_Toc23189"/>
      <w:r>
        <w:rPr>
          <w:rFonts w:ascii="仿宋" w:eastAsia="仿宋" w:hAnsi="仿宋" w:cs="仿宋" w:hint="eastAsia"/>
          <w:lang w:eastAsia="zh-CN"/>
        </w:rPr>
        <w:t>(一)、L-苹果酸项目选址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该L-苹果酸项目选址位于XX省XX市XX区XXX街道</w:t>
      </w:r>
    </w:p>
    <w:p>
      <w:pPr>
        <w:pStyle w:val="Heading2"/>
        <w:ind w:firstLine="560" w:firstLineChars="200"/>
        <w:rPr>
          <w:rFonts w:ascii="仿宋" w:eastAsia="仿宋" w:hAnsi="仿宋" w:cs="仿宋" w:hint="eastAsia"/>
          <w:sz w:val="28"/>
          <w:lang w:eastAsia="zh-CN"/>
        </w:rPr>
      </w:pPr>
      <w:bookmarkStart w:id="14" w:name="_Toc1708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L-苹果酸项目的征地面积将根据L-苹果酸项目的实际规模和需求进行精确规划。具体面积XXX平方米，旨在确保L-苹果酸项目不仅能够满足当前的发展需求，还能够预留空间以适应未来的扩展。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净用地面积是在征地面积基础上去除不可利用面积后的实际可开发用地。具体面积XXX平方米，考虑到环保、交通、安全等多方面因素，以确保L-苹果酸项目在整体利用效率上达到最优。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L-苹果酸项目计划建设的建筑总规模具体面积XXX平方米。这一规模的确定综合考虑了L-苹果酸项目的性质、规模，以及城市规划的相关要求，确保建筑布局与周边环境协调一致。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绿地率是L-苹果酸项目用地中被规划为绿地的比例。具体面积XXX平方米，旨在通过合理规划绿地，改善L-苹果酸项目周边环境，提升居民生活质量，并符合城市整体绿化规划。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容积率是用地上可以建设的建筑总体积与用地面积之比。具体面积XXX，通过合理的容积率规划，确保L-苹果酸项目建筑规模与周边环境和谐共生。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城市规划一致性： 确保L-苹果酸项目选址与当地城市规划相一致，具体面积XXX平方米。通过与城市规划部门深入沟通，确保L-苹果酸项目不仅符合城市的整体发展方向，还能够融入城市的发展布局，为城市的长远发展贡献力量。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苹果酸项目选址符合当地产业政策，具体面积XXX平方米。这包括L-苹果酸项目对当地经济的促进作用，以及对相关产业的带动效应，确保L-苹果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用地总体要求必须符合环保和可持续发展的原则，具体面积XXX平方米。通过采用绿色建筑设计、节能减排等措施，确保L-苹果酸项目在建设和运营过程中对环境的影响最小化，达到可持续发展的要求。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确保L-苹果酸项目选址具备必要的公共设施配套，具体面积XXX平方米。这包括交通便利性、教育、医疗等基础设施，以提高居民生活品质，使得L-苹果酸项目选址更具吸引力。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考虑用地总体要求对当地社会稳定性的影响，具体面积XXX平方米。通过深入了解当地社区反馈，确保L-苹果酸项目的选址和建设过程对当地社会和谐稳定产生积极作用。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苹果酸项目选址不仅符合法规和规划，还在实际操作中具有可行性。这一全面规划将为L-苹果酸项目的成功实施提供坚实的基础，确保L-苹果酸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53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苹果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苹果酸项目的设备规划和空间设计中，我们将采取灵活设备布局的措施。设备布局将根据实际需求进行灵活设计，避免不必要的浪费。通过合理规划设备摆放位置，我们将提高设备的利用率，减少设备间距，以确保L-苹果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L-苹果酸项目内部引入共享设施的概念，例如共享会议室、办公区等。通过这种方式，我们可以减少对资源的重复建设，提高资源共享效率，从而减小L-苹果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15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苹果酸项目的总图布置中，我们将不同功能区域进行明确的规划，以最大程度满足L-苹果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21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苹果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L-苹果酸项目对环境的影响是综合评价的重要因素之一。我们将详细考虑选址周边的自然环境、生态保护区、水源地等情况，确保L-苹果酸项目的建设和运营对环境影响最小化，并符合当地的环保法规标准。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对选址的评价还需充分考虑当地政府的产业政策和法规。我们将详细了解L-苹果酸项目所在地的相关政策，确保L-苹果酸项目的规划和运营与当地法规相符，降低不必要的法律风险。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考虑到社会稳定性对企业运营的重要性，我们将评估选址地区的社会安全情况、劳工关系、社区反馈等方面，以确保L-苹果酸项目的建设和运营不会受到社会稳定性的负面影响。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最后，我们将综合考虑用地成本，包括土地购置费用、土地开发成本等。通过对用地成本的详细评估，我们能够做出更为精确的经济效益分析，为L-苹果酸项目的投资决策提供有力支持。</w:t>
      </w:r>
    </w:p>
    <w:p>
      <w:pPr>
        <w:pStyle w:val="Heading1"/>
        <w:ind w:firstLine="560" w:firstLineChars="200"/>
        <w:rPr>
          <w:rFonts w:ascii="仿宋" w:eastAsia="仿宋" w:hAnsi="仿宋" w:cs="仿宋" w:hint="eastAsia"/>
          <w:sz w:val="28"/>
          <w:lang w:eastAsia="zh-CN"/>
        </w:rPr>
      </w:pPr>
      <w:bookmarkStart w:id="18" w:name="_Toc16870"/>
      <w:r>
        <w:rPr>
          <w:rFonts w:ascii="仿宋" w:eastAsia="仿宋" w:hAnsi="仿宋" w:cs="仿宋" w:hint="eastAsia"/>
          <w:sz w:val="28"/>
          <w:lang w:eastAsia="zh-CN"/>
        </w:rPr>
        <w:t>五、L-苹果酸项目绩效评估</w:t>
      </w:r>
      <w:bookmarkEnd w:id="18"/>
    </w:p>
    <w:p>
      <w:pPr>
        <w:pStyle w:val="Heading2"/>
        <w:rPr>
          <w:rFonts w:ascii="仿宋" w:eastAsia="仿宋" w:hAnsi="仿宋" w:cs="仿宋" w:hint="eastAsia"/>
          <w:lang w:eastAsia="zh-CN"/>
        </w:rPr>
      </w:pPr>
      <w:bookmarkStart w:id="19" w:name="_Toc9063"/>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L-苹果酸项目中，我们设计了一套全面的绩效评估指标，以确保L-苹果酸项目的可控和成功交付。这些指标跨足L-苹果酸项目目标、成本、进度和质量等多个维度，为我们提供了全面洞察L-苹果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目标达成率是我们关注的首要指标。我们设定了明确的目标，并通过定期监测和评估，迅速发现并应对潜在的目标偏差。这为L-苹果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成本绩效是另一个核心关注点。通过实际成本与预算成本的对比分析，我们深入了解成本差异的原因，及时调整资源分配，保持L-苹果酸项目在经济效益方面的合理水平。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进度作为关键的绩效指标之一，得到了精心的关注。我们制定了详细的L-苹果酸项目进度计划，并设立了进度符合度指标，确保实际进度与计划进度保持一致。这使我们能够快速发现和解决潜在的进度问题，保持L-苹果酸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https://d.book118.com/497153140060006034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30F5E"/>
    <w:rsid w:val="51630F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53140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2024-01-25T14:33:00Z</dcterms:created>
  <dcterms:modified xsi:type="dcterms:W3CDTF">2024-01-25T14:33:16Z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E345B3AA9BE14106935A6F50718002C8_11</vt:lpwstr>
  </property>
  <property fmtid="{D5CDD505-2E9C-101B-9397-08002B2CF9AE}" pid="3" name="KSOProductBuildVer">
    <vt:lpwstr>2052-12.1.0.16120</vt:lpwstr>
  </property>
</Properties>
</file>