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康养企业项目规划设计纲要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28" w:history="1">
        <w:r>
          <w:rPr>
            <w:rFonts w:ascii="仿宋" w:eastAsia="仿宋" w:hAnsi="仿宋" w:cs="仿宋" w:hint="eastAsia"/>
            <w:lang w:eastAsia="zh-CN"/>
          </w:rPr>
          <w:t>概论</w:t>
        </w:r>
        <w:r>
          <w:tab/>
        </w:r>
        <w:r>
          <w:fldChar w:fldCharType="begin"/>
        </w:r>
        <w:r>
          <w:instrText xml:space="preserve"> PAGEREF _Toc27028 \h </w:instrText>
        </w:r>
        <w:r>
          <w:fldChar w:fldCharType="separate"/>
        </w:r>
        <w:r>
          <w:t>3</w:t>
        </w:r>
        <w:r>
          <w:fldChar w:fldCharType="end"/>
        </w:r>
      </w:hyperlink>
    </w:p>
    <w:p>
      <w:pPr>
        <w:pStyle w:val="TOC1"/>
        <w:tabs>
          <w:tab w:val="right" w:leader="dot" w:pos="8306"/>
        </w:tabs>
      </w:pPr>
      <w:hyperlink w:anchor="_Toc8085" w:history="1">
        <w:r>
          <w:rPr>
            <w:rFonts w:ascii="仿宋" w:eastAsia="仿宋" w:hAnsi="仿宋" w:cs="仿宋" w:hint="eastAsia"/>
            <w:lang w:eastAsia="zh-CN"/>
          </w:rPr>
          <w:t>一、康养企业项目建设单位说明</w:t>
        </w:r>
        <w:r>
          <w:tab/>
        </w:r>
        <w:r>
          <w:fldChar w:fldCharType="begin"/>
        </w:r>
        <w:r>
          <w:instrText xml:space="preserve"> PAGEREF _Toc8085 \h </w:instrText>
        </w:r>
        <w:r>
          <w:fldChar w:fldCharType="separate"/>
        </w:r>
        <w:r>
          <w:t>3</w:t>
        </w:r>
        <w:r>
          <w:fldChar w:fldCharType="end"/>
        </w:r>
      </w:hyperlink>
    </w:p>
    <w:p>
      <w:pPr>
        <w:pStyle w:val="TOC2"/>
        <w:tabs>
          <w:tab w:val="right" w:leader="dot" w:pos="8306"/>
        </w:tabs>
      </w:pPr>
      <w:hyperlink w:anchor="_Toc10706" w:history="1">
        <w:r>
          <w:rPr>
            <w:rFonts w:ascii="仿宋" w:eastAsia="仿宋" w:hAnsi="仿宋" w:cs="仿宋" w:hint="eastAsia"/>
            <w:lang w:eastAsia="zh-CN"/>
          </w:rPr>
          <w:t>(一)、康养企业项目承办单位基本情况</w:t>
        </w:r>
        <w:r>
          <w:tab/>
        </w:r>
        <w:r>
          <w:fldChar w:fldCharType="begin"/>
        </w:r>
        <w:r>
          <w:instrText xml:space="preserve"> PAGEREF _Toc10706 \h </w:instrText>
        </w:r>
        <w:r>
          <w:fldChar w:fldCharType="separate"/>
        </w:r>
        <w:r>
          <w:t>3</w:t>
        </w:r>
        <w:r>
          <w:fldChar w:fldCharType="end"/>
        </w:r>
      </w:hyperlink>
    </w:p>
    <w:p>
      <w:pPr>
        <w:pStyle w:val="TOC2"/>
        <w:tabs>
          <w:tab w:val="right" w:leader="dot" w:pos="8306"/>
        </w:tabs>
      </w:pPr>
      <w:hyperlink w:anchor="_Toc30353" w:history="1">
        <w:r>
          <w:rPr>
            <w:rFonts w:ascii="仿宋" w:eastAsia="仿宋" w:hAnsi="仿宋" w:cs="仿宋" w:hint="eastAsia"/>
            <w:lang w:eastAsia="zh-CN"/>
          </w:rPr>
          <w:t>(二)、公司经济效益分析</w:t>
        </w:r>
        <w:r>
          <w:tab/>
        </w:r>
        <w:r>
          <w:fldChar w:fldCharType="begin"/>
        </w:r>
        <w:r>
          <w:instrText xml:space="preserve"> PAGEREF _Toc30353 \h </w:instrText>
        </w:r>
        <w:r>
          <w:fldChar w:fldCharType="separate"/>
        </w:r>
        <w:r>
          <w:t>4</w:t>
        </w:r>
        <w:r>
          <w:fldChar w:fldCharType="end"/>
        </w:r>
      </w:hyperlink>
    </w:p>
    <w:p>
      <w:pPr>
        <w:pStyle w:val="TOC1"/>
        <w:tabs>
          <w:tab w:val="right" w:leader="dot" w:pos="8306"/>
        </w:tabs>
      </w:pPr>
      <w:hyperlink w:anchor="_Toc15717" w:history="1">
        <w:r>
          <w:rPr>
            <w:rFonts w:ascii="仿宋" w:eastAsia="仿宋" w:hAnsi="仿宋" w:cs="仿宋" w:hint="eastAsia"/>
            <w:lang w:eastAsia="zh-CN"/>
          </w:rPr>
          <w:t>二、康养企业项目概论</w:t>
        </w:r>
        <w:r>
          <w:tab/>
        </w:r>
        <w:r>
          <w:fldChar w:fldCharType="begin"/>
        </w:r>
        <w:r>
          <w:instrText xml:space="preserve"> PAGEREF _Toc15717 \h </w:instrText>
        </w:r>
        <w:r>
          <w:fldChar w:fldCharType="separate"/>
        </w:r>
        <w:r>
          <w:t>5</w:t>
        </w:r>
        <w:r>
          <w:fldChar w:fldCharType="end"/>
        </w:r>
      </w:hyperlink>
    </w:p>
    <w:p>
      <w:pPr>
        <w:pStyle w:val="TOC2"/>
        <w:tabs>
          <w:tab w:val="right" w:leader="dot" w:pos="8306"/>
        </w:tabs>
      </w:pPr>
      <w:hyperlink w:anchor="_Toc21350" w:history="1">
        <w:r>
          <w:rPr>
            <w:rFonts w:ascii="仿宋" w:eastAsia="仿宋" w:hAnsi="仿宋" w:cs="仿宋" w:hint="eastAsia"/>
            <w:lang w:eastAsia="zh-CN"/>
          </w:rPr>
          <w:t>(一)、康养企业项目概况</w:t>
        </w:r>
        <w:r>
          <w:tab/>
        </w:r>
        <w:r>
          <w:fldChar w:fldCharType="begin"/>
        </w:r>
        <w:r>
          <w:instrText xml:space="preserve"> PAGEREF _Toc21350 \h </w:instrText>
        </w:r>
        <w:r>
          <w:fldChar w:fldCharType="separate"/>
        </w:r>
        <w:r>
          <w:t>5</w:t>
        </w:r>
        <w:r>
          <w:fldChar w:fldCharType="end"/>
        </w:r>
      </w:hyperlink>
    </w:p>
    <w:p>
      <w:pPr>
        <w:pStyle w:val="TOC2"/>
        <w:tabs>
          <w:tab w:val="right" w:leader="dot" w:pos="8306"/>
        </w:tabs>
      </w:pPr>
      <w:hyperlink w:anchor="_Toc15576" w:history="1">
        <w:r>
          <w:rPr>
            <w:rFonts w:ascii="仿宋" w:eastAsia="仿宋" w:hAnsi="仿宋" w:cs="仿宋" w:hint="eastAsia"/>
            <w:lang w:eastAsia="zh-CN"/>
          </w:rPr>
          <w:t>(二)、康养企业项目目标</w:t>
        </w:r>
        <w:r>
          <w:tab/>
        </w:r>
        <w:r>
          <w:fldChar w:fldCharType="begin"/>
        </w:r>
        <w:r>
          <w:instrText xml:space="preserve"> PAGEREF _Toc15576 \h </w:instrText>
        </w:r>
        <w:r>
          <w:fldChar w:fldCharType="separate"/>
        </w:r>
        <w:r>
          <w:t>7</w:t>
        </w:r>
        <w:r>
          <w:fldChar w:fldCharType="end"/>
        </w:r>
      </w:hyperlink>
    </w:p>
    <w:p>
      <w:pPr>
        <w:pStyle w:val="TOC2"/>
        <w:tabs>
          <w:tab w:val="right" w:leader="dot" w:pos="8306"/>
        </w:tabs>
      </w:pPr>
      <w:hyperlink w:anchor="_Toc32080" w:history="1">
        <w:r>
          <w:rPr>
            <w:rFonts w:ascii="仿宋" w:eastAsia="仿宋" w:hAnsi="仿宋" w:cs="仿宋" w:hint="eastAsia"/>
            <w:lang w:eastAsia="zh-CN"/>
          </w:rPr>
          <w:t>(三)、康养企业项目提出的理由</w:t>
        </w:r>
        <w:r>
          <w:tab/>
        </w:r>
        <w:r>
          <w:fldChar w:fldCharType="begin"/>
        </w:r>
        <w:r>
          <w:instrText xml:space="preserve"> PAGEREF _Toc32080 \h </w:instrText>
        </w:r>
        <w:r>
          <w:fldChar w:fldCharType="separate"/>
        </w:r>
        <w:r>
          <w:t>8</w:t>
        </w:r>
        <w:r>
          <w:fldChar w:fldCharType="end"/>
        </w:r>
      </w:hyperlink>
    </w:p>
    <w:p>
      <w:pPr>
        <w:pStyle w:val="TOC2"/>
        <w:tabs>
          <w:tab w:val="right" w:leader="dot" w:pos="8306"/>
        </w:tabs>
      </w:pPr>
      <w:hyperlink w:anchor="_Toc2029" w:history="1">
        <w:r>
          <w:rPr>
            <w:rFonts w:ascii="仿宋" w:eastAsia="仿宋" w:hAnsi="仿宋" w:cs="仿宋" w:hint="eastAsia"/>
            <w:lang w:eastAsia="zh-CN"/>
          </w:rPr>
          <w:t>(四)、康养企业项目意义</w:t>
        </w:r>
        <w:r>
          <w:tab/>
        </w:r>
        <w:r>
          <w:fldChar w:fldCharType="begin"/>
        </w:r>
        <w:r>
          <w:instrText xml:space="preserve"> PAGEREF _Toc2029 \h </w:instrText>
        </w:r>
        <w:r>
          <w:fldChar w:fldCharType="separate"/>
        </w:r>
        <w:r>
          <w:t>9</w:t>
        </w:r>
        <w:r>
          <w:fldChar w:fldCharType="end"/>
        </w:r>
      </w:hyperlink>
    </w:p>
    <w:p>
      <w:pPr>
        <w:pStyle w:val="TOC2"/>
        <w:tabs>
          <w:tab w:val="right" w:leader="dot" w:pos="8306"/>
        </w:tabs>
      </w:pPr>
      <w:hyperlink w:anchor="_Toc31924" w:history="1">
        <w:r>
          <w:rPr>
            <w:rFonts w:ascii="仿宋" w:eastAsia="仿宋" w:hAnsi="仿宋" w:cs="仿宋" w:hint="eastAsia"/>
            <w:lang w:eastAsia="zh-CN"/>
          </w:rPr>
          <w:t>(五)、康养企业项目背景</w:t>
        </w:r>
        <w:r>
          <w:tab/>
        </w:r>
        <w:r>
          <w:fldChar w:fldCharType="begin"/>
        </w:r>
        <w:r>
          <w:instrText xml:space="preserve"> PAGEREF _Toc31924 \h </w:instrText>
        </w:r>
        <w:r>
          <w:fldChar w:fldCharType="separate"/>
        </w:r>
        <w:r>
          <w:t>10</w:t>
        </w:r>
        <w:r>
          <w:fldChar w:fldCharType="end"/>
        </w:r>
      </w:hyperlink>
    </w:p>
    <w:p>
      <w:pPr>
        <w:pStyle w:val="TOC1"/>
        <w:tabs>
          <w:tab w:val="right" w:leader="dot" w:pos="8306"/>
        </w:tabs>
      </w:pPr>
      <w:hyperlink w:anchor="_Toc13945" w:history="1">
        <w:r>
          <w:rPr>
            <w:rFonts w:ascii="仿宋" w:eastAsia="仿宋" w:hAnsi="仿宋" w:cs="仿宋" w:hint="eastAsia"/>
            <w:lang w:eastAsia="zh-CN"/>
          </w:rPr>
          <w:t>三、康养企业项目土建工程</w:t>
        </w:r>
        <w:r>
          <w:tab/>
        </w:r>
        <w:r>
          <w:fldChar w:fldCharType="begin"/>
        </w:r>
        <w:r>
          <w:instrText xml:space="preserve"> PAGEREF _Toc13945 \h </w:instrText>
        </w:r>
        <w:r>
          <w:fldChar w:fldCharType="separate"/>
        </w:r>
        <w:r>
          <w:t>11</w:t>
        </w:r>
        <w:r>
          <w:fldChar w:fldCharType="end"/>
        </w:r>
      </w:hyperlink>
    </w:p>
    <w:p>
      <w:pPr>
        <w:pStyle w:val="TOC2"/>
        <w:tabs>
          <w:tab w:val="right" w:leader="dot" w:pos="8306"/>
        </w:tabs>
      </w:pPr>
      <w:hyperlink w:anchor="_Toc32524" w:history="1">
        <w:r>
          <w:rPr>
            <w:rFonts w:ascii="仿宋" w:eastAsia="仿宋" w:hAnsi="仿宋" w:cs="仿宋" w:hint="eastAsia"/>
            <w:lang w:eastAsia="zh-CN"/>
          </w:rPr>
          <w:t>(一)、建筑工程设计原则</w:t>
        </w:r>
        <w:r>
          <w:tab/>
        </w:r>
        <w:r>
          <w:fldChar w:fldCharType="begin"/>
        </w:r>
        <w:r>
          <w:instrText xml:space="preserve"> PAGEREF _Toc32524 \h </w:instrText>
        </w:r>
        <w:r>
          <w:fldChar w:fldCharType="separate"/>
        </w:r>
        <w:r>
          <w:t>11</w:t>
        </w:r>
        <w:r>
          <w:fldChar w:fldCharType="end"/>
        </w:r>
      </w:hyperlink>
    </w:p>
    <w:p>
      <w:pPr>
        <w:pStyle w:val="TOC2"/>
        <w:tabs>
          <w:tab w:val="right" w:leader="dot" w:pos="8306"/>
        </w:tabs>
      </w:pPr>
      <w:hyperlink w:anchor="_Toc18717" w:history="1">
        <w:r>
          <w:rPr>
            <w:rFonts w:ascii="仿宋" w:eastAsia="仿宋" w:hAnsi="仿宋" w:cs="仿宋" w:hint="eastAsia"/>
            <w:lang w:eastAsia="zh-CN"/>
          </w:rPr>
          <w:t>(二)、土建工程设计年限及安全等级</w:t>
        </w:r>
        <w:r>
          <w:tab/>
        </w:r>
        <w:r>
          <w:fldChar w:fldCharType="begin"/>
        </w:r>
        <w:r>
          <w:instrText xml:space="preserve"> PAGEREF _Toc18717 \h </w:instrText>
        </w:r>
        <w:r>
          <w:fldChar w:fldCharType="separate"/>
        </w:r>
        <w:r>
          <w:t>12</w:t>
        </w:r>
        <w:r>
          <w:fldChar w:fldCharType="end"/>
        </w:r>
      </w:hyperlink>
    </w:p>
    <w:p>
      <w:pPr>
        <w:pStyle w:val="TOC2"/>
        <w:tabs>
          <w:tab w:val="right" w:leader="dot" w:pos="8306"/>
        </w:tabs>
      </w:pPr>
      <w:hyperlink w:anchor="_Toc12095" w:history="1">
        <w:r>
          <w:rPr>
            <w:rFonts w:ascii="仿宋" w:eastAsia="仿宋" w:hAnsi="仿宋" w:cs="仿宋" w:hint="eastAsia"/>
            <w:lang w:eastAsia="zh-CN"/>
          </w:rPr>
          <w:t>(三)、建筑工程设计总体要求</w:t>
        </w:r>
        <w:r>
          <w:tab/>
        </w:r>
        <w:r>
          <w:fldChar w:fldCharType="begin"/>
        </w:r>
        <w:r>
          <w:instrText xml:space="preserve"> PAGEREF _Toc12095 \h </w:instrText>
        </w:r>
        <w:r>
          <w:fldChar w:fldCharType="separate"/>
        </w:r>
        <w:r>
          <w:t>14</w:t>
        </w:r>
        <w:r>
          <w:fldChar w:fldCharType="end"/>
        </w:r>
      </w:hyperlink>
    </w:p>
    <w:p>
      <w:pPr>
        <w:pStyle w:val="TOC2"/>
        <w:tabs>
          <w:tab w:val="right" w:leader="dot" w:pos="8306"/>
        </w:tabs>
      </w:pPr>
      <w:hyperlink w:anchor="_Toc24771" w:history="1">
        <w:r>
          <w:rPr>
            <w:rFonts w:ascii="仿宋" w:eastAsia="仿宋" w:hAnsi="仿宋" w:cs="仿宋" w:hint="eastAsia"/>
            <w:lang w:eastAsia="zh-CN"/>
          </w:rPr>
          <w:t>(四)、土建工程建设指标</w:t>
        </w:r>
        <w:r>
          <w:tab/>
        </w:r>
        <w:r>
          <w:fldChar w:fldCharType="begin"/>
        </w:r>
        <w:r>
          <w:instrText xml:space="preserve"> PAGEREF _Toc24771 \h </w:instrText>
        </w:r>
        <w:r>
          <w:fldChar w:fldCharType="separate"/>
        </w:r>
        <w:r>
          <w:t>14</w:t>
        </w:r>
        <w:r>
          <w:fldChar w:fldCharType="end"/>
        </w:r>
      </w:hyperlink>
    </w:p>
    <w:p>
      <w:pPr>
        <w:pStyle w:val="TOC1"/>
        <w:tabs>
          <w:tab w:val="right" w:leader="dot" w:pos="8306"/>
        </w:tabs>
      </w:pPr>
      <w:hyperlink w:anchor="_Toc19883" w:history="1">
        <w:r>
          <w:rPr>
            <w:rFonts w:ascii="仿宋" w:eastAsia="仿宋" w:hAnsi="仿宋" w:cs="仿宋" w:hint="eastAsia"/>
            <w:lang w:eastAsia="zh-CN"/>
          </w:rPr>
          <w:t>四、康养企业项目可持续发展</w:t>
        </w:r>
        <w:r>
          <w:tab/>
        </w:r>
        <w:r>
          <w:fldChar w:fldCharType="begin"/>
        </w:r>
        <w:r>
          <w:instrText xml:space="preserve"> PAGEREF _Toc19883 \h </w:instrText>
        </w:r>
        <w:r>
          <w:fldChar w:fldCharType="separate"/>
        </w:r>
        <w:r>
          <w:t>14</w:t>
        </w:r>
        <w:r>
          <w:fldChar w:fldCharType="end"/>
        </w:r>
      </w:hyperlink>
    </w:p>
    <w:p>
      <w:pPr>
        <w:pStyle w:val="TOC2"/>
        <w:tabs>
          <w:tab w:val="right" w:leader="dot" w:pos="8306"/>
        </w:tabs>
      </w:pPr>
      <w:hyperlink w:anchor="_Toc15112" w:history="1">
        <w:r>
          <w:rPr>
            <w:rFonts w:ascii="仿宋" w:eastAsia="仿宋" w:hAnsi="仿宋" w:cs="仿宋" w:hint="eastAsia"/>
            <w:lang w:eastAsia="zh-CN"/>
          </w:rPr>
          <w:t>(一)、可持续战略与实践</w:t>
        </w:r>
        <w:r>
          <w:tab/>
        </w:r>
        <w:r>
          <w:fldChar w:fldCharType="begin"/>
        </w:r>
        <w:r>
          <w:instrText xml:space="preserve"> PAGEREF _Toc15112 \h </w:instrText>
        </w:r>
        <w:r>
          <w:fldChar w:fldCharType="separate"/>
        </w:r>
        <w:r>
          <w:t>14</w:t>
        </w:r>
        <w:r>
          <w:fldChar w:fldCharType="end"/>
        </w:r>
      </w:hyperlink>
    </w:p>
    <w:p>
      <w:pPr>
        <w:pStyle w:val="TOC2"/>
        <w:tabs>
          <w:tab w:val="right" w:leader="dot" w:pos="8306"/>
        </w:tabs>
      </w:pPr>
      <w:hyperlink w:anchor="_Toc28000" w:history="1">
        <w:r>
          <w:rPr>
            <w:rFonts w:ascii="仿宋" w:eastAsia="仿宋" w:hAnsi="仿宋" w:cs="仿宋" w:hint="eastAsia"/>
            <w:lang w:eastAsia="zh-CN"/>
          </w:rPr>
          <w:t>(二)、环保与社会责任</w:t>
        </w:r>
        <w:r>
          <w:tab/>
        </w:r>
        <w:r>
          <w:fldChar w:fldCharType="begin"/>
        </w:r>
        <w:r>
          <w:instrText xml:space="preserve"> PAGEREF _Toc28000 \h </w:instrText>
        </w:r>
        <w:r>
          <w:fldChar w:fldCharType="separate"/>
        </w:r>
        <w:r>
          <w:t>15</w:t>
        </w:r>
        <w:r>
          <w:fldChar w:fldCharType="end"/>
        </w:r>
      </w:hyperlink>
    </w:p>
    <w:p>
      <w:pPr>
        <w:pStyle w:val="TOC1"/>
        <w:tabs>
          <w:tab w:val="right" w:leader="dot" w:pos="8306"/>
        </w:tabs>
      </w:pPr>
      <w:hyperlink w:anchor="_Toc25343" w:history="1">
        <w:r>
          <w:rPr>
            <w:rFonts w:ascii="仿宋" w:eastAsia="仿宋" w:hAnsi="仿宋" w:cs="仿宋" w:hint="eastAsia"/>
            <w:lang w:eastAsia="zh-CN"/>
          </w:rPr>
          <w:t>五、康养企业项目文档管理</w:t>
        </w:r>
        <w:r>
          <w:tab/>
        </w:r>
        <w:r>
          <w:fldChar w:fldCharType="begin"/>
        </w:r>
        <w:r>
          <w:instrText xml:space="preserve"> PAGEREF _Toc25343 \h </w:instrText>
        </w:r>
        <w:r>
          <w:fldChar w:fldCharType="separate"/>
        </w:r>
        <w:r>
          <w:t>16</w:t>
        </w:r>
        <w:r>
          <w:fldChar w:fldCharType="end"/>
        </w:r>
      </w:hyperlink>
    </w:p>
    <w:p>
      <w:pPr>
        <w:pStyle w:val="TOC2"/>
        <w:tabs>
          <w:tab w:val="right" w:leader="dot" w:pos="8306"/>
        </w:tabs>
      </w:pPr>
      <w:hyperlink w:anchor="_Toc10338" w:history="1">
        <w:r>
          <w:rPr>
            <w:rFonts w:ascii="仿宋" w:eastAsia="仿宋" w:hAnsi="仿宋" w:cs="仿宋" w:hint="eastAsia"/>
            <w:lang w:eastAsia="zh-CN"/>
          </w:rPr>
          <w:t>(一)、文档编制与审查</w:t>
        </w:r>
        <w:r>
          <w:tab/>
        </w:r>
        <w:r>
          <w:fldChar w:fldCharType="begin"/>
        </w:r>
        <w:r>
          <w:instrText xml:space="preserve"> PAGEREF _Toc10338 \h </w:instrText>
        </w:r>
        <w:r>
          <w:fldChar w:fldCharType="separate"/>
        </w:r>
        <w:r>
          <w:t>16</w:t>
        </w:r>
        <w:r>
          <w:fldChar w:fldCharType="end"/>
        </w:r>
      </w:hyperlink>
    </w:p>
    <w:p>
      <w:pPr>
        <w:pStyle w:val="TOC2"/>
        <w:tabs>
          <w:tab w:val="right" w:leader="dot" w:pos="8306"/>
        </w:tabs>
      </w:pPr>
      <w:hyperlink w:anchor="_Toc16616" w:history="1">
        <w:r>
          <w:rPr>
            <w:rFonts w:ascii="仿宋" w:eastAsia="仿宋" w:hAnsi="仿宋" w:cs="仿宋" w:hint="eastAsia"/>
            <w:lang w:eastAsia="zh-CN"/>
          </w:rPr>
          <w:t>(二)、文档发布与分发</w:t>
        </w:r>
        <w:r>
          <w:tab/>
        </w:r>
        <w:r>
          <w:fldChar w:fldCharType="begin"/>
        </w:r>
        <w:r>
          <w:instrText xml:space="preserve"> PAGEREF _Toc16616 \h </w:instrText>
        </w:r>
        <w:r>
          <w:fldChar w:fldCharType="separate"/>
        </w:r>
        <w:r>
          <w:t>17</w:t>
        </w:r>
        <w:r>
          <w:fldChar w:fldCharType="end"/>
        </w:r>
      </w:hyperlink>
    </w:p>
    <w:p>
      <w:pPr>
        <w:pStyle w:val="TOC2"/>
        <w:tabs>
          <w:tab w:val="right" w:leader="dot" w:pos="8306"/>
        </w:tabs>
      </w:pPr>
      <w:hyperlink w:anchor="_Toc27383" w:history="1">
        <w:r>
          <w:rPr>
            <w:rFonts w:ascii="仿宋" w:eastAsia="仿宋" w:hAnsi="仿宋" w:cs="仿宋" w:hint="eastAsia"/>
            <w:lang w:eastAsia="zh-CN"/>
          </w:rPr>
          <w:t>(三)、文档存档与归档</w:t>
        </w:r>
        <w:r>
          <w:tab/>
        </w:r>
        <w:r>
          <w:fldChar w:fldCharType="begin"/>
        </w:r>
        <w:r>
          <w:instrText xml:space="preserve"> PAGEREF _Toc27383 \h </w:instrText>
        </w:r>
        <w:r>
          <w:fldChar w:fldCharType="separate"/>
        </w:r>
        <w:r>
          <w:t>18</w:t>
        </w:r>
        <w:r>
          <w:fldChar w:fldCharType="end"/>
        </w:r>
      </w:hyperlink>
    </w:p>
    <w:p>
      <w:pPr>
        <w:pStyle w:val="TOC1"/>
        <w:tabs>
          <w:tab w:val="right" w:leader="dot" w:pos="8306"/>
        </w:tabs>
      </w:pPr>
      <w:hyperlink w:anchor="_Toc18648" w:history="1">
        <w:r>
          <w:rPr>
            <w:rFonts w:ascii="仿宋" w:eastAsia="仿宋" w:hAnsi="仿宋" w:cs="仿宋" w:hint="eastAsia"/>
            <w:lang w:eastAsia="zh-CN"/>
          </w:rPr>
          <w:t>六、产品规划分析</w:t>
        </w:r>
        <w:r>
          <w:tab/>
        </w:r>
        <w:r>
          <w:fldChar w:fldCharType="begin"/>
        </w:r>
        <w:r>
          <w:instrText xml:space="preserve"> PAGEREF _Toc18648 \h </w:instrText>
        </w:r>
        <w:r>
          <w:fldChar w:fldCharType="separate"/>
        </w:r>
        <w:r>
          <w:t>19</w:t>
        </w:r>
        <w:r>
          <w:fldChar w:fldCharType="end"/>
        </w:r>
      </w:hyperlink>
    </w:p>
    <w:p>
      <w:pPr>
        <w:pStyle w:val="TOC2"/>
        <w:tabs>
          <w:tab w:val="right" w:leader="dot" w:pos="8306"/>
        </w:tabs>
      </w:pPr>
      <w:hyperlink w:anchor="_Toc13885" w:history="1">
        <w:r>
          <w:rPr>
            <w:rFonts w:ascii="仿宋" w:eastAsia="仿宋" w:hAnsi="仿宋" w:cs="仿宋" w:hint="eastAsia"/>
            <w:lang w:eastAsia="zh-CN"/>
          </w:rPr>
          <w:t>(一)、产品规划</w:t>
        </w:r>
        <w:r>
          <w:tab/>
        </w:r>
        <w:r>
          <w:fldChar w:fldCharType="begin"/>
        </w:r>
        <w:r>
          <w:instrText xml:space="preserve"> PAGEREF _Toc13885 \h </w:instrText>
        </w:r>
        <w:r>
          <w:fldChar w:fldCharType="separate"/>
        </w:r>
        <w:r>
          <w:t>19</w:t>
        </w:r>
        <w:r>
          <w:fldChar w:fldCharType="end"/>
        </w:r>
      </w:hyperlink>
    </w:p>
    <w:p>
      <w:pPr>
        <w:pStyle w:val="TOC2"/>
        <w:tabs>
          <w:tab w:val="right" w:leader="dot" w:pos="8306"/>
        </w:tabs>
      </w:pPr>
      <w:hyperlink w:anchor="_Toc18274" w:history="1">
        <w:r>
          <w:rPr>
            <w:rFonts w:ascii="仿宋" w:eastAsia="仿宋" w:hAnsi="仿宋" w:cs="仿宋" w:hint="eastAsia"/>
            <w:lang w:eastAsia="zh-CN"/>
          </w:rPr>
          <w:t>(二)、建设规模</w:t>
        </w:r>
        <w:r>
          <w:tab/>
        </w:r>
        <w:r>
          <w:fldChar w:fldCharType="begin"/>
        </w:r>
        <w:r>
          <w:instrText xml:space="preserve"> PAGEREF _Toc18274 \h </w:instrText>
        </w:r>
        <w:r>
          <w:fldChar w:fldCharType="separate"/>
        </w:r>
        <w:r>
          <w:t>20</w:t>
        </w:r>
        <w:r>
          <w:fldChar w:fldCharType="end"/>
        </w:r>
      </w:hyperlink>
    </w:p>
    <w:p>
      <w:pPr>
        <w:pStyle w:val="TOC1"/>
        <w:tabs>
          <w:tab w:val="right" w:leader="dot" w:pos="8306"/>
        </w:tabs>
      </w:pPr>
      <w:hyperlink w:anchor="_Toc31908" w:history="1">
        <w:r>
          <w:rPr>
            <w:rFonts w:ascii="仿宋" w:eastAsia="仿宋" w:hAnsi="仿宋" w:cs="仿宋" w:hint="eastAsia"/>
            <w:lang w:eastAsia="zh-CN"/>
          </w:rPr>
          <w:t>七、康养企业项目技术管理</w:t>
        </w:r>
        <w:r>
          <w:tab/>
        </w:r>
        <w:r>
          <w:fldChar w:fldCharType="begin"/>
        </w:r>
        <w:r>
          <w:instrText xml:space="preserve"> PAGEREF _Toc31908 \h </w:instrText>
        </w:r>
        <w:r>
          <w:fldChar w:fldCharType="separate"/>
        </w:r>
        <w:r>
          <w:t>21</w:t>
        </w:r>
        <w:r>
          <w:fldChar w:fldCharType="end"/>
        </w:r>
      </w:hyperlink>
    </w:p>
    <w:p>
      <w:pPr>
        <w:pStyle w:val="TOC2"/>
        <w:tabs>
          <w:tab w:val="right" w:leader="dot" w:pos="8306"/>
        </w:tabs>
      </w:pPr>
      <w:hyperlink w:anchor="_Toc1215" w:history="1">
        <w:r>
          <w:rPr>
            <w:rFonts w:ascii="仿宋" w:eastAsia="仿宋" w:hAnsi="仿宋" w:cs="仿宋" w:hint="eastAsia"/>
            <w:lang w:eastAsia="zh-CN"/>
          </w:rPr>
          <w:t>(一)、技术方案选用方向</w:t>
        </w:r>
        <w:r>
          <w:tab/>
        </w:r>
        <w:r>
          <w:fldChar w:fldCharType="begin"/>
        </w:r>
        <w:r>
          <w:instrText xml:space="preserve"> PAGEREF _Toc1215 \h </w:instrText>
        </w:r>
        <w:r>
          <w:fldChar w:fldCharType="separate"/>
        </w:r>
        <w:r>
          <w:t>21</w:t>
        </w:r>
        <w:r>
          <w:fldChar w:fldCharType="end"/>
        </w:r>
      </w:hyperlink>
    </w:p>
    <w:p>
      <w:pPr>
        <w:pStyle w:val="TOC2"/>
        <w:tabs>
          <w:tab w:val="right" w:leader="dot" w:pos="8306"/>
        </w:tabs>
      </w:pPr>
      <w:hyperlink w:anchor="_Toc3836" w:history="1">
        <w:r>
          <w:rPr>
            <w:rFonts w:ascii="仿宋" w:eastAsia="仿宋" w:hAnsi="仿宋" w:cs="仿宋" w:hint="eastAsia"/>
            <w:lang w:eastAsia="zh-CN"/>
          </w:rPr>
          <w:t>(二)、工艺技术方案选用原则</w:t>
        </w:r>
        <w:r>
          <w:tab/>
        </w:r>
        <w:r>
          <w:fldChar w:fldCharType="begin"/>
        </w:r>
        <w:r>
          <w:instrText xml:space="preserve"> PAGEREF _Toc3836 \h </w:instrText>
        </w:r>
        <w:r>
          <w:fldChar w:fldCharType="separate"/>
        </w:r>
        <w:r>
          <w:t>23</w:t>
        </w:r>
        <w:r>
          <w:fldChar w:fldCharType="end"/>
        </w:r>
      </w:hyperlink>
    </w:p>
    <w:p>
      <w:pPr>
        <w:pStyle w:val="TOC2"/>
        <w:tabs>
          <w:tab w:val="right" w:leader="dot" w:pos="8306"/>
        </w:tabs>
      </w:pPr>
      <w:hyperlink w:anchor="_Toc31243" w:history="1">
        <w:r>
          <w:rPr>
            <w:rFonts w:ascii="仿宋" w:eastAsia="仿宋" w:hAnsi="仿宋" w:cs="仿宋" w:hint="eastAsia"/>
            <w:lang w:eastAsia="zh-CN"/>
          </w:rPr>
          <w:t>(三)、工艺技术方案要求</w:t>
        </w:r>
        <w:r>
          <w:tab/>
        </w:r>
        <w:r>
          <w:fldChar w:fldCharType="begin"/>
        </w:r>
        <w:r>
          <w:instrText xml:space="preserve"> PAGEREF _Toc31243 \h </w:instrText>
        </w:r>
        <w:r>
          <w:fldChar w:fldCharType="separate"/>
        </w:r>
        <w:r>
          <w:t>25</w:t>
        </w:r>
        <w:r>
          <w:fldChar w:fldCharType="end"/>
        </w:r>
      </w:hyperlink>
    </w:p>
    <w:p>
      <w:pPr>
        <w:pStyle w:val="TOC1"/>
        <w:tabs>
          <w:tab w:val="right" w:leader="dot" w:pos="8306"/>
        </w:tabs>
      </w:pPr>
      <w:hyperlink w:anchor="_Toc1850" w:history="1">
        <w:r>
          <w:rPr>
            <w:rFonts w:ascii="仿宋" w:eastAsia="仿宋" w:hAnsi="仿宋" w:cs="仿宋" w:hint="eastAsia"/>
            <w:lang w:eastAsia="zh-CN"/>
          </w:rPr>
          <w:t>八、康养企业项目财务管理</w:t>
        </w:r>
        <w:r>
          <w:tab/>
        </w:r>
        <w:r>
          <w:fldChar w:fldCharType="begin"/>
        </w:r>
        <w:r>
          <w:instrText xml:space="preserve"> PAGEREF _Toc1850 \h </w:instrText>
        </w:r>
        <w:r>
          <w:fldChar w:fldCharType="separate"/>
        </w:r>
        <w:r>
          <w:t>27</w:t>
        </w:r>
        <w:r>
          <w:fldChar w:fldCharType="end"/>
        </w:r>
      </w:hyperlink>
    </w:p>
    <w:p>
      <w:pPr>
        <w:pStyle w:val="TOC2"/>
        <w:tabs>
          <w:tab w:val="right" w:leader="dot" w:pos="8306"/>
        </w:tabs>
      </w:pPr>
      <w:hyperlink w:anchor="_Toc29069" w:history="1">
        <w:r>
          <w:rPr>
            <w:rFonts w:ascii="仿宋" w:eastAsia="仿宋" w:hAnsi="仿宋" w:cs="仿宋" w:hint="eastAsia"/>
            <w:lang w:eastAsia="zh-CN"/>
          </w:rPr>
          <w:t>(一)、资金需求大</w:t>
        </w:r>
        <w:r>
          <w:tab/>
        </w:r>
        <w:r>
          <w:fldChar w:fldCharType="begin"/>
        </w:r>
        <w:r>
          <w:instrText xml:space="preserve"> PAGEREF _Toc29069 \h </w:instrText>
        </w:r>
        <w:r>
          <w:fldChar w:fldCharType="separate"/>
        </w:r>
        <w:r>
          <w:t>27</w:t>
        </w:r>
        <w:r>
          <w:fldChar w:fldCharType="end"/>
        </w:r>
      </w:hyperlink>
    </w:p>
    <w:p>
      <w:pPr>
        <w:pStyle w:val="TOC2"/>
        <w:tabs>
          <w:tab w:val="right" w:leader="dot" w:pos="8306"/>
        </w:tabs>
      </w:pPr>
      <w:hyperlink w:anchor="_Toc17953" w:history="1">
        <w:r>
          <w:rPr>
            <w:rFonts w:ascii="仿宋" w:eastAsia="仿宋" w:hAnsi="仿宋" w:cs="仿宋" w:hint="eastAsia"/>
            <w:lang w:eastAsia="zh-CN"/>
          </w:rPr>
          <w:t>(二)、研发周期长</w:t>
        </w:r>
        <w:r>
          <w:tab/>
        </w:r>
        <w:r>
          <w:fldChar w:fldCharType="begin"/>
        </w:r>
        <w:r>
          <w:instrText xml:space="preserve"> PAGEREF _Toc17953 \h </w:instrText>
        </w:r>
        <w:r>
          <w:fldChar w:fldCharType="separate"/>
        </w:r>
        <w:r>
          <w:t>29</w:t>
        </w:r>
        <w:r>
          <w:fldChar w:fldCharType="end"/>
        </w:r>
      </w:hyperlink>
    </w:p>
    <w:p>
      <w:pPr>
        <w:pStyle w:val="TOC2"/>
        <w:tabs>
          <w:tab w:val="right" w:leader="dot" w:pos="8306"/>
        </w:tabs>
      </w:pPr>
      <w:hyperlink w:anchor="_Toc29226" w:history="1">
        <w:r>
          <w:rPr>
            <w:rFonts w:ascii="仿宋" w:eastAsia="仿宋" w:hAnsi="仿宋" w:cs="仿宋" w:hint="eastAsia"/>
            <w:lang w:eastAsia="zh-CN"/>
          </w:rPr>
          <w:t>(三)、市场风险大</w:t>
        </w:r>
        <w:r>
          <w:tab/>
        </w:r>
        <w:r>
          <w:fldChar w:fldCharType="begin"/>
        </w:r>
        <w:r>
          <w:instrText xml:space="preserve"> PAGEREF _Toc29226 \h </w:instrText>
        </w:r>
        <w:r>
          <w:fldChar w:fldCharType="separate"/>
        </w:r>
        <w:r>
          <w:t>30</w:t>
        </w:r>
        <w:r>
          <w:fldChar w:fldCharType="end"/>
        </w:r>
      </w:hyperlink>
    </w:p>
    <w:p>
      <w:pPr>
        <w:pStyle w:val="TOC2"/>
        <w:tabs>
          <w:tab w:val="right" w:leader="dot" w:pos="8306"/>
        </w:tabs>
      </w:pPr>
      <w:hyperlink w:anchor="_Toc880" w:history="1">
        <w:r>
          <w:rPr>
            <w:rFonts w:ascii="仿宋" w:eastAsia="仿宋" w:hAnsi="仿宋" w:cs="仿宋" w:hint="eastAsia"/>
            <w:lang w:eastAsia="zh-CN"/>
          </w:rPr>
          <w:t>(四)、利润率高</w:t>
        </w:r>
        <w:r>
          <w:tab/>
        </w:r>
        <w:r>
          <w:fldChar w:fldCharType="begin"/>
        </w:r>
        <w:r>
          <w:instrText xml:space="preserve"> PAGEREF _Toc880 \h </w:instrText>
        </w:r>
        <w:r>
          <w:fldChar w:fldCharType="separate"/>
        </w:r>
        <w:r>
          <w:t>32</w:t>
        </w:r>
        <w:r>
          <w:fldChar w:fldCharType="end"/>
        </w:r>
      </w:hyperlink>
    </w:p>
    <w:p>
      <w:pPr>
        <w:pStyle w:val="TOC1"/>
        <w:tabs>
          <w:tab w:val="right" w:leader="dot" w:pos="8306"/>
        </w:tabs>
      </w:pPr>
      <w:hyperlink w:anchor="_Toc5994" w:history="1">
        <w:r>
          <w:rPr>
            <w:rFonts w:ascii="仿宋" w:eastAsia="仿宋" w:hAnsi="仿宋" w:cs="仿宋" w:hint="eastAsia"/>
            <w:lang w:eastAsia="zh-CN"/>
          </w:rPr>
          <w:t>九、康养企业项目环境影响分析</w:t>
        </w:r>
        <w:r>
          <w:tab/>
        </w:r>
        <w:r>
          <w:fldChar w:fldCharType="begin"/>
        </w:r>
        <w:r>
          <w:instrText xml:space="preserve"> PAGEREF _Toc5994 \h </w:instrText>
        </w:r>
        <w:r>
          <w:fldChar w:fldCharType="separate"/>
        </w:r>
        <w:r>
          <w:t>34</w:t>
        </w:r>
        <w:r>
          <w:fldChar w:fldCharType="end"/>
        </w:r>
      </w:hyperlink>
    </w:p>
    <w:p>
      <w:pPr>
        <w:pStyle w:val="TOC2"/>
        <w:tabs>
          <w:tab w:val="right" w:leader="dot" w:pos="8306"/>
        </w:tabs>
      </w:pPr>
      <w:hyperlink w:anchor="_Toc11335" w:history="1">
        <w:r>
          <w:rPr>
            <w:rFonts w:ascii="仿宋" w:eastAsia="仿宋" w:hAnsi="仿宋" w:cs="仿宋" w:hint="eastAsia"/>
            <w:lang w:eastAsia="zh-CN"/>
          </w:rPr>
          <w:t>(一)、建设区域环境质量现状</w:t>
        </w:r>
        <w:r>
          <w:tab/>
        </w:r>
        <w:r>
          <w:fldChar w:fldCharType="begin"/>
        </w:r>
        <w:r>
          <w:instrText xml:space="preserve"> PAGEREF _Toc11335 \h </w:instrText>
        </w:r>
        <w:r>
          <w:fldChar w:fldCharType="separate"/>
        </w:r>
        <w:r>
          <w:t>34</w:t>
        </w:r>
        <w:r>
          <w:fldChar w:fldCharType="end"/>
        </w:r>
      </w:hyperlink>
    </w:p>
    <w:p>
      <w:pPr>
        <w:pStyle w:val="TOC2"/>
        <w:tabs>
          <w:tab w:val="right" w:leader="dot" w:pos="8306"/>
        </w:tabs>
      </w:pPr>
      <w:hyperlink w:anchor="_Toc17088" w:history="1">
        <w:r>
          <w:rPr>
            <w:rFonts w:ascii="仿宋" w:eastAsia="仿宋" w:hAnsi="仿宋" w:cs="仿宋" w:hint="eastAsia"/>
            <w:lang w:eastAsia="zh-CN"/>
          </w:rPr>
          <w:t>(二)、建设期环境保护</w:t>
        </w:r>
        <w:r>
          <w:tab/>
        </w:r>
        <w:r>
          <w:fldChar w:fldCharType="begin"/>
        </w:r>
        <w:r>
          <w:instrText xml:space="preserve"> PAGEREF _Toc17088 \h </w:instrText>
        </w:r>
        <w:r>
          <w:fldChar w:fldCharType="separate"/>
        </w:r>
        <w:r>
          <w:t>36</w:t>
        </w:r>
        <w:r>
          <w:fldChar w:fldCharType="end"/>
        </w:r>
      </w:hyperlink>
    </w:p>
    <w:p>
      <w:pPr>
        <w:pStyle w:val="TOC2"/>
        <w:tabs>
          <w:tab w:val="right" w:leader="dot" w:pos="8306"/>
        </w:tabs>
      </w:pPr>
      <w:hyperlink w:anchor="_Toc27098" w:history="1">
        <w:r>
          <w:rPr>
            <w:rFonts w:ascii="仿宋" w:eastAsia="仿宋" w:hAnsi="仿宋" w:cs="仿宋" w:hint="eastAsia"/>
            <w:lang w:eastAsia="zh-CN"/>
          </w:rPr>
          <w:t>(三)、运营期环境保护</w:t>
        </w:r>
        <w:r>
          <w:tab/>
        </w:r>
        <w:r>
          <w:fldChar w:fldCharType="begin"/>
        </w:r>
        <w:r>
          <w:instrText xml:space="preserve"> PAGEREF _Toc27098 \h </w:instrText>
        </w:r>
        <w:r>
          <w:fldChar w:fldCharType="separate"/>
        </w:r>
        <w:r>
          <w:t>37</w:t>
        </w:r>
        <w:r>
          <w:fldChar w:fldCharType="end"/>
        </w:r>
      </w:hyperlink>
    </w:p>
    <w:p>
      <w:pPr>
        <w:pStyle w:val="TOC2"/>
        <w:tabs>
          <w:tab w:val="right" w:leader="dot" w:pos="8306"/>
        </w:tabs>
      </w:pPr>
      <w:hyperlink w:anchor="_Toc14318" w:history="1">
        <w:r>
          <w:rPr>
            <w:rFonts w:ascii="仿宋" w:eastAsia="仿宋" w:hAnsi="仿宋" w:cs="仿宋" w:hint="eastAsia"/>
            <w:lang w:eastAsia="zh-CN"/>
          </w:rPr>
          <w:t>(四)、康养企业项目建设对区域经济的影响</w:t>
        </w:r>
        <w:r>
          <w:tab/>
        </w:r>
        <w:r>
          <w:fldChar w:fldCharType="begin"/>
        </w:r>
        <w:r>
          <w:instrText xml:space="preserve"> PAGEREF _Toc14318 \h </w:instrText>
        </w:r>
        <w:r>
          <w:fldChar w:fldCharType="separate"/>
        </w:r>
        <w:r>
          <w:t>39</w:t>
        </w:r>
        <w:r>
          <w:fldChar w:fldCharType="end"/>
        </w:r>
      </w:hyperlink>
    </w:p>
    <w:p>
      <w:pPr>
        <w:pStyle w:val="TOC2"/>
        <w:tabs>
          <w:tab w:val="right" w:leader="dot" w:pos="8306"/>
        </w:tabs>
      </w:pPr>
      <w:hyperlink w:anchor="_Toc15029" w:history="1">
        <w:r>
          <w:rPr>
            <w:rFonts w:ascii="仿宋" w:eastAsia="仿宋" w:hAnsi="仿宋" w:cs="仿宋" w:hint="eastAsia"/>
            <w:lang w:eastAsia="zh-CN"/>
          </w:rPr>
          <w:t>(五)、废弃物处理</w:t>
        </w:r>
        <w:r>
          <w:tab/>
        </w:r>
        <w:r>
          <w:fldChar w:fldCharType="begin"/>
        </w:r>
        <w:r>
          <w:instrText xml:space="preserve"> PAGEREF _Toc15029 \h </w:instrText>
        </w:r>
        <w:r>
          <w:fldChar w:fldCharType="separate"/>
        </w:r>
        <w:r>
          <w:t>40</w:t>
        </w:r>
        <w:r>
          <w:fldChar w:fldCharType="end"/>
        </w:r>
      </w:hyperlink>
    </w:p>
    <w:p>
      <w:pPr>
        <w:pStyle w:val="TOC2"/>
        <w:tabs>
          <w:tab w:val="right" w:leader="dot" w:pos="8306"/>
        </w:tabs>
      </w:pPr>
      <w:hyperlink w:anchor="_Toc1477" w:history="1">
        <w:r>
          <w:rPr>
            <w:rFonts w:ascii="仿宋" w:eastAsia="仿宋" w:hAnsi="仿宋" w:cs="仿宋" w:hint="eastAsia"/>
            <w:lang w:eastAsia="zh-CN"/>
          </w:rPr>
          <w:t>(六)、特殊环境影响分析</w:t>
        </w:r>
        <w:r>
          <w:tab/>
        </w:r>
        <w:r>
          <w:fldChar w:fldCharType="begin"/>
        </w:r>
        <w:r>
          <w:instrText xml:space="preserve"> PAGEREF _Toc1477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36" w:history="1">
        <w:r>
          <w:rPr>
            <w:rFonts w:ascii="仿宋" w:eastAsia="仿宋" w:hAnsi="仿宋" w:cs="仿宋" w:hint="eastAsia"/>
            <w:lang w:eastAsia="zh-CN"/>
          </w:rPr>
          <w:t>(七)、清洁生产</w:t>
        </w:r>
        <w:r>
          <w:tab/>
        </w:r>
        <w:r>
          <w:fldChar w:fldCharType="begin"/>
        </w:r>
        <w:r>
          <w:instrText xml:space="preserve"> PAGEREF _Toc6936 \h </w:instrText>
        </w:r>
        <w:r>
          <w:fldChar w:fldCharType="separate"/>
        </w:r>
        <w:r>
          <w:t>43</w:t>
        </w:r>
        <w:r>
          <w:fldChar w:fldCharType="end"/>
        </w:r>
      </w:hyperlink>
    </w:p>
    <w:p>
      <w:pPr>
        <w:pStyle w:val="TOC2"/>
        <w:tabs>
          <w:tab w:val="right" w:leader="dot" w:pos="8306"/>
        </w:tabs>
      </w:pPr>
      <w:hyperlink w:anchor="_Toc25991" w:history="1">
        <w:r>
          <w:rPr>
            <w:rFonts w:ascii="仿宋" w:eastAsia="仿宋" w:hAnsi="仿宋" w:cs="仿宋" w:hint="eastAsia"/>
            <w:lang w:eastAsia="zh-CN"/>
          </w:rPr>
          <w:t>(八)、环境保护综合评价</w:t>
        </w:r>
        <w:r>
          <w:tab/>
        </w:r>
        <w:r>
          <w:fldChar w:fldCharType="begin"/>
        </w:r>
        <w:r>
          <w:instrText xml:space="preserve"> PAGEREF _Toc25991 \h </w:instrText>
        </w:r>
        <w:r>
          <w:fldChar w:fldCharType="separate"/>
        </w:r>
        <w:r>
          <w:t>44</w:t>
        </w:r>
        <w:r>
          <w:fldChar w:fldCharType="end"/>
        </w:r>
      </w:hyperlink>
    </w:p>
    <w:p>
      <w:pPr>
        <w:pStyle w:val="TOC1"/>
        <w:tabs>
          <w:tab w:val="right" w:leader="dot" w:pos="8306"/>
        </w:tabs>
      </w:pPr>
      <w:hyperlink w:anchor="_Toc23859" w:history="1">
        <w:r>
          <w:rPr>
            <w:rFonts w:ascii="仿宋" w:eastAsia="仿宋" w:hAnsi="仿宋" w:cs="仿宋" w:hint="eastAsia"/>
            <w:lang w:eastAsia="zh-CN"/>
          </w:rPr>
          <w:t>十、康养企业项目风险管理</w:t>
        </w:r>
        <w:r>
          <w:tab/>
        </w:r>
        <w:r>
          <w:fldChar w:fldCharType="begin"/>
        </w:r>
        <w:r>
          <w:instrText xml:space="preserve"> PAGEREF _Toc23859 \h </w:instrText>
        </w:r>
        <w:r>
          <w:fldChar w:fldCharType="separate"/>
        </w:r>
        <w:r>
          <w:t>45</w:t>
        </w:r>
        <w:r>
          <w:fldChar w:fldCharType="end"/>
        </w:r>
      </w:hyperlink>
    </w:p>
    <w:p>
      <w:pPr>
        <w:pStyle w:val="TOC2"/>
        <w:tabs>
          <w:tab w:val="right" w:leader="dot" w:pos="8306"/>
        </w:tabs>
      </w:pPr>
      <w:hyperlink w:anchor="_Toc20149" w:history="1">
        <w:r>
          <w:rPr>
            <w:rFonts w:ascii="仿宋" w:eastAsia="仿宋" w:hAnsi="仿宋" w:cs="仿宋" w:hint="eastAsia"/>
            <w:lang w:eastAsia="zh-CN"/>
          </w:rPr>
          <w:t>(一)、风险识别与评估</w:t>
        </w:r>
        <w:r>
          <w:tab/>
        </w:r>
        <w:r>
          <w:fldChar w:fldCharType="begin"/>
        </w:r>
        <w:r>
          <w:instrText xml:space="preserve"> PAGEREF _Toc20149 \h </w:instrText>
        </w:r>
        <w:r>
          <w:fldChar w:fldCharType="separate"/>
        </w:r>
        <w:r>
          <w:t>45</w:t>
        </w:r>
        <w:r>
          <w:fldChar w:fldCharType="end"/>
        </w:r>
      </w:hyperlink>
    </w:p>
    <w:p>
      <w:pPr>
        <w:pStyle w:val="TOC2"/>
        <w:tabs>
          <w:tab w:val="right" w:leader="dot" w:pos="8306"/>
        </w:tabs>
      </w:pPr>
      <w:hyperlink w:anchor="_Toc6222" w:history="1">
        <w:r>
          <w:rPr>
            <w:rFonts w:ascii="仿宋" w:eastAsia="仿宋" w:hAnsi="仿宋" w:cs="仿宋" w:hint="eastAsia"/>
            <w:lang w:eastAsia="zh-CN"/>
          </w:rPr>
          <w:t>(二)、风险应对策略</w:t>
        </w:r>
        <w:r>
          <w:tab/>
        </w:r>
        <w:r>
          <w:fldChar w:fldCharType="begin"/>
        </w:r>
        <w:r>
          <w:instrText xml:space="preserve"> PAGEREF _Toc6222 \h </w:instrText>
        </w:r>
        <w:r>
          <w:fldChar w:fldCharType="separate"/>
        </w:r>
        <w:r>
          <w:t>46</w:t>
        </w:r>
        <w:r>
          <w:fldChar w:fldCharType="end"/>
        </w:r>
      </w:hyperlink>
    </w:p>
    <w:p>
      <w:pPr>
        <w:pStyle w:val="TOC2"/>
        <w:tabs>
          <w:tab w:val="right" w:leader="dot" w:pos="8306"/>
        </w:tabs>
      </w:pPr>
      <w:hyperlink w:anchor="_Toc10779" w:history="1">
        <w:r>
          <w:rPr>
            <w:rFonts w:ascii="仿宋" w:eastAsia="仿宋" w:hAnsi="仿宋" w:cs="仿宋" w:hint="eastAsia"/>
            <w:lang w:eastAsia="zh-CN"/>
          </w:rPr>
          <w:t>(三)、风险监控与控制</w:t>
        </w:r>
        <w:r>
          <w:tab/>
        </w:r>
        <w:r>
          <w:fldChar w:fldCharType="begin"/>
        </w:r>
        <w:r>
          <w:instrText xml:space="preserve"> PAGEREF _Toc10779 \h </w:instrText>
        </w:r>
        <w:r>
          <w:fldChar w:fldCharType="separate"/>
        </w:r>
        <w:r>
          <w:t>48</w:t>
        </w:r>
        <w:r>
          <w:fldChar w:fldCharType="end"/>
        </w:r>
      </w:hyperlink>
    </w:p>
    <w:p>
      <w:pPr>
        <w:pStyle w:val="TOC1"/>
        <w:tabs>
          <w:tab w:val="right" w:leader="dot" w:pos="8306"/>
        </w:tabs>
      </w:pPr>
      <w:hyperlink w:anchor="_Toc3613" w:history="1">
        <w:r>
          <w:rPr>
            <w:rFonts w:ascii="仿宋" w:eastAsia="仿宋" w:hAnsi="仿宋" w:cs="仿宋" w:hint="eastAsia"/>
            <w:lang w:eastAsia="zh-CN"/>
          </w:rPr>
          <w:t>十一、康养企业项目投资规划</w:t>
        </w:r>
        <w:r>
          <w:tab/>
        </w:r>
        <w:r>
          <w:fldChar w:fldCharType="begin"/>
        </w:r>
        <w:r>
          <w:instrText xml:space="preserve"> PAGEREF _Toc3613 \h </w:instrText>
        </w:r>
        <w:r>
          <w:fldChar w:fldCharType="separate"/>
        </w:r>
        <w:r>
          <w:t>49</w:t>
        </w:r>
        <w:r>
          <w:fldChar w:fldCharType="end"/>
        </w:r>
      </w:hyperlink>
    </w:p>
    <w:p>
      <w:pPr>
        <w:pStyle w:val="TOC2"/>
        <w:tabs>
          <w:tab w:val="right" w:leader="dot" w:pos="8306"/>
        </w:tabs>
      </w:pPr>
      <w:hyperlink w:anchor="_Toc9803" w:history="1">
        <w:r>
          <w:rPr>
            <w:rFonts w:ascii="仿宋" w:eastAsia="仿宋" w:hAnsi="仿宋" w:cs="仿宋" w:hint="eastAsia"/>
            <w:lang w:eastAsia="zh-CN"/>
          </w:rPr>
          <w:t>(一)、康养企业项目总投资估算</w:t>
        </w:r>
        <w:r>
          <w:tab/>
        </w:r>
        <w:r>
          <w:fldChar w:fldCharType="begin"/>
        </w:r>
        <w:r>
          <w:instrText xml:space="preserve"> PAGEREF _Toc9803 \h </w:instrText>
        </w:r>
        <w:r>
          <w:fldChar w:fldCharType="separate"/>
        </w:r>
        <w:r>
          <w:t>49</w:t>
        </w:r>
        <w:r>
          <w:fldChar w:fldCharType="end"/>
        </w:r>
      </w:hyperlink>
    </w:p>
    <w:p>
      <w:pPr>
        <w:pStyle w:val="TOC2"/>
        <w:tabs>
          <w:tab w:val="right" w:leader="dot" w:pos="8306"/>
        </w:tabs>
      </w:pPr>
      <w:hyperlink w:anchor="_Toc8148" w:history="1">
        <w:r>
          <w:rPr>
            <w:rFonts w:ascii="仿宋" w:eastAsia="仿宋" w:hAnsi="仿宋" w:cs="仿宋" w:hint="eastAsia"/>
            <w:lang w:eastAsia="zh-CN"/>
          </w:rPr>
          <w:t>(二)、资金筹措</w:t>
        </w:r>
        <w:r>
          <w:tab/>
        </w:r>
        <w:r>
          <w:fldChar w:fldCharType="begin"/>
        </w:r>
        <w:r>
          <w:instrText xml:space="preserve"> PAGEREF _Toc8148 \h </w:instrText>
        </w:r>
        <w:r>
          <w:fldChar w:fldCharType="separate"/>
        </w:r>
        <w:r>
          <w:t>50</w:t>
        </w:r>
        <w:r>
          <w:fldChar w:fldCharType="end"/>
        </w:r>
      </w:hyperlink>
    </w:p>
    <w:p>
      <w:pPr>
        <w:pStyle w:val="TOC1"/>
        <w:tabs>
          <w:tab w:val="right" w:leader="dot" w:pos="8306"/>
        </w:tabs>
      </w:pPr>
      <w:hyperlink w:anchor="_Toc238" w:history="1">
        <w:r>
          <w:rPr>
            <w:rFonts w:ascii="仿宋" w:eastAsia="仿宋" w:hAnsi="仿宋" w:cs="仿宋" w:hint="eastAsia"/>
            <w:lang w:eastAsia="zh-CN"/>
          </w:rPr>
          <w:t>十二、康养企业项目社会影响</w:t>
        </w:r>
        <w:r>
          <w:tab/>
        </w:r>
        <w:r>
          <w:fldChar w:fldCharType="begin"/>
        </w:r>
        <w:r>
          <w:instrText xml:space="preserve"> PAGEREF _Toc238 \h </w:instrText>
        </w:r>
        <w:r>
          <w:fldChar w:fldCharType="separate"/>
        </w:r>
        <w:r>
          <w:t>51</w:t>
        </w:r>
        <w:r>
          <w:fldChar w:fldCharType="end"/>
        </w:r>
      </w:hyperlink>
    </w:p>
    <w:p>
      <w:pPr>
        <w:pStyle w:val="TOC2"/>
        <w:tabs>
          <w:tab w:val="right" w:leader="dot" w:pos="8306"/>
        </w:tabs>
      </w:pPr>
      <w:hyperlink w:anchor="_Toc30901" w:history="1">
        <w:r>
          <w:rPr>
            <w:rFonts w:ascii="仿宋" w:eastAsia="仿宋" w:hAnsi="仿宋" w:cs="仿宋" w:hint="eastAsia"/>
            <w:lang w:eastAsia="zh-CN"/>
          </w:rPr>
          <w:t>(一)、社会责任与义务</w:t>
        </w:r>
        <w:r>
          <w:tab/>
        </w:r>
        <w:r>
          <w:fldChar w:fldCharType="begin"/>
        </w:r>
        <w:r>
          <w:instrText xml:space="preserve"> PAGEREF _Toc30901 \h </w:instrText>
        </w:r>
        <w:r>
          <w:fldChar w:fldCharType="separate"/>
        </w:r>
        <w:r>
          <w:t>51</w:t>
        </w:r>
        <w:r>
          <w:fldChar w:fldCharType="end"/>
        </w:r>
      </w:hyperlink>
    </w:p>
    <w:p>
      <w:pPr>
        <w:pStyle w:val="TOC2"/>
        <w:tabs>
          <w:tab w:val="right" w:leader="dot" w:pos="8306"/>
        </w:tabs>
      </w:pPr>
      <w:hyperlink w:anchor="_Toc29580" w:history="1">
        <w:r>
          <w:rPr>
            <w:rFonts w:ascii="仿宋" w:eastAsia="仿宋" w:hAnsi="仿宋" w:cs="仿宋" w:hint="eastAsia"/>
            <w:lang w:eastAsia="zh-CN"/>
          </w:rPr>
          <w:t>(二)、社会参与与沟通</w:t>
        </w:r>
        <w:r>
          <w:tab/>
        </w:r>
        <w:r>
          <w:fldChar w:fldCharType="begin"/>
        </w:r>
        <w:r>
          <w:instrText xml:space="preserve"> PAGEREF _Toc29580 \h </w:instrText>
        </w:r>
        <w:r>
          <w:fldChar w:fldCharType="separate"/>
        </w:r>
        <w:r>
          <w:t>52</w:t>
        </w:r>
        <w:r>
          <w:fldChar w:fldCharType="end"/>
        </w:r>
      </w:hyperlink>
    </w:p>
    <w:p>
      <w:pPr>
        <w:pStyle w:val="TOC1"/>
        <w:tabs>
          <w:tab w:val="right" w:leader="dot" w:pos="8306"/>
        </w:tabs>
      </w:pPr>
      <w:hyperlink w:anchor="_Toc558" w:history="1">
        <w:r>
          <w:rPr>
            <w:rFonts w:ascii="仿宋" w:eastAsia="仿宋" w:hAnsi="仿宋" w:cs="仿宋" w:hint="eastAsia"/>
            <w:lang w:eastAsia="zh-CN"/>
          </w:rPr>
          <w:t>十三、利益相关者分析与沟通计划</w:t>
        </w:r>
        <w:r>
          <w:tab/>
        </w:r>
        <w:r>
          <w:fldChar w:fldCharType="begin"/>
        </w:r>
        <w:r>
          <w:instrText xml:space="preserve"> PAGEREF _Toc558 \h </w:instrText>
        </w:r>
        <w:r>
          <w:fldChar w:fldCharType="separate"/>
        </w:r>
        <w:r>
          <w:t>53</w:t>
        </w:r>
        <w:r>
          <w:fldChar w:fldCharType="end"/>
        </w:r>
      </w:hyperlink>
    </w:p>
    <w:p>
      <w:pPr>
        <w:pStyle w:val="TOC2"/>
        <w:tabs>
          <w:tab w:val="right" w:leader="dot" w:pos="8306"/>
        </w:tabs>
      </w:pPr>
      <w:hyperlink w:anchor="_Toc10181" w:history="1">
        <w:r>
          <w:rPr>
            <w:rFonts w:ascii="仿宋" w:eastAsia="仿宋" w:hAnsi="仿宋" w:cs="仿宋" w:hint="eastAsia"/>
            <w:lang w:eastAsia="zh-CN"/>
          </w:rPr>
          <w:t>(一)、利益相关者分析</w:t>
        </w:r>
        <w:r>
          <w:tab/>
        </w:r>
        <w:r>
          <w:fldChar w:fldCharType="begin"/>
        </w:r>
        <w:r>
          <w:instrText xml:space="preserve"> PAGEREF _Toc10181 \h </w:instrText>
        </w:r>
        <w:r>
          <w:fldChar w:fldCharType="separate"/>
        </w:r>
        <w:r>
          <w:t>53</w:t>
        </w:r>
        <w:r>
          <w:fldChar w:fldCharType="end"/>
        </w:r>
      </w:hyperlink>
    </w:p>
    <w:p>
      <w:pPr>
        <w:pStyle w:val="TOC2"/>
        <w:tabs>
          <w:tab w:val="right" w:leader="dot" w:pos="8306"/>
        </w:tabs>
      </w:pPr>
      <w:hyperlink w:anchor="_Toc5565" w:history="1">
        <w:r>
          <w:rPr>
            <w:rFonts w:ascii="仿宋" w:eastAsia="仿宋" w:hAnsi="仿宋" w:cs="仿宋" w:hint="eastAsia"/>
            <w:lang w:eastAsia="zh-CN"/>
          </w:rPr>
          <w:t>(二)、沟通计划</w:t>
        </w:r>
        <w:r>
          <w:tab/>
        </w:r>
        <w:r>
          <w:fldChar w:fldCharType="begin"/>
        </w:r>
        <w:r>
          <w:instrText xml:space="preserve"> PAGEREF _Toc5565 \h </w:instrText>
        </w:r>
        <w:r>
          <w:fldChar w:fldCharType="separate"/>
        </w:r>
        <w:r>
          <w:t>54</w:t>
        </w:r>
        <w:r>
          <w:fldChar w:fldCharType="end"/>
        </w:r>
      </w:hyperlink>
    </w:p>
    <w:p>
      <w:pPr>
        <w:pStyle w:val="TOC1"/>
        <w:tabs>
          <w:tab w:val="right" w:leader="dot" w:pos="8306"/>
        </w:tabs>
      </w:pPr>
      <w:hyperlink w:anchor="_Toc30216" w:history="1">
        <w:r>
          <w:rPr>
            <w:rFonts w:ascii="仿宋" w:eastAsia="仿宋" w:hAnsi="仿宋" w:cs="仿宋" w:hint="eastAsia"/>
            <w:lang w:eastAsia="zh-CN"/>
          </w:rPr>
          <w:t>十四、康养企业项目实施保障措施</w:t>
        </w:r>
        <w:r>
          <w:tab/>
        </w:r>
        <w:r>
          <w:fldChar w:fldCharType="begin"/>
        </w:r>
        <w:r>
          <w:instrText xml:space="preserve"> PAGEREF _Toc30216 \h </w:instrText>
        </w:r>
        <w:r>
          <w:fldChar w:fldCharType="separate"/>
        </w:r>
        <w:r>
          <w:t>55</w:t>
        </w:r>
        <w:r>
          <w:fldChar w:fldCharType="end"/>
        </w:r>
      </w:hyperlink>
    </w:p>
    <w:p>
      <w:pPr>
        <w:pStyle w:val="TOC2"/>
        <w:tabs>
          <w:tab w:val="right" w:leader="dot" w:pos="8306"/>
        </w:tabs>
      </w:pPr>
      <w:hyperlink w:anchor="_Toc17214" w:history="1">
        <w:r>
          <w:rPr>
            <w:rFonts w:ascii="仿宋" w:eastAsia="仿宋" w:hAnsi="仿宋" w:cs="仿宋" w:hint="eastAsia"/>
            <w:lang w:eastAsia="zh-CN"/>
          </w:rPr>
          <w:t>(一)、康养企业项目实施保障机制</w:t>
        </w:r>
        <w:r>
          <w:tab/>
        </w:r>
        <w:r>
          <w:fldChar w:fldCharType="begin"/>
        </w:r>
        <w:r>
          <w:instrText xml:space="preserve"> PAGEREF _Toc17214 \h </w:instrText>
        </w:r>
        <w:r>
          <w:fldChar w:fldCharType="separate"/>
        </w:r>
        <w:r>
          <w:t>55</w:t>
        </w:r>
        <w:r>
          <w:fldChar w:fldCharType="end"/>
        </w:r>
      </w:hyperlink>
    </w:p>
    <w:p>
      <w:pPr>
        <w:pStyle w:val="TOC2"/>
        <w:tabs>
          <w:tab w:val="right" w:leader="dot" w:pos="8306"/>
        </w:tabs>
      </w:pPr>
      <w:hyperlink w:anchor="_Toc2892" w:history="1">
        <w:r>
          <w:rPr>
            <w:rFonts w:ascii="仿宋" w:eastAsia="仿宋" w:hAnsi="仿宋" w:cs="仿宋" w:hint="eastAsia"/>
            <w:lang w:eastAsia="zh-CN"/>
          </w:rPr>
          <w:t>(二)、康养企业项目法律合规要求</w:t>
        </w:r>
        <w:r>
          <w:tab/>
        </w:r>
        <w:r>
          <w:fldChar w:fldCharType="begin"/>
        </w:r>
        <w:r>
          <w:instrText xml:space="preserve"> PAGEREF _Toc2892 \h </w:instrText>
        </w:r>
        <w:r>
          <w:fldChar w:fldCharType="separate"/>
        </w:r>
        <w:r>
          <w:t>59</w:t>
        </w:r>
        <w:r>
          <w:fldChar w:fldCharType="end"/>
        </w:r>
      </w:hyperlink>
    </w:p>
    <w:p>
      <w:pPr>
        <w:pStyle w:val="TOC2"/>
        <w:tabs>
          <w:tab w:val="right" w:leader="dot" w:pos="8306"/>
        </w:tabs>
      </w:pPr>
      <w:hyperlink w:anchor="_Toc30278" w:history="1">
        <w:r>
          <w:rPr>
            <w:rFonts w:ascii="仿宋" w:eastAsia="仿宋" w:hAnsi="仿宋" w:cs="仿宋" w:hint="eastAsia"/>
            <w:lang w:eastAsia="zh-CN"/>
          </w:rPr>
          <w:t>(三)、康养企业项目合同管理与法律事务</w:t>
        </w:r>
        <w:r>
          <w:tab/>
        </w:r>
        <w:r>
          <w:fldChar w:fldCharType="begin"/>
        </w:r>
        <w:r>
          <w:instrText xml:space="preserve"> PAGEREF _Toc30278 \h </w:instrText>
        </w:r>
        <w:r>
          <w:fldChar w:fldCharType="separate"/>
        </w:r>
        <w:r>
          <w:t>63</w:t>
        </w:r>
        <w:r>
          <w:fldChar w:fldCharType="end"/>
        </w:r>
      </w:hyperlink>
    </w:p>
    <w:p>
      <w:pPr>
        <w:pStyle w:val="TOC2"/>
        <w:tabs>
          <w:tab w:val="right" w:leader="dot" w:pos="8306"/>
        </w:tabs>
      </w:pPr>
      <w:hyperlink w:anchor="_Toc13661" w:history="1">
        <w:r>
          <w:rPr>
            <w:rFonts w:ascii="仿宋" w:eastAsia="仿宋" w:hAnsi="仿宋" w:cs="仿宋" w:hint="eastAsia"/>
            <w:lang w:eastAsia="zh-CN"/>
          </w:rPr>
          <w:t>(四)、康养企业项目知识产权保护策略</w:t>
        </w:r>
        <w:r>
          <w:tab/>
        </w:r>
        <w:r>
          <w:fldChar w:fldCharType="begin"/>
        </w:r>
        <w:r>
          <w:instrText xml:space="preserve"> PAGEREF _Toc13661 \h </w:instrText>
        </w:r>
        <w:r>
          <w:fldChar w:fldCharType="separate"/>
        </w:r>
        <w:r>
          <w:t>69</w:t>
        </w:r>
        <w:r>
          <w:fldChar w:fldCharType="end"/>
        </w:r>
      </w:hyperlink>
    </w:p>
    <w:p>
      <w:pPr>
        <w:pStyle w:val="TOC1"/>
        <w:tabs>
          <w:tab w:val="right" w:leader="dot" w:pos="8306"/>
        </w:tabs>
      </w:pPr>
      <w:hyperlink w:anchor="_Toc23480" w:history="1">
        <w:r>
          <w:rPr>
            <w:rFonts w:ascii="仿宋" w:eastAsia="仿宋" w:hAnsi="仿宋" w:cs="仿宋" w:hint="eastAsia"/>
            <w:lang w:eastAsia="zh-CN"/>
          </w:rPr>
          <w:t>十五、康养企业项目实施时间节点</w:t>
        </w:r>
        <w:r>
          <w:tab/>
        </w:r>
        <w:r>
          <w:fldChar w:fldCharType="begin"/>
        </w:r>
        <w:r>
          <w:instrText xml:space="preserve"> PAGEREF _Toc23480 \h </w:instrText>
        </w:r>
        <w:r>
          <w:fldChar w:fldCharType="separate"/>
        </w:r>
        <w:r>
          <w:t>71</w:t>
        </w:r>
        <w:r>
          <w:fldChar w:fldCharType="end"/>
        </w:r>
      </w:hyperlink>
    </w:p>
    <w:p>
      <w:pPr>
        <w:pStyle w:val="TOC2"/>
        <w:tabs>
          <w:tab w:val="right" w:leader="dot" w:pos="8306"/>
        </w:tabs>
      </w:pPr>
      <w:hyperlink w:anchor="_Toc21173" w:history="1">
        <w:r>
          <w:rPr>
            <w:rFonts w:ascii="仿宋" w:eastAsia="仿宋" w:hAnsi="仿宋" w:cs="仿宋" w:hint="eastAsia"/>
            <w:lang w:eastAsia="zh-CN"/>
          </w:rPr>
          <w:t>(一)、康养企业项目启动阶段时间节点</w:t>
        </w:r>
        <w:r>
          <w:tab/>
        </w:r>
        <w:r>
          <w:fldChar w:fldCharType="begin"/>
        </w:r>
        <w:r>
          <w:instrText xml:space="preserve"> PAGEREF _Toc21173 \h </w:instrText>
        </w:r>
        <w:r>
          <w:fldChar w:fldCharType="separate"/>
        </w:r>
        <w:r>
          <w:t>71</w:t>
        </w:r>
        <w:r>
          <w:fldChar w:fldCharType="end"/>
        </w:r>
      </w:hyperlink>
    </w:p>
    <w:p>
      <w:pPr>
        <w:pStyle w:val="TOC2"/>
        <w:tabs>
          <w:tab w:val="right" w:leader="dot" w:pos="8306"/>
        </w:tabs>
      </w:pPr>
      <w:hyperlink w:anchor="_Toc12483" w:history="1">
        <w:r>
          <w:rPr>
            <w:rFonts w:ascii="仿宋" w:eastAsia="仿宋" w:hAnsi="仿宋" w:cs="仿宋" w:hint="eastAsia"/>
            <w:lang w:eastAsia="zh-CN"/>
          </w:rPr>
          <w:t>(二)、康养企业项目执行阶段时间节点</w:t>
        </w:r>
        <w:r>
          <w:tab/>
        </w:r>
        <w:r>
          <w:fldChar w:fldCharType="begin"/>
        </w:r>
        <w:r>
          <w:instrText xml:space="preserve"> PAGEREF _Toc12483 \h </w:instrText>
        </w:r>
        <w:r>
          <w:fldChar w:fldCharType="separate"/>
        </w:r>
        <w:r>
          <w:t>73</w:t>
        </w:r>
        <w:r>
          <w:fldChar w:fldCharType="end"/>
        </w:r>
      </w:hyperlink>
    </w:p>
    <w:p>
      <w:pPr>
        <w:pStyle w:val="TOC2"/>
        <w:tabs>
          <w:tab w:val="right" w:leader="dot" w:pos="8306"/>
        </w:tabs>
      </w:pPr>
      <w:hyperlink w:anchor="_Toc2556" w:history="1">
        <w:r>
          <w:rPr>
            <w:rFonts w:ascii="仿宋" w:eastAsia="仿宋" w:hAnsi="仿宋" w:cs="仿宋" w:hint="eastAsia"/>
            <w:lang w:eastAsia="zh-CN"/>
          </w:rPr>
          <w:t>(三)、康养企业项目完成阶段时间节点</w:t>
        </w:r>
        <w:r>
          <w:tab/>
        </w:r>
        <w:r>
          <w:fldChar w:fldCharType="begin"/>
        </w:r>
        <w:r>
          <w:instrText xml:space="preserve"> PAGEREF _Toc2556 \h </w:instrText>
        </w:r>
        <w:r>
          <w:fldChar w:fldCharType="separate"/>
        </w:r>
        <w:r>
          <w:t>73</w:t>
        </w:r>
        <w:r>
          <w:fldChar w:fldCharType="end"/>
        </w:r>
      </w:hyperlink>
    </w:p>
    <w:p>
      <w:pPr>
        <w:pStyle w:val="TOC1"/>
        <w:tabs>
          <w:tab w:val="right" w:leader="dot" w:pos="8306"/>
        </w:tabs>
      </w:pPr>
      <w:hyperlink w:anchor="_Toc11991" w:history="1">
        <w:r>
          <w:rPr>
            <w:rFonts w:ascii="仿宋" w:eastAsia="仿宋" w:hAnsi="仿宋" w:cs="仿宋" w:hint="eastAsia"/>
            <w:lang w:eastAsia="zh-CN"/>
          </w:rPr>
          <w:t>十六、康养企业项目变更管理</w:t>
        </w:r>
        <w:r>
          <w:tab/>
        </w:r>
        <w:r>
          <w:fldChar w:fldCharType="begin"/>
        </w:r>
        <w:r>
          <w:instrText xml:space="preserve"> PAGEREF _Toc11991 \h </w:instrText>
        </w:r>
        <w:r>
          <w:fldChar w:fldCharType="separate"/>
        </w:r>
        <w:r>
          <w:t>75</w:t>
        </w:r>
        <w:r>
          <w:fldChar w:fldCharType="end"/>
        </w:r>
      </w:hyperlink>
    </w:p>
    <w:p>
      <w:pPr>
        <w:pStyle w:val="TOC2"/>
        <w:tabs>
          <w:tab w:val="right" w:leader="dot" w:pos="8306"/>
        </w:tabs>
      </w:pPr>
      <w:hyperlink w:anchor="_Toc20130" w:history="1">
        <w:r>
          <w:rPr>
            <w:rFonts w:ascii="仿宋" w:eastAsia="仿宋" w:hAnsi="仿宋" w:cs="仿宋" w:hint="eastAsia"/>
            <w:lang w:eastAsia="zh-CN"/>
          </w:rPr>
          <w:t>(一)、变更申请与评估</w:t>
        </w:r>
        <w:r>
          <w:tab/>
        </w:r>
        <w:r>
          <w:fldChar w:fldCharType="begin"/>
        </w:r>
        <w:r>
          <w:instrText xml:space="preserve"> PAGEREF _Toc20130 \h </w:instrText>
        </w:r>
        <w:r>
          <w:fldChar w:fldCharType="separate"/>
        </w:r>
        <w:r>
          <w:t>75</w:t>
        </w:r>
        <w:r>
          <w:fldChar w:fldCharType="end"/>
        </w:r>
      </w:hyperlink>
    </w:p>
    <w:p>
      <w:pPr>
        <w:pStyle w:val="TOC2"/>
        <w:tabs>
          <w:tab w:val="right" w:leader="dot" w:pos="8306"/>
        </w:tabs>
      </w:pPr>
      <w:hyperlink w:anchor="_Toc9313" w:history="1">
        <w:r>
          <w:rPr>
            <w:rFonts w:ascii="仿宋" w:eastAsia="仿宋" w:hAnsi="仿宋" w:cs="仿宋" w:hint="eastAsia"/>
            <w:lang w:eastAsia="zh-CN"/>
          </w:rPr>
          <w:t>(二)、变更实施与控制</w:t>
        </w:r>
        <w:r>
          <w:tab/>
        </w:r>
        <w:r>
          <w:fldChar w:fldCharType="begin"/>
        </w:r>
        <w:r>
          <w:instrText xml:space="preserve"> PAGEREF _Toc9313 \h </w:instrText>
        </w:r>
        <w:r>
          <w:fldChar w:fldCharType="separate"/>
        </w:r>
        <w:r>
          <w:t>75</w:t>
        </w:r>
        <w:r>
          <w:fldChar w:fldCharType="end"/>
        </w:r>
      </w:hyperlink>
    </w:p>
    <w:p>
      <w:pPr>
        <w:pStyle w:val="TOC1"/>
        <w:tabs>
          <w:tab w:val="right" w:leader="dot" w:pos="8306"/>
        </w:tabs>
      </w:pPr>
      <w:hyperlink w:anchor="_Toc9008" w:history="1">
        <w:r>
          <w:rPr>
            <w:rFonts w:ascii="仿宋" w:eastAsia="仿宋" w:hAnsi="仿宋" w:cs="仿宋" w:hint="eastAsia"/>
            <w:lang w:eastAsia="zh-CN"/>
          </w:rPr>
          <w:t>十七、康养企业项目治理与监督</w:t>
        </w:r>
        <w:r>
          <w:tab/>
        </w:r>
        <w:r>
          <w:fldChar w:fldCharType="begin"/>
        </w:r>
        <w:r>
          <w:instrText xml:space="preserve"> PAGEREF _Toc9008 \h </w:instrText>
        </w:r>
        <w:r>
          <w:fldChar w:fldCharType="separate"/>
        </w:r>
        <w:r>
          <w:t>76</w:t>
        </w:r>
        <w:r>
          <w:fldChar w:fldCharType="end"/>
        </w:r>
      </w:hyperlink>
    </w:p>
    <w:p>
      <w:pPr>
        <w:pStyle w:val="TOC2"/>
        <w:tabs>
          <w:tab w:val="right" w:leader="dot" w:pos="8306"/>
        </w:tabs>
      </w:pPr>
      <w:hyperlink w:anchor="_Toc2126" w:history="1">
        <w:r>
          <w:rPr>
            <w:rFonts w:ascii="仿宋" w:eastAsia="仿宋" w:hAnsi="仿宋" w:cs="仿宋" w:hint="eastAsia"/>
            <w:lang w:eastAsia="zh-CN"/>
          </w:rPr>
          <w:t>(一)、康养企业项目治理结构</w:t>
        </w:r>
        <w:r>
          <w:tab/>
        </w:r>
        <w:r>
          <w:fldChar w:fldCharType="begin"/>
        </w:r>
        <w:r>
          <w:instrText xml:space="preserve"> PAGEREF _Toc2126 \h </w:instrText>
        </w:r>
        <w:r>
          <w:fldChar w:fldCharType="separate"/>
        </w:r>
        <w:r>
          <w:t>76</w:t>
        </w:r>
        <w:r>
          <w:fldChar w:fldCharType="end"/>
        </w:r>
      </w:hyperlink>
    </w:p>
    <w:p>
      <w:pPr>
        <w:pStyle w:val="TOC2"/>
        <w:tabs>
          <w:tab w:val="right" w:leader="dot" w:pos="8306"/>
        </w:tabs>
      </w:pPr>
      <w:hyperlink w:anchor="_Toc20293" w:history="1">
        <w:r>
          <w:rPr>
            <w:rFonts w:ascii="仿宋" w:eastAsia="仿宋" w:hAnsi="仿宋" w:cs="仿宋" w:hint="eastAsia"/>
            <w:lang w:eastAsia="zh-CN"/>
          </w:rPr>
          <w:t>(二)、监督与审计</w:t>
        </w:r>
        <w:r>
          <w:tab/>
        </w:r>
        <w:r>
          <w:fldChar w:fldCharType="begin"/>
        </w:r>
        <w:r>
          <w:instrText xml:space="preserve"> PAGEREF _Toc20293 \h </w:instrText>
        </w:r>
        <w:r>
          <w:fldChar w:fldCharType="separate"/>
        </w:r>
        <w:r>
          <w:t>77</w:t>
        </w:r>
        <w:r>
          <w:fldChar w:fldCharType="end"/>
        </w:r>
      </w:hyperlink>
    </w:p>
    <w:p>
      <w:pPr>
        <w:pStyle w:val="TOC1"/>
        <w:tabs>
          <w:tab w:val="right" w:leader="dot" w:pos="8306"/>
        </w:tabs>
      </w:pPr>
      <w:hyperlink w:anchor="_Toc1691" w:history="1">
        <w:r>
          <w:rPr>
            <w:rFonts w:ascii="仿宋" w:eastAsia="仿宋" w:hAnsi="仿宋" w:cs="仿宋" w:hint="eastAsia"/>
            <w:lang w:eastAsia="zh-CN"/>
          </w:rPr>
          <w:t>十八、质量管理体系</w:t>
        </w:r>
        <w:r>
          <w:tab/>
        </w:r>
        <w:r>
          <w:fldChar w:fldCharType="begin"/>
        </w:r>
        <w:r>
          <w:instrText xml:space="preserve"> PAGEREF _Toc1691 \h </w:instrText>
        </w:r>
        <w:r>
          <w:fldChar w:fldCharType="separate"/>
        </w:r>
        <w:r>
          <w:t>79</w:t>
        </w:r>
        <w:r>
          <w:fldChar w:fldCharType="end"/>
        </w:r>
      </w:hyperlink>
    </w:p>
    <w:p>
      <w:pPr>
        <w:pStyle w:val="TOC2"/>
        <w:tabs>
          <w:tab w:val="right" w:leader="dot" w:pos="8306"/>
        </w:tabs>
      </w:pPr>
      <w:hyperlink w:anchor="_Toc11868" w:history="1">
        <w:r>
          <w:rPr>
            <w:rFonts w:ascii="仿宋" w:eastAsia="仿宋" w:hAnsi="仿宋" w:cs="仿宋" w:hint="eastAsia"/>
            <w:lang w:eastAsia="zh-CN"/>
          </w:rPr>
          <w:t>(一)、质量目标与方针</w:t>
        </w:r>
        <w:r>
          <w:tab/>
        </w:r>
        <w:r>
          <w:fldChar w:fldCharType="begin"/>
        </w:r>
        <w:r>
          <w:instrText xml:space="preserve"> PAGEREF _Toc11868 \h </w:instrText>
        </w:r>
        <w:r>
          <w:fldChar w:fldCharType="separate"/>
        </w:r>
        <w:r>
          <w:t>79</w:t>
        </w:r>
        <w:r>
          <w:fldChar w:fldCharType="end"/>
        </w:r>
      </w:hyperlink>
    </w:p>
    <w:p>
      <w:pPr>
        <w:pStyle w:val="TOC2"/>
        <w:tabs>
          <w:tab w:val="right" w:leader="dot" w:pos="8306"/>
        </w:tabs>
      </w:pPr>
      <w:hyperlink w:anchor="_Toc13954" w:history="1">
        <w:r>
          <w:rPr>
            <w:rFonts w:ascii="仿宋" w:eastAsia="仿宋" w:hAnsi="仿宋" w:cs="仿宋" w:hint="eastAsia"/>
            <w:lang w:eastAsia="zh-CN"/>
          </w:rPr>
          <w:t>(二)、质量管理责任</w:t>
        </w:r>
        <w:r>
          <w:tab/>
        </w:r>
        <w:r>
          <w:fldChar w:fldCharType="begin"/>
        </w:r>
        <w:r>
          <w:instrText xml:space="preserve"> PAGEREF _Toc13954 \h </w:instrText>
        </w:r>
        <w:r>
          <w:fldChar w:fldCharType="separate"/>
        </w:r>
        <w:r>
          <w:t>80</w:t>
        </w:r>
        <w:r>
          <w:fldChar w:fldCharType="end"/>
        </w:r>
      </w:hyperlink>
    </w:p>
    <w:p>
      <w:pPr>
        <w:pStyle w:val="TOC2"/>
        <w:tabs>
          <w:tab w:val="right" w:leader="dot" w:pos="8306"/>
        </w:tabs>
      </w:pPr>
      <w:hyperlink w:anchor="_Toc9669" w:history="1">
        <w:r>
          <w:rPr>
            <w:rFonts w:ascii="仿宋" w:eastAsia="仿宋" w:hAnsi="仿宋" w:cs="仿宋" w:hint="eastAsia"/>
            <w:lang w:eastAsia="zh-CN"/>
          </w:rPr>
          <w:t>(三)、质量管理体系文件</w:t>
        </w:r>
        <w:r>
          <w:tab/>
        </w:r>
        <w:r>
          <w:fldChar w:fldCharType="begin"/>
        </w:r>
        <w:r>
          <w:instrText xml:space="preserve"> PAGEREF _Toc9669 \h </w:instrText>
        </w:r>
        <w:r>
          <w:fldChar w:fldCharType="separate"/>
        </w:r>
        <w:r>
          <w:t>81</w:t>
        </w:r>
        <w:r>
          <w:fldChar w:fldCharType="end"/>
        </w:r>
      </w:hyperlink>
    </w:p>
    <w:p>
      <w:pPr>
        <w:pStyle w:val="TOC2"/>
        <w:tabs>
          <w:tab w:val="right" w:leader="dot" w:pos="8306"/>
        </w:tabs>
      </w:pPr>
      <w:hyperlink w:anchor="_Toc28424" w:history="1">
        <w:r>
          <w:rPr>
            <w:rFonts w:ascii="仿宋" w:eastAsia="仿宋" w:hAnsi="仿宋" w:cs="仿宋" w:hint="eastAsia"/>
            <w:lang w:eastAsia="zh-CN"/>
          </w:rPr>
          <w:t>(四)、质量培训与教育</w:t>
        </w:r>
        <w:r>
          <w:tab/>
        </w:r>
        <w:r>
          <w:fldChar w:fldCharType="begin"/>
        </w:r>
        <w:r>
          <w:instrText xml:space="preserve"> PAGEREF _Toc28424 \h </w:instrText>
        </w:r>
        <w:r>
          <w:fldChar w:fldCharType="separate"/>
        </w:r>
        <w:r>
          <w:t>83</w:t>
        </w:r>
        <w:r>
          <w:fldChar w:fldCharType="end"/>
        </w:r>
      </w:hyperlink>
    </w:p>
    <w:p>
      <w:pPr>
        <w:pStyle w:val="TOC2"/>
        <w:tabs>
          <w:tab w:val="right" w:leader="dot" w:pos="8306"/>
        </w:tabs>
      </w:pPr>
      <w:hyperlink w:anchor="_Toc900" w:history="1">
        <w:r>
          <w:rPr>
            <w:rFonts w:ascii="仿宋" w:eastAsia="仿宋" w:hAnsi="仿宋" w:cs="仿宋" w:hint="eastAsia"/>
            <w:lang w:eastAsia="zh-CN"/>
          </w:rPr>
          <w:t>(五)、质量审核与评价</w:t>
        </w:r>
        <w:r>
          <w:tab/>
        </w:r>
        <w:r>
          <w:fldChar w:fldCharType="begin"/>
        </w:r>
        <w:r>
          <w:instrText xml:space="preserve"> PAGEREF _Toc900 \h </w:instrText>
        </w:r>
        <w:r>
          <w:fldChar w:fldCharType="separate"/>
        </w:r>
        <w:r>
          <w:t>84</w:t>
        </w:r>
        <w:r>
          <w:fldChar w:fldCharType="end"/>
        </w:r>
      </w:hyperlink>
    </w:p>
    <w:p>
      <w:pPr>
        <w:pStyle w:val="TOC2"/>
        <w:tabs>
          <w:tab w:val="right" w:leader="dot" w:pos="8306"/>
        </w:tabs>
      </w:pPr>
      <w:hyperlink w:anchor="_Toc5366" w:history="1">
        <w:r>
          <w:rPr>
            <w:rFonts w:ascii="仿宋" w:eastAsia="仿宋" w:hAnsi="仿宋" w:cs="仿宋" w:hint="eastAsia"/>
            <w:lang w:eastAsia="zh-CN"/>
          </w:rPr>
          <w:t>(六)、不符合与纠正措施</w:t>
        </w:r>
        <w:r>
          <w:tab/>
        </w:r>
        <w:r>
          <w:fldChar w:fldCharType="begin"/>
        </w:r>
        <w:r>
          <w:instrText xml:space="preserve"> PAGEREF _Toc5366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085"/>
      <w:r>
        <w:rPr>
          <w:rFonts w:ascii="仿宋" w:eastAsia="仿宋" w:hAnsi="仿宋" w:cs="仿宋" w:hint="eastAsia"/>
          <w:sz w:val="28"/>
          <w:lang w:eastAsia="zh-CN"/>
        </w:rPr>
        <w:t>一、康养企业项目建设单位说明</w:t>
      </w:r>
      <w:bookmarkEnd w:id="2"/>
    </w:p>
    <w:p>
      <w:pPr>
        <w:pStyle w:val="Heading2"/>
        <w:rPr>
          <w:rFonts w:ascii="仿宋" w:eastAsia="仿宋" w:hAnsi="仿宋" w:cs="仿宋" w:hint="eastAsia"/>
          <w:lang w:eastAsia="zh-CN"/>
        </w:rPr>
      </w:pPr>
      <w:bookmarkStart w:id="3" w:name="_Toc10706"/>
      <w:r>
        <w:rPr>
          <w:rFonts w:ascii="仿宋" w:eastAsia="仿宋" w:hAnsi="仿宋" w:cs="仿宋" w:hint="eastAsia"/>
          <w:lang w:eastAsia="zh-CN"/>
        </w:rPr>
        <w:t>(一)、康养企业项目承办单位基本情况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3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康养企业项目承办单位的XXXX，我们着眼于实现可持续的经济效益。通过技术创新和解决方案的提供，公司预计在康养企业项目执行期间将获得可观的收入增长。这一收入来源主要包括康养企业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同时，我们注重成本控制和效率提升，以确保康养企业项目的可持续盈利。透过精细的管理和资源优化，公司期望实现康养企业项目利润最大化。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康养企业项目实施进行全面的投资评估，包括康养企业项目启动阶段的资金投入和后续运营成本。通过对康养企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康养企业项目实施过程中具备足够的资金流动性，公司将进行详尽的现金流分析。这包括资金需求的合理预测、康养企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5717"/>
      <w:r>
        <w:rPr>
          <w:rFonts w:ascii="仿宋" w:eastAsia="仿宋" w:hAnsi="仿宋" w:cs="仿宋" w:hint="eastAsia"/>
          <w:sz w:val="28"/>
          <w:lang w:eastAsia="zh-CN"/>
        </w:rPr>
        <w:t>二、康养企业项目概论</w:t>
      </w:r>
      <w:bookmarkEnd w:id="5"/>
    </w:p>
    <w:p>
      <w:pPr>
        <w:pStyle w:val="Heading2"/>
        <w:rPr>
          <w:rFonts w:ascii="仿宋" w:eastAsia="仿宋" w:hAnsi="仿宋" w:cs="仿宋" w:hint="eastAsia"/>
          <w:lang w:eastAsia="zh-CN"/>
        </w:rPr>
      </w:pPr>
      <w:bookmarkStart w:id="6" w:name="_Toc21350"/>
      <w:r>
        <w:rPr>
          <w:rFonts w:ascii="仿宋" w:eastAsia="仿宋" w:hAnsi="仿宋" w:cs="仿宋" w:hint="eastAsia"/>
          <w:lang w:eastAsia="zh-CN"/>
        </w:rPr>
        <w:t>(一)、康养企业项目概况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起源追溯至对市场的深入洞察。市场的不断演变与变革为康养企业项目提供了难得的机遇。当前市场存在的需求缺口和变革的大环境共同构成了康养企业项目的背景。这个康养企业项目旨在充分利用市场机遇，填补行业中尚未满足的需求，为客户提供全新的解决方案。市场的变革和需求的增长使得这个康养企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康养企业项目名称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正式命名为康养企业。这个名称不仅仅是一个标识，更代表了康养企业项目的核心理念和愿景。它蕴含着康养企业项目所要解决问题的关键字，具有强烈的表达和辨识度，为康养企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康养企业项目目标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核心目标是提供一种全新、高效的解决方案，满足客户日益增长的需求。康养企业项目追求的不仅仅是满足市场需求，更是在市场中获得卓越的竞争优势。通过不断提升产品或服务的质量和创新水平，康养企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康养企业项目范围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全面涵盖了产品研发、制造、市场推广和售后服务，确保从产品设计到最终用户体验的全方位关注。这一全面的康养企业项目范围是为了确保康养企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康养企业项目时间表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康养企业项目计划在未来18个月内完成，包括研发、测试、市场试点和正式推出等不同阶段。这个时间表的合理设计是为了确保康养企业项目各个阶段的顺利推进，以便按时交付高质量的成果。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康养企业项目预算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康养企业项目总预算估算为XX百万美元，主要分配在研发、市场推广、人员培训和运营等方面。这一充足的预算为康养企业项目提供了充足的资源，确保康养企业项目在各个方面都能取得优异的表现。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康养企业项目风险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康养企业项目可能面临的风险包括市场接受度低、技术难题、竞争激烈等。康养企业项目团队已经制定了相应的风险应对计划，通过前瞻性的风险管理，确保康养企业项目在面对不确定性时能够迅速做出应对。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康养企业项目团队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康养企业项目汇聚了一支经验丰富、多领域专业素养的核心团队，确保康养企业项目在各个方面都能拥有高水平的执行力。团队的协同作战是康养企业项目成功的关键因素之一。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康养企业项目背景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康养企业项目的背景根植于市场对更高效、创新产品的渴望，同时也受到科技发展对行业格局的深刻改变的影响。这为康养企业项目提供了广阔的发展空间和市场需求。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康养企业项目现状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截至目前，康养企业项目已完成市场调研和技术验证，取得了初步的成功。这为康养企业项目在未来的发展奠定了坚实的基础，为更远大的目标打下了坚实的基石。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576"/>
      <w:r>
        <w:rPr>
          <w:rFonts w:ascii="仿宋" w:eastAsia="仿宋" w:hAnsi="仿宋" w:cs="仿宋" w:hint="eastAsia"/>
          <w:sz w:val="28"/>
          <w:lang w:eastAsia="zh-CN"/>
        </w:rPr>
        <w:t>(二)、康养企业项目目标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keyword》康养企业项目首要业务目标是在市场中占据有利地位，实现产品/服务的成功推广和销售。通过不断提升产品质量、创新性，康养企业项目追求成为行业中的领导者，赢得更多客户的青睐。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在科技迅速发展的时代，康养企业项目着眼于技术创新。通过持续的研发和技术升级，康养企业项目旨在推出更具创新性的产品或服务，以满足市场对新鲜、先进解决方案的需求。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为了建立可持续的客户关系，康养企业项目设定了客户满意度目标。通过提供卓越的产品质量和优质的客户服务，康养企业项目追求赢得客户的信任和忠诚度，确保他们的满意度达到行业领先水平。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康养企业项目注重社会责任和可持续发展。通过实施环保、社会责任康养企业项目，康养企业项目致力于在经济发展的同时保护环境，促进社会公平，实现可持续经营。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康养企业项目的团队是实现目标的核心驱动力。因此，康养企业项目设定了团队发展目标，包括提升团队成员的专业技能、培养领导力，以及搭建协同高效的团队工作氛围。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080"/>
      <w:r>
        <w:rPr>
          <w:rFonts w:ascii="仿宋" w:eastAsia="仿宋" w:hAnsi="仿宋" w:cs="仿宋" w:hint="eastAsia"/>
          <w:sz w:val="28"/>
          <w:lang w:eastAsia="zh-CN"/>
        </w:rPr>
        <w:t>(三)、康养企业项目提出的理由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康养企业项目提出的理由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源于对市场机遇的深刻洞察。当前市场中存在的需求缺口和行业发展趋势表明，有巨大的商业机会等待被开发。通过准确捕捉市场机遇，康养企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理念基于对技术创新的信仰。通过持续的研发和技术投入，康养企业项目有望推出更具创新性的产品或服务。在科技飞速发展的当下，康养企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是为了增强企业的行业竞争力。通过提升产品或服务的质量和独特性，康养企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响应了消费者需求的变化。随着社会和科技的不断发展，消费者对产品和服务的需求也在发生变化。通过深入了解并及时回应消费者的新需求，康养企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康养企业项目的提出是企业战略发展规划的一部分。在面对日益激烈的市场竞争和不断变化的商业环境中，康养企业项目作为企业战略的一环，旨在为企业开辟新的增长领域，巩固企业在行业中的地位。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不仅仅是基于商业考量，还注重社会责任。通过推出环保、社会责任等方面的康养企业项目，康养企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康养企业项目的提出反映了对利益相关者期望的关注。包括客户、员工、投资者等利益相关者在企业发展中都有着各自的期望，康养企业项目力求在满足这些期望的同时，取得更大的共赢。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029"/>
      <w:r>
        <w:rPr>
          <w:rFonts w:ascii="仿宋" w:eastAsia="仿宋" w:hAnsi="仿宋" w:cs="仿宋" w:hint="eastAsia"/>
          <w:sz w:val="28"/>
          <w:lang w:eastAsia="zh-CN"/>
        </w:rPr>
        <w:t>(四)、康养企业项目意义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在实施康养企业项目的过程中，我们不仅仅是在追逐商业成功，更是为企业和社会的多个层面创造了深远的意义。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的首要意义在于提升企业的市场竞争力。通过持续的创新和对产品质量的高标准要求，康养企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康养企业项目的推进将促使行业技术水平的提升。通过引入先进技术和创新性解决方案，康养企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康养企业项目不仅创造了大量就业机会，提高了就业水平，还注重社会责任和环保。通过参与社会公益事业和推动环保康养企业项目，康养企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综合而言，康养企业项目意义重大，不仅推动了企业的发展，也为行业和社会的进步贡献了积极力量。这是一个全面而深刻的影响，将在未来产生可持续的正面效应。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1924"/>
      <w:r>
        <w:rPr>
          <w:rFonts w:ascii="仿宋" w:eastAsia="仿宋" w:hAnsi="仿宋" w:cs="仿宋" w:hint="eastAsia"/>
          <w:sz w:val="28"/>
          <w:lang w:eastAsia="zh-CN"/>
        </w:rPr>
        <w:t>(五)、康养企业项目背景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在当今迅猛发展的商业环境中，康养企业项目的动因根植于对多方面因素的审慎考量。这个康养企业项目的提出并非孤立的决策，而是对企业所处背景深入思考的产物。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市场的不断演变是康养企业项目背后的首要原因。科技的迅速发展和全球市场的快速变化使得企业必须灵活应对。康养企业项目应运而生，旨在通过创新性的解决方案迎合市场的多变需求，赢得竞争中的先机。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竞争的激烈程度也是康养企业项目背景中不可忽视的一环。企业需要在激烈竞争中脱颖而出，为此，康养企业项目致力于打破常规，提供独特的价值主张，以吸引客户并确保市场份额的增长。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技术的迅速发展为企业带来了机遇与挑战。作为康养企业项目启动的背景之一，对新兴技术的应用将有助于提升企业的技术水平，使其在不断演进的商业环境中保持竞争优势。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此外，社会对企业责任的期望也在逐渐升高。康养企业项目充分融入了社会责任的理念，通过可持续经营和社会公益康养企业项目，企图为社会贡献一份力量，在商业成功的同时关注社会价值。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945"/>
      <w:r>
        <w:rPr>
          <w:rFonts w:ascii="仿宋" w:eastAsia="仿宋" w:hAnsi="仿宋" w:cs="仿宋" w:hint="eastAsia"/>
          <w:sz w:val="28"/>
          <w:lang w:eastAsia="zh-CN"/>
        </w:rPr>
        <w:t>三、康养企业项目土建工程</w:t>
      </w:r>
      <w:bookmarkEnd w:id="11"/>
    </w:p>
    <w:p>
      <w:pPr>
        <w:pStyle w:val="Heading2"/>
        <w:rPr>
          <w:rFonts w:ascii="仿宋" w:eastAsia="仿宋" w:hAnsi="仿宋" w:cs="仿宋" w:hint="eastAsia"/>
          <w:lang w:eastAsia="zh-CN"/>
        </w:rPr>
      </w:pPr>
      <w:bookmarkStart w:id="12" w:name="_Toc3252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在康养企业项目的建筑工程设计中，我们将秉承一系列重要的设计原则，以确保康养企业项目建筑在功能、美观、可持续性等方面达到最佳效果。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首要原则是确保建筑的功能性得到最大化的发挥。我们将充分理解康养企业项目的实际需求，合理布局各个功能区域，保证建筑在满足业务需求的同时，提供高效的工作环境。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在建筑设计中，我们将综合考虑建设和运营成本。通过精细的经济效益分析，确保设计方案在高效利用资源的同时，对康养企业项目的长期盈利能力有积极的贡献。</w:t>
      </w:r>
    </w:p>
    <w:p>
      <w:pPr>
        <w:pStyle w:val="Heading2"/>
        <w:ind w:firstLine="560" w:firstLineChars="200"/>
        <w:rPr>
          <w:rFonts w:ascii="仿宋" w:eastAsia="仿宋" w:hAnsi="仿宋" w:cs="仿宋" w:hint="eastAsia"/>
          <w:sz w:val="28"/>
          <w:lang w:eastAsia="zh-CN"/>
        </w:rPr>
      </w:pPr>
      <w:bookmarkStart w:id="13" w:name="_Toc18717"/>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康养企业项目的土建工程设计中，我们将精准设定设计年限，结合康养企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康养企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09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康养企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康养企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康养企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77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本期工程康养企业项目预计总建筑面积XXX平方米，其中：计容建筑面积XXX平方米，计划建筑工程投资XX万元，占康养企业项目总投资的XX%。</w:t>
      </w:r>
    </w:p>
    <w:p>
      <w:pPr>
        <w:pStyle w:val="Heading1"/>
        <w:ind w:firstLine="560" w:firstLineChars="200"/>
        <w:rPr>
          <w:rFonts w:ascii="仿宋" w:eastAsia="仿宋" w:hAnsi="仿宋" w:cs="仿宋" w:hint="eastAsia"/>
          <w:sz w:val="28"/>
          <w:lang w:eastAsia="zh-CN"/>
        </w:rPr>
      </w:pPr>
      <w:bookmarkStart w:id="16" w:name="_Toc19883"/>
      <w:r>
        <w:rPr>
          <w:rFonts w:ascii="仿宋" w:eastAsia="仿宋" w:hAnsi="仿宋" w:cs="仿宋" w:hint="eastAsia"/>
          <w:sz w:val="28"/>
          <w:lang w:eastAsia="zh-CN"/>
        </w:rPr>
        <w:t>四、康养企业项目可持续发展</w:t>
      </w:r>
      <w:bookmarkEnd w:id="16"/>
    </w:p>
    <w:p>
      <w:pPr>
        <w:pStyle w:val="Heading2"/>
        <w:rPr>
          <w:rFonts w:ascii="仿宋" w:eastAsia="仿宋" w:hAnsi="仿宋" w:cs="仿宋" w:hint="eastAsia"/>
          <w:lang w:eastAsia="zh-CN"/>
        </w:rPr>
      </w:pPr>
      <w:bookmarkStart w:id="17" w:name="_Toc15112"/>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康养企业项目中，康养企业项目团队着眼于未来，明确了可持续发展的战略方向。制定的具体可持续发展目标包括降低资源使用、采用环保技术、最大化社会效益等。这一步骤不仅有助于康养企业项目在环保和社会责任方面达到最高标准，也为未来提供了明确的指引，确保康养企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可持续实践的融入康养企业项目管理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康养企业项目管理周期。从康养企业项目规划开始，康养企业项目团队就考虑了环境和社会的因素。在执行阶段，康养企业项目团队积极推动绿色技术的应用，优化资源利用。此外，关注员工的社会责任，通过培训和沟通活动提高员工对可持续发展的认知，使他们能够在日常工作中践行可持续实践。这些举措不仅为康养企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00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扎根于康养企业项目的可持续发展理念，我们深信环保与社会责任是康养企业项目成功的关键支柱。在康养企业项目的每一步，我们都致力于通过创新和实践，履行对环境和社会的坚定责任。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康养企业项目团队通过引入先进的环保技术、建立高效的废物处理系统以及推动能源节约措施，积极履行环保责任。定期的环保监测和评估确保康养企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不仅致力于自身可持续发展，还注重对社会的回馈。通过支持社区康养企业项目、参与慈善事业、提供培训机会等方式，康养企业项目积极履行社会责任。与当地社区建立积极互动，关注员工的工作与生活平衡，以及员工的身心健康，是康养企业项目在社会责任层面的关键举措。这样的实践不仅增强了康养企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5343"/>
      <w:r>
        <w:rPr>
          <w:rFonts w:ascii="仿宋" w:eastAsia="仿宋" w:hAnsi="仿宋" w:cs="仿宋" w:hint="eastAsia"/>
          <w:sz w:val="28"/>
          <w:lang w:eastAsia="zh-CN"/>
        </w:rPr>
        <w:t>五、康养企业项目文档管理</w:t>
      </w:r>
      <w:bookmarkEnd w:id="19"/>
    </w:p>
    <w:p>
      <w:pPr>
        <w:pStyle w:val="Heading2"/>
        <w:rPr>
          <w:rFonts w:ascii="仿宋" w:eastAsia="仿宋" w:hAnsi="仿宋" w:cs="仿宋" w:hint="eastAsia"/>
          <w:lang w:eastAsia="zh-CN"/>
        </w:rPr>
      </w:pPr>
      <w:bookmarkStart w:id="20" w:name="_Toc1033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康养企业项目高度重视文档的质量和准确性，以支持康养企业项目的各项活动和决策。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康养企业项目文档的编制始于康养企业项目计划的初期，我们制定了详细的文档编制计划，明确了每个文档的内容、格式和编写责任人。在康养企业项目启动阶段，我们首先编制了康养企业项目章程，明确定义了康养企业项目的目标、范围、风险等关键要素。随后，康养企业项目团队根据计划陆续编制了需求文档、设计文档、测试文档等各类文档，确保康养企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https://d.book118.com/497156146061006045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康养企业项目规划设计纲要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9F4473"/>
    <w:rsid w:val="7C9F44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15614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2024-02-22T02:28:00Z</dcterms:created>
  <dcterms:modified xsi:type="dcterms:W3CDTF">2024-02-22T02:28:46Z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A82929ED9E55498AAB5C63EC55916AB6_11</vt:lpwstr>
  </property>
  <property fmtid="{D5CDD505-2E9C-101B-9397-08002B2CF9AE}" pid="3" name="KSOProductBuildVer">
    <vt:lpwstr>2052-12.1.0.16250</vt:lpwstr>
  </property>
</Properties>
</file>