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3592" w:rsidRPr="006B3592" w:rsidP="006B3592">
      <w:pPr>
        <w:jc w:val="center"/>
        <w:rPr>
          <w:rFonts w:ascii="宋体" w:hAnsi="宋体"/>
          <w:b/>
        </w:rPr>
      </w:pPr>
      <w:r w:rsidRPr="006B3592">
        <w:rPr>
          <w:rFonts w:ascii="微软雅黑" w:eastAsia="微软雅黑" w:hAnsi="微软雅黑"/>
          <w:b/>
          <w:sz w:val="28"/>
        </w:rPr>
        <w:t>《行政职业能力测验》甘孜藏族自治州巴塘县2023年公务员考试模拟预测试卷</w:t>
      </w:r>
    </w:p>
    <w:p w:rsidR="006B3592" w:rsidRPr="006B3592" w:rsidP="006B3592">
      <w:pPr>
        <w:jc w:val="left"/>
        <w:rPr>
          <w:rFonts w:ascii="宋体" w:hAnsi="宋体"/>
          <w:b/>
        </w:rPr>
      </w:pPr>
      <w:r w:rsidRPr="006B3592">
        <w:rPr>
          <w:rFonts w:ascii="微软雅黑" w:eastAsia="微软雅黑" w:hAnsi="微软雅黑"/>
          <w:b/>
          <w:sz w:val="28"/>
        </w:rPr>
        <w:t>一、判断推理</w:t>
      </w:r>
    </w:p>
    <w:p w:rsidR="006B3592" w:rsidRPr="006B3592" w:rsidP="00B80E83">
      <w:pPr>
        <w:jc w:val="left"/>
        <w:rPr>
          <w:rFonts w:ascii="华文中宋" w:eastAsia="华文中宋" w:hAnsi="华文中宋"/>
          <w:b/>
          <w:sz w:val="30"/>
          <w:szCs w:val="30"/>
        </w:rPr>
      </w:pPr>
      <w:r w:rsidRPr="006B3592">
        <w:rPr>
          <w:rFonts w:ascii="宋体" w:hAnsi="宋体"/>
          <w:b/>
        </w:rPr>
        <w:t>1．</w:t>
      </w:r>
      <w:r w:rsidRPr="006B3592">
        <w:rPr>
          <w:rFonts w:ascii="华文中宋" w:eastAsia="华文中宋" w:hAnsi="华文中宋"/>
          <w:b/>
          <w:sz w:val="30"/>
          <w:szCs w:val="30"/>
        </w:rPr>
        <w:t xml:space="preserve">一般授权：是指上级行政主体在下达任务时，只发布一般工作指示，而非指派特定的事务，允许下属自己决定行动方案，并能够进行创造。  下列不属于一般授权的是（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A、柔性授权，即领导者对工作具体安排，仅指示出一个大纲或轮廓，下属可随机应变，因地制宜地处理工作，有比较大的自由</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B、模糊授权，即授权者一般不明确地说清工作的事项与范围，只指示所要达到的任务和目标，被授权者自由去选择完成的具体途径</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C、惰性授权，即领导者把自己不愿做的纷乱繁琐事务交托给下属</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D、刚性授权，上级对下级的工作范围、内容、应达到的绩效目标都应有详细规定</w:t>
      </w:r>
    </w:p>
    <w:p w:rsidR="006B3592" w:rsidRPr="006B3592" w:rsidP="00B80E83">
      <w:pPr>
        <w:jc w:val="left"/>
        <w:rPr>
          <w:rFonts w:ascii="华文中宋" w:eastAsia="华文中宋" w:hAnsi="华文中宋"/>
          <w:b/>
          <w:sz w:val="30"/>
          <w:szCs w:val="30"/>
        </w:rPr>
      </w:pPr>
      <w:r w:rsidRPr="006B3592">
        <w:rPr>
          <w:rFonts w:ascii="宋体" w:hAnsi="宋体"/>
          <w:b/>
        </w:rPr>
        <w:t>2．</w:t>
      </w:r>
      <w:r w:rsidRPr="006B3592">
        <w:rPr>
          <w:rFonts w:ascii="华文中宋" w:eastAsia="华文中宋" w:hAnsi="华文中宋"/>
          <w:b/>
          <w:sz w:val="30"/>
          <w:szCs w:val="30"/>
        </w:rPr>
        <w:t>H市的交通管理部门表示，和去年相比，今年我市市区的道路通行有明显改善。该部门负责人认为，这是由于我市聘用了大量的交通协管员。以下哪项最不能削弱该负责人的结论?</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A、今年初，H市专门召开会议对交通问题进行认真研究和整理</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B、许多专家认为，聘用大量的交通协管员的成本巨大．得不偿失</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C、今年初，H市市区的道路新建扩建工程刚刚结束</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D、今年H市对驶入市区的车辆进行了严格的限制，许多大货车、外地车在交通“高峰”时期不能进入市区</w:t>
      </w:r>
    </w:p>
    <w:p w:rsidR="006B3592" w:rsidRPr="006B3592" w:rsidP="00B80E83">
      <w:pPr>
        <w:jc w:val="left"/>
        <w:rPr>
          <w:rFonts w:ascii="华文中宋" w:eastAsia="华文中宋" w:hAnsi="华文中宋"/>
          <w:b/>
          <w:sz w:val="30"/>
          <w:szCs w:val="30"/>
        </w:rPr>
      </w:pPr>
      <w:r w:rsidRPr="006B3592">
        <w:rPr>
          <w:rFonts w:ascii="宋体" w:hAnsi="宋体"/>
          <w:b/>
        </w:rPr>
        <w:t>3．</w:t>
      </w:r>
      <w:r w:rsidRPr="006B3592">
        <w:rPr>
          <w:rFonts w:ascii="华文中宋" w:eastAsia="华文中宋" w:hAnsi="华文中宋"/>
          <w:b/>
          <w:sz w:val="30"/>
          <w:szCs w:val="30"/>
        </w:rPr>
        <w:t xml:space="preserve">聆听：智慧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A、容忍：宽大</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B、掩耳：自欺</w:t>
      </w:r>
    </w:p>
    <w:p w:rsidR="006B3592" w:rsidRPr="006B3592" w:rsidP="00B80E83">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6B3592">
        <w:rPr>
          <w:rFonts w:ascii="华文中宋" w:eastAsia="华文中宋" w:hAnsi="华文中宋"/>
          <w:b/>
          <w:sz w:val="30"/>
          <w:szCs w:val="30"/>
        </w:rPr>
        <w:t>C、纳谏：明智</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D、开怀：快乐</w:t>
      </w:r>
    </w:p>
    <w:p w:rsidR="006B3592" w:rsidRPr="006B3592" w:rsidP="00B80E83">
      <w:pPr>
        <w:jc w:val="left"/>
        <w:rPr>
          <w:rFonts w:ascii="华文中宋" w:eastAsia="华文中宋" w:hAnsi="华文中宋"/>
          <w:b/>
          <w:sz w:val="30"/>
          <w:szCs w:val="30"/>
        </w:rPr>
      </w:pPr>
      <w:r w:rsidRPr="006B3592">
        <w:rPr>
          <w:rFonts w:ascii="宋体" w:hAnsi="宋体"/>
          <w:b/>
        </w:rPr>
        <w:t>4．</w:t>
      </w:r>
      <w:r w:rsidRPr="006B3592">
        <w:rPr>
          <w:rFonts w:ascii="华文中宋" w:eastAsia="华文中宋" w:hAnsi="华文中宋"/>
          <w:b/>
          <w:sz w:val="30"/>
          <w:szCs w:val="30"/>
        </w:rPr>
        <w:t>绿茶：伏特加：饮品</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A、包子：饺子：食物</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B、衣服：裤子：帽子</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C、油条：三明治：食品</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D、咖啡：豆浆：早餐</w:t>
      </w:r>
    </w:p>
    <w:p w:rsidR="006B3592" w:rsidRPr="006B3592" w:rsidP="00B80E83">
      <w:pPr>
        <w:jc w:val="left"/>
        <w:rPr>
          <w:rFonts w:ascii="华文中宋" w:eastAsia="华文中宋" w:hAnsi="华文中宋"/>
          <w:b/>
          <w:sz w:val="30"/>
          <w:szCs w:val="30"/>
        </w:rPr>
      </w:pPr>
      <w:r w:rsidRPr="006B3592">
        <w:rPr>
          <w:rFonts w:ascii="宋体" w:hAnsi="宋体"/>
          <w:b/>
        </w:rPr>
        <w:t>5．</w:t>
      </w:r>
      <w:r w:rsidRPr="006B3592">
        <w:rPr>
          <w:rFonts w:ascii="华文中宋" w:eastAsia="华文中宋" w:hAnsi="华文中宋"/>
          <w:b/>
          <w:sz w:val="30"/>
          <w:szCs w:val="30"/>
        </w:rPr>
        <w:t xml:space="preserve">阅读：技能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A、种瓜：技巧</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B、学习：天赋</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C、浏览：才华</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D、焊接：技术</w:t>
      </w:r>
    </w:p>
    <w:p w:rsidR="006B3592" w:rsidRPr="006B3592" w:rsidP="00B80E83">
      <w:pPr>
        <w:jc w:val="left"/>
        <w:rPr>
          <w:rFonts w:ascii="华文中宋" w:eastAsia="华文中宋" w:hAnsi="华文中宋"/>
          <w:b/>
          <w:sz w:val="30"/>
          <w:szCs w:val="30"/>
        </w:rPr>
      </w:pPr>
      <w:r w:rsidRPr="006B3592">
        <w:rPr>
          <w:rFonts w:ascii="宋体" w:hAnsi="宋体"/>
          <w:b/>
        </w:rPr>
        <w:t>6．</w:t>
      </w:r>
      <w:r w:rsidRPr="006B3592">
        <w:rPr>
          <w:rFonts w:ascii="华文中宋" w:eastAsia="华文中宋" w:hAnsi="华文中宋"/>
          <w:b/>
          <w:sz w:val="30"/>
          <w:szCs w:val="30"/>
        </w:rPr>
        <w:t>脑科学的研究表明，在人脑的发育中存在“关键期”，即人在发展过程中，某一方面在某一阶段发展得最快，比如：3岁以前是动作发展的“关键期”，1～3岁是语言发展的“关键期”，4岁左右是感知图形的“关键期”。在这一时期，脑在结构和功能上都具有很强的适应和重组的能力，易于受到环境的影响。关键期内适宜的刺激和经验是运动、感觉、语言及其他脑功能正常发展的重要前提。 下列利用了“关键期”理论的是（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A、狼孩10岁时回归社会，学会了简单的语言</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B、先天失聪的聋儿在2岁时接受语言康复训练，最终学会了说话</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C、母亲在怀孕期间给腹中的胎儿听音乐</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D、某体操冠军在3岁时就已经被认为具有体操天赋</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6B3592">
        <w:rPr>
          <w:rFonts w:ascii="宋体" w:hAnsi="宋体"/>
          <w:b/>
        </w:rPr>
        <w:t>7．</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部分英国医生宣称，他们开始对苹果iPad用户类似重复性劳损的病症进行治疗。这类被戏称为“i伤害”的病症，主要表现为用户的手和点击、触摸屏幕的手指出现各种各样的病痛。专家推测：大多数iPad用户左手拿着平板电脑以保持其稳定’右手食指点击屏幕发送邮件或生成文件。这使得他们有患上诸如重复性劳损、腕管综合症以及其他肌腱伤害的风险。</w:t>
      </w:r>
      <w:r w:rsidRPr="006B3592">
        <w:rPr>
          <w:rFonts w:ascii="华文中宋" w:eastAsia="华文中宋" w:hAnsi="华文中宋"/>
          <w:b/>
          <w:sz w:val="30"/>
          <w:szCs w:val="30"/>
        </w:rPr>
        <w:t xml:space="preserve"> 如果以下各项为真，最能支持上述专家推测的是：</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A、使用iPad的用户患上此类病症的概率比较高</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B、使用其他品牌平板电脑的用户出现了类似病症</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C、未普及iPad的地区此类病症出现的比率极少</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D、使用台式机的用户患上此类病症的概率比较低</w:t>
      </w:r>
    </w:p>
    <w:p w:rsidR="006B3592" w:rsidRPr="006B3592" w:rsidP="00B80E83">
      <w:pPr>
        <w:jc w:val="left"/>
        <w:rPr>
          <w:rFonts w:ascii="华文中宋" w:eastAsia="华文中宋" w:hAnsi="华文中宋"/>
          <w:b/>
          <w:sz w:val="30"/>
          <w:szCs w:val="30"/>
        </w:rPr>
      </w:pPr>
      <w:r w:rsidRPr="006B3592">
        <w:rPr>
          <w:rFonts w:ascii="宋体" w:hAnsi="宋体"/>
          <w:b/>
        </w:rPr>
        <w:t>8．</w:t>
      </w:r>
      <w:r w:rsidRPr="006B3592">
        <w:rPr>
          <w:rFonts w:ascii="华文中宋" w:eastAsia="华文中宋" w:hAnsi="华文中宋"/>
          <w:b/>
          <w:sz w:val="30"/>
          <w:szCs w:val="30"/>
        </w:rPr>
        <w:t>个人所得税的纳税人是指在中国境内有住所，或者无住所而在境内居住满一年，从中国境内和境外取得所得的个人；在中国境内无住所又不居住或者无住所而在境内居住不满一年，从中国境内取得所得的个人。根据上述定义，下列不属于中国个人所得税的纳税人的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A、亨利是美国人，应聘在“北京华尔街英语学校”任教6个月</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B、汤姆是英国人，应聘在“北京华尔街英语学校”任教2年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C、高红是美籍华人，在回国探亲两个月内，她在美国工作的公司仍然向她支付工资</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D、李扬是北京大学的教授，她在新加坡出版了一本书，得到一笔稿费</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6B3592">
        <w:rPr>
          <w:rFonts w:ascii="宋体" w:hAnsi="宋体"/>
          <w:b/>
        </w:rPr>
        <w:t>9．</w:t>
      </w:r>
      <w:r w:rsidRPr="006B3592">
        <w:rPr>
          <w:rFonts w:ascii="华文中宋" w:eastAsia="华文中宋" w:hAnsi="华文中宋"/>
          <w:b/>
          <w:sz w:val="30"/>
          <w:szCs w:val="30"/>
        </w:rPr>
        <w:t>定义：</w:t>
      </w:r>
      <w:r w:rsidRPr="006B3592">
        <w:rPr>
          <w:rFonts w:ascii="华文中宋" w:eastAsia="华文中宋" w:hAnsi="华文中宋"/>
          <w:b/>
          <w:sz w:val="30"/>
          <w:szCs w:val="30"/>
        </w:rPr>
        <w:t xml:space="preserve"> ①形象记忆：指以感知过的事物形象为内容的记忆。通常以表象形式存在，所以又称</w:t>
      </w:r>
      <w:r w:rsidRPr="006B3592">
        <w:rPr>
          <w:rFonts w:ascii="华文中宋" w:eastAsia="华文中宋" w:hAnsi="华文中宋"/>
          <w:b/>
          <w:sz w:val="30"/>
          <w:szCs w:val="30"/>
        </w:rPr>
        <w:t xml:space="preserve"> “表象记忆”。它是直接对客观事物的形状、大小、体积、颜色、声音等具体形象和外貌的记忆，直观形象性是其显著的特点。</w:t>
      </w:r>
      <w:r w:rsidRPr="006B3592">
        <w:rPr>
          <w:rFonts w:ascii="华文中宋" w:eastAsia="华文中宋" w:hAnsi="华文中宋"/>
          <w:b/>
          <w:sz w:val="30"/>
          <w:szCs w:val="30"/>
        </w:rPr>
        <w:t xml:space="preserve"> ②逻辑记忆：指以词语为中介、以逻辑思维成果为内容的记忆。概念、定理、公式、观点等都是以事物的意义和特点、事物的内在规律和事物之间关系为内容，通过思维活动和借助于词语的作用，才能产生高度的概括和抽象，并在脑中留下印象。</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 xml:space="preserve"> ③情绪记忆：指以个人体验过的某种情绪或情感为内容的记忆。情绪记忆往往保持终生不忘，如对人生有重大意义或体验深刻的事的记忆都属于情绪记忆。</w:t>
      </w:r>
      <w:r w:rsidRPr="006B3592">
        <w:rPr>
          <w:rFonts w:ascii="华文中宋" w:eastAsia="华文中宋" w:hAnsi="华文中宋"/>
          <w:b/>
          <w:sz w:val="30"/>
          <w:szCs w:val="30"/>
        </w:rPr>
        <w:t xml:space="preserve"> 典型例证：</w:t>
      </w:r>
      <w:r w:rsidRPr="006B3592">
        <w:rPr>
          <w:rFonts w:ascii="华文中宋" w:eastAsia="华文中宋" w:hAnsi="华文中宋"/>
          <w:b/>
          <w:sz w:val="30"/>
          <w:szCs w:val="30"/>
        </w:rPr>
        <w:t xml:space="preserve"> (1)唐代才女张红红，记忆力特强，师从著名音乐家韦青。某乐工自编乐曲奏给韦青听，张在屏风后偷听。乐工奏毕，张即唱了出来，乐工越听越惊奇，赞叹不已</w:t>
      </w:r>
      <w:r w:rsidRPr="006B3592">
        <w:rPr>
          <w:rFonts w:ascii="华文中宋" w:eastAsia="华文中宋" w:hAnsi="华文中宋"/>
          <w:b/>
          <w:sz w:val="30"/>
          <w:szCs w:val="30"/>
        </w:rPr>
        <w:t xml:space="preserve"> (2)托尔斯泰的小女儿回忆，有一次父亲指着一块地方说，这是他经常和兄弟们玩耍的地方，他希望死后能埋在这里。他只讲过一次，我记住了。他去世后，我就把他埋在了那里</w:t>
      </w:r>
      <w:r w:rsidRPr="006B3592">
        <w:rPr>
          <w:rFonts w:ascii="华文中宋" w:eastAsia="华文中宋" w:hAnsi="华文中宋"/>
          <w:b/>
          <w:sz w:val="30"/>
          <w:szCs w:val="30"/>
        </w:rPr>
        <w:t xml:space="preserve"> (3)我多么希望夏天的时候，阳光只能从浓密肥大的杨树叶的缝隙中透过来，光束落在地上，一点一点的，像斑点狗的皮肤</w:t>
      </w:r>
      <w:r w:rsidRPr="006B3592">
        <w:rPr>
          <w:rFonts w:ascii="华文中宋" w:eastAsia="华文中宋" w:hAnsi="华文中宋"/>
          <w:b/>
          <w:sz w:val="30"/>
          <w:szCs w:val="30"/>
        </w:rPr>
        <w:t xml:space="preserve"> 上述典型例证与定义存在对应关系的数目是：</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A、0个</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B、1个</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C、2个</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D、3个</w:t>
      </w:r>
    </w:p>
    <w:p w:rsidR="006B3592" w:rsidRPr="006B3592" w:rsidP="00B80E83">
      <w:pPr>
        <w:jc w:val="left"/>
        <w:rPr>
          <w:rFonts w:ascii="华文中宋" w:eastAsia="华文中宋" w:hAnsi="华文中宋"/>
          <w:b/>
          <w:sz w:val="30"/>
          <w:szCs w:val="30"/>
        </w:rPr>
      </w:pPr>
      <w:r w:rsidRPr="006B3592">
        <w:rPr>
          <w:rFonts w:ascii="宋体" w:hAnsi="宋体"/>
          <w:b/>
        </w:rPr>
        <w:t>10．</w:t>
      </w:r>
      <w:r w:rsidRPr="006B3592">
        <w:rPr>
          <w:rFonts w:ascii="华文中宋" w:eastAsia="华文中宋" w:hAnsi="华文中宋"/>
          <w:b/>
          <w:sz w:val="30"/>
          <w:szCs w:val="30"/>
        </w:rPr>
        <w:t xml:space="preserve">十一届全国人大四次会议2011年3月10日上午在人民大会堂举行第二次全体会议。吴邦国庄重宣布，（　　）已经形成。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A、中国特色社会主义道德体系</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B、中国特色社会主义政治体系</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C、中国特色社会主义法律体系</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D、中国特色社会主义经济体系</w:t>
      </w:r>
    </w:p>
    <w:p w:rsidR="006B3592" w:rsidRPr="006B3592" w:rsidP="00B80E83">
      <w:pPr>
        <w:jc w:val="left"/>
        <w:rPr>
          <w:rFonts w:ascii="华文中宋" w:eastAsia="华文中宋" w:hAnsi="华文中宋"/>
          <w:b/>
          <w:sz w:val="30"/>
          <w:szCs w:val="30"/>
        </w:rPr>
      </w:pPr>
      <w:r w:rsidRPr="006B3592">
        <w:rPr>
          <w:rFonts w:ascii="宋体" w:hAnsi="宋体"/>
          <w:b/>
        </w:rPr>
        <w:t>11．</w:t>
      </w:r>
      <w:r w:rsidRPr="006B3592">
        <w:rPr>
          <w:rFonts w:ascii="华文中宋" w:eastAsia="华文中宋" w:hAnsi="华文中宋"/>
          <w:b/>
          <w:sz w:val="30"/>
          <w:szCs w:val="30"/>
        </w:rPr>
        <w:t>听莫扎特的音乐能够提高智商，这被称为“莫扎特效应”。无论“莫扎特效应”，有无这样的神奇效果，音乐在陶冶情操、抚慰心灵上的作用正在逐步显现出来。人类离不开音乐也是显而易见的事实。 通过这段话，可以知道的是（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A、作者认同“莫扎特效应”</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6B3592">
        <w:rPr>
          <w:rFonts w:ascii="华文中宋" w:eastAsia="华文中宋" w:hAnsi="华文中宋"/>
          <w:b/>
          <w:sz w:val="30"/>
          <w:szCs w:val="30"/>
        </w:rPr>
        <w:t>B、作者认为音乐能提高智商</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C、看不出作者是否认同“莫扎特效应</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D、音乐在大脑的开发方面起关键作用</w:t>
      </w:r>
    </w:p>
    <w:p w:rsidR="006B3592" w:rsidRPr="006B3592" w:rsidP="00B80E83">
      <w:pPr>
        <w:jc w:val="left"/>
        <w:rPr>
          <w:rFonts w:ascii="华文中宋" w:eastAsia="华文中宋" w:hAnsi="华文中宋"/>
          <w:b/>
          <w:sz w:val="30"/>
          <w:szCs w:val="30"/>
        </w:rPr>
      </w:pPr>
      <w:r w:rsidRPr="006B3592">
        <w:rPr>
          <w:rFonts w:ascii="宋体" w:hAnsi="宋体"/>
          <w:b/>
        </w:rPr>
        <w:t>12．</w:t>
      </w:r>
      <w:r w:rsidRPr="006B3592">
        <w:rPr>
          <w:rFonts w:ascii="华文中宋" w:eastAsia="华文中宋" w:hAnsi="华文中宋"/>
          <w:b/>
          <w:sz w:val="30"/>
          <w:szCs w:val="30"/>
        </w:rPr>
        <w:t>七夕：玫瑰：浪漫</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A、春节：春联：伤感</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B、重阳：茱萸：欢喜</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C、中秋：月饼：团圆</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D、端午：粽子：开心</w:t>
      </w:r>
    </w:p>
    <w:p w:rsidR="006B3592" w:rsidRPr="006B3592" w:rsidP="00B80E83">
      <w:pPr>
        <w:jc w:val="left"/>
        <w:rPr>
          <w:rFonts w:ascii="华文中宋" w:eastAsia="华文中宋" w:hAnsi="华文中宋"/>
          <w:b/>
          <w:sz w:val="30"/>
          <w:szCs w:val="30"/>
        </w:rPr>
      </w:pPr>
      <w:r w:rsidRPr="006B3592">
        <w:rPr>
          <w:rFonts w:ascii="宋体" w:hAnsi="宋体"/>
          <w:b/>
        </w:rPr>
        <w:t>13．</w:t>
      </w:r>
      <w:r w:rsidRPr="006B3592">
        <w:rPr>
          <w:rFonts w:ascii="华文中宋" w:eastAsia="华文中宋" w:hAnsi="华文中宋"/>
          <w:b/>
          <w:sz w:val="30"/>
          <w:szCs w:val="30"/>
        </w:rPr>
        <w:t>双避冲突，又称负负冲突，是指当个体同时面对两件都具有威胁性、不利的事情时，两件都想躲避，但受条件限制，只能避开一件，接受另一件，在做抉择时内心产生矛盾和痛苦。 根据以上定义，下列属于双避冲突的是（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A、鱼与熊掌不可兼得</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B、前有标兵，后有追兵</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C、想拔掉疼痛的牙齿，又害怕拔掉牙的疼痛</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D、学生想参加校足球队为学校争光，又怕耽误时间影响自己的学业成绩98．</w:t>
      </w:r>
    </w:p>
    <w:p w:rsidR="006B3592" w:rsidRPr="006B3592" w:rsidP="00B80E83">
      <w:pPr>
        <w:jc w:val="left"/>
        <w:rPr>
          <w:rFonts w:ascii="华文中宋" w:eastAsia="华文中宋" w:hAnsi="华文中宋"/>
          <w:b/>
          <w:sz w:val="30"/>
          <w:szCs w:val="30"/>
        </w:rPr>
      </w:pPr>
      <w:r w:rsidRPr="006B3592">
        <w:rPr>
          <w:rFonts w:ascii="宋体" w:hAnsi="宋体"/>
          <w:b/>
        </w:rPr>
        <w:t>14．</w:t>
      </w:r>
      <w:r w:rsidRPr="006B3592">
        <w:rPr>
          <w:rFonts w:ascii="华文中宋" w:eastAsia="华文中宋" w:hAnsi="华文中宋"/>
          <w:b/>
          <w:sz w:val="30"/>
          <w:szCs w:val="30"/>
        </w:rPr>
        <w:t>Y理论是一种现代管理学理论。它认为：一般人本性不是厌恶工作，如果给予适当机会，人们喜欢工作，并渴望发挥其才能；多数人愿意对工作负责，寻求发挥能力的机会；能力的限制和惩罚不是使人去为组织目标努力的唯一办法；激励在需要的各个层次上都起作用；想象力和创造力是人类广泛具有的。 根据上述定义，下列符合“Y理论”的是（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A、李老师是小学教师，她认为小孩子的约束性差，不能好好学习。因此，李老师制订了严格的班级管理制度，限制学生的学习行为，导致许多小学生产生厌学的思想</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B、王经理认为，公司的员工懒散成性，非制订严格处罚制度不能提高工作效率，使得公司员工的才能被严重束缚</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C、创新能力是天赋能力，后天培养无法获得，即使有强有力的奖励机制作保障</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D、某公司对新员工实行人性化管理，并制订了一系列的激励制度，让每一个新员工都能够发挥自己的特长。这些新员工不仅提前完成了自己的任务，而且发挥了潜能，给公司带来巨大的利益\t</w:t>
      </w:r>
    </w:p>
    <w:p w:rsidR="006B3592" w:rsidRPr="006B3592" w:rsidP="00B80E83">
      <w:pPr>
        <w:jc w:val="left"/>
        <w:rPr>
          <w:rFonts w:ascii="华文中宋" w:eastAsia="华文中宋" w:hAnsi="华文中宋"/>
          <w:b/>
          <w:sz w:val="30"/>
          <w:szCs w:val="30"/>
        </w:rPr>
      </w:pPr>
      <w:r w:rsidRPr="006B3592">
        <w:rPr>
          <w:rFonts w:ascii="宋体" w:hAnsi="宋体"/>
          <w:b/>
        </w:rPr>
        <w:t>15．</w:t>
      </w:r>
      <w:r w:rsidRPr="006B3592">
        <w:rPr>
          <w:rFonts w:ascii="华文中宋" w:eastAsia="华文中宋" w:hAnsi="华文中宋"/>
          <w:b/>
          <w:sz w:val="30"/>
          <w:szCs w:val="30"/>
        </w:rPr>
        <w:t xml:space="preserve">温总理在中欧领导人会议上的讲话，首先重申了中国政府一贯坚持的原则，即西藏和台湾都是中国领土不可分割的一部分，并希望默克尔能在会见达赖喇嘛一事上认错，此后特别强调，法国、德国是中国的朋友，是战略合作的伙伴，朋友和伙伴也有说过错话做过错事的时候，但只要认识了，改正了，我们还是一如既往友好相待。 对这段话的正确理解是（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A、表明了中国底线外交的三个层面：清晰性、反馈性和建设性</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B、表明了中国底线外交的三个层面：原则性、反馈性和灵活性</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C、表明了中国的外交政策的原则性和灵活性</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D、表明了中国的外交政策的原则性和适应性</w:t>
      </w:r>
    </w:p>
    <w:p w:rsidR="006B3592" w:rsidRPr="006B3592" w:rsidP="00B80E83">
      <w:pPr>
        <w:jc w:val="left"/>
        <w:rPr>
          <w:rFonts w:ascii="华文中宋" w:eastAsia="华文中宋" w:hAnsi="华文中宋"/>
          <w:b/>
          <w:sz w:val="30"/>
          <w:szCs w:val="30"/>
        </w:rPr>
      </w:pPr>
      <w:r w:rsidRPr="006B3592">
        <w:rPr>
          <w:rFonts w:ascii="宋体" w:hAnsi="宋体"/>
          <w:b/>
        </w:rPr>
        <w:t>16．</w:t>
      </w:r>
      <w:r w:rsidRPr="006B3592">
        <w:rPr>
          <w:rFonts w:ascii="华文中宋" w:eastAsia="华文中宋" w:hAnsi="华文中宋"/>
          <w:b/>
          <w:sz w:val="30"/>
          <w:szCs w:val="30"/>
        </w:rPr>
        <w:t>防御性悲观是指个体在过去的成就情境中取得过成功，但在面临新的相似的成就情境时仍然设置低的期望水平并反复思考事情的各种可能结果。 根据上述定义，下列属于防御性悲观的是（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A、张经理是一位出色的职业经理人，在行业内颇具声望，但是在教育子女的问题上他认为自己是个失败者</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B、小明在期中考试中成绩很不理想，期末考试临近，他对自己仍然没有信心，同时猜测着自己可能取得的分数</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6B3592">
        <w:rPr>
          <w:rFonts w:ascii="华文中宋" w:eastAsia="华文中宋" w:hAnsi="华文中宋"/>
          <w:b/>
          <w:sz w:val="30"/>
          <w:szCs w:val="30"/>
        </w:rPr>
        <w:t>C、王教练指导的球队多次取得过冠军，但是每场比赛之前王教练都会叮嘱球员只要尽力发挥出自己的水平就好</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D、小李在公司举办的才艺比赛的选拔赛中脱颖而出，但是在决赛前他担心别人的实力比自己强，很难有获胜的把握</w:t>
      </w:r>
    </w:p>
    <w:p w:rsidR="006B3592" w:rsidRPr="006B3592" w:rsidP="00B80E83">
      <w:pPr>
        <w:jc w:val="left"/>
        <w:rPr>
          <w:rFonts w:ascii="华文中宋" w:eastAsia="华文中宋" w:hAnsi="华文中宋"/>
          <w:b/>
          <w:sz w:val="30"/>
          <w:szCs w:val="30"/>
        </w:rPr>
      </w:pPr>
      <w:r w:rsidRPr="006B3592">
        <w:rPr>
          <w:rFonts w:ascii="宋体" w:hAnsi="宋体"/>
          <w:b/>
        </w:rPr>
        <w:t>17．</w:t>
      </w:r>
      <w:r w:rsidRPr="006B3592">
        <w:rPr>
          <w:rFonts w:ascii="华文中宋" w:eastAsia="华文中宋" w:hAnsi="华文中宋"/>
          <w:b/>
          <w:sz w:val="30"/>
          <w:szCs w:val="30"/>
        </w:rPr>
        <w:t>将患癌症的实验鼠按居住环境分为两组。一组是普通环境：每个标准容器中生活的实验鼠不多于5只，没有娱乐设施。另一组是复杂环境：每20只实验鼠共同居住在一个宽敞的、配有玩具、转轮等设施的容器中。几周后，与普通环境的实验鼠相比，复杂环境中实验鼠的肿瘤明显缩小了。因此，复杂环境与动物之间的互动可以抑制肿瘤生长。如果以下哪项陈述为真，能给上面的结论以最有力的支持?</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A、在复杂环境中生活的实验鼠面临更多的纷争和挑战</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B、两组中都有自身患癌症和因注射癌细胞而患癌症的实验鼠，且两组均有充足的食物和水</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C、与普通环境实验鼠相比，复杂环境实验鼠体内一种名为“瘦素”的激素的水平明显偏低</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D、与普通环境实验鼠相比，复杂环境实验鼠体内的肾上腺素水平有所提高</w:t>
      </w:r>
    </w:p>
    <w:p w:rsidR="006B3592" w:rsidRPr="006B3592" w:rsidP="00B80E83">
      <w:pPr>
        <w:jc w:val="left"/>
        <w:rPr>
          <w:rFonts w:ascii="华文中宋" w:eastAsia="华文中宋" w:hAnsi="华文中宋"/>
          <w:b/>
          <w:sz w:val="30"/>
          <w:szCs w:val="30"/>
        </w:rPr>
      </w:pPr>
      <w:r w:rsidRPr="006B3592">
        <w:rPr>
          <w:rFonts w:ascii="宋体" w:hAnsi="宋体"/>
          <w:b/>
        </w:rPr>
        <w:t>18．</w:t>
      </w:r>
      <w:r w:rsidRPr="006B3592">
        <w:rPr>
          <w:rFonts w:ascii="华文中宋" w:eastAsia="华文中宋" w:hAnsi="华文中宋"/>
          <w:b/>
          <w:sz w:val="30"/>
          <w:szCs w:val="30"/>
        </w:rPr>
        <w:t>时尚_：社区：白领</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A、美化：环境：办公</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B、理想：主义：奋斗</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C、风暴：全球：金融</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D、健康：态度：生活</w:t>
      </w:r>
    </w:p>
    <w:p w:rsidR="006B3592" w:rsidRPr="006B3592" w:rsidP="00B80E83">
      <w:pPr>
        <w:jc w:val="left"/>
        <w:rPr>
          <w:rFonts w:ascii="华文中宋" w:eastAsia="华文中宋" w:hAnsi="华文中宋"/>
          <w:b/>
          <w:sz w:val="30"/>
          <w:szCs w:val="30"/>
        </w:rPr>
      </w:pPr>
      <w:r w:rsidRPr="006B3592">
        <w:rPr>
          <w:rFonts w:ascii="宋体" w:hAnsi="宋体"/>
          <w:b/>
        </w:rPr>
        <w:t>19．</w:t>
      </w:r>
      <w:r w:rsidRPr="006B3592">
        <w:rPr>
          <w:rFonts w:ascii="华文中宋" w:eastAsia="华文中宋" w:hAnsi="华文中宋"/>
          <w:b/>
          <w:sz w:val="30"/>
          <w:szCs w:val="30"/>
        </w:rPr>
        <w:t>胜任力是指员工在工作情境中，为完成工作所具备并体现出来的知识、技能、能力、态度、动机等关键特征。 以下表现为胜任力的行为是（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A、小张运用自己的专业知识，顺利完成了领导交给他的任务，得到同事们的称赞</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6B3592">
        <w:rPr>
          <w:rFonts w:ascii="华文中宋" w:eastAsia="华文中宋" w:hAnsi="华文中宋"/>
          <w:b/>
          <w:sz w:val="30"/>
          <w:szCs w:val="30"/>
        </w:rPr>
        <w:t>B、还在试用期的小王，用了整整一周的时间，才整理出合格供应商的名单和真实报价</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C、元旦刚过，小黄请叔叔和客户打招呼，为公司签订了一个大订单，打响“开门红”</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D、上个月，小周所在班组在全厂考核中被评为优秀班组</w:t>
      </w:r>
    </w:p>
    <w:p w:rsidR="006B3592" w:rsidRPr="006B3592" w:rsidP="00B80E83">
      <w:pPr>
        <w:jc w:val="left"/>
        <w:rPr>
          <w:rFonts w:ascii="华文中宋" w:eastAsia="华文中宋" w:hAnsi="华文中宋"/>
          <w:b/>
          <w:sz w:val="30"/>
          <w:szCs w:val="30"/>
        </w:rPr>
      </w:pPr>
      <w:r w:rsidRPr="006B3592">
        <w:rPr>
          <w:rFonts w:ascii="宋体" w:hAnsi="宋体"/>
          <w:b/>
        </w:rPr>
        <w:t>20．</w:t>
      </w:r>
      <w:r w:rsidRPr="006B3592">
        <w:rPr>
          <w:rFonts w:ascii="华文中宋" w:eastAsia="华文中宋" w:hAnsi="华文中宋"/>
          <w:b/>
          <w:sz w:val="30"/>
          <w:szCs w:val="30"/>
        </w:rPr>
        <w:t>网络成瘾：指个体反复过度使用网络导致的一种精神行为障碍，表现为对网络的再度使用产生强烈的欲望，停止或减少网络使用时出现戒断反应，同时可伴有精神及躯体症状。  下列属于网络成瘾的是(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A、小丽每天上网处理文字材料，现在几乎不用纸和笔</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B、小王喜欢网络游戏，整日整夜地泡在网吧里，一天不上网，就好像掉了魂似的</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C、网络公司破产后，工程师小李失魂落魄，不知道自己能干什么</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D、李先生热衷于炒股，他每天都要到网上观看股市行情，一天不看心里都不安</w:t>
      </w:r>
    </w:p>
    <w:p w:rsidR="006B3592" w:rsidRPr="006B3592" w:rsidP="00B80E83">
      <w:pPr>
        <w:jc w:val="left"/>
        <w:rPr>
          <w:rFonts w:ascii="华文中宋" w:eastAsia="华文中宋" w:hAnsi="华文中宋"/>
          <w:b/>
          <w:sz w:val="30"/>
          <w:szCs w:val="30"/>
        </w:rPr>
      </w:pPr>
      <w:r w:rsidRPr="006B3592">
        <w:rPr>
          <w:rFonts w:ascii="宋体" w:hAnsi="宋体"/>
          <w:b/>
        </w:rPr>
        <w:t>21．</w:t>
      </w:r>
      <w:r w:rsidRPr="006B3592">
        <w:rPr>
          <w:rFonts w:ascii="华文中宋" w:eastAsia="华文中宋" w:hAnsi="华文中宋"/>
          <w:b/>
          <w:sz w:val="30"/>
          <w:szCs w:val="30"/>
        </w:rPr>
        <w:t>某位运动医学研究人员报告说，放松体操和机能反馈疗法有助于治疗头痛。研究人员抽选出95名慢性牵张性头痛患者和75名周期性偏头痛患者，教他们放松头部、颈部和肩部的肌肉，以及用机能反馈疗法对压力和紧张程度加以控制。结果，前者中有四分之三，后者中有一半人报告说，他们头痛的次数和剧烈程度有所下降。 以下哪项如果为真，最不能削弱上述结论?（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A、参加者接受了高度的治疗有效的暗示，同时，对病情改善的希望亦起到推波助澜的作用</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B、参加者有意迎合研究人员，即使不合事实，也会说感觉变好</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C、参加实验的人中，慢性牵张性头痛患者和周期性偏头痛患者人数选择不等，实验设计需要进行调整</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D、放松体操和机能反馈疗法的锻炼，减少了这些头痛患者的工作时间，使得他们对于自己病情的感觉有所改善</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6B3592">
        <w:rPr>
          <w:rFonts w:ascii="宋体" w:hAnsi="宋体"/>
          <w:b/>
        </w:rPr>
        <w:t>22．</w:t>
      </w:r>
      <w:r w:rsidRPr="006B3592">
        <w:rPr>
          <w:rFonts w:ascii="华文中宋" w:eastAsia="华文中宋" w:hAnsi="华文中宋"/>
          <w:b/>
          <w:sz w:val="30"/>
          <w:szCs w:val="30"/>
        </w:rPr>
        <w:t>地理∶自然地理∶经济地理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A、城市∶居民区∶商业区</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B、卫星∶遥感∶雷达</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C、糖果∶水果糖∶芝麻糖</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D、单位∶千米∶公里</w:t>
      </w:r>
    </w:p>
    <w:p w:rsidR="006B3592" w:rsidRPr="006B3592" w:rsidP="00B80E83">
      <w:pPr>
        <w:jc w:val="left"/>
        <w:rPr>
          <w:rFonts w:ascii="华文中宋" w:eastAsia="华文中宋" w:hAnsi="华文中宋"/>
          <w:b/>
          <w:sz w:val="30"/>
          <w:szCs w:val="30"/>
        </w:rPr>
      </w:pPr>
      <w:r w:rsidRPr="006B3592">
        <w:rPr>
          <w:rFonts w:ascii="宋体" w:hAnsi="宋体"/>
          <w:b/>
        </w:rPr>
        <w:t>23．</w:t>
      </w:r>
      <w:r w:rsidRPr="006B3592">
        <w:rPr>
          <w:rFonts w:ascii="华文中宋" w:eastAsia="华文中宋" w:hAnsi="华文中宋"/>
          <w:b/>
          <w:sz w:val="30"/>
          <w:szCs w:val="30"/>
        </w:rPr>
        <w:t>中国古代思想家荀子在论述“礼”的由来时曾说：人一生下来就有欲望。如果欲望得不到满足，那么就不会没有追求，如果追求没有限度和止境，那么就不能不起争夺，争夺就会导致混乱，混乱就会导致贫穷。 根据上述说法可以推出（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A、人不可避免地会导致贫穷</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B、人一旦起了争夺，就说明有欲望没有达到</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C、只有当人的追求没有止境时，才会导致贫穷</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D、如果没有发生混乱，说明追求并不是没有止境的</w:t>
      </w:r>
    </w:p>
    <w:p w:rsidR="006B3592" w:rsidRPr="006B3592" w:rsidP="00B80E83">
      <w:pPr>
        <w:jc w:val="left"/>
        <w:rPr>
          <w:rFonts w:ascii="华文中宋" w:eastAsia="华文中宋" w:hAnsi="华文中宋"/>
          <w:b/>
          <w:sz w:val="30"/>
          <w:szCs w:val="30"/>
        </w:rPr>
      </w:pPr>
      <w:r w:rsidRPr="006B3592">
        <w:rPr>
          <w:rFonts w:ascii="宋体" w:hAnsi="宋体"/>
          <w:b/>
        </w:rPr>
        <w:t>24．</w:t>
      </w:r>
      <w:r w:rsidRPr="006B3592">
        <w:rPr>
          <w:rFonts w:ascii="华文中宋" w:eastAsia="华文中宋" w:hAnsi="华文中宋"/>
          <w:b/>
          <w:sz w:val="30"/>
          <w:szCs w:val="30"/>
        </w:rPr>
        <w:t>传播媒介拥有不可抵抗的强大力量，它们所传递的信息在受传者身上就像子弹击中身体、药剂注入皮肤一样，受众完全处于被动的地位，消极地等待和接受媒介所灌输的各种思想、感情、知识，受众的性格差异对大众传媒提供的信息产生的反应可以忽略不计。如果以下各项为真，最能削弱上述观点的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A、人对某种特定刺激就必然会引起某种特定反应</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B、坚持读者需求导向并不能为受众创造最大利益</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C、社会对电视节目庸俗化倾向普遍存在担忧心理</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D、取消电影分级制度并未影响其观众的数量和构成</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6B3592">
        <w:rPr>
          <w:rFonts w:ascii="宋体" w:hAnsi="宋体"/>
          <w:b/>
        </w:rPr>
        <w:t>25．</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如果生命的进化一直稳步向前。未曾经历任何挫折或提供了特殊机会的时期，要划分地质年代将非常困难，能够轻易地分辨出地质年代，是因为地质学家们所说的“动物群演替”，也就是物种突然出现或消失的时期，我们可以将这些事件看做时间的关口——在那一刻，一个时期，通常代表着一种气候，让位于一个新的时期，一种新的气候。只有三种变化因素，强大到能够开启时间的关口——大陆漂移、星系碰撞和诸如温室气体等气候变化动力，所有这些因素的运作方式都不同，但他们通过同样的办法来推动进化——即死亡和机遇。</w:t>
      </w:r>
      <w:r w:rsidRPr="006B3592">
        <w:rPr>
          <w:rFonts w:ascii="华文中宋" w:eastAsia="华文中宋" w:hAnsi="华文中宋"/>
          <w:b/>
          <w:sz w:val="30"/>
          <w:szCs w:val="30"/>
        </w:rPr>
        <w:t xml:space="preserve"> 据此，可以推断（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A、地质学家分辨地质年代未曾遭遇过任何挫折</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B、气候的变化并不一定带来物种的变化</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C、“动物群演替”是划分地质年代的主要依据</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D、只有大陆漂移才能开启时间的关口</w:t>
      </w:r>
    </w:p>
    <w:p w:rsidR="006B3592" w:rsidRPr="006B3592" w:rsidP="00B80E83">
      <w:pPr>
        <w:jc w:val="left"/>
        <w:rPr>
          <w:rFonts w:ascii="华文中宋" w:eastAsia="华文中宋" w:hAnsi="华文中宋"/>
          <w:b/>
          <w:sz w:val="30"/>
          <w:szCs w:val="30"/>
        </w:rPr>
      </w:pPr>
      <w:r w:rsidRPr="006B3592">
        <w:rPr>
          <w:rFonts w:ascii="宋体" w:hAnsi="宋体"/>
          <w:b/>
        </w:rPr>
        <w:t>26．</w:t>
      </w:r>
      <w:r w:rsidRPr="006B3592">
        <w:rPr>
          <w:rFonts w:ascii="华文中宋" w:eastAsia="华文中宋" w:hAnsi="华文中宋"/>
          <w:b/>
          <w:sz w:val="30"/>
          <w:szCs w:val="30"/>
        </w:rPr>
        <w:t xml:space="preserve">人体在深夜里要比在白天分泌更多的抑制疼痛的荷尔蒙。因此，在夜间进行手术的外科病人需要较少的麻醉剂。因为大量的麻醉剂会对病人造成较大的危险，所以如果手术经常在夜间进行，就会减少外科手术的风险。 下面哪一项如果正确，最能反对在夜间进行手术会减少外科手术风险这个观点?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A、出生在午夜至早上7点之间的婴儿要比在其他时间的多</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B、在一年期间，人的生物钟对人们暴露于日光照射之下的数量的变化有所反应而发生轻微地转变</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C、在夜间工作的护士和医疗技师每小时的收入比白天的高</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D、尽管一些人已习惯于夜间工作，但其手的灵巧程度和精神警觉性在夜间比在白天差</w:t>
      </w:r>
    </w:p>
    <w:p w:rsidR="006B3592" w:rsidRPr="006B3592" w:rsidP="00B80E83">
      <w:pPr>
        <w:jc w:val="left"/>
        <w:rPr>
          <w:rFonts w:ascii="华文中宋" w:eastAsia="华文中宋" w:hAnsi="华文中宋"/>
          <w:b/>
          <w:sz w:val="30"/>
          <w:szCs w:val="30"/>
        </w:rPr>
      </w:pPr>
      <w:r w:rsidRPr="006B3592">
        <w:rPr>
          <w:rFonts w:ascii="宋体" w:hAnsi="宋体"/>
          <w:b/>
        </w:rPr>
        <w:t>27．</w:t>
      </w:r>
      <w:r w:rsidRPr="006B3592">
        <w:rPr>
          <w:rFonts w:ascii="华文中宋" w:eastAsia="华文中宋" w:hAnsi="华文中宋"/>
          <w:b/>
          <w:sz w:val="30"/>
          <w:szCs w:val="30"/>
        </w:rPr>
        <w:t xml:space="preserve">建设性冲突是指冲突各方目标一致，实现目标的途径、手段不同而产生的冲突。建设性冲突可以使组织中存在的不良功能和问题充分暴露出来，防止事态的进一步演化。 根据上述定义。下列属于建设性冲突的是：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A、两国外交代表团谈判破裂致使两国关系恶化</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B、大专辩论会的某次比赛中反方辩手赢得胜利</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6B3592">
        <w:rPr>
          <w:rFonts w:ascii="华文中宋" w:eastAsia="华文中宋" w:hAnsi="华文中宋"/>
          <w:b/>
          <w:sz w:val="30"/>
          <w:szCs w:val="30"/>
        </w:rPr>
        <w:t>C、某公司管理层经过激烈争论后确定了新产品营销方案</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D、夫妻俩因每年给父母的赡养费数额意见不同发生争吵</w:t>
      </w:r>
    </w:p>
    <w:p w:rsidR="006B3592" w:rsidRPr="006B3592" w:rsidP="00B80E83">
      <w:pPr>
        <w:jc w:val="left"/>
        <w:rPr>
          <w:rFonts w:ascii="华文中宋" w:eastAsia="华文中宋" w:hAnsi="华文中宋"/>
          <w:b/>
          <w:sz w:val="30"/>
          <w:szCs w:val="30"/>
        </w:rPr>
      </w:pPr>
      <w:r w:rsidRPr="006B3592">
        <w:rPr>
          <w:rFonts w:ascii="宋体" w:hAnsi="宋体"/>
          <w:b/>
        </w:rPr>
        <w:t>28．</w:t>
      </w:r>
      <w:r w:rsidRPr="006B3592">
        <w:rPr>
          <w:rFonts w:ascii="华文中宋" w:eastAsia="华文中宋" w:hAnsi="华文中宋"/>
          <w:b/>
          <w:sz w:val="30"/>
          <w:szCs w:val="30"/>
        </w:rPr>
        <w:t xml:space="preserve">发簪：发饰：梳妆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A、手机：通信工具：通话</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B、纸张：书籍：阅读</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C、公交车：交通工具：运载</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D、钢笔：文具：签字</w:t>
      </w:r>
    </w:p>
    <w:p w:rsidR="006B3592" w:rsidRPr="006B3592" w:rsidP="00B80E83">
      <w:pPr>
        <w:jc w:val="left"/>
        <w:rPr>
          <w:rFonts w:ascii="华文中宋" w:eastAsia="华文中宋" w:hAnsi="华文中宋"/>
          <w:b/>
          <w:sz w:val="30"/>
          <w:szCs w:val="30"/>
        </w:rPr>
      </w:pPr>
      <w:r w:rsidRPr="006B3592">
        <w:rPr>
          <w:rFonts w:ascii="宋体" w:hAnsi="宋体"/>
          <w:b/>
        </w:rPr>
        <w:t>29．</w:t>
      </w:r>
      <w:r w:rsidRPr="006B3592">
        <w:rPr>
          <w:rFonts w:ascii="华文中宋" w:eastAsia="华文中宋" w:hAnsi="华文中宋"/>
          <w:b/>
          <w:sz w:val="30"/>
          <w:szCs w:val="30"/>
        </w:rPr>
        <w:t>（　　）对于橄榄球相当于象棋对于（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A、篮球　军棋</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B、排球　跳棋</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C、马球　五子棋</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D、蹴鞠　国际象棋</w:t>
      </w:r>
    </w:p>
    <w:p w:rsidR="006B3592" w:rsidRPr="006B3592" w:rsidP="00B80E83">
      <w:pPr>
        <w:jc w:val="left"/>
        <w:rPr>
          <w:rFonts w:ascii="华文中宋" w:eastAsia="华文中宋" w:hAnsi="华文中宋"/>
          <w:b/>
          <w:sz w:val="30"/>
          <w:szCs w:val="30"/>
        </w:rPr>
      </w:pPr>
      <w:r w:rsidRPr="006B3592">
        <w:rPr>
          <w:rFonts w:ascii="宋体" w:hAnsi="宋体"/>
          <w:b/>
        </w:rPr>
        <w:t>30．</w:t>
      </w:r>
      <w:r w:rsidRPr="006B3592">
        <w:rPr>
          <w:rFonts w:ascii="华文中宋" w:eastAsia="华文中宋" w:hAnsi="华文中宋"/>
          <w:b/>
          <w:sz w:val="30"/>
          <w:szCs w:val="30"/>
        </w:rPr>
        <w:t xml:space="preserve">就业平等权：指公民不论其民族、种族、性别、宗教信仰、家庭背景等的不同和差异，均享有平等获得就业机会的权利。  根据上述定义，下列没有侵犯求职者的就业平等权的是：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A、女大学生小刘，本科学历，在几次应聘中，都因为是女性而落聘</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B、某公司招聘时，明确规定本公司员工的亲属比其他应聘者优先录用</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C、小李的父亲是某县政府领导，在该县事业单位公开招聘中，小李未和其他应聘者一样参加考试，就直接被录用了</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D、某食品加工厂在招聘员工过程中，以食品安全为由，拒绝录用一名乙肝患者</w:t>
      </w:r>
    </w:p>
    <w:p w:rsidR="006B3592" w:rsidRPr="006B3592" w:rsidP="00B80E83">
      <w:pPr>
        <w:jc w:val="left"/>
        <w:rPr>
          <w:rFonts w:ascii="华文中宋" w:eastAsia="华文中宋" w:hAnsi="华文中宋"/>
          <w:b/>
          <w:sz w:val="30"/>
          <w:szCs w:val="30"/>
        </w:rPr>
      </w:pPr>
      <w:r w:rsidRPr="006B3592">
        <w:rPr>
          <w:rFonts w:ascii="宋体" w:hAnsi="宋体"/>
          <w:b/>
        </w:rPr>
        <w:t>31．</w:t>
      </w:r>
      <w:r w:rsidRPr="006B3592">
        <w:rPr>
          <w:rFonts w:ascii="华文中宋" w:eastAsia="华文中宋" w:hAnsi="华文中宋"/>
          <w:b/>
          <w:sz w:val="30"/>
          <w:szCs w:val="30"/>
        </w:rPr>
        <w:t>商店进了100件同样的衣服，售价定为进价的150%，卖了一段时间后价格下降20%继续销售，换季时剩下的衣服按照售价的一半处理，最后这批衣服盈利超过25%。如果处理的衣服不少于20件，问至少有多少件衣服是按照原售价卖出的（ ）</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6B3592">
        <w:rPr>
          <w:rFonts w:ascii="华文中宋" w:eastAsia="华文中宋" w:hAnsi="华文中宋"/>
          <w:b/>
          <w:sz w:val="30"/>
          <w:szCs w:val="30"/>
        </w:rPr>
        <w:t>A. 7件</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 14件</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 34件</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 47件</w:t>
      </w:r>
    </w:p>
    <w:p w:rsidR="006B3592" w:rsidRPr="006B3592" w:rsidP="00B80E83">
      <w:pPr>
        <w:jc w:val="left"/>
        <w:rPr>
          <w:rFonts w:ascii="华文中宋" w:eastAsia="华文中宋" w:hAnsi="华文中宋"/>
          <w:b/>
          <w:sz w:val="30"/>
          <w:szCs w:val="30"/>
        </w:rPr>
      </w:pPr>
      <w:r w:rsidRPr="006B3592">
        <w:rPr>
          <w:rFonts w:ascii="宋体" w:hAnsi="宋体"/>
          <w:b/>
        </w:rPr>
        <w:t>32．</w:t>
      </w:r>
      <w:r w:rsidRPr="006B3592">
        <w:rPr>
          <w:rFonts w:ascii="华文中宋" w:eastAsia="华文中宋" w:hAnsi="华文中宋"/>
          <w:b/>
          <w:sz w:val="30"/>
          <w:szCs w:val="30"/>
        </w:rPr>
        <w:t>没有规矩，不成方圆（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A、山不在高，有仙则名</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B、天有不测风云，人有旦夕祸福</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C、唯大英雄，方能本色</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D、天时不如地利，地利不如人和</w:t>
      </w:r>
    </w:p>
    <w:p w:rsidR="006B3592" w:rsidRPr="006B3592" w:rsidP="00B80E83">
      <w:pPr>
        <w:jc w:val="left"/>
        <w:rPr>
          <w:rFonts w:ascii="华文中宋" w:eastAsia="华文中宋" w:hAnsi="华文中宋"/>
          <w:b/>
          <w:sz w:val="30"/>
          <w:szCs w:val="30"/>
        </w:rPr>
      </w:pPr>
      <w:r w:rsidRPr="006B3592">
        <w:rPr>
          <w:rFonts w:ascii="宋体" w:hAnsi="宋体"/>
          <w:b/>
        </w:rPr>
        <w:t>33．</w:t>
      </w:r>
      <w:r w:rsidRPr="006B3592">
        <w:rPr>
          <w:rFonts w:ascii="华文中宋" w:eastAsia="华文中宋" w:hAnsi="华文中宋"/>
          <w:b/>
          <w:sz w:val="30"/>
          <w:szCs w:val="30"/>
        </w:rPr>
        <w:t>认知失调是指一个人的行为与自己先前一贯的对自我的认知(而且通常是正面的、积极的自我)产生分歧，从一个认知推断出另一个对立的认知时而产生的不舒适感、不愉快的情绪。根据上述定义，下列不属于认知失调的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A、一个平日吸很多烟，又相信吸烟可能导致患肺癌的人，心里很矛盾</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B、你很不喜欢上司夸夸其谈，但为了怕他报复而恭维他</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C、你很想戒掉烟瘾，但当好朋友给你香烟的时候你又抽了一支</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D、你认为遇到困难的时候朋友应该慷慨解囊，但现在你处于困难时期，最要好的朋友却拒绝借给你钱</w:t>
      </w:r>
    </w:p>
    <w:p w:rsidR="006B3592" w:rsidRPr="006B3592" w:rsidP="00B80E83">
      <w:pPr>
        <w:jc w:val="left"/>
        <w:rPr>
          <w:rFonts w:ascii="华文中宋" w:eastAsia="华文中宋" w:hAnsi="华文中宋"/>
          <w:b/>
          <w:sz w:val="30"/>
          <w:szCs w:val="30"/>
        </w:rPr>
      </w:pPr>
      <w:r w:rsidRPr="006B3592">
        <w:rPr>
          <w:rFonts w:ascii="宋体" w:hAnsi="宋体"/>
          <w:b/>
        </w:rPr>
        <w:t>34．</w:t>
      </w:r>
      <w:r w:rsidRPr="006B3592">
        <w:rPr>
          <w:rFonts w:ascii="华文中宋" w:eastAsia="华文中宋" w:hAnsi="华文中宋"/>
          <w:b/>
          <w:sz w:val="30"/>
          <w:szCs w:val="30"/>
        </w:rPr>
        <w:t>手机：相机：拍照</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A、电脑：电视机：视频</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B、MP3：录音笔：录音</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C、ATM：柜台：取款</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D、茶杯：水壶：喝水</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6B3592">
        <w:rPr>
          <w:rFonts w:ascii="宋体" w:hAnsi="宋体"/>
          <w:b/>
        </w:rPr>
        <w:t>35．</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伪证罪，是指在刑事诉讼中，证人、鉴定人、记录人和翻译人对与案件有重要关系的情节，故意作虚假证明、鉴定、记录、翻译，意图陷害他人或者隐匿罪证的行为．</w:t>
      </w:r>
      <w:r w:rsidRPr="006B3592">
        <w:rPr>
          <w:rFonts w:ascii="华文中宋" w:eastAsia="华文中宋" w:hAnsi="华文中宋"/>
          <w:b/>
          <w:sz w:val="30"/>
          <w:szCs w:val="30"/>
        </w:rPr>
        <w:t xml:space="preserve"> 根据上述定义，下列构成伪证罪的是：</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A、在遗产纠纷案件中，王某因收受原告贿赂伪造了继承人放弃继承权的弃权书</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B、在一起刑事案件中，鉴定人因业务能力不足做出了错误的鉴定结果．导致被告蒙受不白之冤</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C、黄某因犯贪污受贿罪被司法机关立案查处，为使其逃避法律追究，陈某帮忙出具了证明其已将受贿款退还给自己的虚假证明材料</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D、为了在刑事诉讼中获胜，诉讼代理人自己将能够证明案件真实情况的书证、物证以及其他证据烧毁</w:t>
      </w:r>
    </w:p>
    <w:p w:rsidR="006B3592" w:rsidRPr="006B3592" w:rsidP="006B3592">
      <w:pPr>
        <w:jc w:val="left"/>
        <w:rPr>
          <w:rFonts w:ascii="宋体" w:hAnsi="宋体"/>
          <w:b/>
        </w:rPr>
      </w:pPr>
      <w:r w:rsidRPr="006B3592">
        <w:rPr>
          <w:rFonts w:ascii="微软雅黑" w:eastAsia="微软雅黑" w:hAnsi="微软雅黑"/>
          <w:b/>
          <w:sz w:val="28"/>
        </w:rPr>
        <w:t>二、常识判断</w:t>
      </w:r>
    </w:p>
    <w:p w:rsidR="006B3592" w:rsidRPr="006B3592" w:rsidP="00B80E83">
      <w:pPr>
        <w:jc w:val="left"/>
        <w:rPr>
          <w:rFonts w:ascii="华文中宋" w:eastAsia="华文中宋" w:hAnsi="华文中宋"/>
          <w:b/>
          <w:sz w:val="30"/>
          <w:szCs w:val="30"/>
        </w:rPr>
      </w:pPr>
      <w:r w:rsidRPr="006B3592">
        <w:rPr>
          <w:rFonts w:ascii="宋体" w:hAnsi="宋体"/>
          <w:b/>
        </w:rPr>
        <w:t>36．</w:t>
      </w:r>
      <w:r w:rsidRPr="006B3592">
        <w:rPr>
          <w:rFonts w:ascii="华文中宋" w:eastAsia="华文中宋" w:hAnsi="华文中宋"/>
          <w:b/>
          <w:sz w:val="30"/>
          <w:szCs w:val="30"/>
        </w:rPr>
        <w:t>政府每出台一项经济政策，都会改变某些利益集团的收益预期。出于自利，这些利益集团总会试图通过各种行为选择，来抵消政策对他们造成的损失。此时如果政府果真因此而改变原有的政策，其结果不仅使政府出台的政策失效，更严重的是使政府的经济调控能力因丧失公信力而不断下降。 这段文字主要论述了（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A、政府制定经济政策遇到了阻力</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B、政府要对其制定的政策持续贯彻</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C、制定经济政策时必须考虑到的因素</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D、政府对宏观经济的调控能力</w:t>
      </w:r>
    </w:p>
    <w:p w:rsidR="006B3592" w:rsidRPr="006B3592" w:rsidP="00B80E83">
      <w:pPr>
        <w:jc w:val="left"/>
        <w:rPr>
          <w:rFonts w:ascii="华文中宋" w:eastAsia="华文中宋" w:hAnsi="华文中宋"/>
          <w:b/>
          <w:sz w:val="30"/>
          <w:szCs w:val="30"/>
        </w:rPr>
      </w:pPr>
      <w:r w:rsidRPr="006B3592">
        <w:rPr>
          <w:rFonts w:ascii="宋体" w:hAnsi="宋体"/>
          <w:b/>
        </w:rPr>
        <w:t>37．</w:t>
      </w:r>
      <w:r w:rsidRPr="006B3592">
        <w:rPr>
          <w:rFonts w:ascii="华文中宋" w:eastAsia="华文中宋" w:hAnsi="华文中宋"/>
          <w:b/>
          <w:sz w:val="30"/>
          <w:szCs w:val="30"/>
        </w:rPr>
        <w:t>下列关于我国传统节日的描述，与古代的说法或传说不相符的是（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A、元宵节挂红最早跟佛教仪式有关联</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B、清明节吃寒食最早是为了纪念一位先皇</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C、中秋节吃月饼曾与反抗元朝的统治有关</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D、古代的春节叫元旦，意为一年的第一天</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6B3592">
        <w:rPr>
          <w:rFonts w:ascii="宋体" w:hAnsi="宋体"/>
          <w:b/>
        </w:rPr>
        <w:t>38．</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2008年，国务院发布推进长三角地区改革发展的指导意见，提出了长三角地区改革发展的五项主要原则，其中坚持一体化发展的重要内容是（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A、努力提高自主创新能力，切实加强资源节约和环保</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B、着力保障和改善民生，加强社会主义民主和法制建设</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C、加强与周边地区和长江中下游地区的联合与协作</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D、统筹区域内基础设施建设，形成统一开放的市场体系</w:t>
      </w:r>
    </w:p>
    <w:p w:rsidR="006B3592" w:rsidRPr="006B3592" w:rsidP="00B80E83">
      <w:pPr>
        <w:jc w:val="left"/>
        <w:rPr>
          <w:rFonts w:ascii="华文中宋" w:eastAsia="华文中宋" w:hAnsi="华文中宋"/>
          <w:b/>
          <w:sz w:val="30"/>
          <w:szCs w:val="30"/>
        </w:rPr>
      </w:pPr>
      <w:r w:rsidRPr="006B3592">
        <w:rPr>
          <w:rFonts w:ascii="宋体" w:hAnsi="宋体"/>
          <w:b/>
        </w:rPr>
        <w:t>39．</w:t>
      </w:r>
      <w:r w:rsidRPr="006B3592">
        <w:rPr>
          <w:rFonts w:ascii="华文中宋" w:eastAsia="华文中宋" w:hAnsi="华文中宋"/>
          <w:b/>
          <w:sz w:val="30"/>
          <w:szCs w:val="30"/>
        </w:rPr>
        <w:t xml:space="preserve">“十二五”期间，我国优化城市布局和形态应遵循的原则有（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多项选择题</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A、统筹规划</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B、合理布局</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C、完善功能</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D、以大带小</w:t>
      </w:r>
    </w:p>
    <w:p w:rsidR="006B3592" w:rsidRPr="006B3592" w:rsidP="00B80E83">
      <w:pPr>
        <w:jc w:val="left"/>
        <w:rPr>
          <w:rFonts w:ascii="华文中宋" w:eastAsia="华文中宋" w:hAnsi="华文中宋"/>
          <w:b/>
          <w:sz w:val="30"/>
          <w:szCs w:val="30"/>
        </w:rPr>
      </w:pPr>
      <w:r w:rsidRPr="006B3592">
        <w:rPr>
          <w:rFonts w:ascii="宋体" w:hAnsi="宋体"/>
          <w:b/>
        </w:rPr>
        <w:t>40．</w:t>
      </w:r>
      <w:r w:rsidRPr="006B3592">
        <w:rPr>
          <w:rFonts w:ascii="华文中宋" w:eastAsia="华文中宋" w:hAnsi="华文中宋"/>
          <w:b/>
          <w:sz w:val="30"/>
          <w:szCs w:val="30"/>
        </w:rPr>
        <w:t>下列生活常识不正确的一项是（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A、在两次响铃声的间隙接听电话比较好</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B、夏天穿白色衣服比较凉爽</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C、味精最好在菜基本烧好，即将盛的时候添加</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D、家中发生煤气泄漏，要立即用房间的电话报警</w:t>
      </w:r>
    </w:p>
    <w:p w:rsidR="006B3592" w:rsidRPr="006B3592" w:rsidP="00B80E83">
      <w:pPr>
        <w:jc w:val="left"/>
        <w:rPr>
          <w:rFonts w:ascii="华文中宋" w:eastAsia="华文中宋" w:hAnsi="华文中宋"/>
          <w:b/>
          <w:sz w:val="30"/>
          <w:szCs w:val="30"/>
        </w:rPr>
      </w:pPr>
      <w:r w:rsidRPr="006B3592">
        <w:rPr>
          <w:rFonts w:ascii="宋体" w:hAnsi="宋体"/>
          <w:b/>
        </w:rPr>
        <w:t>41．</w:t>
      </w:r>
      <w:r w:rsidRPr="006B3592">
        <w:rPr>
          <w:rFonts w:ascii="华文中宋" w:eastAsia="华文中宋" w:hAnsi="华文中宋"/>
          <w:b/>
          <w:sz w:val="30"/>
          <w:szCs w:val="30"/>
        </w:rPr>
        <w:t>对教师职业道德评价的根本依据是（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A、班级升学率</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B、教师讲课水平</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C、教师科研水平</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D、动机与效果的辩证统一</w:t>
      </w:r>
    </w:p>
    <w:p w:rsidR="006B3592" w:rsidRPr="006B3592" w:rsidP="00B80E83">
      <w:pPr>
        <w:jc w:val="left"/>
        <w:rPr>
          <w:rFonts w:ascii="华文中宋" w:eastAsia="华文中宋" w:hAnsi="华文中宋"/>
          <w:b/>
          <w:sz w:val="30"/>
          <w:szCs w:val="30"/>
        </w:rPr>
      </w:pPr>
      <w:r w:rsidRPr="006B3592">
        <w:rPr>
          <w:rFonts w:ascii="宋体" w:hAnsi="宋体"/>
          <w:b/>
        </w:rPr>
        <w:t>42．</w:t>
      </w:r>
      <w:r w:rsidRPr="006B3592">
        <w:rPr>
          <w:rFonts w:ascii="华文中宋" w:eastAsia="华文中宋" w:hAnsi="华文中宋"/>
          <w:b/>
          <w:sz w:val="30"/>
          <w:szCs w:val="30"/>
        </w:rPr>
        <w:t>地球的核心部分称为地核，地核中主要的元素成分是（　　）。</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6B3592">
        <w:rPr>
          <w:rFonts w:ascii="华文中宋" w:eastAsia="华文中宋" w:hAnsi="华文中宋"/>
          <w:b/>
          <w:sz w:val="30"/>
          <w:szCs w:val="30"/>
        </w:rPr>
        <w:t>A、硅</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B、锰和铜</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C、铁和镍</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D、碳和铝</w:t>
      </w:r>
    </w:p>
    <w:p w:rsidR="006B3592" w:rsidRPr="006B3592" w:rsidP="00B80E83">
      <w:pPr>
        <w:jc w:val="left"/>
        <w:rPr>
          <w:rFonts w:ascii="华文中宋" w:eastAsia="华文中宋" w:hAnsi="华文中宋"/>
          <w:b/>
          <w:sz w:val="30"/>
          <w:szCs w:val="30"/>
        </w:rPr>
      </w:pPr>
      <w:r w:rsidRPr="006B3592">
        <w:rPr>
          <w:rFonts w:ascii="宋体" w:hAnsi="宋体"/>
          <w:b/>
        </w:rPr>
        <w:t>43．</w:t>
      </w:r>
      <w:r w:rsidRPr="006B3592">
        <w:rPr>
          <w:rFonts w:ascii="华文中宋" w:eastAsia="华文中宋" w:hAnsi="华文中宋"/>
          <w:b/>
          <w:sz w:val="30"/>
          <w:szCs w:val="30"/>
        </w:rPr>
        <w:t>计算机病毒是指：</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A、编制有错误的计算机程序</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B、设计不完善的计算机程序</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C、计算机的程序已被破坏</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D、以危害系统为目的的特殊的计算机程序</w:t>
      </w:r>
    </w:p>
    <w:p w:rsidR="006B3592" w:rsidRPr="006B3592" w:rsidP="00B80E83">
      <w:pPr>
        <w:jc w:val="left"/>
        <w:rPr>
          <w:rFonts w:ascii="华文中宋" w:eastAsia="华文中宋" w:hAnsi="华文中宋"/>
          <w:b/>
          <w:sz w:val="30"/>
          <w:szCs w:val="30"/>
        </w:rPr>
      </w:pPr>
      <w:r w:rsidRPr="006B3592">
        <w:rPr>
          <w:rFonts w:ascii="宋体" w:hAnsi="宋体"/>
          <w:b/>
        </w:rPr>
        <w:t>44．</w:t>
      </w:r>
      <w:r w:rsidRPr="006B3592">
        <w:rPr>
          <w:rFonts w:ascii="华文中宋" w:eastAsia="华文中宋" w:hAnsi="华文中宋"/>
          <w:b/>
          <w:sz w:val="30"/>
          <w:szCs w:val="30"/>
        </w:rPr>
        <w:t>负责全国政府信息公开工作的主管部门是（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A、中共中央宣传部</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B、国务院办公厅</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C、工业和信息化部</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D、国务院</w:t>
      </w:r>
    </w:p>
    <w:p w:rsidR="006B3592" w:rsidRPr="006B3592" w:rsidP="00B80E83">
      <w:pPr>
        <w:jc w:val="left"/>
        <w:rPr>
          <w:rFonts w:ascii="华文中宋" w:eastAsia="华文中宋" w:hAnsi="华文中宋"/>
          <w:b/>
          <w:sz w:val="30"/>
          <w:szCs w:val="30"/>
        </w:rPr>
      </w:pPr>
      <w:r w:rsidRPr="006B3592">
        <w:rPr>
          <w:rFonts w:ascii="宋体" w:hAnsi="宋体"/>
          <w:b/>
        </w:rPr>
        <w:t>45．</w:t>
      </w:r>
      <w:r w:rsidRPr="006B3592">
        <w:rPr>
          <w:rFonts w:ascii="华文中宋" w:eastAsia="华文中宋" w:hAnsi="华文中宋"/>
          <w:b/>
          <w:sz w:val="30"/>
          <w:szCs w:val="30"/>
        </w:rPr>
        <w:t xml:space="preserve"> “三角形之内角和等于一百八十度”“在一条直线外的一点，可以引一条也只能引一条与该线平行的线”这是欧几里德几何学中的定理。但洛巴切夫斯基和黎曼等人创立的非欧几里德几何中，通过直线外一点，可以引无数条线与该线平行，或者一条平行线都引不出来。由此而论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多项选择题</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A、空间具有相对性、可变性，可以随着运动着的物质的状态的变化而变化</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B、此亦一是非，彼亦一是非，相对主义的真理观是正确的</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C、没有永恒不变的绝对真理</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D、真理与谬误在一定条件下可以相互转化</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6B3592">
        <w:rPr>
          <w:rFonts w:ascii="宋体" w:hAnsi="宋体"/>
          <w:b/>
        </w:rPr>
        <w:t>46．</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现在人们闻之色变的沙尘暴，即由于强烈的风将大量沙尘卷起，造成空气浑浊，能见度小于1000米的风沙天气现象．实际古已有之。它本是雕塑大地外貌的自然力之一，是大自然的一项工程，并且在全球生态平衡中占有一席之地。</w:t>
      </w:r>
      <w:r w:rsidRPr="006B3592">
        <w:rPr>
          <w:rFonts w:ascii="华文中宋" w:eastAsia="华文中宋" w:hAnsi="华文中宋"/>
          <w:b/>
          <w:sz w:val="30"/>
          <w:szCs w:val="30"/>
        </w:rPr>
        <w:t xml:space="preserve"> </w:t>
      </w:r>
      <w:r w:rsidRPr="006B3592">
        <w:rPr>
          <w:rFonts w:ascii="华文中宋" w:eastAsia="华文中宋" w:hAnsi="华文中宋"/>
          <w:b/>
          <w:sz w:val="30"/>
          <w:szCs w:val="30"/>
        </w:rPr>
        <w:t xml:space="preserve"> 关于沙尘暴的解释，最准确的一项是（　　）。</w:t>
      </w:r>
      <w:r w:rsidRPr="006B3592">
        <w:rPr>
          <w:rFonts w:ascii="华文中宋" w:eastAsia="华文中宋" w:hAnsi="华文中宋"/>
          <w:b/>
          <w:sz w:val="30"/>
          <w:szCs w:val="30"/>
        </w:rPr>
        <w:t xml:space="preserve">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A、沙尘暴是雕塑大地外貌的自然力之一，是大自然保持全球生态平衡的一项工程</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B、沙尘暴是由于风将大量的沙尘卷起，使空气浑浊，能见度小于千米的风沙天气现象</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C、沙尘暴这种天气是一种自然力的表现，与人类活动无关</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D、沙尘暴就是在人类因素的干扰下产生的</w:t>
      </w:r>
    </w:p>
    <w:p w:rsidR="006B3592" w:rsidRPr="006B3592" w:rsidP="00B80E83">
      <w:pPr>
        <w:jc w:val="left"/>
        <w:rPr>
          <w:rFonts w:ascii="华文中宋" w:eastAsia="华文中宋" w:hAnsi="华文中宋"/>
          <w:b/>
          <w:sz w:val="30"/>
          <w:szCs w:val="30"/>
        </w:rPr>
      </w:pPr>
      <w:r w:rsidRPr="006B3592">
        <w:rPr>
          <w:rFonts w:ascii="宋体" w:hAnsi="宋体"/>
          <w:b/>
        </w:rPr>
        <w:t>47．</w:t>
      </w:r>
      <w:r w:rsidRPr="006B3592">
        <w:rPr>
          <w:rFonts w:ascii="华文中宋" w:eastAsia="华文中宋" w:hAnsi="华文中宋"/>
          <w:b/>
          <w:sz w:val="30"/>
          <w:szCs w:val="30"/>
        </w:rPr>
        <w:t>商品标价是货币执行价值尺度职能的重要体现，也就是说商品标价表现着商品的内在价值。在普通商品中某商品的标价为8元，而完全相同的该商品在高档商场的标价为14元。这表明（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多项选择题</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A、标价的差异体现了两个商场产品质量的差异</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B、货币作为衡量商品价值的尺度常常是不准确的</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C、商品标价不仅包含着商品本身的价值，还包括与买卖商品相关的服务的价值</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D、标价的差异体现了商品价格影响因素的多样性</w:t>
      </w:r>
    </w:p>
    <w:p w:rsidR="006B3592" w:rsidRPr="006B3592" w:rsidP="00B80E83">
      <w:pPr>
        <w:jc w:val="left"/>
        <w:rPr>
          <w:rFonts w:ascii="华文中宋" w:eastAsia="华文中宋" w:hAnsi="华文中宋"/>
          <w:b/>
          <w:sz w:val="30"/>
          <w:szCs w:val="30"/>
        </w:rPr>
      </w:pPr>
      <w:r w:rsidRPr="006B3592">
        <w:rPr>
          <w:rFonts w:ascii="宋体" w:hAnsi="宋体"/>
          <w:b/>
        </w:rPr>
        <w:t>48．</w:t>
      </w:r>
      <w:r w:rsidRPr="006B3592">
        <w:rPr>
          <w:rFonts w:ascii="华文中宋" w:eastAsia="华文中宋" w:hAnsi="华文中宋"/>
          <w:b/>
          <w:sz w:val="30"/>
          <w:szCs w:val="30"/>
        </w:rPr>
        <w:t xml:space="preserve">有效管理是社会和谐的基础。有效管理是一项重要任务，是要完善社会矛盾纠纷预防和化解机制，妥善处理人民内部矛盾。加强和改进信访工作，注重研究新情况、解决新问题，畅通民意表达渠道，切实解决信访突出问题，是信访工作更加符合形势发展的需要和人民群众的需求。为此信访干部应坚持（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A、在政策上不能随意开口子</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B、处理问题要坚持合法、合理、合情</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6B3592">
        <w:rPr>
          <w:rFonts w:ascii="华文中宋" w:eastAsia="华文中宋" w:hAnsi="华文中宋"/>
          <w:b/>
          <w:sz w:val="30"/>
          <w:szCs w:val="30"/>
        </w:rPr>
        <w:t>C、要做好细的思想政治工作</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D、想法设法解决访者的实际困难</w:t>
      </w:r>
    </w:p>
    <w:p w:rsidR="006B3592" w:rsidRPr="006B3592" w:rsidP="00B80E83">
      <w:pPr>
        <w:jc w:val="left"/>
        <w:rPr>
          <w:rFonts w:ascii="华文中宋" w:eastAsia="华文中宋" w:hAnsi="华文中宋"/>
          <w:b/>
          <w:sz w:val="30"/>
          <w:szCs w:val="30"/>
        </w:rPr>
      </w:pPr>
      <w:r w:rsidRPr="006B3592">
        <w:rPr>
          <w:rFonts w:ascii="宋体" w:hAnsi="宋体"/>
          <w:b/>
        </w:rPr>
        <w:t>49．</w:t>
      </w:r>
      <w:r w:rsidRPr="006B3592">
        <w:rPr>
          <w:rFonts w:ascii="华文中宋" w:eastAsia="华文中宋" w:hAnsi="华文中宋"/>
          <w:b/>
          <w:sz w:val="30"/>
          <w:szCs w:val="30"/>
        </w:rPr>
        <w:t xml:space="preserve">现代科学家运用电子计算机解决了数学运算、工程设计和科学实验中的一些难题，这表明电脑（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多项选择题</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A、可以模拟人脑的某些功能</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B、具有思维的属性</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C、可以代替人脑的一部分活动</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D、可以完全取代人脑</w:t>
      </w:r>
    </w:p>
    <w:p w:rsidR="006B3592" w:rsidRPr="006B3592" w:rsidP="00B80E83">
      <w:pPr>
        <w:jc w:val="left"/>
        <w:rPr>
          <w:rFonts w:ascii="华文中宋" w:eastAsia="华文中宋" w:hAnsi="华文中宋"/>
          <w:b/>
          <w:sz w:val="30"/>
          <w:szCs w:val="30"/>
        </w:rPr>
      </w:pPr>
      <w:r w:rsidRPr="006B3592">
        <w:rPr>
          <w:rFonts w:ascii="宋体" w:hAnsi="宋体"/>
          <w:b/>
        </w:rPr>
        <w:t>50．</w:t>
      </w:r>
      <w:r w:rsidRPr="006B3592">
        <w:rPr>
          <w:rFonts w:ascii="华文中宋" w:eastAsia="华文中宋" w:hAnsi="华文中宋"/>
          <w:b/>
          <w:sz w:val="30"/>
          <w:szCs w:val="30"/>
        </w:rPr>
        <w:t xml:space="preserve">动物是否有权利不在于它们能否推理，也不是它们能否说话，而是它们能否感到受苦。我们踢了一下石头，说这样做不符合石头的利益，这样说没有意义，因为石头没有受苦的能力。但动物不一样。你踢一下猫，它叫一声跑开了，我们知道它受苦了。大家可以看到一些现象，就是猫、狗等动物在长期受到虐待，它们的神经非常痛苦以后，整个状态都会改变。有的猫在受到虐待后逃出来，成为野猫，你要再收留它就很困难，需要经过长期的心理调适。受到虐待的动物和受到宠爱的动物是不一样的，这和人一样。 本段文字意在强调（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A、动物拥有权利的原因</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B、人类要保护动物的权利</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C、维护人权的必要性</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D、人对动物有直接义务</w:t>
      </w:r>
    </w:p>
    <w:p w:rsidR="006B3592" w:rsidRPr="006B3592" w:rsidP="00B80E83">
      <w:pPr>
        <w:jc w:val="left"/>
        <w:rPr>
          <w:rFonts w:ascii="华文中宋" w:eastAsia="华文中宋" w:hAnsi="华文中宋"/>
          <w:b/>
          <w:sz w:val="30"/>
          <w:szCs w:val="30"/>
        </w:rPr>
      </w:pPr>
      <w:r w:rsidRPr="006B3592">
        <w:rPr>
          <w:rFonts w:ascii="宋体" w:hAnsi="宋体"/>
          <w:b/>
        </w:rPr>
        <w:t>51．</w:t>
      </w:r>
      <w:r w:rsidRPr="006B3592">
        <w:rPr>
          <w:rFonts w:ascii="华文中宋" w:eastAsia="华文中宋" w:hAnsi="华文中宋"/>
          <w:b/>
          <w:sz w:val="30"/>
          <w:szCs w:val="30"/>
        </w:rPr>
        <w:t>人事行政管理最经常的职责和最大量的活动是（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A、对行政人员进行合理的使用和积极开发</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B、对行政人员进行合理的奖励和惩罚</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6B3592">
        <w:rPr>
          <w:rFonts w:ascii="华文中宋" w:eastAsia="华文中宋" w:hAnsi="华文中宋"/>
          <w:b/>
          <w:sz w:val="30"/>
          <w:szCs w:val="30"/>
        </w:rPr>
        <w:t>C、对行政系统的人才需求和可供选拔的人才资源之间的关系实行宏观调控</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D、将有关行政人员管理制度落到实处</w:t>
      </w:r>
    </w:p>
    <w:p w:rsidR="006B3592" w:rsidRPr="006B3592" w:rsidP="00B80E83">
      <w:pPr>
        <w:jc w:val="left"/>
        <w:rPr>
          <w:rFonts w:ascii="华文中宋" w:eastAsia="华文中宋" w:hAnsi="华文中宋"/>
          <w:b/>
          <w:sz w:val="30"/>
          <w:szCs w:val="30"/>
        </w:rPr>
      </w:pPr>
      <w:r w:rsidRPr="006B3592">
        <w:rPr>
          <w:rFonts w:ascii="宋体" w:hAnsi="宋体"/>
          <w:b/>
        </w:rPr>
        <w:t>52．</w:t>
      </w:r>
      <w:r w:rsidRPr="006B3592">
        <w:rPr>
          <w:rFonts w:ascii="华文中宋" w:eastAsia="华文中宋" w:hAnsi="华文中宋"/>
          <w:b/>
          <w:sz w:val="30"/>
          <w:szCs w:val="30"/>
        </w:rPr>
        <w:t>下列关于行政组织的管理层次和幅度说法错误的一项是（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A、若行政领导的水平高、能力强，则管理幅度可大些</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B、若工作性质简单、技术单一，则管理幅度可大些</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C、尖型组织结构的行政组织容易导致无政府主义</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D、管理幅度和管理层次在行政组织结构中成反比例关系</w:t>
      </w:r>
    </w:p>
    <w:p w:rsidR="006B3592" w:rsidRPr="006B3592" w:rsidP="00B80E83">
      <w:pPr>
        <w:jc w:val="left"/>
        <w:rPr>
          <w:rFonts w:ascii="华文中宋" w:eastAsia="华文中宋" w:hAnsi="华文中宋"/>
          <w:b/>
          <w:sz w:val="30"/>
          <w:szCs w:val="30"/>
        </w:rPr>
      </w:pPr>
      <w:r w:rsidRPr="006B3592">
        <w:rPr>
          <w:rFonts w:ascii="宋体" w:hAnsi="宋体"/>
          <w:b/>
        </w:rPr>
        <w:t>53．</w:t>
      </w:r>
      <w:r w:rsidRPr="006B3592">
        <w:rPr>
          <w:rFonts w:ascii="华文中宋" w:eastAsia="华文中宋" w:hAnsi="华文中宋"/>
          <w:b/>
          <w:sz w:val="30"/>
          <w:szCs w:val="30"/>
        </w:rPr>
        <w:t>音乐是真正的世界语，是感情的语言。当两个国家愿意通过音乐交流，其中或许就含有某种政治善意，即双方想以彼此都能了解、都可接受的音乐语言进行对话。而且。“乐于情通”．音乐往往可以给人带来精神愉悦，从而为人际交往创造良好的气氛。 这段文字强调音乐是（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A、化解文化冲突的有效方法</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B、各国普遍采用的一种外交手段</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C、人际交往的一种手段</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D、国家之间进行政治沟通与交流的一种工具</w:t>
      </w:r>
    </w:p>
    <w:p w:rsidR="006B3592" w:rsidRPr="006B3592" w:rsidP="00B80E83">
      <w:pPr>
        <w:jc w:val="left"/>
        <w:rPr>
          <w:rFonts w:ascii="华文中宋" w:eastAsia="华文中宋" w:hAnsi="华文中宋"/>
          <w:b/>
          <w:sz w:val="30"/>
          <w:szCs w:val="30"/>
        </w:rPr>
      </w:pPr>
      <w:r w:rsidRPr="006B3592">
        <w:rPr>
          <w:rFonts w:ascii="宋体" w:hAnsi="宋体"/>
          <w:b/>
        </w:rPr>
        <w:t>54．</w:t>
      </w:r>
      <w:r w:rsidRPr="006B3592">
        <w:rPr>
          <w:rFonts w:ascii="华文中宋" w:eastAsia="华文中宋" w:hAnsi="华文中宋"/>
          <w:b/>
          <w:sz w:val="30"/>
          <w:szCs w:val="30"/>
        </w:rPr>
        <w:t>2012年全国农村工作会议12月在北京召开，会议指出，我国现代化建设中最薄弱的环节仍然是农业现代化滞后，经济社会体制中最突出的矛盾仍然是城乡二元体制障碍明显，全面建成小康社会进程中最严重的制约仍然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A、国家粮食安全问题</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B、重要农产品有效供给不足</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C、城乡发展和居民收入差距过大</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D、农民增收不足</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6B3592">
        <w:rPr>
          <w:rFonts w:ascii="宋体" w:hAnsi="宋体"/>
          <w:b/>
        </w:rPr>
        <w:t>55．</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20世纪八九十年代，两极格局解体，世界格局向多极化发展。中国不但经受住考验，而且发展成具有广泛影响的世界性大国。这一时期中国在内政外交上的重大成就和政策有（　　）。①从计划经济向市场经济过渡②恢复中国在联合国的合法席位③对香港、澳门恢复行使主权④反对霸权主义，维护世界和平</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A、①②③</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B、②③④</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C、①③④</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D、①②④</w:t>
      </w:r>
    </w:p>
    <w:p w:rsidR="006B3592" w:rsidRPr="006B3592" w:rsidP="00B80E83">
      <w:pPr>
        <w:jc w:val="left"/>
        <w:rPr>
          <w:rFonts w:ascii="华文中宋" w:eastAsia="华文中宋" w:hAnsi="华文中宋"/>
          <w:b/>
          <w:sz w:val="30"/>
          <w:szCs w:val="30"/>
        </w:rPr>
      </w:pPr>
      <w:r w:rsidRPr="006B3592">
        <w:rPr>
          <w:rFonts w:ascii="宋体" w:hAnsi="宋体"/>
          <w:b/>
        </w:rPr>
        <w:t>56．</w:t>
      </w:r>
      <w:r w:rsidRPr="006B3592">
        <w:rPr>
          <w:rFonts w:ascii="华文中宋" w:eastAsia="华文中宋" w:hAnsi="华文中宋"/>
          <w:b/>
          <w:sz w:val="30"/>
          <w:szCs w:val="30"/>
        </w:rPr>
        <w:t>我们党坚持先进性和增强创造力的决定性因素是（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A、坚持党的从思想上建党的路线</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B、坚持与时俱进</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C、坚持解放思想、实事求是</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D、坚持党的思想路线，解放思想、实事求是、与时俱进</w:t>
      </w:r>
    </w:p>
    <w:p w:rsidR="006B3592" w:rsidRPr="006B3592" w:rsidP="00B80E83">
      <w:pPr>
        <w:jc w:val="left"/>
        <w:rPr>
          <w:rFonts w:ascii="华文中宋" w:eastAsia="华文中宋" w:hAnsi="华文中宋"/>
          <w:b/>
          <w:sz w:val="30"/>
          <w:szCs w:val="30"/>
        </w:rPr>
      </w:pPr>
      <w:r w:rsidRPr="006B3592">
        <w:rPr>
          <w:rFonts w:ascii="宋体" w:hAnsi="宋体"/>
          <w:b/>
        </w:rPr>
        <w:t>57．</w:t>
      </w:r>
      <w:r w:rsidRPr="006B3592">
        <w:rPr>
          <w:rFonts w:ascii="华文中宋" w:eastAsia="华文中宋" w:hAnsi="华文中宋"/>
          <w:b/>
          <w:sz w:val="30"/>
          <w:szCs w:val="30"/>
        </w:rPr>
        <w:t>下列属于执法活动的是（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A、李某遭王某殴打而向公安局报案</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B、检察机关根据群众检举对某人的受贿行为进行侦查</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C、税务人员认为张某有偷税嫌疑而查办该案件</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D、法官出差办案途中发现两个人发生口角，依法律和事实对两人进行劝解</w:t>
      </w:r>
    </w:p>
    <w:p w:rsidR="006B3592" w:rsidRPr="006B3592" w:rsidP="00B80E83">
      <w:pPr>
        <w:jc w:val="left"/>
        <w:rPr>
          <w:rFonts w:ascii="华文中宋" w:eastAsia="华文中宋" w:hAnsi="华文中宋"/>
          <w:b/>
          <w:sz w:val="30"/>
          <w:szCs w:val="30"/>
        </w:rPr>
      </w:pPr>
      <w:r w:rsidRPr="006B3592">
        <w:rPr>
          <w:rFonts w:ascii="宋体" w:hAnsi="宋体"/>
          <w:b/>
        </w:rPr>
        <w:t>58．</w:t>
      </w:r>
      <w:r w:rsidRPr="006B3592">
        <w:rPr>
          <w:rFonts w:ascii="华文中宋" w:eastAsia="华文中宋" w:hAnsi="华文中宋"/>
          <w:b/>
          <w:sz w:val="30"/>
          <w:szCs w:val="30"/>
        </w:rPr>
        <w:t>节能减排有广义和狭义定义之分，广义而言，节能减排系指节约物质资源和能量资源，减少废弃物和环境有害物(包括三废和噪声等)的排放；狭义而言，节能减排系指节约能源和减少环境有害物排放。  下列不是实现节能减排的具体措施的是（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A、加快淘汰落后生产能力、工艺、技术和设备</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B、推进生态农业园区建设，构建跨产业生态链</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6B3592">
        <w:rPr>
          <w:rFonts w:ascii="华文中宋" w:eastAsia="华文中宋" w:hAnsi="华文中宋"/>
          <w:b/>
          <w:sz w:val="30"/>
          <w:szCs w:val="30"/>
        </w:rPr>
        <w:t>C、构建高效的企业管理模式和开放的企业管理平台</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D、开展替代技术、再利用技术、系统化技术等关键技术研究</w:t>
      </w:r>
    </w:p>
    <w:p w:rsidR="006B3592" w:rsidRPr="006B3592" w:rsidP="00B80E83">
      <w:pPr>
        <w:jc w:val="left"/>
        <w:rPr>
          <w:rFonts w:ascii="华文中宋" w:eastAsia="华文中宋" w:hAnsi="华文中宋"/>
          <w:b/>
          <w:sz w:val="30"/>
          <w:szCs w:val="30"/>
        </w:rPr>
      </w:pPr>
      <w:r w:rsidRPr="006B3592">
        <w:rPr>
          <w:rFonts w:ascii="宋体" w:hAnsi="宋体"/>
          <w:b/>
        </w:rPr>
        <w:t>59．</w:t>
      </w:r>
      <w:r w:rsidRPr="006B3592">
        <w:rPr>
          <w:rFonts w:ascii="华文中宋" w:eastAsia="华文中宋" w:hAnsi="华文中宋"/>
          <w:b/>
          <w:sz w:val="30"/>
          <w:szCs w:val="30"/>
        </w:rPr>
        <w:t xml:space="preserve">企业年金，是指企业及其职工在依法参加基本养老保险的基础上，自愿建立的补充养老保险制度。据不完全统计，截至2008年底，全国已有3．3万户企业建立了企业年金制度。这一制度（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A、增加了职工工资收入</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B、提高了职工社会福利水平</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C、满足了职工较高层次的保障需要</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D、扩充了职工失业救济保险品种</w:t>
      </w:r>
    </w:p>
    <w:p w:rsidR="006B3592" w:rsidRPr="006B3592" w:rsidP="00B80E83">
      <w:pPr>
        <w:jc w:val="left"/>
        <w:rPr>
          <w:rFonts w:ascii="华文中宋" w:eastAsia="华文中宋" w:hAnsi="华文中宋"/>
          <w:b/>
          <w:sz w:val="30"/>
          <w:szCs w:val="30"/>
        </w:rPr>
      </w:pPr>
      <w:r w:rsidRPr="006B3592">
        <w:rPr>
          <w:rFonts w:ascii="宋体" w:hAnsi="宋体"/>
          <w:b/>
        </w:rPr>
        <w:t>60．</w:t>
      </w:r>
      <w:r w:rsidRPr="006B3592">
        <w:rPr>
          <w:rFonts w:ascii="华文中宋" w:eastAsia="华文中宋" w:hAnsi="华文中宋"/>
          <w:b/>
          <w:sz w:val="30"/>
          <w:szCs w:val="30"/>
        </w:rPr>
        <w:t xml:space="preserve">申请行政复议的条件是（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多项选择题</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A、申请复议必须是针对行政机关的具体行政行为</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B、申请复议必须是申请人认为行政机关具体行政行为侵害了其合法权益</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C、有明确的被申请人</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D、申请复议必须依据有关法律规定</w:t>
      </w:r>
    </w:p>
    <w:p w:rsidR="006B3592" w:rsidRPr="006B3592" w:rsidP="00B80E83">
      <w:pPr>
        <w:jc w:val="left"/>
        <w:rPr>
          <w:rFonts w:ascii="华文中宋" w:eastAsia="华文中宋" w:hAnsi="华文中宋"/>
          <w:b/>
          <w:sz w:val="30"/>
          <w:szCs w:val="30"/>
        </w:rPr>
      </w:pPr>
      <w:r w:rsidRPr="006B3592">
        <w:rPr>
          <w:rFonts w:ascii="宋体" w:hAnsi="宋体"/>
          <w:b/>
        </w:rPr>
        <w:t>61．</w:t>
      </w:r>
      <w:r w:rsidRPr="006B3592">
        <w:rPr>
          <w:rFonts w:ascii="华文中宋" w:eastAsia="华文中宋" w:hAnsi="华文中宋"/>
          <w:b/>
          <w:sz w:val="30"/>
          <w:szCs w:val="30"/>
        </w:rPr>
        <w:t>（　　）指出：在一个家庭或在一个国家中，食物支出在收入中所占的比例随着收入的增加而减少。</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A、恩格尔定律</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B、科斯定理</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C、凯恩斯主义</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D、相对收入消费理论</w:t>
      </w:r>
    </w:p>
    <w:p w:rsidR="006B3592" w:rsidRPr="006B3592" w:rsidP="00B80E83">
      <w:pPr>
        <w:jc w:val="left"/>
        <w:rPr>
          <w:rFonts w:ascii="华文中宋" w:eastAsia="华文中宋" w:hAnsi="华文中宋"/>
          <w:b/>
          <w:sz w:val="30"/>
          <w:szCs w:val="30"/>
        </w:rPr>
      </w:pPr>
      <w:r w:rsidRPr="006B3592">
        <w:rPr>
          <w:rFonts w:ascii="宋体" w:hAnsi="宋体"/>
          <w:b/>
        </w:rPr>
        <w:t>62．</w:t>
      </w:r>
      <w:r w:rsidRPr="006B3592">
        <w:rPr>
          <w:rFonts w:ascii="华文中宋" w:eastAsia="华文中宋" w:hAnsi="华文中宋"/>
          <w:b/>
          <w:sz w:val="30"/>
          <w:szCs w:val="30"/>
        </w:rPr>
        <w:t xml:space="preserve">中国古代行政伦理思想非常丰富。下列各项属于中国古代行政伦理内涵的是（　　）。 </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6B3592">
        <w:rPr>
          <w:rFonts w:ascii="华文中宋" w:eastAsia="华文中宋" w:hAnsi="华文中宋"/>
          <w:b/>
          <w:sz w:val="30"/>
          <w:szCs w:val="30"/>
        </w:rPr>
        <w:t>A、仁、义、勇、让、孝</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B、忠、信、廉、智、仁</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C、孝、慈、悌、敬、礼</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D、齐、圣、宽、明、义</w:t>
      </w:r>
    </w:p>
    <w:p w:rsidR="006B3592" w:rsidRPr="006B3592" w:rsidP="00B80E83">
      <w:pPr>
        <w:jc w:val="left"/>
        <w:rPr>
          <w:rFonts w:ascii="华文中宋" w:eastAsia="华文中宋" w:hAnsi="华文中宋"/>
          <w:b/>
          <w:sz w:val="30"/>
          <w:szCs w:val="30"/>
        </w:rPr>
      </w:pPr>
      <w:r w:rsidRPr="006B3592">
        <w:rPr>
          <w:rFonts w:ascii="宋体" w:hAnsi="宋体"/>
          <w:b/>
        </w:rPr>
        <w:t>63．</w:t>
      </w:r>
      <w:r w:rsidRPr="006B3592">
        <w:rPr>
          <w:rFonts w:ascii="华文中宋" w:eastAsia="华文中宋" w:hAnsi="华文中宋"/>
          <w:b/>
          <w:sz w:val="30"/>
          <w:szCs w:val="30"/>
        </w:rPr>
        <w:t xml:space="preserve">下列作品、作家、时代(国别)及体裁对应都正确的一项是（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A、《牡丹亭》——汤显祖——明代——小说</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B、《上尉的女儿》——普希金——俄国——小说</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C、《堂吉诃德》——塞万提斯——葡萄牙——小说</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D、《蜀道难》——杜甫——唐代——诗歌</w:t>
      </w:r>
    </w:p>
    <w:p w:rsidR="006B3592" w:rsidRPr="006B3592" w:rsidP="00B80E83">
      <w:pPr>
        <w:jc w:val="left"/>
        <w:rPr>
          <w:rFonts w:ascii="华文中宋" w:eastAsia="华文中宋" w:hAnsi="华文中宋"/>
          <w:b/>
          <w:sz w:val="30"/>
          <w:szCs w:val="30"/>
        </w:rPr>
      </w:pPr>
      <w:r w:rsidRPr="006B3592">
        <w:rPr>
          <w:rFonts w:ascii="宋体" w:hAnsi="宋体"/>
          <w:b/>
        </w:rPr>
        <w:t>64．</w:t>
      </w:r>
      <w:r w:rsidRPr="006B3592">
        <w:rPr>
          <w:rFonts w:ascii="华文中宋" w:eastAsia="华文中宋" w:hAnsi="华文中宋"/>
          <w:b/>
          <w:sz w:val="30"/>
          <w:szCs w:val="30"/>
        </w:rPr>
        <w:t>依据我国特别行政区基本法，下列哪个选项的表述是正确的?（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A、特别行政区的立法不需要报全国人大常委会批准</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B、不服特别行政区法院的判决，可以上诉至我国最高人民法院</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C、特别行政区可以自主决定外交、经济、财政等事项</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D、全国人大常委会可授权特别行政区依照基本法自行处理有关对外事务</w:t>
      </w:r>
    </w:p>
    <w:p w:rsidR="006B3592" w:rsidRPr="006B3592" w:rsidP="00B80E83">
      <w:pPr>
        <w:jc w:val="left"/>
        <w:rPr>
          <w:rFonts w:ascii="华文中宋" w:eastAsia="华文中宋" w:hAnsi="华文中宋"/>
          <w:b/>
          <w:sz w:val="30"/>
          <w:szCs w:val="30"/>
        </w:rPr>
      </w:pPr>
      <w:r w:rsidRPr="006B3592">
        <w:rPr>
          <w:rFonts w:ascii="宋体" w:hAnsi="宋体"/>
          <w:b/>
        </w:rPr>
        <w:t>65．</w:t>
      </w:r>
      <w:r w:rsidRPr="006B3592">
        <w:rPr>
          <w:rFonts w:ascii="华文中宋" w:eastAsia="华文中宋" w:hAnsi="华文中宋"/>
          <w:b/>
          <w:sz w:val="30"/>
          <w:szCs w:val="30"/>
        </w:rPr>
        <w:t xml:space="preserve">苏轼在《石钟山记》中就士大夫和渔工水师没有正确认识到“钟声”产生的原因时指出：“士大夫终不肯以小舟停泊绝壁之下故莫能知；而渔工水师虽知而不能言。”这句话蕴含的哲学道理包括（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A、实践是认识发展的动力</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B、实践是认识的来源</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C、认识正确与否只能通过实践来检验</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D、感性认识必须上升到理性认识</w:t>
      </w:r>
    </w:p>
    <w:p w:rsidR="006B3592" w:rsidRPr="006B3592" w:rsidP="006B3592">
      <w:pPr>
        <w:jc w:val="left"/>
        <w:rPr>
          <w:rFonts w:ascii="宋体" w:hAnsi="宋体"/>
          <w:b/>
        </w:rPr>
      </w:pPr>
      <w:r w:rsidRPr="006B3592">
        <w:rPr>
          <w:rFonts w:ascii="微软雅黑" w:eastAsia="微软雅黑" w:hAnsi="微软雅黑"/>
          <w:b/>
          <w:sz w:val="28"/>
        </w:rPr>
        <w:t>三、言语理解与表达</w:t>
      </w:r>
    </w:p>
    <w:p w:rsidR="006B3592" w:rsidRPr="006B3592" w:rsidP="00B80E83">
      <w:pPr>
        <w:jc w:val="left"/>
        <w:rPr>
          <w:rFonts w:ascii="华文中宋" w:eastAsia="华文中宋" w:hAnsi="华文中宋"/>
          <w:b/>
          <w:sz w:val="30"/>
          <w:szCs w:val="30"/>
        </w:rPr>
      </w:pPr>
      <w:r w:rsidRPr="006B3592">
        <w:rPr>
          <w:rFonts w:ascii="宋体" w:hAnsi="宋体"/>
          <w:b/>
        </w:rPr>
        <w:t>66．</w:t>
      </w:r>
      <w:r w:rsidRPr="006B3592">
        <w:rPr>
          <w:rFonts w:ascii="华文中宋" w:eastAsia="华文中宋" w:hAnsi="华文中宋"/>
          <w:b/>
          <w:sz w:val="30"/>
          <w:szCs w:val="30"/>
        </w:rPr>
        <w:t>公文是机关公务活动的文字记录，因而具有（　　）。</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6B3592">
        <w:rPr>
          <w:rFonts w:ascii="华文中宋" w:eastAsia="华文中宋" w:hAnsi="华文中宋"/>
          <w:b/>
          <w:sz w:val="30"/>
          <w:szCs w:val="30"/>
        </w:rPr>
        <w:t>A、指导作用</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B、宣传作用</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C、传递信息作用</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D、凭据记载作用</w:t>
      </w:r>
    </w:p>
    <w:p w:rsidR="006B3592" w:rsidRPr="006B3592" w:rsidP="00B80E83">
      <w:pPr>
        <w:jc w:val="left"/>
        <w:rPr>
          <w:rFonts w:ascii="华文中宋" w:eastAsia="华文中宋" w:hAnsi="华文中宋"/>
          <w:b/>
          <w:sz w:val="30"/>
          <w:szCs w:val="30"/>
        </w:rPr>
      </w:pPr>
      <w:r w:rsidRPr="006B3592">
        <w:rPr>
          <w:rFonts w:ascii="宋体" w:hAnsi="宋体"/>
          <w:b/>
        </w:rPr>
        <w:t>67．</w:t>
      </w:r>
      <w:r w:rsidRPr="006B3592">
        <w:rPr>
          <w:rFonts w:ascii="华文中宋" w:eastAsia="华文中宋" w:hAnsi="华文中宋"/>
          <w:b/>
          <w:sz w:val="30"/>
          <w:szCs w:val="30"/>
        </w:rPr>
        <w:t>节约其实就是这样的_______行为，表现在我们的日常生活中，它就是空调开多少度之类的细枝末节的问题，就是买大排量还是小排量轿车之类的问题，就是是否选择一次性卫生筷之类的问题。 填入划横线部分最恰当的一项是：</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A、简单</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B、琐碎</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C、日常</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D、普通</w:t>
      </w:r>
    </w:p>
    <w:p w:rsidR="006B3592" w:rsidRPr="006B3592" w:rsidP="00B80E83">
      <w:pPr>
        <w:jc w:val="left"/>
        <w:rPr>
          <w:rFonts w:ascii="华文中宋" w:eastAsia="华文中宋" w:hAnsi="华文中宋"/>
          <w:b/>
          <w:sz w:val="30"/>
          <w:szCs w:val="30"/>
        </w:rPr>
      </w:pPr>
      <w:r w:rsidRPr="006B3592">
        <w:rPr>
          <w:rFonts w:ascii="宋体" w:hAnsi="宋体"/>
          <w:b/>
        </w:rPr>
        <w:t>68．</w:t>
      </w:r>
      <w:r w:rsidRPr="006B3592">
        <w:rPr>
          <w:rFonts w:ascii="华文中宋" w:eastAsia="华文中宋" w:hAnsi="华文中宋"/>
          <w:b/>
          <w:sz w:val="30"/>
          <w:szCs w:val="30"/>
        </w:rPr>
        <w:t xml:space="preserve">微博是新媒体中的新媒体，微博不仅改写了文学的生产与传播方式，也改变了文学的批评表达与传播方式。表面上我们的文学批评越来越专业化，文学批评者编织只在专业圈子流通的话语云锦。微博打破了文学批评的专业壁垒，让批评为普通大众敞开大门，启动了文学批评的大众化时代，大大降低了文学批评的专业门槛，使得普罗大众可以对文学评  头论足。  根据以上文字，下列说法正确的是（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A、文学批评者的文学批评视野狭隘，微博对其进行了升华，使得视野广泛</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B、微博语境下的大众文学批评突破了专业文学批评的专业壁垒，使文学批评大众化</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C、微博的出现使文学批评不再有专业壁垒</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D、文学批评和微博批评的批评主体完全不同</w:t>
      </w:r>
    </w:p>
    <w:p w:rsidR="006B3592" w:rsidRPr="006B3592" w:rsidP="00B80E83">
      <w:pPr>
        <w:jc w:val="left"/>
        <w:rPr>
          <w:rFonts w:ascii="华文中宋" w:eastAsia="华文中宋" w:hAnsi="华文中宋"/>
          <w:b/>
          <w:sz w:val="30"/>
          <w:szCs w:val="30"/>
        </w:rPr>
      </w:pPr>
      <w:r w:rsidRPr="006B3592">
        <w:rPr>
          <w:rFonts w:ascii="宋体" w:hAnsi="宋体"/>
          <w:b/>
        </w:rPr>
        <w:t>69．</w:t>
      </w:r>
      <w:r w:rsidRPr="006B3592">
        <w:rPr>
          <w:rFonts w:ascii="华文中宋" w:eastAsia="华文中宋" w:hAnsi="华文中宋"/>
          <w:b/>
          <w:sz w:val="30"/>
          <w:szCs w:val="30"/>
        </w:rPr>
        <w:t>以下各句中没有语病的一句是（　　）。</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6B3592">
        <w:rPr>
          <w:rFonts w:ascii="华文中宋" w:eastAsia="华文中宋" w:hAnsi="华文中宋"/>
          <w:b/>
          <w:sz w:val="30"/>
          <w:szCs w:val="30"/>
        </w:rPr>
        <w:t>A、强强联合制作的大戏，让人们不仅看到了中国戏曲在现代化问题上迈出的可喜一步，而且看到了中国戏曲的整体进步</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B、文艺作品语言的好坏，不在于它用了一大堆华丽的词，用了某一行业的术语，而在于它的词语用得是地方</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C、据统计，全省个人捐资办学万元以上的将近400余人</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D、江北地区的新石器时代文化，考古工作者展开了热烈讨论</w:t>
      </w:r>
    </w:p>
    <w:p w:rsidR="006B3592" w:rsidRPr="006B3592" w:rsidP="00B80E83">
      <w:pPr>
        <w:jc w:val="left"/>
        <w:rPr>
          <w:rFonts w:ascii="华文中宋" w:eastAsia="华文中宋" w:hAnsi="华文中宋"/>
          <w:b/>
          <w:sz w:val="30"/>
          <w:szCs w:val="30"/>
        </w:rPr>
      </w:pPr>
      <w:r w:rsidRPr="006B3592">
        <w:rPr>
          <w:rFonts w:ascii="宋体" w:hAnsi="宋体"/>
          <w:b/>
        </w:rPr>
        <w:t>70．</w:t>
      </w:r>
      <w:r w:rsidRPr="006B3592">
        <w:rPr>
          <w:rFonts w:ascii="华文中宋" w:eastAsia="华文中宋" w:hAnsi="华文中宋"/>
          <w:b/>
          <w:sz w:val="30"/>
          <w:szCs w:val="30"/>
        </w:rPr>
        <w:t xml:space="preserve">不会“异想天开”要僵化，只会“异想天开”要退化，“异想天开”和“脚踏实地”结合才能“___________”。 填入划横线部分最恰当的一项是（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A、美化</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B、进步</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C、进化</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D、强化</w:t>
      </w:r>
    </w:p>
    <w:p w:rsidR="006B3592" w:rsidRPr="006B3592" w:rsidP="00B80E83">
      <w:pPr>
        <w:jc w:val="left"/>
        <w:rPr>
          <w:rFonts w:ascii="华文中宋" w:eastAsia="华文中宋" w:hAnsi="华文中宋"/>
          <w:b/>
          <w:sz w:val="30"/>
          <w:szCs w:val="30"/>
        </w:rPr>
      </w:pPr>
      <w:r w:rsidRPr="006B3592">
        <w:rPr>
          <w:rFonts w:ascii="宋体" w:hAnsi="宋体"/>
          <w:b/>
        </w:rPr>
        <w:t>71．</w:t>
      </w:r>
      <w:r w:rsidRPr="006B3592">
        <w:rPr>
          <w:rFonts w:ascii="华文中宋" w:eastAsia="华文中宋" w:hAnsi="华文中宋"/>
          <w:b/>
          <w:sz w:val="30"/>
          <w:szCs w:val="30"/>
        </w:rPr>
        <w:t xml:space="preserve">人物评传需要运用“透视法”。要注意“__________”“由表及里”“以点带面”，不仅要深入研究与人物相关的组织、机构、理念、影响等内部结构与内在因素，而且要跳出人物之外，观察、分析影响人物命运的若干外部因素、外部条件，以及蕴含其间的社会力量、社会潮流及社会思想等。  填人域横线部分最恰当的一项是（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A、一叶知秋</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B、管中窥豹</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C、以小见大</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D、由此及彼</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6B3592">
        <w:rPr>
          <w:rFonts w:ascii="宋体" w:hAnsi="宋体"/>
          <w:b/>
        </w:rPr>
        <w:t>72．</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阅读以下文字．完成问题。　　①我们这些总有一死的人的命运是多么奇特呀!我们每个人在这个世界上都只做一个短暂的逗留，目的何在，却无所知，尽管有的自以为对此若有所感。但是不必深思，只要从日常生活就可以明白：人是为别人而生存的—首先是那样一些人，他们的喜悦和健康关系着我们自己的全部幸福，然后是为许多我们所不认识的人，他们的命运通过同情的纽带同我们密切结合在一起。我们每天上百次地提醒自己：我的精神生活和物质生活都依靠别人(包括活着或死去的)的劳动。我们必须尽力以同样的分量来报偿我所领受了的和至今还领受着的东西。我强烈地向往着俭朴的生活，并且时常为发觉自己占有了同胞过多的劳动而难以忍受。　　②我完全不相信人类会有那种在哲学意义上的自由。每一个人的行为，不仅受着外界的强迫，而且还要适应内心的必然，叔本华说：“人能够做他所想的，他不能要他所想的。”这句话从我青年时代。就对我是一个非常真实的铭言：在我自己和别人生活面临困难的时候，它总是使我们得到安慰，并且永远是宽容的源泉。这种体会可以宽大为怀地减轻那种容易使人气馁的责任感，也可以防止我们过于严肃地对待自己和别人；它还导致一种特别给幽默以应有地位的人生观。　　③要追究一个人自己或一切生物行为的意义和目的，从客观的观点来看，我总觉得是愚蠢可笑的。可是每个人都有一定的理想，这种理想决定着他的努力和判断方向，就在这种意义上，我从来不把安逸和快乐看做是生活的目的本身—这种伦理基础，我叫它猪栏的理想。照亮我的道路，并且不断地给我新的勇气去愉快地正视生活的理想，是德、美和真。要是没有志同道合者之间的亲切感情。要不是全神贯注于客观世界—那个在艺术和科学工作领域里永远达不到的对象，那么在我看来，生活会是空虚的。人们所努力追求的庸俗目标—财产、虚荣、奢侈的生活—我总觉得可鄙。文中加点的三个“它”依次指代（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A、这句话、铭言、伦理基础</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B、这句话、这种体会、伦理基础</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C、叔本华的话、责任感、一定的理想</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D、叔本华的话、这种体会、把安逸和快乐看作生活目的</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6B3592">
        <w:rPr>
          <w:rFonts w:ascii="宋体" w:hAnsi="宋体"/>
          <w:b/>
        </w:rPr>
        <w:t>73．</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面对当前复杂的国际国内形势，我国未来产业发展将逐步呈现出两大抓手，一是适应需求结构变化趋势，加快推进传统产业技术改造；二是科学判断未来市场需求变化和技术发展趋势，加快发展战略性新兴产业。而当前全球经济竞争格局正在发生深刻变革，科技发展正孕育着新的革命性突破，发展战略性新兴产业已成为世界主要国家抢占新一轮经济和科技发展制高点的重大战略。</w:t>
      </w:r>
      <w:r w:rsidRPr="006B3592">
        <w:rPr>
          <w:rFonts w:ascii="华文中宋" w:eastAsia="华文中宋" w:hAnsi="华文中宋"/>
          <w:b/>
          <w:sz w:val="30"/>
          <w:szCs w:val="30"/>
        </w:rPr>
        <w:t xml:space="preserve"> 作者接下来最有可能论述的是（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A、我国应推动科技进步，增强自主发展能力</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B、我国应抢占新一轮经济和科技发展制高点</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C、我国应推进传统产业的技术改造</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D、我国应加快发展战略性新兴产业</w:t>
      </w:r>
    </w:p>
    <w:p w:rsidR="006B3592" w:rsidRPr="006B3592" w:rsidP="00B80E83">
      <w:pPr>
        <w:jc w:val="left"/>
        <w:rPr>
          <w:rFonts w:ascii="华文中宋" w:eastAsia="华文中宋" w:hAnsi="华文中宋"/>
          <w:b/>
          <w:sz w:val="30"/>
          <w:szCs w:val="30"/>
        </w:rPr>
      </w:pPr>
      <w:r w:rsidRPr="006B3592">
        <w:rPr>
          <w:rFonts w:ascii="宋体" w:hAnsi="宋体"/>
          <w:b/>
        </w:rPr>
        <w:t>74．</w:t>
      </w:r>
      <w:r w:rsidRPr="006B3592">
        <w:rPr>
          <w:rFonts w:ascii="华文中宋" w:eastAsia="华文中宋" w:hAnsi="华文中宋"/>
          <w:b/>
          <w:sz w:val="30"/>
          <w:szCs w:val="30"/>
        </w:rPr>
        <w:t xml:space="preserve">古希腊历史学家希罗多德在其《历史》一书中说过：“不容许过分强大的东西存在，这乃是上天的意旨。”大自然本身是个调节器，处处有平衡。这一平衡在社会关系中的一个表现就是，随着历史的发展尤其是文化的进步，人与人之间在知识和智力上越来越趋于相等。尽管草根在经济基础和政治地位上与精英有明显的差别，处在不平等的社会两极。但在文化和思想上并不逊于所谓精英。不断加速的信息与知识的传播与交流，使精英与草根之间的差别越来越模糊，人们可以发现，即使精英中亦有滥竽充数者，草根中却并不缺少英才。 对这段文字的主旨概括最准确的是（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A、回归平衡是社会的永恒法则</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B、草根力量的崛起是社会平衡的体现</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C、草根与精英之间其实并没有明确的界限</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D、草根取代精英是时代发展的必然</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6B3592">
        <w:rPr>
          <w:rFonts w:ascii="宋体" w:hAnsi="宋体"/>
          <w:b/>
        </w:rPr>
        <w:t>75．</w:t>
      </w:r>
      <w:r w:rsidRPr="006B3592">
        <w:rPr>
          <w:rFonts w:ascii="华文中宋" w:eastAsia="华文中宋" w:hAnsi="华文中宋"/>
          <w:b/>
          <w:sz w:val="30"/>
          <w:szCs w:val="30"/>
        </w:rPr>
        <w:t>簇新的上海世博园。仿佛缩微版、精华版的地球村。全球各国各民族的文化瑰宝在这里齐集闪亮．古往今来的文明之花在这里尽情</w:t>
      </w:r>
      <w:r w:rsidRPr="006B3592">
        <w:rPr>
          <w:rFonts w:ascii="华文中宋" w:eastAsia="华文中宋" w:hAnsi="华文中宋"/>
          <w:b/>
          <w:sz w:val="30"/>
          <w:szCs w:val="30"/>
        </w:rPr>
        <w:t xml:space="preserve"> 。无论</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 xml:space="preserve"> 于园区各个场馆之间，抑或走进各个场馆漫步</w:t>
      </w:r>
      <w:r w:rsidRPr="006B3592">
        <w:rPr>
          <w:rFonts w:ascii="华文中宋" w:eastAsia="华文中宋" w:hAnsi="华文中宋"/>
          <w:b/>
          <w:sz w:val="30"/>
          <w:szCs w:val="30"/>
        </w:rPr>
        <w:t xml:space="preserve"> ．时时都会有一种从未体验过的视觉冲击力扑面而来。</w:t>
      </w:r>
      <w:r w:rsidRPr="006B3592">
        <w:rPr>
          <w:rFonts w:ascii="华文中宋" w:eastAsia="华文中宋" w:hAnsi="华文中宋"/>
          <w:b/>
          <w:sz w:val="30"/>
          <w:szCs w:val="30"/>
        </w:rPr>
        <w:t xml:space="preserve"> 依次填入划横线部分最恰当的一项是：</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A、灿烂 踯躅 欣赏</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B、绽放 徜徉 浏览</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C、释放 徘徊 观看</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D、争艳 游走 品味</w:t>
      </w:r>
    </w:p>
    <w:p w:rsidR="006B3592" w:rsidRPr="006B3592" w:rsidP="00B80E83">
      <w:pPr>
        <w:jc w:val="left"/>
        <w:rPr>
          <w:rFonts w:ascii="华文中宋" w:eastAsia="华文中宋" w:hAnsi="华文中宋"/>
          <w:b/>
          <w:sz w:val="30"/>
          <w:szCs w:val="30"/>
        </w:rPr>
      </w:pPr>
      <w:r w:rsidRPr="006B3592">
        <w:rPr>
          <w:rFonts w:ascii="宋体" w:hAnsi="宋体"/>
          <w:b/>
        </w:rPr>
        <w:t>76．</w:t>
      </w:r>
      <w:r w:rsidRPr="006B3592">
        <w:rPr>
          <w:rFonts w:ascii="华文中宋" w:eastAsia="华文中宋" w:hAnsi="华文中宋"/>
          <w:b/>
          <w:sz w:val="30"/>
          <w:szCs w:val="30"/>
        </w:rPr>
        <w:t>我们今天的劳动可以分为两部分，一部分是为得到今天生存所必需的生活资料而付出的劳动；一部分是为未来的发展而预先支付的劳动。当这两部分的比例前者大于后者时，说明我们的劳动尚处在较低级阶段；而后者远大于前者时，则说明我们的劳动层次得到了很大提高。因此，只有通过社会发展、进步，提高人们的效率和层次，才能真正实现人类自身的彻底解放。对上段话理解正确的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A、今天我们的劳动目的主要是为了获得生存所必需的生活资料</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B、在现代社会，任何人从事的劳动都可以分为两个层次</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C、劳动层次的提高是人类社会发展的一个重要标志</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D、如果我们多选择一些为未来的发展而预先支付的劳动去从事，那么我们的社会就会取得更快的发展</w:t>
      </w:r>
    </w:p>
    <w:p w:rsidR="006B3592" w:rsidRPr="006B3592" w:rsidP="00B80E83">
      <w:pPr>
        <w:jc w:val="left"/>
        <w:rPr>
          <w:rFonts w:ascii="华文中宋" w:eastAsia="华文中宋" w:hAnsi="华文中宋"/>
          <w:b/>
          <w:sz w:val="30"/>
          <w:szCs w:val="30"/>
        </w:rPr>
      </w:pPr>
      <w:r w:rsidRPr="006B3592">
        <w:rPr>
          <w:rFonts w:ascii="宋体" w:hAnsi="宋体"/>
          <w:b/>
        </w:rPr>
        <w:t>77．</w:t>
      </w:r>
      <w:r w:rsidRPr="006B3592">
        <w:rPr>
          <w:rFonts w:ascii="华文中宋" w:eastAsia="华文中宋" w:hAnsi="华文中宋"/>
          <w:b/>
          <w:sz w:val="30"/>
          <w:szCs w:val="30"/>
        </w:rPr>
        <w:t xml:space="preserve">开发商要变成“猪坚强”，首先要有“猪坚强”那样随遇而安、顺势而为，降低生活标准求生的勇气。但遗憾的是，现在开发商们只学习“猪坚强”最终获救的结果而忽略了那个最重要的生存过程。因此，开发商向“猪坚强”的学习，充其量只是一个皮毛，并未领会“猪坚强”适者生存的真正含义。  这段文字的主要意思是（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A、开发商已经变成了“猪坚强”</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6B3592">
        <w:rPr>
          <w:rFonts w:ascii="华文中宋" w:eastAsia="华文中宋" w:hAnsi="华文中宋"/>
          <w:b/>
          <w:sz w:val="30"/>
          <w:szCs w:val="30"/>
        </w:rPr>
        <w:t>B、开发商并没有真正向“猪坚强”学习</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C、开发商希望政府能够对他们施救</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D、政府不应该向开发商施救</w:t>
      </w:r>
    </w:p>
    <w:p w:rsidR="006B3592" w:rsidRPr="006B3592" w:rsidP="00B80E83">
      <w:pPr>
        <w:jc w:val="left"/>
        <w:rPr>
          <w:rFonts w:ascii="华文中宋" w:eastAsia="华文中宋" w:hAnsi="华文中宋"/>
          <w:b/>
          <w:sz w:val="30"/>
          <w:szCs w:val="30"/>
        </w:rPr>
      </w:pPr>
      <w:r w:rsidRPr="006B3592">
        <w:rPr>
          <w:rFonts w:ascii="宋体" w:hAnsi="宋体"/>
          <w:b/>
        </w:rPr>
        <w:t>78．</w:t>
      </w:r>
      <w:r w:rsidRPr="006B3592">
        <w:rPr>
          <w:rFonts w:ascii="华文中宋" w:eastAsia="华文中宋" w:hAnsi="华文中宋"/>
          <w:b/>
          <w:sz w:val="30"/>
          <w:szCs w:val="30"/>
        </w:rPr>
        <w:t xml:space="preserve">目前，我国广大居民个人依法纳税的意识还很欠缺，因此，加强个人所得税方面的法制宣传工作非常必要。通过各种形式进行个人所得税的宣传、教育工作，培养广大居民自觉依法纳税的意识，在全社会树立一个依法纳税光荣，偷税、逃税可耻的社会风气。  最能准确复述这段话主要意思的是（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A、加强个人所得税方面的宣传工作，培养广大居民自觉依法纳税的意识</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B、依法纳税光荣，偷税、逃税可耻</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C、我国广大居民个人依法纳税的意识还很欠缺</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D、加强个人所得税方面的法制宣传工作非常必要</w:t>
      </w:r>
    </w:p>
    <w:p w:rsidR="006B3592" w:rsidRPr="006B3592" w:rsidP="00B80E83">
      <w:pPr>
        <w:jc w:val="left"/>
        <w:rPr>
          <w:rFonts w:ascii="华文中宋" w:eastAsia="华文中宋" w:hAnsi="华文中宋"/>
          <w:b/>
          <w:sz w:val="30"/>
          <w:szCs w:val="30"/>
        </w:rPr>
      </w:pPr>
      <w:r w:rsidRPr="006B3592">
        <w:rPr>
          <w:rFonts w:ascii="宋体" w:hAnsi="宋体"/>
          <w:b/>
        </w:rPr>
        <w:t>79．</w:t>
      </w:r>
      <w:r w:rsidRPr="006B3592">
        <w:rPr>
          <w:rFonts w:ascii="华文中宋" w:eastAsia="华文中宋" w:hAnsi="华文中宋"/>
          <w:b/>
          <w:sz w:val="30"/>
          <w:szCs w:val="30"/>
        </w:rPr>
        <w:t xml:space="preserve">佛教进人中国几百年后，中国人才通过实践，真正了解了它对社会正反两方面的影响，而非只是少数人在理论上陶醉一番就叫好不迭。对于今天进入中国的西方文化，实际上也会有这样一个过程。一百年在历史上不算长，与佛教进入中国到被真正认识的时间相比，也不算长。在这样一个时间段里，人们更容易在理论上陶醉于西方文明，而不易察觉西方文明彻底植入中国以后会有什么不良结果。换句话说，当今西方文化植入中国后，正反两方面的影响至今还没有被中国人全面认识。 对本段文字的主旨理解最准确的一项是（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A、对今天进入中国的西方文化要考虑其可能产生的不良结果</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B、佛教对中国社会的影响有正反两个方面 　　(*^__^*) 考试大…在线★考试中心</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C、人们对于今天进入中国的西方文化的真正了解有一个漫长的过程</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D、人们只认识到了西方文化的正面影响，而没有察觉到其反面的影响</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6B3592">
        <w:rPr>
          <w:rFonts w:ascii="宋体" w:hAnsi="宋体"/>
          <w:b/>
        </w:rPr>
        <w:t>80．</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先秦诸子百家中，儒家和道家是影响最大的两家，而儒家和道家正是中国传统文化的两条主线。《论语》、《老子》分别是儒家和道家思想的主要代表作，把儒家和道家思想的源头抓住了，就比较容易把握中国传统文化的来龙去脉，还可以避免对中国传统文化的单向理解，易于进行儒、道两家思想的比较。这段文字的主旨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A、要弘扬中国的传统文化，首先就要读懂《论语》和《老子》</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B、《论语》和《老子》对中国的政治产生了广泛和深远影响</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C、在中国传统文化中，最经典的原著是《论语》和《老子》</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D、熟读《论语》和《老子》，就能为传播中国文化打好基础</w:t>
      </w:r>
    </w:p>
    <w:p w:rsidR="006B3592" w:rsidRPr="006B3592" w:rsidP="00B80E83">
      <w:pPr>
        <w:jc w:val="left"/>
        <w:rPr>
          <w:rFonts w:ascii="华文中宋" w:eastAsia="华文中宋" w:hAnsi="华文中宋"/>
          <w:b/>
          <w:sz w:val="30"/>
          <w:szCs w:val="30"/>
        </w:rPr>
      </w:pPr>
      <w:r w:rsidRPr="006B3592">
        <w:rPr>
          <w:rFonts w:ascii="宋体" w:hAnsi="宋体"/>
          <w:b/>
        </w:rPr>
        <w:t>81．</w:t>
      </w:r>
      <w:r w:rsidRPr="006B3592">
        <w:rPr>
          <w:rFonts w:ascii="华文中宋" w:eastAsia="华文中宋" w:hAnsi="华文中宋"/>
          <w:b/>
          <w:sz w:val="30"/>
          <w:szCs w:val="30"/>
        </w:rPr>
        <w:t xml:space="preserve">下列各句中，没有语病、句意明确的一句是（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A、根据不久前发布的《2009年中国文化产业发展报告》显示，在中国青少年最喜爱的动漫作品中，日本、韩国动漫占60%，欧美动漫占29%，中国内地和港台地区原创动漫的比例仅占11%。</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B、“长江学者奖励计划”在改善学校教师队伍建设、培养新的学术梯队、改革人事制度等方面，都取得了显著的作用和成绩。</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C、世界金融市场尽管处于混乱状态，危机也有进一步蔓延与持续扩大的趋势，但是。巴菲特仍然决定逆潮流而动。</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D、随着商务系统信用信息体系的不断完善．商业企业信用风险管理制度逐步建立，信用消费在我国商品流通中将发挥越来越大的作用。</w:t>
      </w:r>
    </w:p>
    <w:p w:rsidR="006B3592" w:rsidRPr="006B3592" w:rsidP="00B80E83">
      <w:pPr>
        <w:jc w:val="left"/>
        <w:rPr>
          <w:rFonts w:ascii="华文中宋" w:eastAsia="华文中宋" w:hAnsi="华文中宋"/>
          <w:b/>
          <w:sz w:val="30"/>
          <w:szCs w:val="30"/>
        </w:rPr>
      </w:pPr>
      <w:r w:rsidRPr="006B3592">
        <w:rPr>
          <w:rFonts w:ascii="宋体" w:hAnsi="宋体"/>
          <w:b/>
        </w:rPr>
        <w:t>82．</w:t>
      </w:r>
      <w:r w:rsidRPr="006B3592">
        <w:rPr>
          <w:rFonts w:ascii="华文中宋" w:eastAsia="华文中宋" w:hAnsi="华文中宋"/>
          <w:b/>
          <w:sz w:val="30"/>
          <w:szCs w:val="30"/>
        </w:rPr>
        <w:t xml:space="preserve">电影纪录片的数量正在逐渐下降，能够在影院放映的纪录片已属__________，“幽暗大厅的芳香”越来越被各种各样无色无味的电子雾__________，也越来越成为人们心中的记忆。填入划横线部分最恰当的一项是（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A、凤毛麟角、吞噬</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B、寥寥无几、吞没</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6B3592">
        <w:rPr>
          <w:rFonts w:ascii="华文中宋" w:eastAsia="华文中宋" w:hAnsi="华文中宋"/>
          <w:b/>
          <w:sz w:val="30"/>
          <w:szCs w:val="30"/>
        </w:rPr>
        <w:t>C、屈指可数、掩盖</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D、寥若星辰、遮蔽</w:t>
      </w:r>
    </w:p>
    <w:p w:rsidR="006B3592" w:rsidRPr="006B3592" w:rsidP="00B80E83">
      <w:pPr>
        <w:jc w:val="left"/>
        <w:rPr>
          <w:rFonts w:ascii="华文中宋" w:eastAsia="华文中宋" w:hAnsi="华文中宋"/>
          <w:b/>
          <w:sz w:val="30"/>
          <w:szCs w:val="30"/>
        </w:rPr>
      </w:pPr>
      <w:r w:rsidRPr="006B3592">
        <w:rPr>
          <w:rFonts w:ascii="宋体" w:hAnsi="宋体"/>
          <w:b/>
        </w:rPr>
        <w:t>83．</w:t>
      </w:r>
      <w:r w:rsidRPr="006B3592">
        <w:rPr>
          <w:rFonts w:ascii="华文中宋" w:eastAsia="华文中宋" w:hAnsi="华文中宋"/>
          <w:b/>
          <w:sz w:val="30"/>
          <w:szCs w:val="30"/>
        </w:rPr>
        <w:t>我独不解中国人何以于旧的状况那么________，于较新的机运是那么________；于已成之局那么委曲求全，于初兴之事就那么________。</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A、安常处顺　　疾首蹙额　　评头品足</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B、心平气和　　痛心疾首　　评头品足</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C、心平气和　　疾首蹙额　　求全责备</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D、安常处顺　　痛心疾首　　求全责备</w:t>
      </w:r>
    </w:p>
    <w:p w:rsidR="006B3592" w:rsidRPr="006B3592" w:rsidP="00B80E83">
      <w:pPr>
        <w:jc w:val="left"/>
        <w:rPr>
          <w:rFonts w:ascii="华文中宋" w:eastAsia="华文中宋" w:hAnsi="华文中宋"/>
          <w:b/>
          <w:sz w:val="30"/>
          <w:szCs w:val="30"/>
        </w:rPr>
      </w:pPr>
      <w:r w:rsidRPr="006B3592">
        <w:rPr>
          <w:rFonts w:ascii="宋体" w:hAnsi="宋体"/>
          <w:b/>
        </w:rPr>
        <w:t>84．</w:t>
      </w:r>
      <w:r w:rsidRPr="006B3592">
        <w:rPr>
          <w:rFonts w:ascii="华文中宋" w:eastAsia="华文中宋" w:hAnsi="华文中宋"/>
          <w:b/>
          <w:sz w:val="30"/>
          <w:szCs w:val="30"/>
        </w:rPr>
        <w:t>选秀节目在欧美国家可以看成是唱片工业的__________。因为唱片业有一套成熟的标准__________，使其符合工业化生产。从比例上来讲，选秀获胜选手并不是唱片业主要资源的来源。它更多是通过这种节目形式搂草打兔子，偶尔发现意外之喜。 依次填入划横线部分最恰当的一项是（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A、摇篮　制作</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B、补充　遴选</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C、延伸　衡量</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D、前身　选拔</w:t>
      </w:r>
    </w:p>
    <w:p w:rsidR="006B3592" w:rsidRPr="006B3592" w:rsidP="00B80E83">
      <w:pPr>
        <w:jc w:val="left"/>
        <w:rPr>
          <w:rFonts w:ascii="华文中宋" w:eastAsia="华文中宋" w:hAnsi="华文中宋"/>
          <w:b/>
          <w:sz w:val="30"/>
          <w:szCs w:val="30"/>
        </w:rPr>
      </w:pPr>
      <w:r w:rsidRPr="006B3592">
        <w:rPr>
          <w:rFonts w:ascii="宋体" w:hAnsi="宋体"/>
          <w:b/>
        </w:rPr>
        <w:t>85．</w:t>
      </w:r>
      <w:r w:rsidRPr="006B3592">
        <w:rPr>
          <w:rFonts w:ascii="华文中宋" w:eastAsia="华文中宋" w:hAnsi="华文中宋"/>
          <w:b/>
          <w:sz w:val="30"/>
          <w:szCs w:val="30"/>
        </w:rPr>
        <w:t xml:space="preserve">从心理学的角度来说，______地表达自己想法的人更加具有领导者的______。  填入划横线部分最恰当的一项是（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A、无所顾忌　气质</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B、肆无忌惮　潜质</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C、无所顾忌　潜质</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D、肆无忌惮　气质</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6B3592">
        <w:rPr>
          <w:rFonts w:ascii="宋体" w:hAnsi="宋体"/>
          <w:b/>
        </w:rPr>
        <w:t>86．</w:t>
      </w:r>
      <w:r w:rsidRPr="006B3592">
        <w:rPr>
          <w:rFonts w:ascii="华文中宋" w:eastAsia="华文中宋" w:hAnsi="华文中宋"/>
          <w:b/>
          <w:sz w:val="30"/>
          <w:szCs w:val="30"/>
        </w:rPr>
        <w:t>在争论中，正义和真理也不一定永远能得到________的裁判，黑了良心的人要招揽一些同样黑了良心的恶棍来做您的反面证人。</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A、公平</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B、平等</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C、正义</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D、正直</w:t>
      </w:r>
    </w:p>
    <w:p w:rsidR="006B3592" w:rsidRPr="006B3592" w:rsidP="00B80E83">
      <w:pPr>
        <w:jc w:val="left"/>
        <w:rPr>
          <w:rFonts w:ascii="华文中宋" w:eastAsia="华文中宋" w:hAnsi="华文中宋"/>
          <w:b/>
          <w:sz w:val="30"/>
          <w:szCs w:val="30"/>
        </w:rPr>
      </w:pPr>
      <w:r w:rsidRPr="006B3592">
        <w:rPr>
          <w:rFonts w:ascii="宋体" w:hAnsi="宋体"/>
          <w:b/>
        </w:rPr>
        <w:t>87．</w:t>
      </w:r>
      <w:r w:rsidRPr="006B3592">
        <w:rPr>
          <w:rFonts w:ascii="华文中宋" w:eastAsia="华文中宋" w:hAnsi="华文中宋"/>
          <w:b/>
          <w:sz w:val="30"/>
          <w:szCs w:val="30"/>
        </w:rPr>
        <w:t xml:space="preserve">据说，在东南沿海一带，渔民在捕到螃蟹后，将螃蟹放进一个上小肚大的竹篓里面，第一只螃蟹放进去时，渔夫就用重物将口封住，当第二只、第三只放进去后，渔夫就不再盖重物了，因为，第一只即将爬出篓口的螃蟹，会被第二只、第三只螃蟹拉到篓底。如此下去，即使篓口没有盖盖子。但也没有一只蟹能够爬出去。 这个故事意在告诉我们（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A、人多不一定好办事</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B、恶性竞争必然导致两败俱伤</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C、内讧必然内耗，团结就是力量</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D、与人方便，自己方便</w:t>
      </w:r>
    </w:p>
    <w:p w:rsidR="006B3592" w:rsidRPr="006B3592" w:rsidP="00B80E83">
      <w:pPr>
        <w:jc w:val="left"/>
        <w:rPr>
          <w:rFonts w:ascii="华文中宋" w:eastAsia="华文中宋" w:hAnsi="华文中宋"/>
          <w:b/>
          <w:sz w:val="30"/>
          <w:szCs w:val="30"/>
        </w:rPr>
      </w:pPr>
      <w:r w:rsidRPr="006B3592">
        <w:rPr>
          <w:rFonts w:ascii="宋体" w:hAnsi="宋体"/>
          <w:b/>
        </w:rPr>
        <w:t>88．</w:t>
      </w:r>
      <w:r w:rsidRPr="006B3592">
        <w:rPr>
          <w:rFonts w:ascii="华文中宋" w:eastAsia="华文中宋" w:hAnsi="华文中宋"/>
          <w:b/>
          <w:sz w:val="30"/>
          <w:szCs w:val="30"/>
        </w:rPr>
        <w:t>将以下６个句子重新排列，语序正确的是（　　）。 ①这就和浴室中的镜子表面出现水雾的原理相同。 ②研究表明，利用激光脉冲从空气当中的原子里分离出电子的过程有助于生成羟基原子团。 ③用激光使水蒸气“冷凝”成为雨滴，称为激光造雨。 ④比起在大气层中撒播盐粒或碘化银颗粒等人工降雨方式，激光造雨是一种更加“清洁”的选择。 ⑤此项技术尚处于初级阶段，能否大规模推广应用，有待进一步研究。 ⑥这些原子团可将空气中的硫和二氧化氮变成能够“附着”水蒸气的凝结核，进而使水蒸气“冷凝”成水滴。</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A、②⑥③①④⑤</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B、③②⑥①④⑤</w:t>
      </w:r>
    </w:p>
    <w:p w:rsidR="006B3592" w:rsidRPr="006B3592" w:rsidP="00B80E8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6B3592">
        <w:rPr>
          <w:rFonts w:ascii="华文中宋" w:eastAsia="华文中宋" w:hAnsi="华文中宋"/>
          <w:b/>
          <w:sz w:val="30"/>
          <w:szCs w:val="30"/>
        </w:rPr>
        <w:t>C、④③①②⑥⑤</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D、⑥①②③⑤④</w:t>
      </w:r>
    </w:p>
    <w:p w:rsidR="006B3592" w:rsidRPr="006B3592" w:rsidP="00B80E83">
      <w:pPr>
        <w:jc w:val="left"/>
        <w:rPr>
          <w:rFonts w:ascii="华文中宋" w:eastAsia="华文中宋" w:hAnsi="华文中宋"/>
          <w:b/>
          <w:sz w:val="30"/>
          <w:szCs w:val="30"/>
        </w:rPr>
      </w:pPr>
      <w:r w:rsidRPr="006B3592">
        <w:rPr>
          <w:rFonts w:ascii="宋体" w:hAnsi="宋体"/>
          <w:b/>
        </w:rPr>
        <w:t>89．</w:t>
      </w:r>
      <w:r w:rsidRPr="006B3592">
        <w:rPr>
          <w:rFonts w:ascii="华文中宋" w:eastAsia="华文中宋" w:hAnsi="华文中宋"/>
          <w:b/>
          <w:sz w:val="30"/>
          <w:szCs w:val="30"/>
        </w:rPr>
        <w:t xml:space="preserve">在战争问题上，日本政府一直采取蒙混过关的态度，不去正视历史，还声称日本没有像希特勒那样的战争狂人，企图将某个民族像犹太人那样灭绝掉。在面对二战造成的灾难时，也往往一味强调日本受到的伤害，俨然以二战的受害者自居，尤其是一些右翼政客，置周边国家人民的强烈反对于不顾，屡次三番地去靖国神社参拜；相反，他们却对被侵略国家人民遭受的创伤轻描淡写，根本就不提对战争罪行谢罪之事。  根据这段文字，下列说法错误的是（　　）。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A、日本在二战中也受到了伤害</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B、日本没有战争狂人</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C、日本的有些政客经常去参拜靖国神社</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D、中国反对日本政客去参拜靖国神社</w:t>
      </w:r>
    </w:p>
    <w:p w:rsidR="006B3592" w:rsidRPr="006B3592" w:rsidP="00B80E83">
      <w:pPr>
        <w:jc w:val="left"/>
        <w:rPr>
          <w:rFonts w:ascii="华文中宋" w:eastAsia="华文中宋" w:hAnsi="华文中宋"/>
          <w:b/>
          <w:sz w:val="30"/>
          <w:szCs w:val="30"/>
        </w:rPr>
      </w:pPr>
      <w:r w:rsidRPr="006B3592">
        <w:rPr>
          <w:rFonts w:ascii="宋体" w:hAnsi="宋体"/>
          <w:b/>
        </w:rPr>
        <w:t>90．</w:t>
      </w:r>
      <w:r w:rsidRPr="006B3592">
        <w:rPr>
          <w:rFonts w:ascii="华文中宋" w:eastAsia="华文中宋" w:hAnsi="华文中宋"/>
          <w:b/>
          <w:sz w:val="30"/>
          <w:szCs w:val="30"/>
        </w:rPr>
        <w:t>作为一种力量，文化力不是一种直接作用的力，其显现及发挥必然是通过一定的载体或媒介。要么是附着于人们的思想观念或是精神理念上，要么是物化在一定的物质产品或精神产品上。只有通过精神的或者物质的载体，文化力才有了真实的存在。也就是说，文化力并不是那种立竿见影式的显在力量，不可能由人们随心所欲地控制和主宰，多少有一些看得见摸不着的意味在里面。这也正是千百年来人们对文化力认识一直较为模糊的根本原因之一。作者通过这段文字意在（　　）。</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A、说明文化力是一种软实力</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B、表明文化力的表现形式是多样的</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C、阐释文化力本质上具有依赖性质　　=^_^= (^_^)</w:t>
      </w:r>
    </w:p>
    <w:p w:rsidR="006B3592" w:rsidRPr="006B3592" w:rsidP="00B80E83">
      <w:pPr>
        <w:jc w:val="left"/>
        <w:rPr>
          <w:rFonts w:ascii="华文中宋" w:eastAsia="华文中宋" w:hAnsi="华文中宋"/>
          <w:b/>
          <w:sz w:val="30"/>
          <w:szCs w:val="30"/>
        </w:rPr>
      </w:pPr>
      <w:r w:rsidRPr="006B3592">
        <w:rPr>
          <w:rFonts w:ascii="华文中宋" w:eastAsia="华文中宋" w:hAnsi="华文中宋"/>
          <w:b/>
          <w:sz w:val="30"/>
          <w:szCs w:val="30"/>
        </w:rPr>
        <w:t>D、解释人们对文化力认识不清的原因</w:t>
      </w:r>
    </w:p>
    <w:p w:rsidR="006B3592" w:rsidRPr="006B3592" w:rsidP="00B80E83">
      <w:pPr>
        <w:jc w:val="left"/>
        <w:rPr>
          <w:rFonts w:ascii="华文中宋" w:eastAsia="华文中宋" w:hAnsi="华文中宋"/>
          <w:b/>
          <w:sz w:val="30"/>
          <w:szCs w:val="30"/>
        </w:rPr>
      </w:pPr>
      <w:r w:rsidRPr="006B3592">
        <w:rPr>
          <w:rFonts w:ascii="宋体" w:hAnsi="宋体"/>
          <w:b/>
        </w:rPr>
        <w:t>91．</w:t>
      </w:r>
      <w:r w:rsidRPr="006B3592">
        <w:rPr>
          <w:rFonts w:ascii="华文中宋" w:eastAsia="华文中宋" w:hAnsi="华文中宋"/>
          <w:b/>
          <w:sz w:val="30"/>
          <w:szCs w:val="30"/>
        </w:rPr>
        <w:t>江汉平原的黄土地，____可以种植任何农作物，不仅出产颇丰，而且水资源丰富，渔业发达，成为长江中下游平原上的鱼米之乡，为鄂菜提供了______的原材料。</w:t>
      </w:r>
      <w:r w:rsidRPr="006B3592">
        <w:rPr>
          <w:rFonts w:ascii="华文中宋" w:eastAsia="华文中宋" w:hAnsi="华文中宋"/>
          <w:b/>
          <w:sz w:val="30"/>
          <w:szCs w:val="30"/>
        </w:rPr>
        <w:br/>
      </w:r>
      <w:r w:rsidRPr="006B359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https://d.book118.com/497201042152006053</w:t>
        </w:r>
      </w:hyperlink>
    </w:p>
    <w:p w:rsidR="006B3592" w:rsidRPr="006B3592" w:rsidP="00B80E83">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6B3592"/>
    <w:rsid w:val="00850032"/>
    <w:rsid w:val="008D2EAE"/>
    <w:rsid w:val="008F1F6E"/>
    <w:rsid w:val="008F55F2"/>
    <w:rsid w:val="00911EF2"/>
    <w:rsid w:val="00A12C77"/>
    <w:rsid w:val="00B80E83"/>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9720104215200605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5972</Words>
  <Characters>34041</Characters>
  <Application>Microsoft Office Word</Application>
  <DocSecurity>0</DocSecurity>
  <Lines>283</Lines>
  <Paragraphs>79</Paragraphs>
  <ScaleCrop>false</ScaleCrop>
  <Company>微软中国</Company>
  <LinksUpToDate>false</LinksUpToDate>
  <CharactersWithSpaces>39934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2023-06-03T11:05:00Z</dcterms:created>
  <dcterms:modified xsi:type="dcterms:W3CDTF">2023-06-03T11:05:00Z</dcterms:modified>
</cp:coreProperties>
</file>