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62D7" w14:paraId="2C47BC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2D7" w14:paraId="451D2A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2D7" w14:paraId="11746C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2D7" w:rsidRPr="00B862D7" w14:paraId="5158042C" w14:textId="5ACD104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62D7">
        <w:rPr>
          <w:rFonts w:ascii="宋体" w:eastAsia="宋体" w:hAnsi="宋体" w:hint="eastAsia"/>
          <w:b/>
          <w:sz w:val="60"/>
        </w:rPr>
        <w:t>汽轮机、燃气轮机项目风险分析和评估报告</w:t>
      </w:r>
    </w:p>
    <w:p w:rsidR="00B862D7" w:rsidP="00B862D7" w14:paraId="01698DB6" w14:textId="5EE6A5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62D7">
        <w:rPr>
          <w:rFonts w:ascii="仿宋" w:eastAsia="仿宋" w:hAnsi="仿宋" w:hint="eastAsia"/>
          <w:b/>
          <w:sz w:val="40"/>
        </w:rPr>
        <w:t>目录</w:t>
      </w:r>
    </w:p>
    <w:p w:rsidR="00B862D7" w14:paraId="6B5C23E9" w14:textId="00E023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62D7" w14:paraId="48DA8DEB" w14:textId="63CDA5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一、评价汽轮机、燃气轮机项目概述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62D7" w14:paraId="03834CE9" w14:textId="724BF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62D7" w14:paraId="5F2A46A2" w14:textId="4DE19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(二)、汽轮机、燃气轮机行业企业所在地的自然条件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62D7" w14:paraId="73E49355" w14:textId="3DD6F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62D7" w14:paraId="22F525F5" w14:textId="77163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62D7" w14:paraId="31BDE812" w14:textId="35C5F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62D7" w14:paraId="5D7CB9A1" w14:textId="0F38A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62D7" w14:paraId="14EA2D15" w14:textId="7FB7D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862D7" w14:paraId="76D03F10" w14:textId="5CDC0C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62D7" w14:paraId="2E10511C" w14:textId="4D2AF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62D7" w14:paraId="4304623C" w14:textId="0162F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62D7" w14:paraId="1A396114" w14:textId="2588E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62D7" w14:paraId="264E0878" w14:textId="289D1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62D7" w14:paraId="1AA7B305" w14:textId="664085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62D7" w14:paraId="2E8B8EF9" w14:textId="42292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62D7" w14:paraId="3AF8BD3A" w14:textId="7535D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62D7" w14:paraId="73801A95" w14:textId="5BA25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862D7" w14:paraId="1488AF08" w14:textId="05BF57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62D7" w14:paraId="5AAF84C5" w14:textId="21E8C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62D7" w14:paraId="1A85629E" w14:textId="4EDE89D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62D7" w14:paraId="0A251434" w14:textId="3CDE9F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862D7" w14:paraId="4B84C956" w14:textId="18BCF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862D7" w14:paraId="402CB5CB" w14:textId="58846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862D7" w14:paraId="0E470683" w14:textId="2A1AF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62D7" w14:paraId="55D19A4B" w14:textId="0B0F9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862D7" w14:paraId="65190CC1" w14:textId="17AB5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862D7" w14:paraId="0D0B3C55" w14:textId="6F3DF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862D7" w14:paraId="031631CB" w14:textId="7C488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862D7" w14:paraId="0580F2F8" w14:textId="1A3D1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62D7" w14:paraId="3EF5CCBE" w14:textId="6D87B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62D7" w14:paraId="76BC6BC7" w14:textId="2DF1A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62D7" w14:paraId="357FAF40" w14:textId="27CC5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62D7" w14:paraId="7E72EAC3" w14:textId="4CF984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62D7" w14:paraId="19A523BE" w14:textId="09C5F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62D7" w14:paraId="6F58EEE3" w14:textId="2245F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862D7" w14:paraId="41D16384" w14:textId="09EFD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862D7" w14:paraId="18E38BE8" w14:textId="3919F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862D7" w14:paraId="6C7B0BA9" w14:textId="3DEB7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862D7" w14:paraId="477B3E11" w14:textId="7D4DC4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862D7" w14:paraId="5E08ECC3" w14:textId="2F481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862D7" w14:paraId="176FE5D6" w14:textId="43581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862D7" w14:paraId="3AD0F2EC" w14:textId="17FA831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862D7" w14:paraId="7D0419B4" w14:textId="0E114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862D7" w14:paraId="215B03A8" w14:textId="76BC81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_Toc157613199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862D7" w14:paraId="3BA801D9" w14:textId="00342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862D7" w14:paraId="375BB60D" w14:textId="7C2FF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862D7" w14:paraId="5463F0DB" w14:textId="17C9D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862D7" w14:paraId="191BDD20" w14:textId="353A6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862D7" w14:paraId="5CFEC6C0" w14:textId="64F10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862D7" w14:paraId="351BA172" w14:textId="4720E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862D7" w14:paraId="000D6943" w14:textId="6D1E9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862D7" w14:paraId="1D8BD076" w14:textId="02DD1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862D7" w14:paraId="17C8FD49" w14:textId="34877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862D7" w14:paraId="14A9A666" w14:textId="0E668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十一、汽轮机、燃气轮机项目安全现状评价报告的审核与批准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_Toc157613209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862D7" w14:paraId="4B615877" w14:textId="510C5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862D7" w14:paraId="708BBD05" w14:textId="1DD2B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862D7" w14:paraId="3BDF6952" w14:textId="21D11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862D7" w14:paraId="04D8360D" w14:textId="37894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B862D7" w14:paraId="759E3A3B" w14:textId="52FEA6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十二、汽轮机、燃气轮机项目安全现状评价报告的存档与发布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862D7" w14:paraId="522CDB66" w14:textId="50687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862D7" w14:paraId="1DE9BC89" w14:textId="5BD68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B862D7" w14:paraId="2AF29D80" w14:textId="26947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862D7" w14:paraId="38910726" w14:textId="16DF5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862D7" w14:paraId="2ECC19DE" w14:textId="15A02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_Toc157613219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https://d.book118.com/498002006142006033</w:t>
        </w:r>
      </w:hyperlink>
    </w:p>
    <w:p w:rsidR="00B862D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paraId="488AB6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2D7" w14:paraId="3011F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paraId="0C84D7A7" w14:textId="62D7C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62D7" w14:paraId="056662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paraId="0E7A40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2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textId="62D7C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62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2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textId="62D7C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862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2D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P="00340B90" w14:textId="62D7C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862D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paraId="6E118F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RPr="00B862D7" w:rsidP="00B862D7" w14:paraId="0ED7EBB1" w14:textId="030C388C">
    <w:pPr>
      <w:pStyle w:val="Header"/>
      <w:rPr>
        <w:rFonts w:ascii="仿宋" w:eastAsia="仿宋" w:hAnsi="仿宋"/>
      </w:rPr>
    </w:pPr>
    <w:r w:rsidRPr="00B862D7">
      <w:rPr>
        <w:rFonts w:ascii="仿宋" w:eastAsia="仿宋" w:hAnsi="仿宋" w:hint="eastAsia"/>
      </w:rPr>
      <w:t>汽轮机、燃气轮机项目风险分析和评估报告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paraId="526074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RPr="00B862D7" w:rsidP="00B862D7" w14:textId="030C388C">
    <w:pPr>
      <w:pStyle w:val="Header"/>
      <w:rPr>
        <w:rFonts w:ascii="仿宋" w:eastAsia="仿宋" w:hAnsi="仿宋"/>
      </w:rPr>
    </w:pPr>
    <w:r w:rsidRPr="00B862D7">
      <w:rPr>
        <w:rFonts w:ascii="仿宋" w:eastAsia="仿宋" w:hAnsi="仿宋" w:hint="eastAsia"/>
      </w:rPr>
      <w:t>汽轮机、燃气轮机项目风险分析和评估报告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RPr="00B862D7" w:rsidP="00B862D7" w14:textId="030C388C">
    <w:pPr>
      <w:pStyle w:val="Header"/>
      <w:rPr>
        <w:rFonts w:ascii="仿宋" w:eastAsia="仿宋" w:hAnsi="仿宋"/>
      </w:rPr>
    </w:pPr>
    <w:r w:rsidRPr="00B862D7">
      <w:rPr>
        <w:rFonts w:ascii="仿宋" w:eastAsia="仿宋" w:hAnsi="仿宋" w:hint="eastAsia"/>
      </w:rPr>
      <w:t>汽轮机、燃气轮机项目风险分析和评估报告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:rsidRPr="00B862D7" w:rsidP="00B862D7" w14:textId="030C388C">
    <w:pPr>
      <w:pStyle w:val="Header"/>
      <w:rPr>
        <w:rFonts w:ascii="仿宋" w:eastAsia="仿宋" w:hAnsi="仿宋"/>
      </w:rPr>
    </w:pPr>
    <w:r w:rsidRPr="00B862D7">
      <w:rPr>
        <w:rFonts w:ascii="仿宋" w:eastAsia="仿宋" w:hAnsi="仿宋" w:hint="eastAsia"/>
      </w:rPr>
      <w:t>汽轮机、燃气轮机项目风险分析和评估报告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2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D7"/>
    <w:rsid w:val="00340B90"/>
    <w:rsid w:val="00B862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51C717"/>
  <w15:chartTrackingRefBased/>
  <w15:docId w15:val="{6780E13F-30F0-4C1A-AADC-821EFA28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62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62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62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62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62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62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6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62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62D7"/>
  </w:style>
  <w:style w:type="paragraph" w:styleId="TOC1">
    <w:name w:val="toc 1"/>
    <w:basedOn w:val="Normal"/>
    <w:next w:val="Normal"/>
    <w:autoRedefine/>
    <w:uiPriority w:val="39"/>
    <w:unhideWhenUsed/>
    <w:rsid w:val="00B862D7"/>
  </w:style>
  <w:style w:type="paragraph" w:styleId="TOC2">
    <w:name w:val="toc 2"/>
    <w:basedOn w:val="Normal"/>
    <w:next w:val="Normal"/>
    <w:autoRedefine/>
    <w:uiPriority w:val="39"/>
    <w:unhideWhenUsed/>
    <w:rsid w:val="00B862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98002006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7262</Words>
  <Characters>41399</Characters>
  <Application>Microsoft Office Word</Application>
  <DocSecurity>0</DocSecurity>
  <Lines>344</Lines>
  <Paragraphs>97</Paragraphs>
  <ScaleCrop>false</ScaleCrop>
  <Company/>
  <LinksUpToDate>false</LinksUpToDate>
  <CharactersWithSpaces>48564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2024-01-31T09:04:00Z</dcterms:created>
  <dcterms:modified xsi:type="dcterms:W3CDTF">2024-01-31T09:05:00Z</dcterms:modified>
</cp:coreProperties>
</file>