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2159" w14:paraId="13E886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159" w14:paraId="3858EE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159" w14:paraId="3C8CAA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159" w:rsidRPr="00EA2159" w14:paraId="7C9A9E26" w14:textId="7BC2B2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2159">
        <w:rPr>
          <w:rFonts w:ascii="宋体" w:eastAsia="宋体" w:hAnsi="宋体" w:hint="eastAsia"/>
          <w:b/>
          <w:sz w:val="60"/>
        </w:rPr>
        <w:t>重症监护临床信息系统相关项目可行性研究报告</w:t>
      </w:r>
    </w:p>
    <w:p w:rsidR="00EA2159" w:rsidP="00EA2159" w14:paraId="7CFE8872" w14:textId="06D6E1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2159">
        <w:rPr>
          <w:rFonts w:ascii="仿宋" w:eastAsia="仿宋" w:hAnsi="仿宋" w:hint="eastAsia"/>
          <w:b/>
          <w:sz w:val="40"/>
        </w:rPr>
        <w:t>目录</w:t>
      </w:r>
    </w:p>
    <w:p w:rsidR="00EA2159" w14:paraId="1BE80AFD" w14:textId="045109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2159" w14:paraId="2FFA4D19" w14:textId="578BD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一、重症监护临床信息系统项目节能分析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159" w14:paraId="306C92F9" w14:textId="6F6E8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159" w14:paraId="504F1A98" w14:textId="31123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159" w14:paraId="05BC25A5" w14:textId="6A4A0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(三)、重症监护临床信息系统项目节能背景分析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159" w14:paraId="1DFCD80D" w14:textId="16940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(四)、重症监护临床信息系统项目能源消耗种类和数量分析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159" w14:paraId="07F92B8A" w14:textId="24E28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(五)、重症监护临床信息系统项目用能品种选择的可靠性分析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159" w14:paraId="7D08052D" w14:textId="5B114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(六)、重症监护临床信息系统项目建筑结构节能设计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159" w14:paraId="37BB8A75" w14:textId="72305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(七)、重症监护临床信息系统项目节能效果分析与建议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2159" w14:paraId="30BB6EC4" w14:textId="0EAC79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159" w14:paraId="21951AE3" w14:textId="04622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159" w14:paraId="70354D74" w14:textId="58D26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2159" w14:paraId="47E956EC" w14:textId="28CA0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2159" w14:paraId="5DB87845" w14:textId="4A220E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159" w14:paraId="08EAD56C" w14:textId="148F7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159" w14:paraId="340A485B" w14:textId="65117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(二)、重症监护临床信息系统项目产品的艺术价值分析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2159" w14:paraId="0986A6C6" w14:textId="779F8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2159" w14:paraId="0DB8B9FF" w14:textId="37BF52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四、重症监护临床信息系统项目综合评价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2159" w14:paraId="02C42ABB" w14:textId="14A79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159" w14:paraId="3AA7F92A" w14:textId="1736B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(二)、重症监护临床信息系统项目实施保障措施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159" w14:paraId="590E80B3" w14:textId="69D61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五、重症监护临床信息系统行业社会文化影响评估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_Toc157873373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https://d.book118.com/498022016122006034</w:t>
        </w:r>
      </w:hyperlink>
    </w:p>
    <w:p w:rsidR="00EA215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P="00313ABB" w14:paraId="73032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159" w14:paraId="20D852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P="00313ABB" w14:paraId="5C072F9A" w14:textId="6C2777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2159" w14:paraId="64B9C9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paraId="16AF1F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P="00313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1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P="00313ABB" w14:textId="6C2777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21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paraId="52C162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RPr="00EA2159" w:rsidP="00EA2159" w14:paraId="4BB8728A" w14:textId="75B572E5">
    <w:pPr>
      <w:pStyle w:val="Header"/>
      <w:rPr>
        <w:rFonts w:ascii="仿宋" w:eastAsia="仿宋" w:hAnsi="仿宋"/>
      </w:rPr>
    </w:pPr>
    <w:r w:rsidRPr="00EA2159">
      <w:rPr>
        <w:rFonts w:ascii="仿宋" w:eastAsia="仿宋" w:hAnsi="仿宋" w:hint="eastAsia"/>
      </w:rPr>
      <w:t>重症监护临床信息系统可行性报告</w:t>
    </w:r>
    <w:r w:rsidRPr="00EA21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paraId="6237CE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:rsidRPr="00EA2159" w:rsidP="00EA2159" w14:textId="75B572E5">
    <w:pPr>
      <w:pStyle w:val="Header"/>
      <w:rPr>
        <w:rFonts w:ascii="仿宋" w:eastAsia="仿宋" w:hAnsi="仿宋"/>
      </w:rPr>
    </w:pPr>
    <w:r w:rsidRPr="00EA2159">
      <w:rPr>
        <w:rFonts w:ascii="仿宋" w:eastAsia="仿宋" w:hAnsi="仿宋" w:hint="eastAsia"/>
      </w:rPr>
      <w:t>重症监护临床信息系统可行性报告</w:t>
    </w:r>
    <w:r w:rsidRPr="00EA21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1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159"/>
    <w:rsid w:val="00313ABB"/>
    <w:rsid w:val="00EA21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46C069"/>
  <w15:chartTrackingRefBased/>
  <w15:docId w15:val="{9B681230-10B9-40CE-AA2D-7238FB65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21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21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21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21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21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21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2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21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2159"/>
  </w:style>
  <w:style w:type="paragraph" w:styleId="TOC1">
    <w:name w:val="toc 1"/>
    <w:basedOn w:val="Normal"/>
    <w:next w:val="Normal"/>
    <w:autoRedefine/>
    <w:uiPriority w:val="39"/>
    <w:unhideWhenUsed/>
    <w:rsid w:val="00EA2159"/>
  </w:style>
  <w:style w:type="paragraph" w:styleId="TOC2">
    <w:name w:val="toc 2"/>
    <w:basedOn w:val="Normal"/>
    <w:next w:val="Normal"/>
    <w:autoRedefine/>
    <w:uiPriority w:val="39"/>
    <w:unhideWhenUsed/>
    <w:rsid w:val="00EA21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22016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4734</Words>
  <Characters>26985</Characters>
  <Application>Microsoft Office Word</Application>
  <DocSecurity>0</DocSecurity>
  <Lines>224</Lines>
  <Paragraphs>63</Paragraphs>
  <ScaleCrop>false</ScaleCrop>
  <Company/>
  <LinksUpToDate>false</LinksUpToDate>
  <CharactersWithSpaces>31656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2024-02-03T09:21:00Z</dcterms:created>
  <dcterms:modified xsi:type="dcterms:W3CDTF">2024-02-03T09:22:00Z</dcterms:modified>
</cp:coreProperties>
</file>