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智能自动化装备项目规划设计纲要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93" w:history="1">
        <w:r>
          <w:rPr>
            <w:rFonts w:ascii="仿宋" w:eastAsia="仿宋" w:hAnsi="仿宋" w:cs="仿宋" w:hint="eastAsia"/>
            <w:lang w:eastAsia="zh-CN"/>
          </w:rPr>
          <w:t>序言</w:t>
        </w:r>
        <w:r>
          <w:tab/>
        </w:r>
        <w:r>
          <w:fldChar w:fldCharType="begin"/>
        </w:r>
        <w:r>
          <w:instrText xml:space="preserve"> PAGEREF _Toc14193 \h </w:instrText>
        </w:r>
        <w:r>
          <w:fldChar w:fldCharType="separate"/>
        </w:r>
        <w:r>
          <w:t>3</w:t>
        </w:r>
        <w:r>
          <w:fldChar w:fldCharType="end"/>
        </w:r>
      </w:hyperlink>
    </w:p>
    <w:p>
      <w:pPr>
        <w:pStyle w:val="TOC1"/>
        <w:tabs>
          <w:tab w:val="right" w:leader="dot" w:pos="8306"/>
        </w:tabs>
      </w:pPr>
      <w:hyperlink w:anchor="_Toc9740" w:history="1">
        <w:r>
          <w:rPr>
            <w:rFonts w:ascii="仿宋" w:eastAsia="仿宋" w:hAnsi="仿宋" w:cs="仿宋" w:hint="eastAsia"/>
            <w:lang w:eastAsia="zh-CN"/>
          </w:rPr>
          <w:t>一、智能自动化装备项目文档管理</w:t>
        </w:r>
        <w:r>
          <w:tab/>
        </w:r>
        <w:r>
          <w:fldChar w:fldCharType="begin"/>
        </w:r>
        <w:r>
          <w:instrText xml:space="preserve"> PAGEREF _Toc9740 \h </w:instrText>
        </w:r>
        <w:r>
          <w:fldChar w:fldCharType="separate"/>
        </w:r>
        <w:r>
          <w:t>3</w:t>
        </w:r>
        <w:r>
          <w:fldChar w:fldCharType="end"/>
        </w:r>
      </w:hyperlink>
    </w:p>
    <w:p>
      <w:pPr>
        <w:pStyle w:val="TOC2"/>
        <w:tabs>
          <w:tab w:val="right" w:leader="dot" w:pos="8306"/>
        </w:tabs>
      </w:pPr>
      <w:hyperlink w:anchor="_Toc15563" w:history="1">
        <w:r>
          <w:rPr>
            <w:rFonts w:ascii="仿宋" w:eastAsia="仿宋" w:hAnsi="仿宋" w:cs="仿宋" w:hint="eastAsia"/>
            <w:lang w:eastAsia="zh-CN"/>
          </w:rPr>
          <w:t>(一)、文档编制与审查</w:t>
        </w:r>
        <w:r>
          <w:tab/>
        </w:r>
        <w:r>
          <w:fldChar w:fldCharType="begin"/>
        </w:r>
        <w:r>
          <w:instrText xml:space="preserve"> PAGEREF _Toc15563 \h </w:instrText>
        </w:r>
        <w:r>
          <w:fldChar w:fldCharType="separate"/>
        </w:r>
        <w:r>
          <w:t>3</w:t>
        </w:r>
        <w:r>
          <w:fldChar w:fldCharType="end"/>
        </w:r>
      </w:hyperlink>
    </w:p>
    <w:p>
      <w:pPr>
        <w:pStyle w:val="TOC2"/>
        <w:tabs>
          <w:tab w:val="right" w:leader="dot" w:pos="8306"/>
        </w:tabs>
      </w:pPr>
      <w:hyperlink w:anchor="_Toc26382" w:history="1">
        <w:r>
          <w:rPr>
            <w:rFonts w:ascii="仿宋" w:eastAsia="仿宋" w:hAnsi="仿宋" w:cs="仿宋" w:hint="eastAsia"/>
            <w:lang w:eastAsia="zh-CN"/>
          </w:rPr>
          <w:t>(二)、文档发布与分发</w:t>
        </w:r>
        <w:r>
          <w:tab/>
        </w:r>
        <w:r>
          <w:fldChar w:fldCharType="begin"/>
        </w:r>
        <w:r>
          <w:instrText xml:space="preserve"> PAGEREF _Toc26382 \h </w:instrText>
        </w:r>
        <w:r>
          <w:fldChar w:fldCharType="separate"/>
        </w:r>
        <w:r>
          <w:t>4</w:t>
        </w:r>
        <w:r>
          <w:fldChar w:fldCharType="end"/>
        </w:r>
      </w:hyperlink>
    </w:p>
    <w:p>
      <w:pPr>
        <w:pStyle w:val="TOC2"/>
        <w:tabs>
          <w:tab w:val="right" w:leader="dot" w:pos="8306"/>
        </w:tabs>
      </w:pPr>
      <w:hyperlink w:anchor="_Toc6706" w:history="1">
        <w:r>
          <w:rPr>
            <w:rFonts w:ascii="仿宋" w:eastAsia="仿宋" w:hAnsi="仿宋" w:cs="仿宋" w:hint="eastAsia"/>
            <w:lang w:eastAsia="zh-CN"/>
          </w:rPr>
          <w:t>(三)、文档存档与归档</w:t>
        </w:r>
        <w:r>
          <w:tab/>
        </w:r>
        <w:r>
          <w:fldChar w:fldCharType="begin"/>
        </w:r>
        <w:r>
          <w:instrText xml:space="preserve"> PAGEREF _Toc6706 \h </w:instrText>
        </w:r>
        <w:r>
          <w:fldChar w:fldCharType="separate"/>
        </w:r>
        <w:r>
          <w:t>5</w:t>
        </w:r>
        <w:r>
          <w:fldChar w:fldCharType="end"/>
        </w:r>
      </w:hyperlink>
    </w:p>
    <w:p>
      <w:pPr>
        <w:pStyle w:val="TOC1"/>
        <w:tabs>
          <w:tab w:val="right" w:leader="dot" w:pos="8306"/>
        </w:tabs>
      </w:pPr>
      <w:hyperlink w:anchor="_Toc12972" w:history="1">
        <w:r>
          <w:rPr>
            <w:rFonts w:ascii="仿宋" w:eastAsia="仿宋" w:hAnsi="仿宋" w:cs="仿宋" w:hint="eastAsia"/>
            <w:lang w:eastAsia="zh-CN"/>
          </w:rPr>
          <w:t>二、工艺说明</w:t>
        </w:r>
        <w:r>
          <w:tab/>
        </w:r>
        <w:r>
          <w:fldChar w:fldCharType="begin"/>
        </w:r>
        <w:r>
          <w:instrText xml:space="preserve"> PAGEREF _Toc12972 \h </w:instrText>
        </w:r>
        <w:r>
          <w:fldChar w:fldCharType="separate"/>
        </w:r>
        <w:r>
          <w:t>6</w:t>
        </w:r>
        <w:r>
          <w:fldChar w:fldCharType="end"/>
        </w:r>
      </w:hyperlink>
    </w:p>
    <w:p>
      <w:pPr>
        <w:pStyle w:val="TOC2"/>
        <w:tabs>
          <w:tab w:val="right" w:leader="dot" w:pos="8306"/>
        </w:tabs>
      </w:pPr>
      <w:hyperlink w:anchor="_Toc15486" w:history="1">
        <w:r>
          <w:rPr>
            <w:rFonts w:ascii="仿宋" w:eastAsia="仿宋" w:hAnsi="仿宋" w:cs="仿宋" w:hint="eastAsia"/>
            <w:lang w:eastAsia="zh-CN"/>
          </w:rPr>
          <w:t>(一)、技术管理特点</w:t>
        </w:r>
        <w:r>
          <w:tab/>
        </w:r>
        <w:r>
          <w:fldChar w:fldCharType="begin"/>
        </w:r>
        <w:r>
          <w:instrText xml:space="preserve"> PAGEREF _Toc15486 \h </w:instrText>
        </w:r>
        <w:r>
          <w:fldChar w:fldCharType="separate"/>
        </w:r>
        <w:r>
          <w:t>6</w:t>
        </w:r>
        <w:r>
          <w:fldChar w:fldCharType="end"/>
        </w:r>
      </w:hyperlink>
    </w:p>
    <w:p>
      <w:pPr>
        <w:pStyle w:val="TOC2"/>
        <w:tabs>
          <w:tab w:val="right" w:leader="dot" w:pos="8306"/>
        </w:tabs>
      </w:pPr>
      <w:hyperlink w:anchor="_Toc10873" w:history="1">
        <w:r>
          <w:rPr>
            <w:rFonts w:ascii="仿宋" w:eastAsia="仿宋" w:hAnsi="仿宋" w:cs="仿宋" w:hint="eastAsia"/>
            <w:lang w:eastAsia="zh-CN"/>
          </w:rPr>
          <w:t>(二)、智能自动化装备项目工艺技术设计方案</w:t>
        </w:r>
        <w:r>
          <w:tab/>
        </w:r>
        <w:r>
          <w:fldChar w:fldCharType="begin"/>
        </w:r>
        <w:r>
          <w:instrText xml:space="preserve"> PAGEREF _Toc10873 \h </w:instrText>
        </w:r>
        <w:r>
          <w:fldChar w:fldCharType="separate"/>
        </w:r>
        <w:r>
          <w:t>8</w:t>
        </w:r>
        <w:r>
          <w:fldChar w:fldCharType="end"/>
        </w:r>
      </w:hyperlink>
    </w:p>
    <w:p>
      <w:pPr>
        <w:pStyle w:val="TOC2"/>
        <w:tabs>
          <w:tab w:val="right" w:leader="dot" w:pos="8306"/>
        </w:tabs>
      </w:pPr>
      <w:hyperlink w:anchor="_Toc28324" w:history="1">
        <w:r>
          <w:rPr>
            <w:rFonts w:ascii="仿宋" w:eastAsia="仿宋" w:hAnsi="仿宋" w:cs="仿宋" w:hint="eastAsia"/>
            <w:lang w:eastAsia="zh-CN"/>
          </w:rPr>
          <w:t>(三)、设备选型方案</w:t>
        </w:r>
        <w:r>
          <w:tab/>
        </w:r>
        <w:r>
          <w:fldChar w:fldCharType="begin"/>
        </w:r>
        <w:r>
          <w:instrText xml:space="preserve"> PAGEREF _Toc28324 \h </w:instrText>
        </w:r>
        <w:r>
          <w:fldChar w:fldCharType="separate"/>
        </w:r>
        <w:r>
          <w:t>9</w:t>
        </w:r>
        <w:r>
          <w:fldChar w:fldCharType="end"/>
        </w:r>
      </w:hyperlink>
    </w:p>
    <w:p>
      <w:pPr>
        <w:pStyle w:val="TOC1"/>
        <w:tabs>
          <w:tab w:val="right" w:leader="dot" w:pos="8306"/>
        </w:tabs>
      </w:pPr>
      <w:hyperlink w:anchor="_Toc9856" w:history="1">
        <w:r>
          <w:rPr>
            <w:rFonts w:ascii="仿宋" w:eastAsia="仿宋" w:hAnsi="仿宋" w:cs="仿宋" w:hint="eastAsia"/>
            <w:lang w:eastAsia="zh-CN"/>
          </w:rPr>
          <w:t>三、智能自动化装备项目绩效评估</w:t>
        </w:r>
        <w:r>
          <w:tab/>
        </w:r>
        <w:r>
          <w:fldChar w:fldCharType="begin"/>
        </w:r>
        <w:r>
          <w:instrText xml:space="preserve"> PAGEREF _Toc9856 \h </w:instrText>
        </w:r>
        <w:r>
          <w:fldChar w:fldCharType="separate"/>
        </w:r>
        <w:r>
          <w:t>10</w:t>
        </w:r>
        <w:r>
          <w:fldChar w:fldCharType="end"/>
        </w:r>
      </w:hyperlink>
    </w:p>
    <w:p>
      <w:pPr>
        <w:pStyle w:val="TOC2"/>
        <w:tabs>
          <w:tab w:val="right" w:leader="dot" w:pos="8306"/>
        </w:tabs>
      </w:pPr>
      <w:hyperlink w:anchor="_Toc9670" w:history="1">
        <w:r>
          <w:rPr>
            <w:rFonts w:ascii="仿宋" w:eastAsia="仿宋" w:hAnsi="仿宋" w:cs="仿宋" w:hint="eastAsia"/>
            <w:lang w:eastAsia="zh-CN"/>
          </w:rPr>
          <w:t>(一)、绩效评估指标</w:t>
        </w:r>
        <w:r>
          <w:tab/>
        </w:r>
        <w:r>
          <w:fldChar w:fldCharType="begin"/>
        </w:r>
        <w:r>
          <w:instrText xml:space="preserve"> PAGEREF _Toc9670 \h </w:instrText>
        </w:r>
        <w:r>
          <w:fldChar w:fldCharType="separate"/>
        </w:r>
        <w:r>
          <w:t>10</w:t>
        </w:r>
        <w:r>
          <w:fldChar w:fldCharType="end"/>
        </w:r>
      </w:hyperlink>
    </w:p>
    <w:p>
      <w:pPr>
        <w:pStyle w:val="TOC2"/>
        <w:tabs>
          <w:tab w:val="right" w:leader="dot" w:pos="8306"/>
        </w:tabs>
      </w:pPr>
      <w:hyperlink w:anchor="_Toc22419" w:history="1">
        <w:r>
          <w:rPr>
            <w:rFonts w:ascii="仿宋" w:eastAsia="仿宋" w:hAnsi="仿宋" w:cs="仿宋" w:hint="eastAsia"/>
            <w:lang w:eastAsia="zh-CN"/>
          </w:rPr>
          <w:t>(二)、绩效评估方法</w:t>
        </w:r>
        <w:r>
          <w:tab/>
        </w:r>
        <w:r>
          <w:fldChar w:fldCharType="begin"/>
        </w:r>
        <w:r>
          <w:instrText xml:space="preserve"> PAGEREF _Toc22419 \h </w:instrText>
        </w:r>
        <w:r>
          <w:fldChar w:fldCharType="separate"/>
        </w:r>
        <w:r>
          <w:t>11</w:t>
        </w:r>
        <w:r>
          <w:fldChar w:fldCharType="end"/>
        </w:r>
      </w:hyperlink>
    </w:p>
    <w:p>
      <w:pPr>
        <w:pStyle w:val="TOC2"/>
        <w:tabs>
          <w:tab w:val="right" w:leader="dot" w:pos="8306"/>
        </w:tabs>
      </w:pPr>
      <w:hyperlink w:anchor="_Toc1730" w:history="1">
        <w:r>
          <w:rPr>
            <w:rFonts w:ascii="仿宋" w:eastAsia="仿宋" w:hAnsi="仿宋" w:cs="仿宋" w:hint="eastAsia"/>
            <w:lang w:eastAsia="zh-CN"/>
          </w:rPr>
          <w:t>(三)、绩效评估周期</w:t>
        </w:r>
        <w:r>
          <w:tab/>
        </w:r>
        <w:r>
          <w:fldChar w:fldCharType="begin"/>
        </w:r>
        <w:r>
          <w:instrText xml:space="preserve"> PAGEREF _Toc1730 \h </w:instrText>
        </w:r>
        <w:r>
          <w:fldChar w:fldCharType="separate"/>
        </w:r>
        <w:r>
          <w:t>12</w:t>
        </w:r>
        <w:r>
          <w:fldChar w:fldCharType="end"/>
        </w:r>
      </w:hyperlink>
    </w:p>
    <w:p>
      <w:pPr>
        <w:pStyle w:val="TOC1"/>
        <w:tabs>
          <w:tab w:val="right" w:leader="dot" w:pos="8306"/>
        </w:tabs>
      </w:pPr>
      <w:hyperlink w:anchor="_Toc28964" w:history="1">
        <w:r>
          <w:rPr>
            <w:rFonts w:ascii="仿宋" w:eastAsia="仿宋" w:hAnsi="仿宋" w:cs="仿宋" w:hint="eastAsia"/>
            <w:lang w:eastAsia="zh-CN"/>
          </w:rPr>
          <w:t>四、智能自动化装备项目概论</w:t>
        </w:r>
        <w:r>
          <w:tab/>
        </w:r>
        <w:r>
          <w:fldChar w:fldCharType="begin"/>
        </w:r>
        <w:r>
          <w:instrText xml:space="preserve"> PAGEREF _Toc28964 \h </w:instrText>
        </w:r>
        <w:r>
          <w:fldChar w:fldCharType="separate"/>
        </w:r>
        <w:r>
          <w:t>14</w:t>
        </w:r>
        <w:r>
          <w:fldChar w:fldCharType="end"/>
        </w:r>
      </w:hyperlink>
    </w:p>
    <w:p>
      <w:pPr>
        <w:pStyle w:val="TOC2"/>
        <w:tabs>
          <w:tab w:val="right" w:leader="dot" w:pos="8306"/>
        </w:tabs>
      </w:pPr>
      <w:hyperlink w:anchor="_Toc14624" w:history="1">
        <w:r>
          <w:rPr>
            <w:rFonts w:ascii="仿宋" w:eastAsia="仿宋" w:hAnsi="仿宋" w:cs="仿宋" w:hint="eastAsia"/>
            <w:lang w:eastAsia="zh-CN"/>
          </w:rPr>
          <w:t>(一)、智能自动化装备项目概况</w:t>
        </w:r>
        <w:r>
          <w:tab/>
        </w:r>
        <w:r>
          <w:fldChar w:fldCharType="begin"/>
        </w:r>
        <w:r>
          <w:instrText xml:space="preserve"> PAGEREF _Toc14624 \h </w:instrText>
        </w:r>
        <w:r>
          <w:fldChar w:fldCharType="separate"/>
        </w:r>
        <w:r>
          <w:t>14</w:t>
        </w:r>
        <w:r>
          <w:fldChar w:fldCharType="end"/>
        </w:r>
      </w:hyperlink>
    </w:p>
    <w:p>
      <w:pPr>
        <w:pStyle w:val="TOC2"/>
        <w:tabs>
          <w:tab w:val="right" w:leader="dot" w:pos="8306"/>
        </w:tabs>
      </w:pPr>
      <w:hyperlink w:anchor="_Toc16116" w:history="1">
        <w:r>
          <w:rPr>
            <w:rFonts w:ascii="仿宋" w:eastAsia="仿宋" w:hAnsi="仿宋" w:cs="仿宋" w:hint="eastAsia"/>
            <w:lang w:eastAsia="zh-CN"/>
          </w:rPr>
          <w:t>(二)、智能自动化装备项目目标</w:t>
        </w:r>
        <w:r>
          <w:tab/>
        </w:r>
        <w:r>
          <w:fldChar w:fldCharType="begin"/>
        </w:r>
        <w:r>
          <w:instrText xml:space="preserve"> PAGEREF _Toc16116 \h </w:instrText>
        </w:r>
        <w:r>
          <w:fldChar w:fldCharType="separate"/>
        </w:r>
        <w:r>
          <w:t>16</w:t>
        </w:r>
        <w:r>
          <w:fldChar w:fldCharType="end"/>
        </w:r>
      </w:hyperlink>
    </w:p>
    <w:p>
      <w:pPr>
        <w:pStyle w:val="TOC2"/>
        <w:tabs>
          <w:tab w:val="right" w:leader="dot" w:pos="8306"/>
        </w:tabs>
      </w:pPr>
      <w:hyperlink w:anchor="_Toc31380" w:history="1">
        <w:r>
          <w:rPr>
            <w:rFonts w:ascii="仿宋" w:eastAsia="仿宋" w:hAnsi="仿宋" w:cs="仿宋" w:hint="eastAsia"/>
            <w:lang w:eastAsia="zh-CN"/>
          </w:rPr>
          <w:t>(三)、智能自动化装备项目提出的理由</w:t>
        </w:r>
        <w:r>
          <w:tab/>
        </w:r>
        <w:r>
          <w:fldChar w:fldCharType="begin"/>
        </w:r>
        <w:r>
          <w:instrText xml:space="preserve"> PAGEREF _Toc31380 \h </w:instrText>
        </w:r>
        <w:r>
          <w:fldChar w:fldCharType="separate"/>
        </w:r>
        <w:r>
          <w:t>17</w:t>
        </w:r>
        <w:r>
          <w:fldChar w:fldCharType="end"/>
        </w:r>
      </w:hyperlink>
    </w:p>
    <w:p>
      <w:pPr>
        <w:pStyle w:val="TOC2"/>
        <w:tabs>
          <w:tab w:val="right" w:leader="dot" w:pos="8306"/>
        </w:tabs>
      </w:pPr>
      <w:hyperlink w:anchor="_Toc27922" w:history="1">
        <w:r>
          <w:rPr>
            <w:rFonts w:ascii="仿宋" w:eastAsia="仿宋" w:hAnsi="仿宋" w:cs="仿宋" w:hint="eastAsia"/>
            <w:lang w:eastAsia="zh-CN"/>
          </w:rPr>
          <w:t>(四)、智能自动化装备项目意义</w:t>
        </w:r>
        <w:r>
          <w:tab/>
        </w:r>
        <w:r>
          <w:fldChar w:fldCharType="begin"/>
        </w:r>
        <w:r>
          <w:instrText xml:space="preserve"> PAGEREF _Toc27922 \h </w:instrText>
        </w:r>
        <w:r>
          <w:fldChar w:fldCharType="separate"/>
        </w:r>
        <w:r>
          <w:t>19</w:t>
        </w:r>
        <w:r>
          <w:fldChar w:fldCharType="end"/>
        </w:r>
      </w:hyperlink>
    </w:p>
    <w:p>
      <w:pPr>
        <w:pStyle w:val="TOC2"/>
        <w:tabs>
          <w:tab w:val="right" w:leader="dot" w:pos="8306"/>
        </w:tabs>
      </w:pPr>
      <w:hyperlink w:anchor="_Toc16238" w:history="1">
        <w:r>
          <w:rPr>
            <w:rFonts w:ascii="仿宋" w:eastAsia="仿宋" w:hAnsi="仿宋" w:cs="仿宋" w:hint="eastAsia"/>
            <w:lang w:eastAsia="zh-CN"/>
          </w:rPr>
          <w:t>(五)、智能自动化装备项目背景</w:t>
        </w:r>
        <w:r>
          <w:tab/>
        </w:r>
        <w:r>
          <w:fldChar w:fldCharType="begin"/>
        </w:r>
        <w:r>
          <w:instrText xml:space="preserve"> PAGEREF _Toc16238 \h </w:instrText>
        </w:r>
        <w:r>
          <w:fldChar w:fldCharType="separate"/>
        </w:r>
        <w:r>
          <w:t>19</w:t>
        </w:r>
        <w:r>
          <w:fldChar w:fldCharType="end"/>
        </w:r>
      </w:hyperlink>
    </w:p>
    <w:p>
      <w:pPr>
        <w:pStyle w:val="TOC1"/>
        <w:tabs>
          <w:tab w:val="right" w:leader="dot" w:pos="8306"/>
        </w:tabs>
      </w:pPr>
      <w:hyperlink w:anchor="_Toc15620" w:history="1">
        <w:r>
          <w:rPr>
            <w:rFonts w:ascii="仿宋" w:eastAsia="仿宋" w:hAnsi="仿宋" w:cs="仿宋" w:hint="eastAsia"/>
            <w:lang w:eastAsia="zh-CN"/>
          </w:rPr>
          <w:t>五、智能自动化装备项目建设单位说明</w:t>
        </w:r>
        <w:r>
          <w:tab/>
        </w:r>
        <w:r>
          <w:fldChar w:fldCharType="begin"/>
        </w:r>
        <w:r>
          <w:instrText xml:space="preserve"> PAGEREF _Toc15620 \h </w:instrText>
        </w:r>
        <w:r>
          <w:fldChar w:fldCharType="separate"/>
        </w:r>
        <w:r>
          <w:t>20</w:t>
        </w:r>
        <w:r>
          <w:fldChar w:fldCharType="end"/>
        </w:r>
      </w:hyperlink>
    </w:p>
    <w:p>
      <w:pPr>
        <w:pStyle w:val="TOC2"/>
        <w:tabs>
          <w:tab w:val="right" w:leader="dot" w:pos="8306"/>
        </w:tabs>
      </w:pPr>
      <w:hyperlink w:anchor="_Toc20400" w:history="1">
        <w:r>
          <w:rPr>
            <w:rFonts w:ascii="仿宋" w:eastAsia="仿宋" w:hAnsi="仿宋" w:cs="仿宋" w:hint="eastAsia"/>
            <w:lang w:eastAsia="zh-CN"/>
          </w:rPr>
          <w:t>(一)、智能自动化装备项目承办单位基本情况</w:t>
        </w:r>
        <w:r>
          <w:tab/>
        </w:r>
        <w:r>
          <w:fldChar w:fldCharType="begin"/>
        </w:r>
        <w:r>
          <w:instrText xml:space="preserve"> PAGEREF _Toc20400 \h </w:instrText>
        </w:r>
        <w:r>
          <w:fldChar w:fldCharType="separate"/>
        </w:r>
        <w:r>
          <w:t>20</w:t>
        </w:r>
        <w:r>
          <w:fldChar w:fldCharType="end"/>
        </w:r>
      </w:hyperlink>
    </w:p>
    <w:p>
      <w:pPr>
        <w:pStyle w:val="TOC2"/>
        <w:tabs>
          <w:tab w:val="right" w:leader="dot" w:pos="8306"/>
        </w:tabs>
      </w:pPr>
      <w:hyperlink w:anchor="_Toc30997" w:history="1">
        <w:r>
          <w:rPr>
            <w:rFonts w:ascii="仿宋" w:eastAsia="仿宋" w:hAnsi="仿宋" w:cs="仿宋" w:hint="eastAsia"/>
            <w:lang w:eastAsia="zh-CN"/>
          </w:rPr>
          <w:t>(二)、公司经济效益分析</w:t>
        </w:r>
        <w:r>
          <w:tab/>
        </w:r>
        <w:r>
          <w:fldChar w:fldCharType="begin"/>
        </w:r>
        <w:r>
          <w:instrText xml:space="preserve"> PAGEREF _Toc30997 \h </w:instrText>
        </w:r>
        <w:r>
          <w:fldChar w:fldCharType="separate"/>
        </w:r>
        <w:r>
          <w:t>21</w:t>
        </w:r>
        <w:r>
          <w:fldChar w:fldCharType="end"/>
        </w:r>
      </w:hyperlink>
    </w:p>
    <w:p>
      <w:pPr>
        <w:pStyle w:val="TOC1"/>
        <w:tabs>
          <w:tab w:val="right" w:leader="dot" w:pos="8306"/>
        </w:tabs>
      </w:pPr>
      <w:hyperlink w:anchor="_Toc3485" w:history="1">
        <w:r>
          <w:rPr>
            <w:rFonts w:ascii="仿宋" w:eastAsia="仿宋" w:hAnsi="仿宋" w:cs="仿宋" w:hint="eastAsia"/>
            <w:lang w:eastAsia="zh-CN"/>
          </w:rPr>
          <w:t>六、市场分析、调研</w:t>
        </w:r>
        <w:r>
          <w:tab/>
        </w:r>
        <w:r>
          <w:fldChar w:fldCharType="begin"/>
        </w:r>
        <w:r>
          <w:instrText xml:space="preserve"> PAGEREF _Toc3485 \h </w:instrText>
        </w:r>
        <w:r>
          <w:fldChar w:fldCharType="separate"/>
        </w:r>
        <w:r>
          <w:t>22</w:t>
        </w:r>
        <w:r>
          <w:fldChar w:fldCharType="end"/>
        </w:r>
      </w:hyperlink>
    </w:p>
    <w:p>
      <w:pPr>
        <w:pStyle w:val="TOC2"/>
        <w:tabs>
          <w:tab w:val="right" w:leader="dot" w:pos="8306"/>
        </w:tabs>
      </w:pPr>
      <w:hyperlink w:anchor="_Toc16144" w:history="1">
        <w:r>
          <w:rPr>
            <w:rFonts w:ascii="仿宋" w:eastAsia="仿宋" w:hAnsi="仿宋" w:cs="仿宋" w:hint="eastAsia"/>
            <w:lang w:eastAsia="zh-CN"/>
          </w:rPr>
          <w:t>(一)、智能自动化装备行业分析</w:t>
        </w:r>
        <w:r>
          <w:tab/>
        </w:r>
        <w:r>
          <w:fldChar w:fldCharType="begin"/>
        </w:r>
        <w:r>
          <w:instrText xml:space="preserve"> PAGEREF _Toc16144 \h </w:instrText>
        </w:r>
        <w:r>
          <w:fldChar w:fldCharType="separate"/>
        </w:r>
        <w:r>
          <w:t>22</w:t>
        </w:r>
        <w:r>
          <w:fldChar w:fldCharType="end"/>
        </w:r>
      </w:hyperlink>
    </w:p>
    <w:p>
      <w:pPr>
        <w:pStyle w:val="TOC2"/>
        <w:tabs>
          <w:tab w:val="right" w:leader="dot" w:pos="8306"/>
        </w:tabs>
      </w:pPr>
      <w:hyperlink w:anchor="_Toc14849" w:history="1">
        <w:r>
          <w:rPr>
            <w:rFonts w:ascii="仿宋" w:eastAsia="仿宋" w:hAnsi="仿宋" w:cs="仿宋" w:hint="eastAsia"/>
            <w:lang w:eastAsia="zh-CN"/>
          </w:rPr>
          <w:t>(二)、智能自动化装备市场分析预测</w:t>
        </w:r>
        <w:r>
          <w:tab/>
        </w:r>
        <w:r>
          <w:fldChar w:fldCharType="begin"/>
        </w:r>
        <w:r>
          <w:instrText xml:space="preserve"> PAGEREF _Toc14849 \h </w:instrText>
        </w:r>
        <w:r>
          <w:fldChar w:fldCharType="separate"/>
        </w:r>
        <w:r>
          <w:t>23</w:t>
        </w:r>
        <w:r>
          <w:fldChar w:fldCharType="end"/>
        </w:r>
      </w:hyperlink>
    </w:p>
    <w:p>
      <w:pPr>
        <w:pStyle w:val="TOC1"/>
        <w:tabs>
          <w:tab w:val="right" w:leader="dot" w:pos="8306"/>
        </w:tabs>
      </w:pPr>
      <w:hyperlink w:anchor="_Toc17920" w:history="1">
        <w:r>
          <w:rPr>
            <w:rFonts w:ascii="仿宋" w:eastAsia="仿宋" w:hAnsi="仿宋" w:cs="仿宋" w:hint="eastAsia"/>
            <w:lang w:eastAsia="zh-CN"/>
          </w:rPr>
          <w:t>七、智能自动化装备项目计划安排</w:t>
        </w:r>
        <w:r>
          <w:tab/>
        </w:r>
        <w:r>
          <w:fldChar w:fldCharType="begin"/>
        </w:r>
        <w:r>
          <w:instrText xml:space="preserve"> PAGEREF _Toc17920 \h </w:instrText>
        </w:r>
        <w:r>
          <w:fldChar w:fldCharType="separate"/>
        </w:r>
        <w:r>
          <w:t>24</w:t>
        </w:r>
        <w:r>
          <w:fldChar w:fldCharType="end"/>
        </w:r>
      </w:hyperlink>
    </w:p>
    <w:p>
      <w:pPr>
        <w:pStyle w:val="TOC2"/>
        <w:tabs>
          <w:tab w:val="right" w:leader="dot" w:pos="8306"/>
        </w:tabs>
      </w:pPr>
      <w:hyperlink w:anchor="_Toc27525" w:history="1">
        <w:r>
          <w:rPr>
            <w:rFonts w:ascii="仿宋" w:eastAsia="仿宋" w:hAnsi="仿宋" w:cs="仿宋" w:hint="eastAsia"/>
            <w:lang w:eastAsia="zh-CN"/>
          </w:rPr>
          <w:t>(一)、建设周期</w:t>
        </w:r>
        <w:r>
          <w:tab/>
        </w:r>
        <w:r>
          <w:fldChar w:fldCharType="begin"/>
        </w:r>
        <w:r>
          <w:instrText xml:space="preserve"> PAGEREF _Toc27525 \h </w:instrText>
        </w:r>
        <w:r>
          <w:fldChar w:fldCharType="separate"/>
        </w:r>
        <w:r>
          <w:t>24</w:t>
        </w:r>
        <w:r>
          <w:fldChar w:fldCharType="end"/>
        </w:r>
      </w:hyperlink>
    </w:p>
    <w:p>
      <w:pPr>
        <w:pStyle w:val="TOC2"/>
        <w:tabs>
          <w:tab w:val="right" w:leader="dot" w:pos="8306"/>
        </w:tabs>
      </w:pPr>
      <w:hyperlink w:anchor="_Toc7838" w:history="1">
        <w:r>
          <w:rPr>
            <w:rFonts w:ascii="仿宋" w:eastAsia="仿宋" w:hAnsi="仿宋" w:cs="仿宋" w:hint="eastAsia"/>
            <w:lang w:eastAsia="zh-CN"/>
          </w:rPr>
          <w:t>(二)、建设进度</w:t>
        </w:r>
        <w:r>
          <w:tab/>
        </w:r>
        <w:r>
          <w:fldChar w:fldCharType="begin"/>
        </w:r>
        <w:r>
          <w:instrText xml:space="preserve"> PAGEREF _Toc7838 \h </w:instrText>
        </w:r>
        <w:r>
          <w:fldChar w:fldCharType="separate"/>
        </w:r>
        <w:r>
          <w:t>25</w:t>
        </w:r>
        <w:r>
          <w:fldChar w:fldCharType="end"/>
        </w:r>
      </w:hyperlink>
    </w:p>
    <w:p>
      <w:pPr>
        <w:pStyle w:val="TOC2"/>
        <w:tabs>
          <w:tab w:val="right" w:leader="dot" w:pos="8306"/>
        </w:tabs>
      </w:pPr>
      <w:hyperlink w:anchor="_Toc22983" w:history="1">
        <w:r>
          <w:rPr>
            <w:rFonts w:ascii="仿宋" w:eastAsia="仿宋" w:hAnsi="仿宋" w:cs="仿宋" w:hint="eastAsia"/>
            <w:lang w:eastAsia="zh-CN"/>
          </w:rPr>
          <w:t>(三)、进度安排注意事项</w:t>
        </w:r>
        <w:r>
          <w:tab/>
        </w:r>
        <w:r>
          <w:fldChar w:fldCharType="begin"/>
        </w:r>
        <w:r>
          <w:instrText xml:space="preserve"> PAGEREF _Toc22983 \h </w:instrText>
        </w:r>
        <w:r>
          <w:fldChar w:fldCharType="separate"/>
        </w:r>
        <w:r>
          <w:t>26</w:t>
        </w:r>
        <w:r>
          <w:fldChar w:fldCharType="end"/>
        </w:r>
      </w:hyperlink>
    </w:p>
    <w:p>
      <w:pPr>
        <w:pStyle w:val="TOC2"/>
        <w:tabs>
          <w:tab w:val="right" w:leader="dot" w:pos="8306"/>
        </w:tabs>
      </w:pPr>
      <w:hyperlink w:anchor="_Toc11423" w:history="1">
        <w:r>
          <w:rPr>
            <w:rFonts w:ascii="仿宋" w:eastAsia="仿宋" w:hAnsi="仿宋" w:cs="仿宋" w:hint="eastAsia"/>
            <w:lang w:eastAsia="zh-CN"/>
          </w:rPr>
          <w:t>(四)、人力资源配置</w:t>
        </w:r>
        <w:r>
          <w:tab/>
        </w:r>
        <w:r>
          <w:fldChar w:fldCharType="begin"/>
        </w:r>
        <w:r>
          <w:instrText xml:space="preserve"> PAGEREF _Toc11423 \h </w:instrText>
        </w:r>
        <w:r>
          <w:fldChar w:fldCharType="separate"/>
        </w:r>
        <w:r>
          <w:t>27</w:t>
        </w:r>
        <w:r>
          <w:fldChar w:fldCharType="end"/>
        </w:r>
      </w:hyperlink>
    </w:p>
    <w:p>
      <w:pPr>
        <w:pStyle w:val="TOC1"/>
        <w:tabs>
          <w:tab w:val="right" w:leader="dot" w:pos="8306"/>
        </w:tabs>
      </w:pPr>
      <w:hyperlink w:anchor="_Toc25104" w:history="1">
        <w:r>
          <w:rPr>
            <w:rFonts w:ascii="仿宋" w:eastAsia="仿宋" w:hAnsi="仿宋" w:cs="仿宋" w:hint="eastAsia"/>
            <w:lang w:eastAsia="zh-CN"/>
          </w:rPr>
          <w:t>八、智能自动化装备项目人力资源管理</w:t>
        </w:r>
        <w:r>
          <w:tab/>
        </w:r>
        <w:r>
          <w:fldChar w:fldCharType="begin"/>
        </w:r>
        <w:r>
          <w:instrText xml:space="preserve"> PAGEREF _Toc25104 \h </w:instrText>
        </w:r>
        <w:r>
          <w:fldChar w:fldCharType="separate"/>
        </w:r>
        <w:r>
          <w:t>28</w:t>
        </w:r>
        <w:r>
          <w:fldChar w:fldCharType="end"/>
        </w:r>
      </w:hyperlink>
    </w:p>
    <w:p>
      <w:pPr>
        <w:pStyle w:val="TOC2"/>
        <w:tabs>
          <w:tab w:val="right" w:leader="dot" w:pos="8306"/>
        </w:tabs>
      </w:pPr>
      <w:hyperlink w:anchor="_Toc18174" w:history="1">
        <w:r>
          <w:rPr>
            <w:rFonts w:ascii="仿宋" w:eastAsia="仿宋" w:hAnsi="仿宋" w:cs="仿宋" w:hint="eastAsia"/>
            <w:lang w:eastAsia="zh-CN"/>
          </w:rPr>
          <w:t>(一)、建立健全的预算管理制度</w:t>
        </w:r>
        <w:r>
          <w:tab/>
        </w:r>
        <w:r>
          <w:fldChar w:fldCharType="begin"/>
        </w:r>
        <w:r>
          <w:instrText xml:space="preserve"> PAGEREF _Toc18174 \h </w:instrText>
        </w:r>
        <w:r>
          <w:fldChar w:fldCharType="separate"/>
        </w:r>
        <w:r>
          <w:t>28</w:t>
        </w:r>
        <w:r>
          <w:fldChar w:fldCharType="end"/>
        </w:r>
      </w:hyperlink>
    </w:p>
    <w:p>
      <w:pPr>
        <w:pStyle w:val="TOC2"/>
        <w:tabs>
          <w:tab w:val="right" w:leader="dot" w:pos="8306"/>
        </w:tabs>
      </w:pPr>
      <w:hyperlink w:anchor="_Toc6879" w:history="1">
        <w:r>
          <w:rPr>
            <w:rFonts w:ascii="仿宋" w:eastAsia="仿宋" w:hAnsi="仿宋" w:cs="仿宋" w:hint="eastAsia"/>
            <w:lang w:eastAsia="zh-CN"/>
          </w:rPr>
          <w:t>(二)、加强资金流动监控</w:t>
        </w:r>
        <w:r>
          <w:tab/>
        </w:r>
        <w:r>
          <w:fldChar w:fldCharType="begin"/>
        </w:r>
        <w:r>
          <w:instrText xml:space="preserve"> PAGEREF _Toc6879 \h </w:instrText>
        </w:r>
        <w:r>
          <w:fldChar w:fldCharType="separate"/>
        </w:r>
        <w:r>
          <w:t>30</w:t>
        </w:r>
        <w:r>
          <w:fldChar w:fldCharType="end"/>
        </w:r>
      </w:hyperlink>
    </w:p>
    <w:p>
      <w:pPr>
        <w:pStyle w:val="TOC2"/>
        <w:tabs>
          <w:tab w:val="right" w:leader="dot" w:pos="8306"/>
        </w:tabs>
      </w:pPr>
      <w:hyperlink w:anchor="_Toc8174" w:history="1">
        <w:r>
          <w:rPr>
            <w:rFonts w:ascii="仿宋" w:eastAsia="仿宋" w:hAnsi="仿宋" w:cs="仿宋" w:hint="eastAsia"/>
            <w:lang w:eastAsia="zh-CN"/>
          </w:rPr>
          <w:t>(三)、制定完善的风险控制机制</w:t>
        </w:r>
        <w:r>
          <w:tab/>
        </w:r>
        <w:r>
          <w:fldChar w:fldCharType="begin"/>
        </w:r>
        <w:r>
          <w:instrText xml:space="preserve"> PAGEREF _Toc8174 \h </w:instrText>
        </w:r>
        <w:r>
          <w:fldChar w:fldCharType="separate"/>
        </w:r>
        <w:r>
          <w:t>31</w:t>
        </w:r>
        <w:r>
          <w:fldChar w:fldCharType="end"/>
        </w:r>
      </w:hyperlink>
    </w:p>
    <w:p>
      <w:pPr>
        <w:pStyle w:val="TOC2"/>
        <w:tabs>
          <w:tab w:val="right" w:leader="dot" w:pos="8306"/>
        </w:tabs>
      </w:pPr>
      <w:hyperlink w:anchor="_Toc13471" w:history="1">
        <w:r>
          <w:rPr>
            <w:rFonts w:ascii="仿宋" w:eastAsia="仿宋" w:hAnsi="仿宋" w:cs="仿宋" w:hint="eastAsia"/>
            <w:lang w:eastAsia="zh-CN"/>
          </w:rPr>
          <w:t>(四)、优化成本管理</w:t>
        </w:r>
        <w:r>
          <w:tab/>
        </w:r>
        <w:r>
          <w:fldChar w:fldCharType="begin"/>
        </w:r>
        <w:r>
          <w:instrText xml:space="preserve"> PAGEREF _Toc13471 \h </w:instrText>
        </w:r>
        <w:r>
          <w:fldChar w:fldCharType="separate"/>
        </w:r>
        <w:r>
          <w:t>32</w:t>
        </w:r>
        <w:r>
          <w:fldChar w:fldCharType="end"/>
        </w:r>
      </w:hyperlink>
    </w:p>
    <w:p>
      <w:pPr>
        <w:pStyle w:val="TOC1"/>
        <w:tabs>
          <w:tab w:val="right" w:leader="dot" w:pos="8306"/>
        </w:tabs>
      </w:pPr>
      <w:hyperlink w:anchor="_Toc22818" w:history="1">
        <w:r>
          <w:rPr>
            <w:rFonts w:ascii="仿宋" w:eastAsia="仿宋" w:hAnsi="仿宋" w:cs="仿宋" w:hint="eastAsia"/>
            <w:lang w:eastAsia="zh-CN"/>
          </w:rPr>
          <w:t>九、智能自动化装备项目创新与研发</w:t>
        </w:r>
        <w:r>
          <w:tab/>
        </w:r>
        <w:r>
          <w:fldChar w:fldCharType="begin"/>
        </w:r>
        <w:r>
          <w:instrText xml:space="preserve"> PAGEREF _Toc22818 \h </w:instrText>
        </w:r>
        <w:r>
          <w:fldChar w:fldCharType="separate"/>
        </w:r>
        <w:r>
          <w:t>34</w:t>
        </w:r>
        <w:r>
          <w:fldChar w:fldCharType="end"/>
        </w:r>
      </w:hyperlink>
    </w:p>
    <w:p>
      <w:pPr>
        <w:pStyle w:val="TOC2"/>
        <w:tabs>
          <w:tab w:val="right" w:leader="dot" w:pos="8306"/>
        </w:tabs>
      </w:pPr>
      <w:hyperlink w:anchor="_Toc6469" w:history="1">
        <w:r>
          <w:rPr>
            <w:rFonts w:ascii="仿宋" w:eastAsia="仿宋" w:hAnsi="仿宋" w:cs="仿宋" w:hint="eastAsia"/>
            <w:lang w:eastAsia="zh-CN"/>
          </w:rPr>
          <w:t>(一)、创新策略与方向</w:t>
        </w:r>
        <w:r>
          <w:tab/>
        </w:r>
        <w:r>
          <w:fldChar w:fldCharType="begin"/>
        </w:r>
        <w:r>
          <w:instrText xml:space="preserve"> PAGEREF _Toc6469 \h </w:instrText>
        </w:r>
        <w:r>
          <w:fldChar w:fldCharType="separate"/>
        </w:r>
        <w:r>
          <w:t>34</w:t>
        </w:r>
        <w:r>
          <w:fldChar w:fldCharType="end"/>
        </w:r>
      </w:hyperlink>
    </w:p>
    <w:p>
      <w:pPr>
        <w:pStyle w:val="TOC2"/>
        <w:tabs>
          <w:tab w:val="right" w:leader="dot" w:pos="8306"/>
        </w:tabs>
      </w:pPr>
      <w:hyperlink w:anchor="_Toc3977" w:history="1">
        <w:r>
          <w:rPr>
            <w:rFonts w:ascii="仿宋" w:eastAsia="仿宋" w:hAnsi="仿宋" w:cs="仿宋" w:hint="eastAsia"/>
            <w:lang w:eastAsia="zh-CN"/>
          </w:rPr>
          <w:t>(二)、研发规划与投入</w:t>
        </w:r>
        <w:r>
          <w:tab/>
        </w:r>
        <w:r>
          <w:fldChar w:fldCharType="begin"/>
        </w:r>
        <w:r>
          <w:instrText xml:space="preserve"> PAGEREF _Toc3977 \h </w:instrText>
        </w:r>
        <w:r>
          <w:fldChar w:fldCharType="separate"/>
        </w:r>
        <w:r>
          <w:t>35</w:t>
        </w:r>
        <w:r>
          <w:fldChar w:fldCharType="end"/>
        </w:r>
      </w:hyperlink>
    </w:p>
    <w:p>
      <w:pPr>
        <w:pStyle w:val="TOC1"/>
        <w:tabs>
          <w:tab w:val="right" w:leader="dot" w:pos="8306"/>
        </w:tabs>
      </w:pPr>
      <w:hyperlink w:anchor="_Toc2473" w:history="1">
        <w:r>
          <w:rPr>
            <w:rFonts w:ascii="仿宋" w:eastAsia="仿宋" w:hAnsi="仿宋" w:cs="仿宋" w:hint="eastAsia"/>
            <w:lang w:eastAsia="zh-CN"/>
          </w:rPr>
          <w:t>十、智能自动化装备项目环境影响分析</w:t>
        </w:r>
        <w:r>
          <w:tab/>
        </w:r>
        <w:r>
          <w:fldChar w:fldCharType="begin"/>
        </w:r>
        <w:r>
          <w:instrText xml:space="preserve"> PAGEREF _Toc2473 \h </w:instrText>
        </w:r>
        <w:r>
          <w:fldChar w:fldCharType="separate"/>
        </w:r>
        <w:r>
          <w:t>37</w:t>
        </w:r>
        <w:r>
          <w:fldChar w:fldCharType="end"/>
        </w:r>
      </w:hyperlink>
    </w:p>
    <w:p>
      <w:pPr>
        <w:pStyle w:val="TOC2"/>
        <w:tabs>
          <w:tab w:val="right" w:leader="dot" w:pos="8306"/>
        </w:tabs>
      </w:pPr>
      <w:hyperlink w:anchor="_Toc16816" w:history="1">
        <w:r>
          <w:rPr>
            <w:rFonts w:ascii="仿宋" w:eastAsia="仿宋" w:hAnsi="仿宋" w:cs="仿宋" w:hint="eastAsia"/>
            <w:lang w:eastAsia="zh-CN"/>
          </w:rPr>
          <w:t>(一)、建设区域环境质量现状</w:t>
        </w:r>
        <w:r>
          <w:tab/>
        </w:r>
        <w:r>
          <w:fldChar w:fldCharType="begin"/>
        </w:r>
        <w:r>
          <w:instrText xml:space="preserve"> PAGEREF _Toc16816 \h </w:instrText>
        </w:r>
        <w:r>
          <w:fldChar w:fldCharType="separate"/>
        </w:r>
        <w:r>
          <w:t>37</w:t>
        </w:r>
        <w:r>
          <w:fldChar w:fldCharType="end"/>
        </w:r>
      </w:hyperlink>
    </w:p>
    <w:p>
      <w:pPr>
        <w:pStyle w:val="TOC2"/>
        <w:tabs>
          <w:tab w:val="right" w:leader="dot" w:pos="8306"/>
        </w:tabs>
      </w:pPr>
      <w:hyperlink w:anchor="_Toc11991" w:history="1">
        <w:r>
          <w:rPr>
            <w:rFonts w:ascii="仿宋" w:eastAsia="仿宋" w:hAnsi="仿宋" w:cs="仿宋" w:hint="eastAsia"/>
            <w:lang w:eastAsia="zh-CN"/>
          </w:rPr>
          <w:t>(二)、建设期环境保护</w:t>
        </w:r>
        <w:r>
          <w:tab/>
        </w:r>
        <w:r>
          <w:fldChar w:fldCharType="begin"/>
        </w:r>
        <w:r>
          <w:instrText xml:space="preserve"> PAGEREF _Toc11991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68" w:history="1">
        <w:r>
          <w:rPr>
            <w:rFonts w:ascii="仿宋" w:eastAsia="仿宋" w:hAnsi="仿宋" w:cs="仿宋" w:hint="eastAsia"/>
            <w:lang w:eastAsia="zh-CN"/>
          </w:rPr>
          <w:t>(三)、运营期环境保护</w:t>
        </w:r>
        <w:r>
          <w:tab/>
        </w:r>
        <w:r>
          <w:fldChar w:fldCharType="begin"/>
        </w:r>
        <w:r>
          <w:instrText xml:space="preserve"> PAGEREF _Toc20068 \h </w:instrText>
        </w:r>
        <w:r>
          <w:fldChar w:fldCharType="separate"/>
        </w:r>
        <w:r>
          <w:t>40</w:t>
        </w:r>
        <w:r>
          <w:fldChar w:fldCharType="end"/>
        </w:r>
      </w:hyperlink>
    </w:p>
    <w:p>
      <w:pPr>
        <w:pStyle w:val="TOC2"/>
        <w:tabs>
          <w:tab w:val="right" w:leader="dot" w:pos="8306"/>
        </w:tabs>
      </w:pPr>
      <w:hyperlink w:anchor="_Toc1701" w:history="1">
        <w:r>
          <w:rPr>
            <w:rFonts w:ascii="仿宋" w:eastAsia="仿宋" w:hAnsi="仿宋" w:cs="仿宋" w:hint="eastAsia"/>
            <w:lang w:eastAsia="zh-CN"/>
          </w:rPr>
          <w:t>(四)、智能自动化装备项目建设对区域经济的影响</w:t>
        </w:r>
        <w:r>
          <w:tab/>
        </w:r>
        <w:r>
          <w:fldChar w:fldCharType="begin"/>
        </w:r>
        <w:r>
          <w:instrText xml:space="preserve"> PAGEREF _Toc1701 \h </w:instrText>
        </w:r>
        <w:r>
          <w:fldChar w:fldCharType="separate"/>
        </w:r>
        <w:r>
          <w:t>41</w:t>
        </w:r>
        <w:r>
          <w:fldChar w:fldCharType="end"/>
        </w:r>
      </w:hyperlink>
    </w:p>
    <w:p>
      <w:pPr>
        <w:pStyle w:val="TOC2"/>
        <w:tabs>
          <w:tab w:val="right" w:leader="dot" w:pos="8306"/>
        </w:tabs>
      </w:pPr>
      <w:hyperlink w:anchor="_Toc30036" w:history="1">
        <w:r>
          <w:rPr>
            <w:rFonts w:ascii="仿宋" w:eastAsia="仿宋" w:hAnsi="仿宋" w:cs="仿宋" w:hint="eastAsia"/>
            <w:lang w:eastAsia="zh-CN"/>
          </w:rPr>
          <w:t>(五)、废弃物处理</w:t>
        </w:r>
        <w:r>
          <w:tab/>
        </w:r>
        <w:r>
          <w:fldChar w:fldCharType="begin"/>
        </w:r>
        <w:r>
          <w:instrText xml:space="preserve"> PAGEREF _Toc30036 \h </w:instrText>
        </w:r>
        <w:r>
          <w:fldChar w:fldCharType="separate"/>
        </w:r>
        <w:r>
          <w:t>43</w:t>
        </w:r>
        <w:r>
          <w:fldChar w:fldCharType="end"/>
        </w:r>
      </w:hyperlink>
    </w:p>
    <w:p>
      <w:pPr>
        <w:pStyle w:val="TOC2"/>
        <w:tabs>
          <w:tab w:val="right" w:leader="dot" w:pos="8306"/>
        </w:tabs>
      </w:pPr>
      <w:hyperlink w:anchor="_Toc3675" w:history="1">
        <w:r>
          <w:rPr>
            <w:rFonts w:ascii="仿宋" w:eastAsia="仿宋" w:hAnsi="仿宋" w:cs="仿宋" w:hint="eastAsia"/>
            <w:lang w:eastAsia="zh-CN"/>
          </w:rPr>
          <w:t>(六)、特殊环境影响分析</w:t>
        </w:r>
        <w:r>
          <w:tab/>
        </w:r>
        <w:r>
          <w:fldChar w:fldCharType="begin"/>
        </w:r>
        <w:r>
          <w:instrText xml:space="preserve"> PAGEREF _Toc3675 \h </w:instrText>
        </w:r>
        <w:r>
          <w:fldChar w:fldCharType="separate"/>
        </w:r>
        <w:r>
          <w:t>44</w:t>
        </w:r>
        <w:r>
          <w:fldChar w:fldCharType="end"/>
        </w:r>
      </w:hyperlink>
    </w:p>
    <w:p>
      <w:pPr>
        <w:pStyle w:val="TOC2"/>
        <w:tabs>
          <w:tab w:val="right" w:leader="dot" w:pos="8306"/>
        </w:tabs>
      </w:pPr>
      <w:hyperlink w:anchor="_Toc20924" w:history="1">
        <w:r>
          <w:rPr>
            <w:rFonts w:ascii="仿宋" w:eastAsia="仿宋" w:hAnsi="仿宋" w:cs="仿宋" w:hint="eastAsia"/>
            <w:lang w:eastAsia="zh-CN"/>
          </w:rPr>
          <w:t>(七)、清洁生产</w:t>
        </w:r>
        <w:r>
          <w:tab/>
        </w:r>
        <w:r>
          <w:fldChar w:fldCharType="begin"/>
        </w:r>
        <w:r>
          <w:instrText xml:space="preserve"> PAGEREF _Toc20924 \h </w:instrText>
        </w:r>
        <w:r>
          <w:fldChar w:fldCharType="separate"/>
        </w:r>
        <w:r>
          <w:t>45</w:t>
        </w:r>
        <w:r>
          <w:fldChar w:fldCharType="end"/>
        </w:r>
      </w:hyperlink>
    </w:p>
    <w:p>
      <w:pPr>
        <w:pStyle w:val="TOC2"/>
        <w:tabs>
          <w:tab w:val="right" w:leader="dot" w:pos="8306"/>
        </w:tabs>
      </w:pPr>
      <w:hyperlink w:anchor="_Toc25387" w:history="1">
        <w:r>
          <w:rPr>
            <w:rFonts w:ascii="仿宋" w:eastAsia="仿宋" w:hAnsi="仿宋" w:cs="仿宋" w:hint="eastAsia"/>
            <w:lang w:eastAsia="zh-CN"/>
          </w:rPr>
          <w:t>(八)、环境保护综合评价</w:t>
        </w:r>
        <w:r>
          <w:tab/>
        </w:r>
        <w:r>
          <w:fldChar w:fldCharType="begin"/>
        </w:r>
        <w:r>
          <w:instrText xml:space="preserve"> PAGEREF _Toc25387 \h </w:instrText>
        </w:r>
        <w:r>
          <w:fldChar w:fldCharType="separate"/>
        </w:r>
        <w:r>
          <w:t>46</w:t>
        </w:r>
        <w:r>
          <w:fldChar w:fldCharType="end"/>
        </w:r>
      </w:hyperlink>
    </w:p>
    <w:p>
      <w:pPr>
        <w:pStyle w:val="TOC1"/>
        <w:tabs>
          <w:tab w:val="right" w:leader="dot" w:pos="8306"/>
        </w:tabs>
      </w:pPr>
      <w:hyperlink w:anchor="_Toc18267" w:history="1">
        <w:r>
          <w:rPr>
            <w:rFonts w:ascii="仿宋" w:eastAsia="仿宋" w:hAnsi="仿宋" w:cs="仿宋" w:hint="eastAsia"/>
            <w:lang w:eastAsia="zh-CN"/>
          </w:rPr>
          <w:t>十一、智能自动化装备项目经营效益</w:t>
        </w:r>
        <w:r>
          <w:tab/>
        </w:r>
        <w:r>
          <w:fldChar w:fldCharType="begin"/>
        </w:r>
        <w:r>
          <w:instrText xml:space="preserve"> PAGEREF _Toc18267 \h </w:instrText>
        </w:r>
        <w:r>
          <w:fldChar w:fldCharType="separate"/>
        </w:r>
        <w:r>
          <w:t>48</w:t>
        </w:r>
        <w:r>
          <w:fldChar w:fldCharType="end"/>
        </w:r>
      </w:hyperlink>
    </w:p>
    <w:p>
      <w:pPr>
        <w:pStyle w:val="TOC2"/>
        <w:tabs>
          <w:tab w:val="right" w:leader="dot" w:pos="8306"/>
        </w:tabs>
      </w:pPr>
      <w:hyperlink w:anchor="_Toc4036" w:history="1">
        <w:r>
          <w:rPr>
            <w:rFonts w:ascii="仿宋" w:eastAsia="仿宋" w:hAnsi="仿宋" w:cs="仿宋" w:hint="eastAsia"/>
            <w:lang w:eastAsia="zh-CN"/>
          </w:rPr>
          <w:t>(一)、经济评价财务测算</w:t>
        </w:r>
        <w:r>
          <w:tab/>
        </w:r>
        <w:r>
          <w:fldChar w:fldCharType="begin"/>
        </w:r>
        <w:r>
          <w:instrText xml:space="preserve"> PAGEREF _Toc4036 \h </w:instrText>
        </w:r>
        <w:r>
          <w:fldChar w:fldCharType="separate"/>
        </w:r>
        <w:r>
          <w:t>48</w:t>
        </w:r>
        <w:r>
          <w:fldChar w:fldCharType="end"/>
        </w:r>
      </w:hyperlink>
    </w:p>
    <w:p>
      <w:pPr>
        <w:pStyle w:val="TOC2"/>
        <w:tabs>
          <w:tab w:val="right" w:leader="dot" w:pos="8306"/>
        </w:tabs>
      </w:pPr>
      <w:hyperlink w:anchor="_Toc23629" w:history="1">
        <w:r>
          <w:rPr>
            <w:rFonts w:ascii="仿宋" w:eastAsia="仿宋" w:hAnsi="仿宋" w:cs="仿宋" w:hint="eastAsia"/>
            <w:lang w:eastAsia="zh-CN"/>
          </w:rPr>
          <w:t>(二)、智能自动化装备项目盈利能力分析</w:t>
        </w:r>
        <w:r>
          <w:tab/>
        </w:r>
        <w:r>
          <w:fldChar w:fldCharType="begin"/>
        </w:r>
        <w:r>
          <w:instrText xml:space="preserve"> PAGEREF _Toc23629 \h </w:instrText>
        </w:r>
        <w:r>
          <w:fldChar w:fldCharType="separate"/>
        </w:r>
        <w:r>
          <w:t>49</w:t>
        </w:r>
        <w:r>
          <w:fldChar w:fldCharType="end"/>
        </w:r>
      </w:hyperlink>
    </w:p>
    <w:p>
      <w:pPr>
        <w:pStyle w:val="TOC1"/>
        <w:tabs>
          <w:tab w:val="right" w:leader="dot" w:pos="8306"/>
        </w:tabs>
      </w:pPr>
      <w:hyperlink w:anchor="_Toc14166" w:history="1">
        <w:r>
          <w:rPr>
            <w:rFonts w:ascii="仿宋" w:eastAsia="仿宋" w:hAnsi="仿宋" w:cs="仿宋" w:hint="eastAsia"/>
            <w:lang w:eastAsia="zh-CN"/>
          </w:rPr>
          <w:t>十二、智能自动化装备项目社会影响</w:t>
        </w:r>
        <w:r>
          <w:tab/>
        </w:r>
        <w:r>
          <w:fldChar w:fldCharType="begin"/>
        </w:r>
        <w:r>
          <w:instrText xml:space="preserve"> PAGEREF _Toc14166 \h </w:instrText>
        </w:r>
        <w:r>
          <w:fldChar w:fldCharType="separate"/>
        </w:r>
        <w:r>
          <w:t>50</w:t>
        </w:r>
        <w:r>
          <w:fldChar w:fldCharType="end"/>
        </w:r>
      </w:hyperlink>
    </w:p>
    <w:p>
      <w:pPr>
        <w:pStyle w:val="TOC2"/>
        <w:tabs>
          <w:tab w:val="right" w:leader="dot" w:pos="8306"/>
        </w:tabs>
      </w:pPr>
      <w:hyperlink w:anchor="_Toc3710" w:history="1">
        <w:r>
          <w:rPr>
            <w:rFonts w:ascii="仿宋" w:eastAsia="仿宋" w:hAnsi="仿宋" w:cs="仿宋" w:hint="eastAsia"/>
            <w:lang w:eastAsia="zh-CN"/>
          </w:rPr>
          <w:t>(一)、社会责任与义务</w:t>
        </w:r>
        <w:r>
          <w:tab/>
        </w:r>
        <w:r>
          <w:fldChar w:fldCharType="begin"/>
        </w:r>
        <w:r>
          <w:instrText xml:space="preserve"> PAGEREF _Toc3710 \h </w:instrText>
        </w:r>
        <w:r>
          <w:fldChar w:fldCharType="separate"/>
        </w:r>
        <w:r>
          <w:t>50</w:t>
        </w:r>
        <w:r>
          <w:fldChar w:fldCharType="end"/>
        </w:r>
      </w:hyperlink>
    </w:p>
    <w:p>
      <w:pPr>
        <w:pStyle w:val="TOC2"/>
        <w:tabs>
          <w:tab w:val="right" w:leader="dot" w:pos="8306"/>
        </w:tabs>
      </w:pPr>
      <w:hyperlink w:anchor="_Toc4529" w:history="1">
        <w:r>
          <w:rPr>
            <w:rFonts w:ascii="仿宋" w:eastAsia="仿宋" w:hAnsi="仿宋" w:cs="仿宋" w:hint="eastAsia"/>
            <w:lang w:eastAsia="zh-CN"/>
          </w:rPr>
          <w:t>(二)、社会参与与沟通</w:t>
        </w:r>
        <w:r>
          <w:tab/>
        </w:r>
        <w:r>
          <w:fldChar w:fldCharType="begin"/>
        </w:r>
        <w:r>
          <w:instrText xml:space="preserve"> PAGEREF _Toc4529 \h </w:instrText>
        </w:r>
        <w:r>
          <w:fldChar w:fldCharType="separate"/>
        </w:r>
        <w:r>
          <w:t>50</w:t>
        </w:r>
        <w:r>
          <w:fldChar w:fldCharType="end"/>
        </w:r>
      </w:hyperlink>
    </w:p>
    <w:p>
      <w:pPr>
        <w:pStyle w:val="TOC1"/>
        <w:tabs>
          <w:tab w:val="right" w:leader="dot" w:pos="8306"/>
        </w:tabs>
      </w:pPr>
      <w:hyperlink w:anchor="_Toc27078" w:history="1">
        <w:r>
          <w:rPr>
            <w:rFonts w:ascii="仿宋" w:eastAsia="仿宋" w:hAnsi="仿宋" w:cs="仿宋" w:hint="eastAsia"/>
            <w:lang w:eastAsia="zh-CN"/>
          </w:rPr>
          <w:t>十三、智能自动化装备项目工程方案分析</w:t>
        </w:r>
        <w:r>
          <w:tab/>
        </w:r>
        <w:r>
          <w:fldChar w:fldCharType="begin"/>
        </w:r>
        <w:r>
          <w:instrText xml:space="preserve"> PAGEREF _Toc27078 \h </w:instrText>
        </w:r>
        <w:r>
          <w:fldChar w:fldCharType="separate"/>
        </w:r>
        <w:r>
          <w:t>51</w:t>
        </w:r>
        <w:r>
          <w:fldChar w:fldCharType="end"/>
        </w:r>
      </w:hyperlink>
    </w:p>
    <w:p>
      <w:pPr>
        <w:pStyle w:val="TOC2"/>
        <w:tabs>
          <w:tab w:val="right" w:leader="dot" w:pos="8306"/>
        </w:tabs>
      </w:pPr>
      <w:hyperlink w:anchor="_Toc2412" w:history="1">
        <w:r>
          <w:rPr>
            <w:rFonts w:ascii="仿宋" w:eastAsia="仿宋" w:hAnsi="仿宋" w:cs="仿宋" w:hint="eastAsia"/>
            <w:lang w:eastAsia="zh-CN"/>
          </w:rPr>
          <w:t>(一)、建筑工程设计原则</w:t>
        </w:r>
        <w:r>
          <w:tab/>
        </w:r>
        <w:r>
          <w:fldChar w:fldCharType="begin"/>
        </w:r>
        <w:r>
          <w:instrText xml:space="preserve"> PAGEREF _Toc2412 \h </w:instrText>
        </w:r>
        <w:r>
          <w:fldChar w:fldCharType="separate"/>
        </w:r>
        <w:r>
          <w:t>51</w:t>
        </w:r>
        <w:r>
          <w:fldChar w:fldCharType="end"/>
        </w:r>
      </w:hyperlink>
    </w:p>
    <w:p>
      <w:pPr>
        <w:pStyle w:val="TOC2"/>
        <w:tabs>
          <w:tab w:val="right" w:leader="dot" w:pos="8306"/>
        </w:tabs>
      </w:pPr>
      <w:hyperlink w:anchor="_Toc3067" w:history="1">
        <w:r>
          <w:rPr>
            <w:rFonts w:ascii="仿宋" w:eastAsia="仿宋" w:hAnsi="仿宋" w:cs="仿宋" w:hint="eastAsia"/>
            <w:lang w:eastAsia="zh-CN"/>
          </w:rPr>
          <w:t>(二)、土建工程建设指标</w:t>
        </w:r>
        <w:r>
          <w:tab/>
        </w:r>
        <w:r>
          <w:fldChar w:fldCharType="begin"/>
        </w:r>
        <w:r>
          <w:instrText xml:space="preserve"> PAGEREF _Toc3067 \h </w:instrText>
        </w:r>
        <w:r>
          <w:fldChar w:fldCharType="separate"/>
        </w:r>
        <w:r>
          <w:t>55</w:t>
        </w:r>
        <w:r>
          <w:fldChar w:fldCharType="end"/>
        </w:r>
      </w:hyperlink>
    </w:p>
    <w:p>
      <w:pPr>
        <w:pStyle w:val="TOC1"/>
        <w:tabs>
          <w:tab w:val="right" w:leader="dot" w:pos="8306"/>
        </w:tabs>
      </w:pPr>
      <w:hyperlink w:anchor="_Toc5175" w:history="1">
        <w:r>
          <w:rPr>
            <w:rFonts w:ascii="仿宋" w:eastAsia="仿宋" w:hAnsi="仿宋" w:cs="仿宋" w:hint="eastAsia"/>
            <w:lang w:eastAsia="zh-CN"/>
          </w:rPr>
          <w:t>十四、智能自动化装备项目变更管理</w:t>
        </w:r>
        <w:r>
          <w:tab/>
        </w:r>
        <w:r>
          <w:fldChar w:fldCharType="begin"/>
        </w:r>
        <w:r>
          <w:instrText xml:space="preserve"> PAGEREF _Toc5175 \h </w:instrText>
        </w:r>
        <w:r>
          <w:fldChar w:fldCharType="separate"/>
        </w:r>
        <w:r>
          <w:t>56</w:t>
        </w:r>
        <w:r>
          <w:fldChar w:fldCharType="end"/>
        </w:r>
      </w:hyperlink>
    </w:p>
    <w:p>
      <w:pPr>
        <w:pStyle w:val="TOC2"/>
        <w:tabs>
          <w:tab w:val="right" w:leader="dot" w:pos="8306"/>
        </w:tabs>
      </w:pPr>
      <w:hyperlink w:anchor="_Toc28282" w:history="1">
        <w:r>
          <w:rPr>
            <w:rFonts w:ascii="仿宋" w:eastAsia="仿宋" w:hAnsi="仿宋" w:cs="仿宋" w:hint="eastAsia"/>
            <w:lang w:eastAsia="zh-CN"/>
          </w:rPr>
          <w:t>(一)、变更申请与评估</w:t>
        </w:r>
        <w:r>
          <w:tab/>
        </w:r>
        <w:r>
          <w:fldChar w:fldCharType="begin"/>
        </w:r>
        <w:r>
          <w:instrText xml:space="preserve"> PAGEREF _Toc28282 \h </w:instrText>
        </w:r>
        <w:r>
          <w:fldChar w:fldCharType="separate"/>
        </w:r>
        <w:r>
          <w:t>56</w:t>
        </w:r>
        <w:r>
          <w:fldChar w:fldCharType="end"/>
        </w:r>
      </w:hyperlink>
    </w:p>
    <w:p>
      <w:pPr>
        <w:pStyle w:val="TOC2"/>
        <w:tabs>
          <w:tab w:val="right" w:leader="dot" w:pos="8306"/>
        </w:tabs>
      </w:pPr>
      <w:hyperlink w:anchor="_Toc24257" w:history="1">
        <w:r>
          <w:rPr>
            <w:rFonts w:ascii="仿宋" w:eastAsia="仿宋" w:hAnsi="仿宋" w:cs="仿宋" w:hint="eastAsia"/>
            <w:lang w:eastAsia="zh-CN"/>
          </w:rPr>
          <w:t>(二)、变更实施与控制</w:t>
        </w:r>
        <w:r>
          <w:tab/>
        </w:r>
        <w:r>
          <w:fldChar w:fldCharType="begin"/>
        </w:r>
        <w:r>
          <w:instrText xml:space="preserve"> PAGEREF _Toc24257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740"/>
      <w:r>
        <w:rPr>
          <w:rFonts w:ascii="仿宋" w:eastAsia="仿宋" w:hAnsi="仿宋" w:cs="仿宋" w:hint="eastAsia"/>
          <w:sz w:val="28"/>
          <w:lang w:eastAsia="zh-CN"/>
        </w:rPr>
        <w:t>一、智能自动化装备项目文档管理</w:t>
      </w:r>
      <w:bookmarkEnd w:id="2"/>
    </w:p>
    <w:p>
      <w:pPr>
        <w:pStyle w:val="Heading2"/>
        <w:rPr>
          <w:rFonts w:ascii="仿宋" w:eastAsia="仿宋" w:hAnsi="仿宋" w:cs="仿宋" w:hint="eastAsia"/>
          <w:lang w:eastAsia="zh-CN"/>
        </w:rPr>
      </w:pPr>
      <w:bookmarkStart w:id="3" w:name="_Toc1556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智能自动化装备项目高度重视文档的质量和准确性，以支持智能自动化装备项目的各项活动和决策。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文档的编制始于智能自动化装备项目计划的初期，我们制定了详细的文档编制计划，明确了每个文档的内容、格式和编写责任人。在智能自动化装备项目启动阶段，我们首先编制了智能自动化装备项目章程，明确定义了智能自动化装备项目的目标、范围、风险等关键要素。随后，智能自动化装备项目团队根据计划陆续编制了需求文档、设计文档、测试文档等各类文档，确保智能自动化装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智能自动化装备项目管理中的重要环节，旨在确保智能自动化装备项目文档符合质量标准和智能自动化装备项目需求。在智能自动化装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智能自动化装备项目相关利益方和专业领域的专家对文档进行独立审查。这有助于获取更全面、客观的反馈，确保智能自动化装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智能自动化装备项目在文档编制与审查方面建立了严格的管理机制，通过规范的流程和多维度的审查，确保智能自动化装备项目文档的质量、准确性和可靠性，为智能自动化装备项目的顺利推进提供了有力支持。</w:t>
      </w:r>
    </w:p>
    <w:p>
      <w:pPr>
        <w:pStyle w:val="Heading2"/>
        <w:ind w:firstLine="560" w:firstLineChars="200"/>
        <w:rPr>
          <w:rFonts w:ascii="仿宋" w:eastAsia="仿宋" w:hAnsi="仿宋" w:cs="仿宋" w:hint="eastAsia"/>
          <w:sz w:val="28"/>
          <w:lang w:eastAsia="zh-CN"/>
        </w:rPr>
      </w:pPr>
      <w:bookmarkStart w:id="4" w:name="_Toc2638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在智能自动化装备项目中，我们致力于优化文档发布与分发过程，以确保信息的高效传递和团队间协作的顺畅进行。以下是我们采取的关键优化策略：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我们通过多渠道发布文档，包括电子邮件、智能自动化装备项目管理平台、内部网站等，以满足不同团队成员的偏好和需求。多渠道发布确保了信息的全面覆盖。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我们采用了精细的权限控制，确保只有授权人员可以访问敏感信息。这种安全措施保护了智能自动化装备项目文档的机密性，防止了未经授权的信息泄露。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70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智能自动化装备项目生命周期中一个至关重要的环节，直接关系到智能自动化装备项目信息的长期保存和历史记录的完整性。在智能自动化装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2972"/>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5486"/>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的技术管理特点体现在其创新导向。通过引入最先进的技术趋势和解决方案，智能自动化装备项目致力于提升科技含量、提高质量和效率水平。这意味着我们将采用最新的工具和方法，确保智能自动化装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能自动化装备项目技术管理的显著特征。通过整合不同领域的技术资源，我们实现了跨学科的协同工作。这有助于优化技术架构，提高整体效能。此外，整合性策略还促进了不同技术团队之间的紧密沟通和高效合作，确保智能自动化装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能自动化装备项目所采用的技术。通过不断优化技术方案，智能自动化装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智能自动化装备项目团队将在智能自动化装备项目初期识别可能的技术风险，并采取相应的预防和应对措施。通过建立健全的风险评估机制，智能自动化装备项目能够在实施过程中及时发现并解决潜在的技术问题，保障智能自动化装备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智能自动化装备项目中，技术将成为智能自动化装备项目成功的有力支持。这一深度剖析揭示了技术管理在智能自动化装备项目实施中的关键作用，为智能自动化装备项目的技术基础奠定了坚实的基础。</w:t>
      </w:r>
    </w:p>
    <w:p>
      <w:pPr>
        <w:pStyle w:val="Heading2"/>
        <w:ind w:firstLine="560" w:firstLineChars="200"/>
        <w:rPr>
          <w:rFonts w:ascii="仿宋" w:eastAsia="仿宋" w:hAnsi="仿宋" w:cs="仿宋" w:hint="eastAsia"/>
          <w:sz w:val="28"/>
          <w:lang w:eastAsia="zh-CN"/>
        </w:rPr>
      </w:pPr>
      <w:bookmarkStart w:id="8" w:name="_Toc10873"/>
      <w:r>
        <w:rPr>
          <w:rFonts w:ascii="仿宋" w:eastAsia="仿宋" w:hAnsi="仿宋" w:cs="仿宋" w:hint="eastAsia"/>
          <w:sz w:val="28"/>
          <w:lang w:eastAsia="zh-CN"/>
        </w:rPr>
        <w:t>(二)、智能自动化装备项目工艺技术设计方案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能自动化装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智能自动化装备项目将严格按照相关行业规范要求进行组织。通过有效控制产品质量，智能自动化装备项目将致力于为顾客提供优质的智能自动化装备项目产品和良好的服务。这体现了智能自动化装备项目对于生产活动合规性和质量标准的高度重视，为智能自动化装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智能自动化装备项目注重生态效益和清洁生产原则。智能自动化装备项目建设将紧密结合地方特色经济发展，与社会经济发展规划和区域环境保护规划方案相协调一致。通过与当地区域自然生态系统的结合，智能自动化装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智能自动化装备项目产品具有多样化的客户需求和个性化的特点。因此，智能自动化装备项目产品规格品种多样，且单批生产数量较小。为满足这一特点，智能自动化装备项目承办单位将建设先进的柔性制造生产线。通过广泛应用柔性制造技术，智能自动化装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智能自动化装备项目采用的技术具有较高的技术含量和自动化水平，处于国内先进水平。这一技术选用不仅体现了对生产效率、质量和环境友好性的高标准要求，同时为智能自动化装备项目的可持续发展奠定了坚实的基础。</w:t>
      </w:r>
    </w:p>
    <w:p>
      <w:pPr>
        <w:pStyle w:val="Heading2"/>
        <w:ind w:firstLine="560" w:firstLineChars="200"/>
        <w:rPr>
          <w:rFonts w:ascii="仿宋" w:eastAsia="仿宋" w:hAnsi="仿宋" w:cs="仿宋" w:hint="eastAsia"/>
          <w:sz w:val="28"/>
          <w:lang w:eastAsia="zh-CN"/>
        </w:rPr>
      </w:pPr>
      <w:bookmarkStart w:id="9" w:name="_Toc28324"/>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为确保智能自动化装备项目的高效生产和技术实施，我们制定了一套精心设计的设备选型方案，以满足智能自动化装备项目生产、质量和环保的要求。该方案的主要特点如下：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智能自动化装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针对智能自动化装备项目产品的多样性和小批量生产的特点，我们将建设柔性制造生产线。通过在设备选型中考虑柔性制造技术，可以灵活应对不同产品规格和生产需求，实现生产线的高度灵活性和适应性。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9856"/>
      <w:r>
        <w:rPr>
          <w:rFonts w:ascii="仿宋" w:eastAsia="仿宋" w:hAnsi="仿宋" w:cs="仿宋" w:hint="eastAsia"/>
          <w:sz w:val="28"/>
          <w:lang w:eastAsia="zh-CN"/>
        </w:rPr>
        <w:t>三、智能自动化装备项目绩效评估</w:t>
      </w:r>
      <w:bookmarkEnd w:id="10"/>
    </w:p>
    <w:p>
      <w:pPr>
        <w:pStyle w:val="Heading2"/>
        <w:rPr>
          <w:rFonts w:ascii="仿宋" w:eastAsia="仿宋" w:hAnsi="仿宋" w:cs="仿宋" w:hint="eastAsia"/>
          <w:lang w:eastAsia="zh-CN"/>
        </w:rPr>
      </w:pPr>
      <w:bookmarkStart w:id="11" w:name="_Toc9670"/>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智能自动化装备项目中，我们设计了一套全面的绩效评估指标，以确保智能自动化装备项目的可控和成功交付。这些指标跨足智能自动化装备项目目标、成本、进度和质量等多个维度，为我们提供了全面洞察智能自动化装备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目标达成率是我们关注的首要指标。我们设定了明确的目标，并通过定期监测和评估，迅速发现并应对潜在的目标偏差。这为智能自动化装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成本绩效是另一个核心关注点。通过实际成本与预算成本的对比分析，我们深入了解成本差异的原因，及时调整资源分配，保持智能自动化装备项目在经济效益方面的合理水平。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进度作为关键的绩效指标之一，得到了精心的关注。我们制定了详细的智能自动化装备项目进度计划，并设立了进度符合度指标，确保实际进度与计划进度保持一致。这使我们能够快速发现和解决潜在的进度问题，保持智能自动化装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智能自动化装备项目绩效的不可或缺的一环。我们引入了一系列的质量标准和客户满意度指标，以确保智能自动化装备项目交付的成果在质量上达到或超越预期水平。通过持续监测这些指标，我们努力提升智能自动化装备项目整体质量水平，为智能自动化装备项目的成功交付提供有力保障。通过这些科学且全面的绩效评估，我们能够更好地引导智能自动化装备项目的持续改进，确保智能自动化装备项目目标的顺利达成。</w:t>
      </w:r>
    </w:p>
    <w:p>
      <w:pPr>
        <w:pStyle w:val="Heading2"/>
        <w:ind w:firstLine="560" w:firstLineChars="200"/>
        <w:rPr>
          <w:rFonts w:ascii="仿宋" w:eastAsia="仿宋" w:hAnsi="仿宋" w:cs="仿宋" w:hint="eastAsia"/>
          <w:sz w:val="28"/>
          <w:lang w:eastAsia="zh-CN"/>
        </w:rPr>
      </w:pPr>
      <w:bookmarkStart w:id="12" w:name="_Toc22419"/>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绩效评估是智能自动化装备项目中的关键环节，为确保智能自动化装备项目达到预期目标，我们采用了多层次、多维度的绩效评估方法。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智能自动化装备项目的战略目标对齐，确保每个决策和行动都与智能自动化装备项目整体目标保持一致。团队会定期召开战略对齐会议，审视当前工作与智能自动化装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智能自动化装备项目进度、质量、成本和风险等方面。这些指标通过数据收集和分析，为智能自动化装备项目管理团队提供了客观的评估依据。例如，我们通过智能自动化装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智能自动化装备项目内部，还考虑了智能自动化装备项目对外部环境的影响。我们定期进行干系人满意度调查，以了解各利益相关方对智能自动化装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这种多层次、多角度的绩效评估方法，使得我们能够全面了解智能自动化装备项目的运行状态，及时做出调整，确保智能自动化装备项目在不断变化的环境中保持稳健前行。</w:t>
      </w:r>
    </w:p>
    <w:p>
      <w:pPr>
        <w:pStyle w:val="Heading2"/>
        <w:ind w:firstLine="560" w:firstLineChars="200"/>
        <w:rPr>
          <w:rFonts w:ascii="仿宋" w:eastAsia="仿宋" w:hAnsi="仿宋" w:cs="仿宋" w:hint="eastAsia"/>
          <w:sz w:val="28"/>
          <w:lang w:eastAsia="zh-CN"/>
        </w:rPr>
      </w:pPr>
      <w:bookmarkStart w:id="13" w:name="_Toc1730"/>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为了确保智能自动化装备项目的有效管理和不断优化，我们采用了精心设计的绩效评估周期。这个周期旨在实现灵活、实时和全面的评估，以适应智能自动化装备项目执行中的各种挑战。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智能自动化装备项目的不同需求，分为短期、中期和长期。短期评估关注每个迭代或工作周期，以及时发现和解决当前任务中的问题。中期评估涵盖几个迭代，深入了解整体智能自动化装备项目的趋势和性能。长期评估则着眼于整个智能自动化装备项目阶段，确保智能自动化装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智能自动化装备项目管理工具和协作平台，团队成员能够随时更新和分享智能自动化装备项目数据。这种实时性的反馈机制使我们能够及时察觉潜在问题，快速调整，保持智能自动化装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与智能自动化装备项目的决策制定密不可分。每个周期的智能自动化装备项目回顾会议成为集体总结经验、识别问题深层次原因并找到创新解决方案的平台。这种定期的反思与调整机制使智能自动化装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8964"/>
      <w:r>
        <w:rPr>
          <w:rFonts w:ascii="仿宋" w:eastAsia="仿宋" w:hAnsi="仿宋" w:cs="仿宋" w:hint="eastAsia"/>
          <w:sz w:val="28"/>
          <w:lang w:eastAsia="zh-CN"/>
        </w:rPr>
        <w:t>四、智能自动化装备项目概论</w:t>
      </w:r>
      <w:bookmarkEnd w:id="14"/>
    </w:p>
    <w:p>
      <w:pPr>
        <w:pStyle w:val="Heading2"/>
        <w:rPr>
          <w:rFonts w:ascii="仿宋" w:eastAsia="仿宋" w:hAnsi="仿宋" w:cs="仿宋" w:hint="eastAsia"/>
          <w:lang w:eastAsia="zh-CN"/>
        </w:rPr>
      </w:pPr>
      <w:bookmarkStart w:id="15" w:name="_Toc14624"/>
      <w:r>
        <w:rPr>
          <w:rFonts w:ascii="仿宋" w:eastAsia="仿宋" w:hAnsi="仿宋" w:cs="仿宋" w:hint="eastAsia"/>
          <w:lang w:eastAsia="zh-CN"/>
        </w:rPr>
        <w:t>(一)、智能自动化装备项目概况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的起源追溯至对市场的深入洞察。市场的不断演变与变革为智能自动化装备项目提供了难得的机遇。当前市场存在的需求缺口和变革的大环境共同构成了智能自动化装备项目的背景。这个智能自动化装备项目旨在充分利用市场机遇，填补行业中尚未满足的需求，为客户提供全新的解决方案。市场的变革和需求的增长使得这个智能自动化装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智能自动化装备项目名称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正式命名为智能自动化装备。这个名称不仅仅是一个标识，更代表了智能自动化装备项目的核心理念和愿景。它蕴含着智能自动化装备项目所要解决问题的关键字，具有强烈的表达和辨识度，为智能自动化装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智能自动化装备项目目标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的核心目标是提供一种全新、高效的解决方案，满足客户日益增长的需求。智能自动化装备项目追求的不仅仅是满足市场需求，更是在市场中获得卓越的竞争优势。通过不断提升产品或服务的质量和创新水平，智能自动化装备项目旨在成为行业中的领军者。</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1.4 智能自动化装备项目范围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全面涵盖了产品研发、制造、市场推广和售后服务，确保从产品设计到最终用户体验的全方位关注。这一全面的智能自动化装备项目范围是为了确保智能自动化装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智能自动化装备项目时间表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智能自动化装备项目计划在未来18个月内完成，包括研发、测试、市场试点和正式推出等不同阶段。这个时间表的合理设计是为了确保智能自动化装备项目各个阶段的顺利推进，以便按时交付高质量的成果。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智能自动化装备项目预算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总预算估算为XX百万美元，主要分配在研发、市场推广、人员培训和运营等方面。这一充足的预算为智能自动化装备项目提供了充足的资源，确保智能自动化装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智能自动化装备项目风险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可能面临的风险包括市场接受度低、技术难题、竞争激烈等。智能自动化装备项目团队已经制定了相应的风险应对计划，通过前瞻性的风险管理，确保智能自动化装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智能自动化装备项目团队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智能自动化装备项目汇聚了一支经验丰富、多领域专业素养的核心团队，确保智能自动化装备项目在各个方面都能拥有高水平的执行力。团队的协同作战是智能自动化装备项目成功的关键因素之一。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智能自动化装备项目背景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智能自动化装备项目的背景根植于市场对更高效、创新产品的渴望，同时也受到科技发展对行业格局的深刻改变的影响。这为智能自动化装备项目提供了广阔的发展空间和市场需求。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智能自动化装备项目现状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截至目前，智能自动化装备项目已完成市场调研和技术验证，取得了初步的成功。这为智能自动化装备项目在未来的发展奠定了坚实的基础，为更远大的目标打下了坚实的基石。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6116"/>
      <w:r>
        <w:rPr>
          <w:rFonts w:ascii="仿宋" w:eastAsia="仿宋" w:hAnsi="仿宋" w:cs="仿宋" w:hint="eastAsia"/>
          <w:sz w:val="28"/>
          <w:lang w:eastAsia="zh-CN"/>
        </w:rPr>
        <w:t>(二)、智能自动化装备项目目标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keyword》智能自动化装备项目首要业务目标是在市场中占据有利地位，实现产品/服务的成功推广和销售。通过不断提升产品质量、创新性，智能自动化装备项目追求成为行业中的领导者，赢得更多客户的青睐。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在科技迅速发展的时代，智能自动化装备项目着眼于技术创新。通过持续的研发和技术升级，智能自动化装备项目旨在推出更具创新性的产品或服务，以满足市场对新鲜、先进解决方案的需求。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为了建立可持续的客户关系，智能自动化装备项目设定了客户满意度目标。通过提供卓越的产品质量和优质的客户服务，智能自动化装备项目追求赢得客户的信任和忠诚度，确保他们的满意度达到行业领先水平。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https://d.book118.com/498027015056006032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676900"/>
    <w:rsid w:val="546769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027015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2024-01-28T18:49:00Z</dcterms:created>
  <dcterms:modified xsi:type="dcterms:W3CDTF">2024-01-28T18:50:07Z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44D1C623468147B2B8B6F55E67705DBC_11</vt:lpwstr>
  </property>
  <property fmtid="{D5CDD505-2E9C-101B-9397-08002B2CF9AE}" pid="3" name="KSOProductBuildVer">
    <vt:lpwstr>2052-12.1.0.16250</vt:lpwstr>
  </property>
</Properties>
</file>