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2024年物流装备行业分析报告及未来五到十年行业发展趋势报告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2591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物流装备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_Toc22591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6537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物流装备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_Toc6537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593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_Toc31593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51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_Toc20351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31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物流装备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_Toc25931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334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物流装备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_Toc12334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057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物流装备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_Toc9057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5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物流装备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_Toc9251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3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物流装备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_Toc20734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15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物流装备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_Toc17015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30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物流装备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_Toc13730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900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物流装备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_Toc13900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4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物流装备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_Toc21249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3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物流装备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_Toc22839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00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物流装备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_Toc18500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86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物流装备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_Toc29186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23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物流装备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_Toc23623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999" w:history="1">
        <w:r>
          <w:rPr>
            <w:rFonts w:eastAsia="微软雅黑" w:hint="eastAsia"/>
            <w:snapToGrid/>
            <w:lang w:val="en-US" w:eastAsia="en-US"/>
          </w:rPr>
          <w:t>四、2024-2029年</w:t>
        </w:r>
        <w:r>
          <w:rPr>
            <w:rFonts w:eastAsia="微软雅黑" w:hint="eastAsia"/>
            <w:snapToGrid/>
            <w:lang w:val="en-US" w:eastAsia="en-US"/>
          </w:rPr>
          <w:t>物流装备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_Toc16999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01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物流装备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_Toc20201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38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物流装备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_Toc9138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95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物流装备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_Toc20895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54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_Toc12654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28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物流装备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_Toc18928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88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_Toc14988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637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物流装备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_Toc21637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7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物流装备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_Toc13472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87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物流装备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_Toc30187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01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物流装备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_Toc2601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4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物流装备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_Toc3646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2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物流装备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_Toc9220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2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物流装备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_Toc3923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337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物流装备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_Toc20337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8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物流装备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_Toc12580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9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物流装备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_Toc27994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2379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物流装备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_Toc32379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32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物流装备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_Toc31932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7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物流装备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_Toc9278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2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物流装备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_Toc24924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707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_Toc32707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407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_Toc4407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347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_Toc3347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181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_Toc26181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82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物流装备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_Toc7182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50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物流装备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_Toc32650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00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物流装备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_Toc11200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200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物流装备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_Toc13200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8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_Toc1398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51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_Toc26551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89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_Toc15689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90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_Toc31490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26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_Toc11326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09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_Toc10309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73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_Toc22573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38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_Toc8938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99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_Toc8199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9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_Toc2719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25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_Toc30525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20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_Toc30120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423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_Toc4423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767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物流装备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_Toc3767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01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物流装备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_Toc9901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44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_Toc27244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4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物流装备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_Toc1784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38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物流装备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_Toc6638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00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物流装备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_Toc1900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56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物流装备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_Toc27456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09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物流装备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_Toc7309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84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物流装备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_Toc3384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345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物流装备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_Toc7345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33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_Toc15433 \h </w:instrText>
        </w:r>
        <w:r>
          <w:fldChar w:fldCharType="separate"/>
        </w:r>
        <w:r>
          <w:t>33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https://d.book118.com/498036131141006022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498036131141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