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空气烟气监测系统项目规划设计纲要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523" w:history="1">
        <w:r>
          <w:rPr>
            <w:rFonts w:ascii="仿宋" w:eastAsia="仿宋" w:hAnsi="仿宋" w:cs="仿宋" w:hint="eastAsia"/>
            <w:lang w:eastAsia="zh-CN"/>
          </w:rPr>
          <w:t>序言</w:t>
        </w:r>
        <w:r>
          <w:tab/>
        </w:r>
        <w:r>
          <w:fldChar w:fldCharType="begin"/>
        </w:r>
        <w:r>
          <w:instrText xml:space="preserve"> PAGEREF _Toc30523 \h </w:instrText>
        </w:r>
        <w:r>
          <w:fldChar w:fldCharType="separate"/>
        </w:r>
        <w:r>
          <w:t>3</w:t>
        </w:r>
        <w:r>
          <w:fldChar w:fldCharType="end"/>
        </w:r>
      </w:hyperlink>
    </w:p>
    <w:p>
      <w:pPr>
        <w:pStyle w:val="TOC1"/>
        <w:tabs>
          <w:tab w:val="right" w:leader="dot" w:pos="8306"/>
        </w:tabs>
      </w:pPr>
      <w:hyperlink w:anchor="_Toc17247" w:history="1">
        <w:r>
          <w:rPr>
            <w:rFonts w:ascii="仿宋" w:eastAsia="仿宋" w:hAnsi="仿宋" w:cs="仿宋" w:hint="eastAsia"/>
            <w:lang w:eastAsia="zh-CN"/>
          </w:rPr>
          <w:t>一、空气烟气监测系统项目危机管理</w:t>
        </w:r>
        <w:r>
          <w:tab/>
        </w:r>
        <w:r>
          <w:fldChar w:fldCharType="begin"/>
        </w:r>
        <w:r>
          <w:instrText xml:space="preserve"> PAGEREF _Toc17247 \h </w:instrText>
        </w:r>
        <w:r>
          <w:fldChar w:fldCharType="separate"/>
        </w:r>
        <w:r>
          <w:t>3</w:t>
        </w:r>
        <w:r>
          <w:fldChar w:fldCharType="end"/>
        </w:r>
      </w:hyperlink>
    </w:p>
    <w:p>
      <w:pPr>
        <w:pStyle w:val="TOC2"/>
        <w:tabs>
          <w:tab w:val="right" w:leader="dot" w:pos="8306"/>
        </w:tabs>
      </w:pPr>
      <w:hyperlink w:anchor="_Toc13837" w:history="1">
        <w:r>
          <w:rPr>
            <w:rFonts w:ascii="仿宋" w:eastAsia="仿宋" w:hAnsi="仿宋" w:cs="仿宋" w:hint="eastAsia"/>
            <w:lang w:eastAsia="zh-CN"/>
          </w:rPr>
          <w:t>(一)、危机预警与识别</w:t>
        </w:r>
        <w:r>
          <w:tab/>
        </w:r>
        <w:r>
          <w:fldChar w:fldCharType="begin"/>
        </w:r>
        <w:r>
          <w:instrText xml:space="preserve"> PAGEREF _Toc13837 \h </w:instrText>
        </w:r>
        <w:r>
          <w:fldChar w:fldCharType="separate"/>
        </w:r>
        <w:r>
          <w:t>3</w:t>
        </w:r>
        <w:r>
          <w:fldChar w:fldCharType="end"/>
        </w:r>
      </w:hyperlink>
    </w:p>
    <w:p>
      <w:pPr>
        <w:pStyle w:val="TOC2"/>
        <w:tabs>
          <w:tab w:val="right" w:leader="dot" w:pos="8306"/>
        </w:tabs>
      </w:pPr>
      <w:hyperlink w:anchor="_Toc4517" w:history="1">
        <w:r>
          <w:rPr>
            <w:rFonts w:ascii="仿宋" w:eastAsia="仿宋" w:hAnsi="仿宋" w:cs="仿宋" w:hint="eastAsia"/>
            <w:lang w:eastAsia="zh-CN"/>
          </w:rPr>
          <w:t>(二)、危机应对与恢复</w:t>
        </w:r>
        <w:r>
          <w:tab/>
        </w:r>
        <w:r>
          <w:fldChar w:fldCharType="begin"/>
        </w:r>
        <w:r>
          <w:instrText xml:space="preserve"> PAGEREF _Toc4517 \h </w:instrText>
        </w:r>
        <w:r>
          <w:fldChar w:fldCharType="separate"/>
        </w:r>
        <w:r>
          <w:t>4</w:t>
        </w:r>
        <w:r>
          <w:fldChar w:fldCharType="end"/>
        </w:r>
      </w:hyperlink>
    </w:p>
    <w:p>
      <w:pPr>
        <w:pStyle w:val="TOC1"/>
        <w:tabs>
          <w:tab w:val="right" w:leader="dot" w:pos="8306"/>
        </w:tabs>
      </w:pPr>
      <w:hyperlink w:anchor="_Toc31011" w:history="1">
        <w:r>
          <w:rPr>
            <w:rFonts w:ascii="仿宋" w:eastAsia="仿宋" w:hAnsi="仿宋" w:cs="仿宋" w:hint="eastAsia"/>
            <w:lang w:eastAsia="zh-CN"/>
          </w:rPr>
          <w:t>二、工艺说明</w:t>
        </w:r>
        <w:r>
          <w:tab/>
        </w:r>
        <w:r>
          <w:fldChar w:fldCharType="begin"/>
        </w:r>
        <w:r>
          <w:instrText xml:space="preserve"> PAGEREF _Toc31011 \h </w:instrText>
        </w:r>
        <w:r>
          <w:fldChar w:fldCharType="separate"/>
        </w:r>
        <w:r>
          <w:t>6</w:t>
        </w:r>
        <w:r>
          <w:fldChar w:fldCharType="end"/>
        </w:r>
      </w:hyperlink>
    </w:p>
    <w:p>
      <w:pPr>
        <w:pStyle w:val="TOC2"/>
        <w:tabs>
          <w:tab w:val="right" w:leader="dot" w:pos="8306"/>
        </w:tabs>
      </w:pPr>
      <w:hyperlink w:anchor="_Toc21576" w:history="1">
        <w:r>
          <w:rPr>
            <w:rFonts w:ascii="仿宋" w:eastAsia="仿宋" w:hAnsi="仿宋" w:cs="仿宋" w:hint="eastAsia"/>
            <w:lang w:eastAsia="zh-CN"/>
          </w:rPr>
          <w:t>(一)、技术管理特点</w:t>
        </w:r>
        <w:r>
          <w:tab/>
        </w:r>
        <w:r>
          <w:fldChar w:fldCharType="begin"/>
        </w:r>
        <w:r>
          <w:instrText xml:space="preserve"> PAGEREF _Toc21576 \h </w:instrText>
        </w:r>
        <w:r>
          <w:fldChar w:fldCharType="separate"/>
        </w:r>
        <w:r>
          <w:t>6</w:t>
        </w:r>
        <w:r>
          <w:fldChar w:fldCharType="end"/>
        </w:r>
      </w:hyperlink>
    </w:p>
    <w:p>
      <w:pPr>
        <w:pStyle w:val="TOC2"/>
        <w:tabs>
          <w:tab w:val="right" w:leader="dot" w:pos="8306"/>
        </w:tabs>
      </w:pPr>
      <w:hyperlink w:anchor="_Toc19625" w:history="1">
        <w:r>
          <w:rPr>
            <w:rFonts w:ascii="仿宋" w:eastAsia="仿宋" w:hAnsi="仿宋" w:cs="仿宋" w:hint="eastAsia"/>
            <w:lang w:eastAsia="zh-CN"/>
          </w:rPr>
          <w:t>(二)、空气烟气监测系统项目工艺技术设计方案</w:t>
        </w:r>
        <w:r>
          <w:tab/>
        </w:r>
        <w:r>
          <w:fldChar w:fldCharType="begin"/>
        </w:r>
        <w:r>
          <w:instrText xml:space="preserve"> PAGEREF _Toc19625 \h </w:instrText>
        </w:r>
        <w:r>
          <w:fldChar w:fldCharType="separate"/>
        </w:r>
        <w:r>
          <w:t>7</w:t>
        </w:r>
        <w:r>
          <w:fldChar w:fldCharType="end"/>
        </w:r>
      </w:hyperlink>
    </w:p>
    <w:p>
      <w:pPr>
        <w:pStyle w:val="TOC2"/>
        <w:tabs>
          <w:tab w:val="right" w:leader="dot" w:pos="8306"/>
        </w:tabs>
      </w:pPr>
      <w:hyperlink w:anchor="_Toc18952" w:history="1">
        <w:r>
          <w:rPr>
            <w:rFonts w:ascii="仿宋" w:eastAsia="仿宋" w:hAnsi="仿宋" w:cs="仿宋" w:hint="eastAsia"/>
            <w:lang w:eastAsia="zh-CN"/>
          </w:rPr>
          <w:t>(三)、设备选型方案</w:t>
        </w:r>
        <w:r>
          <w:tab/>
        </w:r>
        <w:r>
          <w:fldChar w:fldCharType="begin"/>
        </w:r>
        <w:r>
          <w:instrText xml:space="preserve"> PAGEREF _Toc18952 \h </w:instrText>
        </w:r>
        <w:r>
          <w:fldChar w:fldCharType="separate"/>
        </w:r>
        <w:r>
          <w:t>8</w:t>
        </w:r>
        <w:r>
          <w:fldChar w:fldCharType="end"/>
        </w:r>
      </w:hyperlink>
    </w:p>
    <w:p>
      <w:pPr>
        <w:pStyle w:val="TOC1"/>
        <w:tabs>
          <w:tab w:val="right" w:leader="dot" w:pos="8306"/>
        </w:tabs>
      </w:pPr>
      <w:hyperlink w:anchor="_Toc21149" w:history="1">
        <w:r>
          <w:rPr>
            <w:rFonts w:ascii="仿宋" w:eastAsia="仿宋" w:hAnsi="仿宋" w:cs="仿宋" w:hint="eastAsia"/>
            <w:lang w:eastAsia="zh-CN"/>
          </w:rPr>
          <w:t>三、空气烟气监测系统项目土建工程</w:t>
        </w:r>
        <w:r>
          <w:tab/>
        </w:r>
        <w:r>
          <w:fldChar w:fldCharType="begin"/>
        </w:r>
        <w:r>
          <w:instrText xml:space="preserve"> PAGEREF _Toc21149 \h </w:instrText>
        </w:r>
        <w:r>
          <w:fldChar w:fldCharType="separate"/>
        </w:r>
        <w:r>
          <w:t>10</w:t>
        </w:r>
        <w:r>
          <w:fldChar w:fldCharType="end"/>
        </w:r>
      </w:hyperlink>
    </w:p>
    <w:p>
      <w:pPr>
        <w:pStyle w:val="TOC2"/>
        <w:tabs>
          <w:tab w:val="right" w:leader="dot" w:pos="8306"/>
        </w:tabs>
      </w:pPr>
      <w:hyperlink w:anchor="_Toc23095" w:history="1">
        <w:r>
          <w:rPr>
            <w:rFonts w:ascii="仿宋" w:eastAsia="仿宋" w:hAnsi="仿宋" w:cs="仿宋" w:hint="eastAsia"/>
            <w:lang w:eastAsia="zh-CN"/>
          </w:rPr>
          <w:t>(一)、建筑工程设计原则</w:t>
        </w:r>
        <w:r>
          <w:tab/>
        </w:r>
        <w:r>
          <w:fldChar w:fldCharType="begin"/>
        </w:r>
        <w:r>
          <w:instrText xml:space="preserve"> PAGEREF _Toc23095 \h </w:instrText>
        </w:r>
        <w:r>
          <w:fldChar w:fldCharType="separate"/>
        </w:r>
        <w:r>
          <w:t>10</w:t>
        </w:r>
        <w:r>
          <w:fldChar w:fldCharType="end"/>
        </w:r>
      </w:hyperlink>
    </w:p>
    <w:p>
      <w:pPr>
        <w:pStyle w:val="TOC2"/>
        <w:tabs>
          <w:tab w:val="right" w:leader="dot" w:pos="8306"/>
        </w:tabs>
      </w:pPr>
      <w:hyperlink w:anchor="_Toc13580" w:history="1">
        <w:r>
          <w:rPr>
            <w:rFonts w:ascii="仿宋" w:eastAsia="仿宋" w:hAnsi="仿宋" w:cs="仿宋" w:hint="eastAsia"/>
            <w:lang w:eastAsia="zh-CN"/>
          </w:rPr>
          <w:t>(二)、土建工程设计年限及安全等级</w:t>
        </w:r>
        <w:r>
          <w:tab/>
        </w:r>
        <w:r>
          <w:fldChar w:fldCharType="begin"/>
        </w:r>
        <w:r>
          <w:instrText xml:space="preserve"> PAGEREF _Toc13580 \h </w:instrText>
        </w:r>
        <w:r>
          <w:fldChar w:fldCharType="separate"/>
        </w:r>
        <w:r>
          <w:t>11</w:t>
        </w:r>
        <w:r>
          <w:fldChar w:fldCharType="end"/>
        </w:r>
      </w:hyperlink>
    </w:p>
    <w:p>
      <w:pPr>
        <w:pStyle w:val="TOC2"/>
        <w:tabs>
          <w:tab w:val="right" w:leader="dot" w:pos="8306"/>
        </w:tabs>
      </w:pPr>
      <w:hyperlink w:anchor="_Toc3730" w:history="1">
        <w:r>
          <w:rPr>
            <w:rFonts w:ascii="仿宋" w:eastAsia="仿宋" w:hAnsi="仿宋" w:cs="仿宋" w:hint="eastAsia"/>
            <w:lang w:eastAsia="zh-CN"/>
          </w:rPr>
          <w:t>(三)、建筑工程设计总体要求</w:t>
        </w:r>
        <w:r>
          <w:tab/>
        </w:r>
        <w:r>
          <w:fldChar w:fldCharType="begin"/>
        </w:r>
        <w:r>
          <w:instrText xml:space="preserve"> PAGEREF _Toc3730 \h </w:instrText>
        </w:r>
        <w:r>
          <w:fldChar w:fldCharType="separate"/>
        </w:r>
        <w:r>
          <w:t>12</w:t>
        </w:r>
        <w:r>
          <w:fldChar w:fldCharType="end"/>
        </w:r>
      </w:hyperlink>
    </w:p>
    <w:p>
      <w:pPr>
        <w:pStyle w:val="TOC2"/>
        <w:tabs>
          <w:tab w:val="right" w:leader="dot" w:pos="8306"/>
        </w:tabs>
      </w:pPr>
      <w:hyperlink w:anchor="_Toc18204" w:history="1">
        <w:r>
          <w:rPr>
            <w:rFonts w:ascii="仿宋" w:eastAsia="仿宋" w:hAnsi="仿宋" w:cs="仿宋" w:hint="eastAsia"/>
            <w:lang w:eastAsia="zh-CN"/>
          </w:rPr>
          <w:t>(四)、土建工程建设指标</w:t>
        </w:r>
        <w:r>
          <w:tab/>
        </w:r>
        <w:r>
          <w:fldChar w:fldCharType="begin"/>
        </w:r>
        <w:r>
          <w:instrText xml:space="preserve"> PAGEREF _Toc18204 \h </w:instrText>
        </w:r>
        <w:r>
          <w:fldChar w:fldCharType="separate"/>
        </w:r>
        <w:r>
          <w:t>13</w:t>
        </w:r>
        <w:r>
          <w:fldChar w:fldCharType="end"/>
        </w:r>
      </w:hyperlink>
    </w:p>
    <w:p>
      <w:pPr>
        <w:pStyle w:val="TOC1"/>
        <w:tabs>
          <w:tab w:val="right" w:leader="dot" w:pos="8306"/>
        </w:tabs>
      </w:pPr>
      <w:hyperlink w:anchor="_Toc1180" w:history="1">
        <w:r>
          <w:rPr>
            <w:rFonts w:ascii="仿宋" w:eastAsia="仿宋" w:hAnsi="仿宋" w:cs="仿宋" w:hint="eastAsia"/>
            <w:lang w:eastAsia="zh-CN"/>
          </w:rPr>
          <w:t>四、空气烟气监测系统项目建设单位说明</w:t>
        </w:r>
        <w:r>
          <w:tab/>
        </w:r>
        <w:r>
          <w:fldChar w:fldCharType="begin"/>
        </w:r>
        <w:r>
          <w:instrText xml:space="preserve"> PAGEREF _Toc1180 \h </w:instrText>
        </w:r>
        <w:r>
          <w:fldChar w:fldCharType="separate"/>
        </w:r>
        <w:r>
          <w:t>13</w:t>
        </w:r>
        <w:r>
          <w:fldChar w:fldCharType="end"/>
        </w:r>
      </w:hyperlink>
    </w:p>
    <w:p>
      <w:pPr>
        <w:pStyle w:val="TOC2"/>
        <w:tabs>
          <w:tab w:val="right" w:leader="dot" w:pos="8306"/>
        </w:tabs>
      </w:pPr>
      <w:hyperlink w:anchor="_Toc13166" w:history="1">
        <w:r>
          <w:rPr>
            <w:rFonts w:ascii="仿宋" w:eastAsia="仿宋" w:hAnsi="仿宋" w:cs="仿宋" w:hint="eastAsia"/>
            <w:lang w:eastAsia="zh-CN"/>
          </w:rPr>
          <w:t>(一)、空气烟气监测系统项目承办单位基本情况</w:t>
        </w:r>
        <w:r>
          <w:tab/>
        </w:r>
        <w:r>
          <w:fldChar w:fldCharType="begin"/>
        </w:r>
        <w:r>
          <w:instrText xml:space="preserve"> PAGEREF _Toc13166 \h </w:instrText>
        </w:r>
        <w:r>
          <w:fldChar w:fldCharType="separate"/>
        </w:r>
        <w:r>
          <w:t>13</w:t>
        </w:r>
        <w:r>
          <w:fldChar w:fldCharType="end"/>
        </w:r>
      </w:hyperlink>
    </w:p>
    <w:p>
      <w:pPr>
        <w:pStyle w:val="TOC2"/>
        <w:tabs>
          <w:tab w:val="right" w:leader="dot" w:pos="8306"/>
        </w:tabs>
      </w:pPr>
      <w:hyperlink w:anchor="_Toc23282" w:history="1">
        <w:r>
          <w:rPr>
            <w:rFonts w:ascii="仿宋" w:eastAsia="仿宋" w:hAnsi="仿宋" w:cs="仿宋" w:hint="eastAsia"/>
            <w:lang w:eastAsia="zh-CN"/>
          </w:rPr>
          <w:t>(二)、公司经济效益分析</w:t>
        </w:r>
        <w:r>
          <w:tab/>
        </w:r>
        <w:r>
          <w:fldChar w:fldCharType="begin"/>
        </w:r>
        <w:r>
          <w:instrText xml:space="preserve"> PAGEREF _Toc23282 \h </w:instrText>
        </w:r>
        <w:r>
          <w:fldChar w:fldCharType="separate"/>
        </w:r>
        <w:r>
          <w:t>14</w:t>
        </w:r>
        <w:r>
          <w:fldChar w:fldCharType="end"/>
        </w:r>
      </w:hyperlink>
    </w:p>
    <w:p>
      <w:pPr>
        <w:pStyle w:val="TOC1"/>
        <w:tabs>
          <w:tab w:val="right" w:leader="dot" w:pos="8306"/>
        </w:tabs>
      </w:pPr>
      <w:hyperlink w:anchor="_Toc19110" w:history="1">
        <w:r>
          <w:rPr>
            <w:rFonts w:ascii="仿宋" w:eastAsia="仿宋" w:hAnsi="仿宋" w:cs="仿宋" w:hint="eastAsia"/>
            <w:lang w:eastAsia="zh-CN"/>
          </w:rPr>
          <w:t>五、空气烟气监测系统项目可持续发展</w:t>
        </w:r>
        <w:r>
          <w:tab/>
        </w:r>
        <w:r>
          <w:fldChar w:fldCharType="begin"/>
        </w:r>
        <w:r>
          <w:instrText xml:space="preserve"> PAGEREF _Toc19110 \h </w:instrText>
        </w:r>
        <w:r>
          <w:fldChar w:fldCharType="separate"/>
        </w:r>
        <w:r>
          <w:t>15</w:t>
        </w:r>
        <w:r>
          <w:fldChar w:fldCharType="end"/>
        </w:r>
      </w:hyperlink>
    </w:p>
    <w:p>
      <w:pPr>
        <w:pStyle w:val="TOC2"/>
        <w:tabs>
          <w:tab w:val="right" w:leader="dot" w:pos="8306"/>
        </w:tabs>
      </w:pPr>
      <w:hyperlink w:anchor="_Toc572" w:history="1">
        <w:r>
          <w:rPr>
            <w:rFonts w:ascii="仿宋" w:eastAsia="仿宋" w:hAnsi="仿宋" w:cs="仿宋" w:hint="eastAsia"/>
            <w:lang w:eastAsia="zh-CN"/>
          </w:rPr>
          <w:t>(一)、可持续战略与实践</w:t>
        </w:r>
        <w:r>
          <w:tab/>
        </w:r>
        <w:r>
          <w:fldChar w:fldCharType="begin"/>
        </w:r>
        <w:r>
          <w:instrText xml:space="preserve"> PAGEREF _Toc572 \h </w:instrText>
        </w:r>
        <w:r>
          <w:fldChar w:fldCharType="separate"/>
        </w:r>
        <w:r>
          <w:t>15</w:t>
        </w:r>
        <w:r>
          <w:fldChar w:fldCharType="end"/>
        </w:r>
      </w:hyperlink>
    </w:p>
    <w:p>
      <w:pPr>
        <w:pStyle w:val="TOC2"/>
        <w:tabs>
          <w:tab w:val="right" w:leader="dot" w:pos="8306"/>
        </w:tabs>
      </w:pPr>
      <w:hyperlink w:anchor="_Toc23319" w:history="1">
        <w:r>
          <w:rPr>
            <w:rFonts w:ascii="仿宋" w:eastAsia="仿宋" w:hAnsi="仿宋" w:cs="仿宋" w:hint="eastAsia"/>
            <w:lang w:eastAsia="zh-CN"/>
          </w:rPr>
          <w:t>(二)、环保与社会责任</w:t>
        </w:r>
        <w:r>
          <w:tab/>
        </w:r>
        <w:r>
          <w:fldChar w:fldCharType="begin"/>
        </w:r>
        <w:r>
          <w:instrText xml:space="preserve"> PAGEREF _Toc23319 \h </w:instrText>
        </w:r>
        <w:r>
          <w:fldChar w:fldCharType="separate"/>
        </w:r>
        <w:r>
          <w:t>15</w:t>
        </w:r>
        <w:r>
          <w:fldChar w:fldCharType="end"/>
        </w:r>
      </w:hyperlink>
    </w:p>
    <w:p>
      <w:pPr>
        <w:pStyle w:val="TOC1"/>
        <w:tabs>
          <w:tab w:val="right" w:leader="dot" w:pos="8306"/>
        </w:tabs>
      </w:pPr>
      <w:hyperlink w:anchor="_Toc22177" w:history="1">
        <w:r>
          <w:rPr>
            <w:rFonts w:ascii="仿宋" w:eastAsia="仿宋" w:hAnsi="仿宋" w:cs="仿宋" w:hint="eastAsia"/>
            <w:lang w:eastAsia="zh-CN"/>
          </w:rPr>
          <w:t>六、空气烟气监测系统项目选址可行性分析</w:t>
        </w:r>
        <w:r>
          <w:tab/>
        </w:r>
        <w:r>
          <w:fldChar w:fldCharType="begin"/>
        </w:r>
        <w:r>
          <w:instrText xml:space="preserve"> PAGEREF _Toc22177 \h </w:instrText>
        </w:r>
        <w:r>
          <w:fldChar w:fldCharType="separate"/>
        </w:r>
        <w:r>
          <w:t>16</w:t>
        </w:r>
        <w:r>
          <w:fldChar w:fldCharType="end"/>
        </w:r>
      </w:hyperlink>
    </w:p>
    <w:p>
      <w:pPr>
        <w:pStyle w:val="TOC2"/>
        <w:tabs>
          <w:tab w:val="right" w:leader="dot" w:pos="8306"/>
        </w:tabs>
      </w:pPr>
      <w:hyperlink w:anchor="_Toc739" w:history="1">
        <w:r>
          <w:rPr>
            <w:rFonts w:ascii="仿宋" w:eastAsia="仿宋" w:hAnsi="仿宋" w:cs="仿宋" w:hint="eastAsia"/>
            <w:lang w:eastAsia="zh-CN"/>
          </w:rPr>
          <w:t>(一)、空气烟气监测系统项目选址</w:t>
        </w:r>
        <w:r>
          <w:tab/>
        </w:r>
        <w:r>
          <w:fldChar w:fldCharType="begin"/>
        </w:r>
        <w:r>
          <w:instrText xml:space="preserve"> PAGEREF _Toc739 \h </w:instrText>
        </w:r>
        <w:r>
          <w:fldChar w:fldCharType="separate"/>
        </w:r>
        <w:r>
          <w:t>16</w:t>
        </w:r>
        <w:r>
          <w:fldChar w:fldCharType="end"/>
        </w:r>
      </w:hyperlink>
    </w:p>
    <w:p>
      <w:pPr>
        <w:pStyle w:val="TOC2"/>
        <w:tabs>
          <w:tab w:val="right" w:leader="dot" w:pos="8306"/>
        </w:tabs>
      </w:pPr>
      <w:hyperlink w:anchor="_Toc19948" w:history="1">
        <w:r>
          <w:rPr>
            <w:rFonts w:ascii="仿宋" w:eastAsia="仿宋" w:hAnsi="仿宋" w:cs="仿宋" w:hint="eastAsia"/>
            <w:lang w:eastAsia="zh-CN"/>
          </w:rPr>
          <w:t>(二)、用地控制指标</w:t>
        </w:r>
        <w:r>
          <w:tab/>
        </w:r>
        <w:r>
          <w:fldChar w:fldCharType="begin"/>
        </w:r>
        <w:r>
          <w:instrText xml:space="preserve"> PAGEREF _Toc19948 \h </w:instrText>
        </w:r>
        <w:r>
          <w:fldChar w:fldCharType="separate"/>
        </w:r>
        <w:r>
          <w:t>17</w:t>
        </w:r>
        <w:r>
          <w:fldChar w:fldCharType="end"/>
        </w:r>
      </w:hyperlink>
    </w:p>
    <w:p>
      <w:pPr>
        <w:pStyle w:val="TOC2"/>
        <w:tabs>
          <w:tab w:val="right" w:leader="dot" w:pos="8306"/>
        </w:tabs>
      </w:pPr>
      <w:hyperlink w:anchor="_Toc14356" w:history="1">
        <w:r>
          <w:rPr>
            <w:rFonts w:ascii="仿宋" w:eastAsia="仿宋" w:hAnsi="仿宋" w:cs="仿宋" w:hint="eastAsia"/>
            <w:lang w:eastAsia="zh-CN"/>
          </w:rPr>
          <w:t>(三)、节约用地措施</w:t>
        </w:r>
        <w:r>
          <w:tab/>
        </w:r>
        <w:r>
          <w:fldChar w:fldCharType="begin"/>
        </w:r>
        <w:r>
          <w:instrText xml:space="preserve"> PAGEREF _Toc14356 \h </w:instrText>
        </w:r>
        <w:r>
          <w:fldChar w:fldCharType="separate"/>
        </w:r>
        <w:r>
          <w:t>19</w:t>
        </w:r>
        <w:r>
          <w:fldChar w:fldCharType="end"/>
        </w:r>
      </w:hyperlink>
    </w:p>
    <w:p>
      <w:pPr>
        <w:pStyle w:val="TOC2"/>
        <w:tabs>
          <w:tab w:val="right" w:leader="dot" w:pos="8306"/>
        </w:tabs>
      </w:pPr>
      <w:hyperlink w:anchor="_Toc10179" w:history="1">
        <w:r>
          <w:rPr>
            <w:rFonts w:ascii="仿宋" w:eastAsia="仿宋" w:hAnsi="仿宋" w:cs="仿宋" w:hint="eastAsia"/>
            <w:lang w:eastAsia="zh-CN"/>
          </w:rPr>
          <w:t>(四)、总图布置方案</w:t>
        </w:r>
        <w:r>
          <w:tab/>
        </w:r>
        <w:r>
          <w:fldChar w:fldCharType="begin"/>
        </w:r>
        <w:r>
          <w:instrText xml:space="preserve"> PAGEREF _Toc10179 \h </w:instrText>
        </w:r>
        <w:r>
          <w:fldChar w:fldCharType="separate"/>
        </w:r>
        <w:r>
          <w:t>20</w:t>
        </w:r>
        <w:r>
          <w:fldChar w:fldCharType="end"/>
        </w:r>
      </w:hyperlink>
    </w:p>
    <w:p>
      <w:pPr>
        <w:pStyle w:val="TOC2"/>
        <w:tabs>
          <w:tab w:val="right" w:leader="dot" w:pos="8306"/>
        </w:tabs>
      </w:pPr>
      <w:hyperlink w:anchor="_Toc24180" w:history="1">
        <w:r>
          <w:rPr>
            <w:rFonts w:ascii="仿宋" w:eastAsia="仿宋" w:hAnsi="仿宋" w:cs="仿宋" w:hint="eastAsia"/>
            <w:lang w:eastAsia="zh-CN"/>
          </w:rPr>
          <w:t>(五)、选址综合评价</w:t>
        </w:r>
        <w:r>
          <w:tab/>
        </w:r>
        <w:r>
          <w:fldChar w:fldCharType="begin"/>
        </w:r>
        <w:r>
          <w:instrText xml:space="preserve"> PAGEREF _Toc24180 \h </w:instrText>
        </w:r>
        <w:r>
          <w:fldChar w:fldCharType="separate"/>
        </w:r>
        <w:r>
          <w:t>21</w:t>
        </w:r>
        <w:r>
          <w:fldChar w:fldCharType="end"/>
        </w:r>
      </w:hyperlink>
    </w:p>
    <w:p>
      <w:pPr>
        <w:pStyle w:val="TOC1"/>
        <w:tabs>
          <w:tab w:val="right" w:leader="dot" w:pos="8306"/>
        </w:tabs>
      </w:pPr>
      <w:hyperlink w:anchor="_Toc14489" w:history="1">
        <w:r>
          <w:rPr>
            <w:rFonts w:ascii="仿宋" w:eastAsia="仿宋" w:hAnsi="仿宋" w:cs="仿宋" w:hint="eastAsia"/>
            <w:lang w:eastAsia="zh-CN"/>
          </w:rPr>
          <w:t>七、空气烟气监测系统项目风险管理</w:t>
        </w:r>
        <w:r>
          <w:tab/>
        </w:r>
        <w:r>
          <w:fldChar w:fldCharType="begin"/>
        </w:r>
        <w:r>
          <w:instrText xml:space="preserve"> PAGEREF _Toc14489 \h </w:instrText>
        </w:r>
        <w:r>
          <w:fldChar w:fldCharType="separate"/>
        </w:r>
        <w:r>
          <w:t>22</w:t>
        </w:r>
        <w:r>
          <w:fldChar w:fldCharType="end"/>
        </w:r>
      </w:hyperlink>
    </w:p>
    <w:p>
      <w:pPr>
        <w:pStyle w:val="TOC2"/>
        <w:tabs>
          <w:tab w:val="right" w:leader="dot" w:pos="8306"/>
        </w:tabs>
      </w:pPr>
      <w:hyperlink w:anchor="_Toc16686" w:history="1">
        <w:r>
          <w:rPr>
            <w:rFonts w:ascii="仿宋" w:eastAsia="仿宋" w:hAnsi="仿宋" w:cs="仿宋" w:hint="eastAsia"/>
            <w:lang w:eastAsia="zh-CN"/>
          </w:rPr>
          <w:t>(一)、风险识别与评估</w:t>
        </w:r>
        <w:r>
          <w:tab/>
        </w:r>
        <w:r>
          <w:fldChar w:fldCharType="begin"/>
        </w:r>
        <w:r>
          <w:instrText xml:space="preserve"> PAGEREF _Toc16686 \h </w:instrText>
        </w:r>
        <w:r>
          <w:fldChar w:fldCharType="separate"/>
        </w:r>
        <w:r>
          <w:t>22</w:t>
        </w:r>
        <w:r>
          <w:fldChar w:fldCharType="end"/>
        </w:r>
      </w:hyperlink>
    </w:p>
    <w:p>
      <w:pPr>
        <w:pStyle w:val="TOC2"/>
        <w:tabs>
          <w:tab w:val="right" w:leader="dot" w:pos="8306"/>
        </w:tabs>
      </w:pPr>
      <w:hyperlink w:anchor="_Toc27982" w:history="1">
        <w:r>
          <w:rPr>
            <w:rFonts w:ascii="仿宋" w:eastAsia="仿宋" w:hAnsi="仿宋" w:cs="仿宋" w:hint="eastAsia"/>
            <w:lang w:eastAsia="zh-CN"/>
          </w:rPr>
          <w:t>(二)、风险应对策略</w:t>
        </w:r>
        <w:r>
          <w:tab/>
        </w:r>
        <w:r>
          <w:fldChar w:fldCharType="begin"/>
        </w:r>
        <w:r>
          <w:instrText xml:space="preserve"> PAGEREF _Toc27982 \h </w:instrText>
        </w:r>
        <w:r>
          <w:fldChar w:fldCharType="separate"/>
        </w:r>
        <w:r>
          <w:t>23</w:t>
        </w:r>
        <w:r>
          <w:fldChar w:fldCharType="end"/>
        </w:r>
      </w:hyperlink>
    </w:p>
    <w:p>
      <w:pPr>
        <w:pStyle w:val="TOC2"/>
        <w:tabs>
          <w:tab w:val="right" w:leader="dot" w:pos="8306"/>
        </w:tabs>
      </w:pPr>
      <w:hyperlink w:anchor="_Toc13957" w:history="1">
        <w:r>
          <w:rPr>
            <w:rFonts w:ascii="仿宋" w:eastAsia="仿宋" w:hAnsi="仿宋" w:cs="仿宋" w:hint="eastAsia"/>
            <w:lang w:eastAsia="zh-CN"/>
          </w:rPr>
          <w:t>(三)、风险监控与控制</w:t>
        </w:r>
        <w:r>
          <w:tab/>
        </w:r>
        <w:r>
          <w:fldChar w:fldCharType="begin"/>
        </w:r>
        <w:r>
          <w:instrText xml:space="preserve"> PAGEREF _Toc13957 \h </w:instrText>
        </w:r>
        <w:r>
          <w:fldChar w:fldCharType="separate"/>
        </w:r>
        <w:r>
          <w:t>25</w:t>
        </w:r>
        <w:r>
          <w:fldChar w:fldCharType="end"/>
        </w:r>
      </w:hyperlink>
    </w:p>
    <w:p>
      <w:pPr>
        <w:pStyle w:val="TOC1"/>
        <w:tabs>
          <w:tab w:val="right" w:leader="dot" w:pos="8306"/>
        </w:tabs>
      </w:pPr>
      <w:hyperlink w:anchor="_Toc21644" w:history="1">
        <w:r>
          <w:rPr>
            <w:rFonts w:ascii="仿宋" w:eastAsia="仿宋" w:hAnsi="仿宋" w:cs="仿宋" w:hint="eastAsia"/>
            <w:lang w:eastAsia="zh-CN"/>
          </w:rPr>
          <w:t>八、生产安全保护</w:t>
        </w:r>
        <w:r>
          <w:tab/>
        </w:r>
        <w:r>
          <w:fldChar w:fldCharType="begin"/>
        </w:r>
        <w:r>
          <w:instrText xml:space="preserve"> PAGEREF _Toc21644 \h </w:instrText>
        </w:r>
        <w:r>
          <w:fldChar w:fldCharType="separate"/>
        </w:r>
        <w:r>
          <w:t>26</w:t>
        </w:r>
        <w:r>
          <w:fldChar w:fldCharType="end"/>
        </w:r>
      </w:hyperlink>
    </w:p>
    <w:p>
      <w:pPr>
        <w:pStyle w:val="TOC2"/>
        <w:tabs>
          <w:tab w:val="right" w:leader="dot" w:pos="8306"/>
        </w:tabs>
      </w:pPr>
      <w:hyperlink w:anchor="_Toc9757" w:history="1">
        <w:r>
          <w:rPr>
            <w:rFonts w:ascii="仿宋" w:eastAsia="仿宋" w:hAnsi="仿宋" w:cs="仿宋" w:hint="eastAsia"/>
            <w:lang w:eastAsia="zh-CN"/>
          </w:rPr>
          <w:t>(一)、消防安全</w:t>
        </w:r>
        <w:r>
          <w:tab/>
        </w:r>
        <w:r>
          <w:fldChar w:fldCharType="begin"/>
        </w:r>
        <w:r>
          <w:instrText xml:space="preserve"> PAGEREF _Toc9757 \h </w:instrText>
        </w:r>
        <w:r>
          <w:fldChar w:fldCharType="separate"/>
        </w:r>
        <w:r>
          <w:t>26</w:t>
        </w:r>
        <w:r>
          <w:fldChar w:fldCharType="end"/>
        </w:r>
      </w:hyperlink>
    </w:p>
    <w:p>
      <w:pPr>
        <w:pStyle w:val="TOC2"/>
        <w:tabs>
          <w:tab w:val="right" w:leader="dot" w:pos="8306"/>
        </w:tabs>
      </w:pPr>
      <w:hyperlink w:anchor="_Toc9325" w:history="1">
        <w:r>
          <w:rPr>
            <w:rFonts w:ascii="仿宋" w:eastAsia="仿宋" w:hAnsi="仿宋" w:cs="仿宋" w:hint="eastAsia"/>
            <w:lang w:eastAsia="zh-CN"/>
          </w:rPr>
          <w:t>(二)、防火防爆总图布置措施</w:t>
        </w:r>
        <w:r>
          <w:tab/>
        </w:r>
        <w:r>
          <w:fldChar w:fldCharType="begin"/>
        </w:r>
        <w:r>
          <w:instrText xml:space="preserve"> PAGEREF _Toc9325 \h </w:instrText>
        </w:r>
        <w:r>
          <w:fldChar w:fldCharType="separate"/>
        </w:r>
        <w:r>
          <w:t>28</w:t>
        </w:r>
        <w:r>
          <w:fldChar w:fldCharType="end"/>
        </w:r>
      </w:hyperlink>
    </w:p>
    <w:p>
      <w:pPr>
        <w:pStyle w:val="TOC2"/>
        <w:tabs>
          <w:tab w:val="right" w:leader="dot" w:pos="8306"/>
        </w:tabs>
      </w:pPr>
      <w:hyperlink w:anchor="_Toc11942" w:history="1">
        <w:r>
          <w:rPr>
            <w:rFonts w:ascii="仿宋" w:eastAsia="仿宋" w:hAnsi="仿宋" w:cs="仿宋" w:hint="eastAsia"/>
            <w:lang w:eastAsia="zh-CN"/>
          </w:rPr>
          <w:t>(三)、自然灾害防范措施</w:t>
        </w:r>
        <w:r>
          <w:tab/>
        </w:r>
        <w:r>
          <w:fldChar w:fldCharType="begin"/>
        </w:r>
        <w:r>
          <w:instrText xml:space="preserve"> PAGEREF _Toc11942 \h </w:instrText>
        </w:r>
        <w:r>
          <w:fldChar w:fldCharType="separate"/>
        </w:r>
        <w:r>
          <w:t>29</w:t>
        </w:r>
        <w:r>
          <w:fldChar w:fldCharType="end"/>
        </w:r>
      </w:hyperlink>
    </w:p>
    <w:p>
      <w:pPr>
        <w:pStyle w:val="TOC2"/>
        <w:tabs>
          <w:tab w:val="right" w:leader="dot" w:pos="8306"/>
        </w:tabs>
      </w:pPr>
      <w:hyperlink w:anchor="_Toc9708" w:history="1">
        <w:r>
          <w:rPr>
            <w:rFonts w:ascii="仿宋" w:eastAsia="仿宋" w:hAnsi="仿宋" w:cs="仿宋" w:hint="eastAsia"/>
            <w:lang w:eastAsia="zh-CN"/>
          </w:rPr>
          <w:t>(四)、安全色及安全标志使用要求</w:t>
        </w:r>
        <w:r>
          <w:tab/>
        </w:r>
        <w:r>
          <w:fldChar w:fldCharType="begin"/>
        </w:r>
        <w:r>
          <w:instrText xml:space="preserve"> PAGEREF _Toc9708 \h </w:instrText>
        </w:r>
        <w:r>
          <w:fldChar w:fldCharType="separate"/>
        </w:r>
        <w:r>
          <w:t>30</w:t>
        </w:r>
        <w:r>
          <w:fldChar w:fldCharType="end"/>
        </w:r>
      </w:hyperlink>
    </w:p>
    <w:p>
      <w:pPr>
        <w:pStyle w:val="TOC2"/>
        <w:tabs>
          <w:tab w:val="right" w:leader="dot" w:pos="8306"/>
        </w:tabs>
      </w:pPr>
      <w:hyperlink w:anchor="_Toc19960" w:history="1">
        <w:r>
          <w:rPr>
            <w:rFonts w:ascii="仿宋" w:eastAsia="仿宋" w:hAnsi="仿宋" w:cs="仿宋" w:hint="eastAsia"/>
            <w:lang w:eastAsia="zh-CN"/>
          </w:rPr>
          <w:t>(五)、防尘防毒措施</w:t>
        </w:r>
        <w:r>
          <w:tab/>
        </w:r>
        <w:r>
          <w:fldChar w:fldCharType="begin"/>
        </w:r>
        <w:r>
          <w:instrText xml:space="preserve"> PAGEREF _Toc19960 \h </w:instrText>
        </w:r>
        <w:r>
          <w:fldChar w:fldCharType="separate"/>
        </w:r>
        <w:r>
          <w:t>31</w:t>
        </w:r>
        <w:r>
          <w:fldChar w:fldCharType="end"/>
        </w:r>
      </w:hyperlink>
    </w:p>
    <w:p>
      <w:pPr>
        <w:pStyle w:val="TOC2"/>
        <w:tabs>
          <w:tab w:val="right" w:leader="dot" w:pos="8306"/>
        </w:tabs>
      </w:pPr>
      <w:hyperlink w:anchor="_Toc32039" w:history="1">
        <w:r>
          <w:rPr>
            <w:rFonts w:ascii="仿宋" w:eastAsia="仿宋" w:hAnsi="仿宋" w:cs="仿宋" w:hint="eastAsia"/>
            <w:lang w:eastAsia="zh-CN"/>
          </w:rPr>
          <w:t>(六)、防静电、触电防护及防雷措施</w:t>
        </w:r>
        <w:r>
          <w:tab/>
        </w:r>
        <w:r>
          <w:fldChar w:fldCharType="begin"/>
        </w:r>
        <w:r>
          <w:instrText xml:space="preserve"> PAGEREF _Toc32039 \h </w:instrText>
        </w:r>
        <w:r>
          <w:fldChar w:fldCharType="separate"/>
        </w:r>
        <w:r>
          <w:t>32</w:t>
        </w:r>
        <w:r>
          <w:fldChar w:fldCharType="end"/>
        </w:r>
      </w:hyperlink>
    </w:p>
    <w:p>
      <w:pPr>
        <w:pStyle w:val="TOC2"/>
        <w:tabs>
          <w:tab w:val="right" w:leader="dot" w:pos="8306"/>
        </w:tabs>
      </w:pPr>
      <w:hyperlink w:anchor="_Toc18134" w:history="1">
        <w:r>
          <w:rPr>
            <w:rFonts w:ascii="仿宋" w:eastAsia="仿宋" w:hAnsi="仿宋" w:cs="仿宋" w:hint="eastAsia"/>
            <w:lang w:eastAsia="zh-CN"/>
          </w:rPr>
          <w:t>(七)、机械设备安全保障措施</w:t>
        </w:r>
        <w:r>
          <w:tab/>
        </w:r>
        <w:r>
          <w:fldChar w:fldCharType="begin"/>
        </w:r>
        <w:r>
          <w:instrText xml:space="preserve"> PAGEREF _Toc18134 \h </w:instrText>
        </w:r>
        <w:r>
          <w:fldChar w:fldCharType="separate"/>
        </w:r>
        <w:r>
          <w:t>33</w:t>
        </w:r>
        <w:r>
          <w:fldChar w:fldCharType="end"/>
        </w:r>
      </w:hyperlink>
    </w:p>
    <w:p>
      <w:pPr>
        <w:pStyle w:val="TOC1"/>
        <w:tabs>
          <w:tab w:val="right" w:leader="dot" w:pos="8306"/>
        </w:tabs>
      </w:pPr>
      <w:hyperlink w:anchor="_Toc15493" w:history="1">
        <w:r>
          <w:rPr>
            <w:rFonts w:ascii="仿宋" w:eastAsia="仿宋" w:hAnsi="仿宋" w:cs="仿宋" w:hint="eastAsia"/>
            <w:lang w:eastAsia="zh-CN"/>
          </w:rPr>
          <w:t>九、空气烟气监测系统项目人力资源培养与发展</w:t>
        </w:r>
        <w:r>
          <w:tab/>
        </w:r>
        <w:r>
          <w:fldChar w:fldCharType="begin"/>
        </w:r>
        <w:r>
          <w:instrText xml:space="preserve"> PAGEREF _Toc15493 \h </w:instrText>
        </w:r>
        <w:r>
          <w:fldChar w:fldCharType="separate"/>
        </w:r>
        <w:r>
          <w:t>34</w:t>
        </w:r>
        <w:r>
          <w:fldChar w:fldCharType="end"/>
        </w:r>
      </w:hyperlink>
    </w:p>
    <w:p>
      <w:pPr>
        <w:pStyle w:val="TOC2"/>
        <w:tabs>
          <w:tab w:val="right" w:leader="dot" w:pos="8306"/>
        </w:tabs>
      </w:pPr>
      <w:hyperlink w:anchor="_Toc6640" w:history="1">
        <w:r>
          <w:rPr>
            <w:rFonts w:ascii="仿宋" w:eastAsia="仿宋" w:hAnsi="仿宋" w:cs="仿宋" w:hint="eastAsia"/>
            <w:lang w:eastAsia="zh-CN"/>
          </w:rPr>
          <w:t>(一)、人才需求与规划</w:t>
        </w:r>
        <w:r>
          <w:tab/>
        </w:r>
        <w:r>
          <w:fldChar w:fldCharType="begin"/>
        </w:r>
        <w:r>
          <w:instrText xml:space="preserve"> PAGEREF _Toc6640 \h </w:instrText>
        </w:r>
        <w:r>
          <w:fldChar w:fldCharType="separate"/>
        </w:r>
        <w:r>
          <w:t>34</w:t>
        </w:r>
        <w:r>
          <w:fldChar w:fldCharType="end"/>
        </w:r>
      </w:hyperlink>
    </w:p>
    <w:p>
      <w:pPr>
        <w:pStyle w:val="TOC2"/>
        <w:tabs>
          <w:tab w:val="right" w:leader="dot" w:pos="8306"/>
        </w:tabs>
      </w:pPr>
      <w:hyperlink w:anchor="_Toc25148" w:history="1">
        <w:r>
          <w:rPr>
            <w:rFonts w:ascii="仿宋" w:eastAsia="仿宋" w:hAnsi="仿宋" w:cs="仿宋" w:hint="eastAsia"/>
            <w:lang w:eastAsia="zh-CN"/>
          </w:rPr>
          <w:t>(二)、培训与发展计划</w:t>
        </w:r>
        <w:r>
          <w:tab/>
        </w:r>
        <w:r>
          <w:fldChar w:fldCharType="begin"/>
        </w:r>
        <w:r>
          <w:instrText xml:space="preserve"> PAGEREF _Toc25148 \h </w:instrText>
        </w:r>
        <w:r>
          <w:fldChar w:fldCharType="separate"/>
        </w:r>
        <w:r>
          <w:t>35</w:t>
        </w:r>
        <w:r>
          <w:fldChar w:fldCharType="end"/>
        </w:r>
      </w:hyperlink>
    </w:p>
    <w:p>
      <w:pPr>
        <w:pStyle w:val="TOC1"/>
        <w:tabs>
          <w:tab w:val="right" w:leader="dot" w:pos="8306"/>
        </w:tabs>
      </w:pPr>
      <w:hyperlink w:anchor="_Toc21473" w:history="1">
        <w:r>
          <w:rPr>
            <w:rFonts w:ascii="仿宋" w:eastAsia="仿宋" w:hAnsi="仿宋" w:cs="仿宋" w:hint="eastAsia"/>
            <w:lang w:eastAsia="zh-CN"/>
          </w:rPr>
          <w:t>十、空气烟气监测系统项目人力资源管理</w:t>
        </w:r>
        <w:r>
          <w:tab/>
        </w:r>
        <w:r>
          <w:fldChar w:fldCharType="begin"/>
        </w:r>
        <w:r>
          <w:instrText xml:space="preserve"> PAGEREF _Toc21473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55" w:history="1">
        <w:r>
          <w:rPr>
            <w:rFonts w:ascii="仿宋" w:eastAsia="仿宋" w:hAnsi="仿宋" w:cs="仿宋" w:hint="eastAsia"/>
            <w:lang w:eastAsia="zh-CN"/>
          </w:rPr>
          <w:t>(一)、建立健全的预算管理制度</w:t>
        </w:r>
        <w:r>
          <w:tab/>
        </w:r>
        <w:r>
          <w:fldChar w:fldCharType="begin"/>
        </w:r>
        <w:r>
          <w:instrText xml:space="preserve"> PAGEREF _Toc6855 \h </w:instrText>
        </w:r>
        <w:r>
          <w:fldChar w:fldCharType="separate"/>
        </w:r>
        <w:r>
          <w:t>36</w:t>
        </w:r>
        <w:r>
          <w:fldChar w:fldCharType="end"/>
        </w:r>
      </w:hyperlink>
    </w:p>
    <w:p>
      <w:pPr>
        <w:pStyle w:val="TOC2"/>
        <w:tabs>
          <w:tab w:val="right" w:leader="dot" w:pos="8306"/>
        </w:tabs>
      </w:pPr>
      <w:hyperlink w:anchor="_Toc16446" w:history="1">
        <w:r>
          <w:rPr>
            <w:rFonts w:ascii="仿宋" w:eastAsia="仿宋" w:hAnsi="仿宋" w:cs="仿宋" w:hint="eastAsia"/>
            <w:lang w:eastAsia="zh-CN"/>
          </w:rPr>
          <w:t>(二)、加强资金流动监控</w:t>
        </w:r>
        <w:r>
          <w:tab/>
        </w:r>
        <w:r>
          <w:fldChar w:fldCharType="begin"/>
        </w:r>
        <w:r>
          <w:instrText xml:space="preserve"> PAGEREF _Toc16446 \h </w:instrText>
        </w:r>
        <w:r>
          <w:fldChar w:fldCharType="separate"/>
        </w:r>
        <w:r>
          <w:t>37</w:t>
        </w:r>
        <w:r>
          <w:fldChar w:fldCharType="end"/>
        </w:r>
      </w:hyperlink>
    </w:p>
    <w:p>
      <w:pPr>
        <w:pStyle w:val="TOC2"/>
        <w:tabs>
          <w:tab w:val="right" w:leader="dot" w:pos="8306"/>
        </w:tabs>
      </w:pPr>
      <w:hyperlink w:anchor="_Toc14415" w:history="1">
        <w:r>
          <w:rPr>
            <w:rFonts w:ascii="仿宋" w:eastAsia="仿宋" w:hAnsi="仿宋" w:cs="仿宋" w:hint="eastAsia"/>
            <w:lang w:eastAsia="zh-CN"/>
          </w:rPr>
          <w:t>(三)、制定完善的风险控制机制</w:t>
        </w:r>
        <w:r>
          <w:tab/>
        </w:r>
        <w:r>
          <w:fldChar w:fldCharType="begin"/>
        </w:r>
        <w:r>
          <w:instrText xml:space="preserve"> PAGEREF _Toc14415 \h </w:instrText>
        </w:r>
        <w:r>
          <w:fldChar w:fldCharType="separate"/>
        </w:r>
        <w:r>
          <w:t>39</w:t>
        </w:r>
        <w:r>
          <w:fldChar w:fldCharType="end"/>
        </w:r>
      </w:hyperlink>
    </w:p>
    <w:p>
      <w:pPr>
        <w:pStyle w:val="TOC2"/>
        <w:tabs>
          <w:tab w:val="right" w:leader="dot" w:pos="8306"/>
        </w:tabs>
      </w:pPr>
      <w:hyperlink w:anchor="_Toc20973" w:history="1">
        <w:r>
          <w:rPr>
            <w:rFonts w:ascii="仿宋" w:eastAsia="仿宋" w:hAnsi="仿宋" w:cs="仿宋" w:hint="eastAsia"/>
            <w:lang w:eastAsia="zh-CN"/>
          </w:rPr>
          <w:t>(四)、优化成本管理</w:t>
        </w:r>
        <w:r>
          <w:tab/>
        </w:r>
        <w:r>
          <w:fldChar w:fldCharType="begin"/>
        </w:r>
        <w:r>
          <w:instrText xml:space="preserve"> PAGEREF _Toc20973 \h </w:instrText>
        </w:r>
        <w:r>
          <w:fldChar w:fldCharType="separate"/>
        </w:r>
        <w:r>
          <w:t>40</w:t>
        </w:r>
        <w:r>
          <w:fldChar w:fldCharType="end"/>
        </w:r>
      </w:hyperlink>
    </w:p>
    <w:p>
      <w:pPr>
        <w:pStyle w:val="TOC1"/>
        <w:tabs>
          <w:tab w:val="right" w:leader="dot" w:pos="8306"/>
        </w:tabs>
      </w:pPr>
      <w:hyperlink w:anchor="_Toc3602" w:history="1">
        <w:r>
          <w:rPr>
            <w:rFonts w:ascii="仿宋" w:eastAsia="仿宋" w:hAnsi="仿宋" w:cs="仿宋" w:hint="eastAsia"/>
            <w:lang w:eastAsia="zh-CN"/>
          </w:rPr>
          <w:t>十一、空气烟气监测系统项目社会影响</w:t>
        </w:r>
        <w:r>
          <w:tab/>
        </w:r>
        <w:r>
          <w:fldChar w:fldCharType="begin"/>
        </w:r>
        <w:r>
          <w:instrText xml:space="preserve"> PAGEREF _Toc3602 \h </w:instrText>
        </w:r>
        <w:r>
          <w:fldChar w:fldCharType="separate"/>
        </w:r>
        <w:r>
          <w:t>41</w:t>
        </w:r>
        <w:r>
          <w:fldChar w:fldCharType="end"/>
        </w:r>
      </w:hyperlink>
    </w:p>
    <w:p>
      <w:pPr>
        <w:pStyle w:val="TOC2"/>
        <w:tabs>
          <w:tab w:val="right" w:leader="dot" w:pos="8306"/>
        </w:tabs>
      </w:pPr>
      <w:hyperlink w:anchor="_Toc21338" w:history="1">
        <w:r>
          <w:rPr>
            <w:rFonts w:ascii="仿宋" w:eastAsia="仿宋" w:hAnsi="仿宋" w:cs="仿宋" w:hint="eastAsia"/>
            <w:lang w:eastAsia="zh-CN"/>
          </w:rPr>
          <w:t>(一)、社会责任与义务</w:t>
        </w:r>
        <w:r>
          <w:tab/>
        </w:r>
        <w:r>
          <w:fldChar w:fldCharType="begin"/>
        </w:r>
        <w:r>
          <w:instrText xml:space="preserve"> PAGEREF _Toc21338 \h </w:instrText>
        </w:r>
        <w:r>
          <w:fldChar w:fldCharType="separate"/>
        </w:r>
        <w:r>
          <w:t>41</w:t>
        </w:r>
        <w:r>
          <w:fldChar w:fldCharType="end"/>
        </w:r>
      </w:hyperlink>
    </w:p>
    <w:p>
      <w:pPr>
        <w:pStyle w:val="TOC2"/>
        <w:tabs>
          <w:tab w:val="right" w:leader="dot" w:pos="8306"/>
        </w:tabs>
      </w:pPr>
      <w:hyperlink w:anchor="_Toc6218" w:history="1">
        <w:r>
          <w:rPr>
            <w:rFonts w:ascii="仿宋" w:eastAsia="仿宋" w:hAnsi="仿宋" w:cs="仿宋" w:hint="eastAsia"/>
            <w:lang w:eastAsia="zh-CN"/>
          </w:rPr>
          <w:t>(二)、社会参与与沟通</w:t>
        </w:r>
        <w:r>
          <w:tab/>
        </w:r>
        <w:r>
          <w:fldChar w:fldCharType="begin"/>
        </w:r>
        <w:r>
          <w:instrText xml:space="preserve"> PAGEREF _Toc6218 \h </w:instrText>
        </w:r>
        <w:r>
          <w:fldChar w:fldCharType="separate"/>
        </w:r>
        <w:r>
          <w:t>42</w:t>
        </w:r>
        <w:r>
          <w:fldChar w:fldCharType="end"/>
        </w:r>
      </w:hyperlink>
    </w:p>
    <w:p>
      <w:pPr>
        <w:pStyle w:val="TOC1"/>
        <w:tabs>
          <w:tab w:val="right" w:leader="dot" w:pos="8306"/>
        </w:tabs>
      </w:pPr>
      <w:hyperlink w:anchor="_Toc17743" w:history="1">
        <w:r>
          <w:rPr>
            <w:rFonts w:ascii="仿宋" w:eastAsia="仿宋" w:hAnsi="仿宋" w:cs="仿宋" w:hint="eastAsia"/>
            <w:lang w:eastAsia="zh-CN"/>
          </w:rPr>
          <w:t>十二、空气烟气监测系统项目技术管理</w:t>
        </w:r>
        <w:r>
          <w:tab/>
        </w:r>
        <w:r>
          <w:fldChar w:fldCharType="begin"/>
        </w:r>
        <w:r>
          <w:instrText xml:space="preserve"> PAGEREF _Toc17743 \h </w:instrText>
        </w:r>
        <w:r>
          <w:fldChar w:fldCharType="separate"/>
        </w:r>
        <w:r>
          <w:t>43</w:t>
        </w:r>
        <w:r>
          <w:fldChar w:fldCharType="end"/>
        </w:r>
      </w:hyperlink>
    </w:p>
    <w:p>
      <w:pPr>
        <w:pStyle w:val="TOC2"/>
        <w:tabs>
          <w:tab w:val="right" w:leader="dot" w:pos="8306"/>
        </w:tabs>
      </w:pPr>
      <w:hyperlink w:anchor="_Toc23601" w:history="1">
        <w:r>
          <w:rPr>
            <w:rFonts w:ascii="仿宋" w:eastAsia="仿宋" w:hAnsi="仿宋" w:cs="仿宋" w:hint="eastAsia"/>
            <w:lang w:eastAsia="zh-CN"/>
          </w:rPr>
          <w:t>(一)、技术方案选用方向</w:t>
        </w:r>
        <w:r>
          <w:tab/>
        </w:r>
        <w:r>
          <w:fldChar w:fldCharType="begin"/>
        </w:r>
        <w:r>
          <w:instrText xml:space="preserve"> PAGEREF _Toc23601 \h </w:instrText>
        </w:r>
        <w:r>
          <w:fldChar w:fldCharType="separate"/>
        </w:r>
        <w:r>
          <w:t>43</w:t>
        </w:r>
        <w:r>
          <w:fldChar w:fldCharType="end"/>
        </w:r>
      </w:hyperlink>
    </w:p>
    <w:p>
      <w:pPr>
        <w:pStyle w:val="TOC2"/>
        <w:tabs>
          <w:tab w:val="right" w:leader="dot" w:pos="8306"/>
        </w:tabs>
      </w:pPr>
      <w:hyperlink w:anchor="_Toc18798" w:history="1">
        <w:r>
          <w:rPr>
            <w:rFonts w:ascii="仿宋" w:eastAsia="仿宋" w:hAnsi="仿宋" w:cs="仿宋" w:hint="eastAsia"/>
            <w:lang w:eastAsia="zh-CN"/>
          </w:rPr>
          <w:t>(二)、工艺技术方案选用原则</w:t>
        </w:r>
        <w:r>
          <w:tab/>
        </w:r>
        <w:r>
          <w:fldChar w:fldCharType="begin"/>
        </w:r>
        <w:r>
          <w:instrText xml:space="preserve"> PAGEREF _Toc18798 \h </w:instrText>
        </w:r>
        <w:r>
          <w:fldChar w:fldCharType="separate"/>
        </w:r>
        <w:r>
          <w:t>45</w:t>
        </w:r>
        <w:r>
          <w:fldChar w:fldCharType="end"/>
        </w:r>
      </w:hyperlink>
    </w:p>
    <w:p>
      <w:pPr>
        <w:pStyle w:val="TOC2"/>
        <w:tabs>
          <w:tab w:val="right" w:leader="dot" w:pos="8306"/>
        </w:tabs>
      </w:pPr>
      <w:hyperlink w:anchor="_Toc2303" w:history="1">
        <w:r>
          <w:rPr>
            <w:rFonts w:ascii="仿宋" w:eastAsia="仿宋" w:hAnsi="仿宋" w:cs="仿宋" w:hint="eastAsia"/>
            <w:lang w:eastAsia="zh-CN"/>
          </w:rPr>
          <w:t>(三)、工艺技术方案要求</w:t>
        </w:r>
        <w:r>
          <w:tab/>
        </w:r>
        <w:r>
          <w:fldChar w:fldCharType="begin"/>
        </w:r>
        <w:r>
          <w:instrText xml:space="preserve"> PAGEREF _Toc2303 \h </w:instrText>
        </w:r>
        <w:r>
          <w:fldChar w:fldCharType="separate"/>
        </w:r>
        <w:r>
          <w:t>47</w:t>
        </w:r>
        <w:r>
          <w:fldChar w:fldCharType="end"/>
        </w:r>
      </w:hyperlink>
    </w:p>
    <w:p>
      <w:pPr>
        <w:pStyle w:val="TOC1"/>
        <w:tabs>
          <w:tab w:val="right" w:leader="dot" w:pos="8306"/>
        </w:tabs>
      </w:pPr>
      <w:hyperlink w:anchor="_Toc7587" w:history="1">
        <w:r>
          <w:rPr>
            <w:rFonts w:ascii="仿宋" w:eastAsia="仿宋" w:hAnsi="仿宋" w:cs="仿宋" w:hint="eastAsia"/>
            <w:lang w:eastAsia="zh-CN"/>
          </w:rPr>
          <w:t>十三、利益相关者分析与沟通计划</w:t>
        </w:r>
        <w:r>
          <w:tab/>
        </w:r>
        <w:r>
          <w:fldChar w:fldCharType="begin"/>
        </w:r>
        <w:r>
          <w:instrText xml:space="preserve"> PAGEREF _Toc7587 \h </w:instrText>
        </w:r>
        <w:r>
          <w:fldChar w:fldCharType="separate"/>
        </w:r>
        <w:r>
          <w:t>49</w:t>
        </w:r>
        <w:r>
          <w:fldChar w:fldCharType="end"/>
        </w:r>
      </w:hyperlink>
    </w:p>
    <w:p>
      <w:pPr>
        <w:pStyle w:val="TOC2"/>
        <w:tabs>
          <w:tab w:val="right" w:leader="dot" w:pos="8306"/>
        </w:tabs>
      </w:pPr>
      <w:hyperlink w:anchor="_Toc27172" w:history="1">
        <w:r>
          <w:rPr>
            <w:rFonts w:ascii="仿宋" w:eastAsia="仿宋" w:hAnsi="仿宋" w:cs="仿宋" w:hint="eastAsia"/>
            <w:lang w:eastAsia="zh-CN"/>
          </w:rPr>
          <w:t>(一)、利益相关者分析</w:t>
        </w:r>
        <w:r>
          <w:tab/>
        </w:r>
        <w:r>
          <w:fldChar w:fldCharType="begin"/>
        </w:r>
        <w:r>
          <w:instrText xml:space="preserve"> PAGEREF _Toc27172 \h </w:instrText>
        </w:r>
        <w:r>
          <w:fldChar w:fldCharType="separate"/>
        </w:r>
        <w:r>
          <w:t>49</w:t>
        </w:r>
        <w:r>
          <w:fldChar w:fldCharType="end"/>
        </w:r>
      </w:hyperlink>
    </w:p>
    <w:p>
      <w:pPr>
        <w:pStyle w:val="TOC2"/>
        <w:tabs>
          <w:tab w:val="right" w:leader="dot" w:pos="8306"/>
        </w:tabs>
      </w:pPr>
      <w:hyperlink w:anchor="_Toc6154" w:history="1">
        <w:r>
          <w:rPr>
            <w:rFonts w:ascii="仿宋" w:eastAsia="仿宋" w:hAnsi="仿宋" w:cs="仿宋" w:hint="eastAsia"/>
            <w:lang w:eastAsia="zh-CN"/>
          </w:rPr>
          <w:t>(二)、沟通计划</w:t>
        </w:r>
        <w:r>
          <w:tab/>
        </w:r>
        <w:r>
          <w:fldChar w:fldCharType="begin"/>
        </w:r>
        <w:r>
          <w:instrText xml:space="preserve"> PAGEREF _Toc6154 \h </w:instrText>
        </w:r>
        <w:r>
          <w:fldChar w:fldCharType="separate"/>
        </w:r>
        <w:r>
          <w:t>51</w:t>
        </w:r>
        <w:r>
          <w:fldChar w:fldCharType="end"/>
        </w:r>
      </w:hyperlink>
    </w:p>
    <w:p>
      <w:pPr>
        <w:pStyle w:val="TOC1"/>
        <w:tabs>
          <w:tab w:val="right" w:leader="dot" w:pos="8306"/>
        </w:tabs>
      </w:pPr>
      <w:hyperlink w:anchor="_Toc31755" w:history="1">
        <w:r>
          <w:rPr>
            <w:rFonts w:ascii="仿宋" w:eastAsia="仿宋" w:hAnsi="仿宋" w:cs="仿宋" w:hint="eastAsia"/>
            <w:lang w:eastAsia="zh-CN"/>
          </w:rPr>
          <w:t>十四、质量管理体系</w:t>
        </w:r>
        <w:r>
          <w:tab/>
        </w:r>
        <w:r>
          <w:fldChar w:fldCharType="begin"/>
        </w:r>
        <w:r>
          <w:instrText xml:space="preserve"> PAGEREF _Toc31755 \h </w:instrText>
        </w:r>
        <w:r>
          <w:fldChar w:fldCharType="separate"/>
        </w:r>
        <w:r>
          <w:t>52</w:t>
        </w:r>
        <w:r>
          <w:fldChar w:fldCharType="end"/>
        </w:r>
      </w:hyperlink>
    </w:p>
    <w:p>
      <w:pPr>
        <w:pStyle w:val="TOC2"/>
        <w:tabs>
          <w:tab w:val="right" w:leader="dot" w:pos="8306"/>
        </w:tabs>
      </w:pPr>
      <w:hyperlink w:anchor="_Toc20251" w:history="1">
        <w:r>
          <w:rPr>
            <w:rFonts w:ascii="仿宋" w:eastAsia="仿宋" w:hAnsi="仿宋" w:cs="仿宋" w:hint="eastAsia"/>
            <w:lang w:eastAsia="zh-CN"/>
          </w:rPr>
          <w:t>(一)、质量目标与方针</w:t>
        </w:r>
        <w:r>
          <w:tab/>
        </w:r>
        <w:r>
          <w:fldChar w:fldCharType="begin"/>
        </w:r>
        <w:r>
          <w:instrText xml:space="preserve"> PAGEREF _Toc20251 \h </w:instrText>
        </w:r>
        <w:r>
          <w:fldChar w:fldCharType="separate"/>
        </w:r>
        <w:r>
          <w:t>52</w:t>
        </w:r>
        <w:r>
          <w:fldChar w:fldCharType="end"/>
        </w:r>
      </w:hyperlink>
    </w:p>
    <w:p>
      <w:pPr>
        <w:pStyle w:val="TOC2"/>
        <w:tabs>
          <w:tab w:val="right" w:leader="dot" w:pos="8306"/>
        </w:tabs>
      </w:pPr>
      <w:hyperlink w:anchor="_Toc16418" w:history="1">
        <w:r>
          <w:rPr>
            <w:rFonts w:ascii="仿宋" w:eastAsia="仿宋" w:hAnsi="仿宋" w:cs="仿宋" w:hint="eastAsia"/>
            <w:lang w:eastAsia="zh-CN"/>
          </w:rPr>
          <w:t>(二)、质量管理责任</w:t>
        </w:r>
        <w:r>
          <w:tab/>
        </w:r>
        <w:r>
          <w:fldChar w:fldCharType="begin"/>
        </w:r>
        <w:r>
          <w:instrText xml:space="preserve"> PAGEREF _Toc16418 \h </w:instrText>
        </w:r>
        <w:r>
          <w:fldChar w:fldCharType="separate"/>
        </w:r>
        <w:r>
          <w:t>53</w:t>
        </w:r>
        <w:r>
          <w:fldChar w:fldCharType="end"/>
        </w:r>
      </w:hyperlink>
    </w:p>
    <w:p>
      <w:pPr>
        <w:pStyle w:val="TOC2"/>
        <w:tabs>
          <w:tab w:val="right" w:leader="dot" w:pos="8306"/>
        </w:tabs>
      </w:pPr>
      <w:hyperlink w:anchor="_Toc14361" w:history="1">
        <w:r>
          <w:rPr>
            <w:rFonts w:ascii="仿宋" w:eastAsia="仿宋" w:hAnsi="仿宋" w:cs="仿宋" w:hint="eastAsia"/>
            <w:lang w:eastAsia="zh-CN"/>
          </w:rPr>
          <w:t>(三)、质量管理体系文件</w:t>
        </w:r>
        <w:r>
          <w:tab/>
        </w:r>
        <w:r>
          <w:fldChar w:fldCharType="begin"/>
        </w:r>
        <w:r>
          <w:instrText xml:space="preserve"> PAGEREF _Toc14361 \h </w:instrText>
        </w:r>
        <w:r>
          <w:fldChar w:fldCharType="separate"/>
        </w:r>
        <w:r>
          <w:t>54</w:t>
        </w:r>
        <w:r>
          <w:fldChar w:fldCharType="end"/>
        </w:r>
      </w:hyperlink>
    </w:p>
    <w:p>
      <w:pPr>
        <w:pStyle w:val="TOC2"/>
        <w:tabs>
          <w:tab w:val="right" w:leader="dot" w:pos="8306"/>
        </w:tabs>
      </w:pPr>
      <w:hyperlink w:anchor="_Toc4608" w:history="1">
        <w:r>
          <w:rPr>
            <w:rFonts w:ascii="仿宋" w:eastAsia="仿宋" w:hAnsi="仿宋" w:cs="仿宋" w:hint="eastAsia"/>
            <w:lang w:eastAsia="zh-CN"/>
          </w:rPr>
          <w:t>(四)、质量培训与教育</w:t>
        </w:r>
        <w:r>
          <w:tab/>
        </w:r>
        <w:r>
          <w:fldChar w:fldCharType="begin"/>
        </w:r>
        <w:r>
          <w:instrText xml:space="preserve"> PAGEREF _Toc4608 \h </w:instrText>
        </w:r>
        <w:r>
          <w:fldChar w:fldCharType="separate"/>
        </w:r>
        <w:r>
          <w:t>56</w:t>
        </w:r>
        <w:r>
          <w:fldChar w:fldCharType="end"/>
        </w:r>
      </w:hyperlink>
    </w:p>
    <w:p>
      <w:pPr>
        <w:pStyle w:val="TOC2"/>
        <w:tabs>
          <w:tab w:val="right" w:leader="dot" w:pos="8306"/>
        </w:tabs>
      </w:pPr>
      <w:hyperlink w:anchor="_Toc5655" w:history="1">
        <w:r>
          <w:rPr>
            <w:rFonts w:ascii="仿宋" w:eastAsia="仿宋" w:hAnsi="仿宋" w:cs="仿宋" w:hint="eastAsia"/>
            <w:lang w:eastAsia="zh-CN"/>
          </w:rPr>
          <w:t>(五)、质量审核与评价</w:t>
        </w:r>
        <w:r>
          <w:tab/>
        </w:r>
        <w:r>
          <w:fldChar w:fldCharType="begin"/>
        </w:r>
        <w:r>
          <w:instrText xml:space="preserve"> PAGEREF _Toc5655 \h </w:instrText>
        </w:r>
        <w:r>
          <w:fldChar w:fldCharType="separate"/>
        </w:r>
        <w:r>
          <w:t>57</w:t>
        </w:r>
        <w:r>
          <w:fldChar w:fldCharType="end"/>
        </w:r>
      </w:hyperlink>
    </w:p>
    <w:p>
      <w:pPr>
        <w:pStyle w:val="TOC2"/>
        <w:tabs>
          <w:tab w:val="right" w:leader="dot" w:pos="8306"/>
        </w:tabs>
      </w:pPr>
      <w:hyperlink w:anchor="_Toc3806" w:history="1">
        <w:r>
          <w:rPr>
            <w:rFonts w:ascii="仿宋" w:eastAsia="仿宋" w:hAnsi="仿宋" w:cs="仿宋" w:hint="eastAsia"/>
            <w:lang w:eastAsia="zh-CN"/>
          </w:rPr>
          <w:t>(六)、不符合与纠正措施</w:t>
        </w:r>
        <w:r>
          <w:tab/>
        </w:r>
        <w:r>
          <w:fldChar w:fldCharType="begin"/>
        </w:r>
        <w:r>
          <w:instrText xml:space="preserve"> PAGEREF _Toc3806 \h </w:instrText>
        </w:r>
        <w:r>
          <w:fldChar w:fldCharType="separate"/>
        </w:r>
        <w:r>
          <w:t>59</w:t>
        </w:r>
        <w:r>
          <w:fldChar w:fldCharType="end"/>
        </w:r>
      </w:hyperlink>
    </w:p>
    <w:p>
      <w:pPr>
        <w:pStyle w:val="TOC1"/>
        <w:tabs>
          <w:tab w:val="right" w:leader="dot" w:pos="8306"/>
        </w:tabs>
      </w:pPr>
      <w:hyperlink w:anchor="_Toc9748" w:history="1">
        <w:r>
          <w:rPr>
            <w:rFonts w:ascii="仿宋" w:eastAsia="仿宋" w:hAnsi="仿宋" w:cs="仿宋" w:hint="eastAsia"/>
            <w:lang w:eastAsia="zh-CN"/>
          </w:rPr>
          <w:t>十五、风险识别与分类</w:t>
        </w:r>
        <w:r>
          <w:tab/>
        </w:r>
        <w:r>
          <w:fldChar w:fldCharType="begin"/>
        </w:r>
        <w:r>
          <w:instrText xml:space="preserve"> PAGEREF _Toc9748 \h </w:instrText>
        </w:r>
        <w:r>
          <w:fldChar w:fldCharType="separate"/>
        </w:r>
        <w:r>
          <w:t>60</w:t>
        </w:r>
        <w:r>
          <w:fldChar w:fldCharType="end"/>
        </w:r>
      </w:hyperlink>
    </w:p>
    <w:p>
      <w:pPr>
        <w:pStyle w:val="TOC2"/>
        <w:tabs>
          <w:tab w:val="right" w:leader="dot" w:pos="8306"/>
        </w:tabs>
      </w:pPr>
      <w:hyperlink w:anchor="_Toc27075" w:history="1">
        <w:r>
          <w:rPr>
            <w:rFonts w:ascii="仿宋" w:eastAsia="仿宋" w:hAnsi="仿宋" w:cs="仿宋" w:hint="eastAsia"/>
            <w:lang w:eastAsia="zh-CN"/>
          </w:rPr>
          <w:t>(一)、风险识别</w:t>
        </w:r>
        <w:r>
          <w:tab/>
        </w:r>
        <w:r>
          <w:fldChar w:fldCharType="begin"/>
        </w:r>
        <w:r>
          <w:instrText xml:space="preserve"> PAGEREF _Toc27075 \h </w:instrText>
        </w:r>
        <w:r>
          <w:fldChar w:fldCharType="separate"/>
        </w:r>
        <w:r>
          <w:t>60</w:t>
        </w:r>
        <w:r>
          <w:fldChar w:fldCharType="end"/>
        </w:r>
      </w:hyperlink>
    </w:p>
    <w:p>
      <w:pPr>
        <w:pStyle w:val="TOC2"/>
        <w:tabs>
          <w:tab w:val="right" w:leader="dot" w:pos="8306"/>
        </w:tabs>
      </w:pPr>
      <w:hyperlink w:anchor="_Toc6390" w:history="1">
        <w:r>
          <w:rPr>
            <w:rFonts w:ascii="仿宋" w:eastAsia="仿宋" w:hAnsi="仿宋" w:cs="仿宋" w:hint="eastAsia"/>
            <w:lang w:eastAsia="zh-CN"/>
          </w:rPr>
          <w:t>(二)、风险分类</w:t>
        </w:r>
        <w:r>
          <w:tab/>
        </w:r>
        <w:r>
          <w:fldChar w:fldCharType="begin"/>
        </w:r>
        <w:r>
          <w:instrText xml:space="preserve"> PAGEREF _Toc6390 \h </w:instrText>
        </w:r>
        <w:r>
          <w:fldChar w:fldCharType="separate"/>
        </w:r>
        <w:r>
          <w:t>61</w:t>
        </w:r>
        <w:r>
          <w:fldChar w:fldCharType="end"/>
        </w:r>
      </w:hyperlink>
    </w:p>
    <w:p>
      <w:pPr>
        <w:pStyle w:val="TOC1"/>
        <w:tabs>
          <w:tab w:val="right" w:leader="dot" w:pos="8306"/>
        </w:tabs>
      </w:pPr>
      <w:hyperlink w:anchor="_Toc6666" w:history="1">
        <w:r>
          <w:rPr>
            <w:rFonts w:ascii="仿宋" w:eastAsia="仿宋" w:hAnsi="仿宋" w:cs="仿宋" w:hint="eastAsia"/>
            <w:lang w:eastAsia="zh-CN"/>
          </w:rPr>
          <w:t>十六、空气烟气监测系统项目实施保障措施</w:t>
        </w:r>
        <w:r>
          <w:tab/>
        </w:r>
        <w:r>
          <w:fldChar w:fldCharType="begin"/>
        </w:r>
        <w:r>
          <w:instrText xml:space="preserve"> PAGEREF _Toc6666 \h </w:instrText>
        </w:r>
        <w:r>
          <w:fldChar w:fldCharType="separate"/>
        </w:r>
        <w:r>
          <w:t>63</w:t>
        </w:r>
        <w:r>
          <w:fldChar w:fldCharType="end"/>
        </w:r>
      </w:hyperlink>
    </w:p>
    <w:p>
      <w:pPr>
        <w:pStyle w:val="TOC2"/>
        <w:tabs>
          <w:tab w:val="right" w:leader="dot" w:pos="8306"/>
        </w:tabs>
      </w:pPr>
      <w:hyperlink w:anchor="_Toc12917" w:history="1">
        <w:r>
          <w:rPr>
            <w:rFonts w:ascii="仿宋" w:eastAsia="仿宋" w:hAnsi="仿宋" w:cs="仿宋" w:hint="eastAsia"/>
            <w:lang w:eastAsia="zh-CN"/>
          </w:rPr>
          <w:t>(一)、空气烟气监测系统项目实施保障机制</w:t>
        </w:r>
        <w:r>
          <w:tab/>
        </w:r>
        <w:r>
          <w:fldChar w:fldCharType="begin"/>
        </w:r>
        <w:r>
          <w:instrText xml:space="preserve"> PAGEREF _Toc12917 \h </w:instrText>
        </w:r>
        <w:r>
          <w:fldChar w:fldCharType="separate"/>
        </w:r>
        <w:r>
          <w:t>63</w:t>
        </w:r>
        <w:r>
          <w:fldChar w:fldCharType="end"/>
        </w:r>
      </w:hyperlink>
    </w:p>
    <w:p>
      <w:pPr>
        <w:pStyle w:val="TOC2"/>
        <w:tabs>
          <w:tab w:val="right" w:leader="dot" w:pos="8306"/>
        </w:tabs>
      </w:pPr>
      <w:hyperlink w:anchor="_Toc32562" w:history="1">
        <w:r>
          <w:rPr>
            <w:rFonts w:ascii="仿宋" w:eastAsia="仿宋" w:hAnsi="仿宋" w:cs="仿宋" w:hint="eastAsia"/>
            <w:lang w:eastAsia="zh-CN"/>
          </w:rPr>
          <w:t>(二)、空气烟气监测系统项目法律合规要求</w:t>
        </w:r>
        <w:r>
          <w:tab/>
        </w:r>
        <w:r>
          <w:fldChar w:fldCharType="begin"/>
        </w:r>
        <w:r>
          <w:instrText xml:space="preserve"> PAGEREF _Toc32562 \h </w:instrText>
        </w:r>
        <w:r>
          <w:fldChar w:fldCharType="separate"/>
        </w:r>
        <w:r>
          <w:t>67</w:t>
        </w:r>
        <w:r>
          <w:fldChar w:fldCharType="end"/>
        </w:r>
      </w:hyperlink>
    </w:p>
    <w:p>
      <w:pPr>
        <w:pStyle w:val="TOC2"/>
        <w:tabs>
          <w:tab w:val="right" w:leader="dot" w:pos="8306"/>
        </w:tabs>
      </w:pPr>
      <w:hyperlink w:anchor="_Toc23596" w:history="1">
        <w:r>
          <w:rPr>
            <w:rFonts w:ascii="仿宋" w:eastAsia="仿宋" w:hAnsi="仿宋" w:cs="仿宋" w:hint="eastAsia"/>
            <w:lang w:eastAsia="zh-CN"/>
          </w:rPr>
          <w:t>(三)、空气烟气监测系统项目合同管理与法律事务</w:t>
        </w:r>
        <w:r>
          <w:tab/>
        </w:r>
        <w:r>
          <w:fldChar w:fldCharType="begin"/>
        </w:r>
        <w:r>
          <w:instrText xml:space="preserve"> PAGEREF _Toc23596 \h </w:instrText>
        </w:r>
        <w:r>
          <w:fldChar w:fldCharType="separate"/>
        </w:r>
        <w:r>
          <w:t>71</w:t>
        </w:r>
        <w:r>
          <w:fldChar w:fldCharType="end"/>
        </w:r>
      </w:hyperlink>
    </w:p>
    <w:p>
      <w:pPr>
        <w:pStyle w:val="TOC2"/>
        <w:tabs>
          <w:tab w:val="right" w:leader="dot" w:pos="8306"/>
        </w:tabs>
      </w:pPr>
      <w:hyperlink w:anchor="_Toc11289" w:history="1">
        <w:r>
          <w:rPr>
            <w:rFonts w:ascii="仿宋" w:eastAsia="仿宋" w:hAnsi="仿宋" w:cs="仿宋" w:hint="eastAsia"/>
            <w:lang w:eastAsia="zh-CN"/>
          </w:rPr>
          <w:t>(四)、空气烟气监测系统项目知识产权保护策略</w:t>
        </w:r>
        <w:r>
          <w:tab/>
        </w:r>
        <w:r>
          <w:fldChar w:fldCharType="begin"/>
        </w:r>
        <w:r>
          <w:instrText xml:space="preserve"> PAGEREF _Toc11289 \h </w:instrText>
        </w:r>
        <w:r>
          <w:fldChar w:fldCharType="separate"/>
        </w:r>
        <w:r>
          <w:t>78</w:t>
        </w:r>
        <w:r>
          <w:fldChar w:fldCharType="end"/>
        </w:r>
      </w:hyperlink>
    </w:p>
    <w:p>
      <w:pPr>
        <w:pStyle w:val="TOC1"/>
        <w:tabs>
          <w:tab w:val="right" w:leader="dot" w:pos="8306"/>
        </w:tabs>
      </w:pPr>
      <w:hyperlink w:anchor="_Toc13935" w:history="1">
        <w:r>
          <w:rPr>
            <w:rFonts w:ascii="仿宋" w:eastAsia="仿宋" w:hAnsi="仿宋" w:cs="仿宋" w:hint="eastAsia"/>
            <w:lang w:eastAsia="zh-CN"/>
          </w:rPr>
          <w:t>十七、空气烟气监测系统项目变更管理</w:t>
        </w:r>
        <w:r>
          <w:tab/>
        </w:r>
        <w:r>
          <w:fldChar w:fldCharType="begin"/>
        </w:r>
        <w:r>
          <w:instrText xml:space="preserve"> PAGEREF _Toc13935 \h </w:instrText>
        </w:r>
        <w:r>
          <w:fldChar w:fldCharType="separate"/>
        </w:r>
        <w:r>
          <w:t>80</w:t>
        </w:r>
        <w:r>
          <w:fldChar w:fldCharType="end"/>
        </w:r>
      </w:hyperlink>
    </w:p>
    <w:p>
      <w:pPr>
        <w:pStyle w:val="TOC2"/>
        <w:tabs>
          <w:tab w:val="right" w:leader="dot" w:pos="8306"/>
        </w:tabs>
      </w:pPr>
      <w:hyperlink w:anchor="_Toc23818" w:history="1">
        <w:r>
          <w:rPr>
            <w:rFonts w:ascii="仿宋" w:eastAsia="仿宋" w:hAnsi="仿宋" w:cs="仿宋" w:hint="eastAsia"/>
            <w:lang w:eastAsia="zh-CN"/>
          </w:rPr>
          <w:t>(一)、变更申请与评估</w:t>
        </w:r>
        <w:r>
          <w:tab/>
        </w:r>
        <w:r>
          <w:fldChar w:fldCharType="begin"/>
        </w:r>
        <w:r>
          <w:instrText xml:space="preserve"> PAGEREF _Toc23818 \h </w:instrText>
        </w:r>
        <w:r>
          <w:fldChar w:fldCharType="separate"/>
        </w:r>
        <w:r>
          <w:t>80</w:t>
        </w:r>
        <w:r>
          <w:fldChar w:fldCharType="end"/>
        </w:r>
      </w:hyperlink>
    </w:p>
    <w:p>
      <w:pPr>
        <w:pStyle w:val="TOC2"/>
        <w:tabs>
          <w:tab w:val="right" w:leader="dot" w:pos="8306"/>
        </w:tabs>
      </w:pPr>
      <w:hyperlink w:anchor="_Toc15509" w:history="1">
        <w:r>
          <w:rPr>
            <w:rFonts w:ascii="仿宋" w:eastAsia="仿宋" w:hAnsi="仿宋" w:cs="仿宋" w:hint="eastAsia"/>
            <w:lang w:eastAsia="zh-CN"/>
          </w:rPr>
          <w:t>(二)、变更实施与控制</w:t>
        </w:r>
        <w:r>
          <w:tab/>
        </w:r>
        <w:r>
          <w:fldChar w:fldCharType="begin"/>
        </w:r>
        <w:r>
          <w:instrText xml:space="preserve"> PAGEREF _Toc15509 \h </w:instrText>
        </w:r>
        <w:r>
          <w:fldChar w:fldCharType="separate"/>
        </w:r>
        <w:r>
          <w:t>81</w:t>
        </w:r>
        <w:r>
          <w:fldChar w:fldCharType="end"/>
        </w:r>
      </w:hyperlink>
    </w:p>
    <w:p>
      <w:pPr>
        <w:pStyle w:val="TOC1"/>
        <w:tabs>
          <w:tab w:val="right" w:leader="dot" w:pos="8306"/>
        </w:tabs>
      </w:pPr>
      <w:hyperlink w:anchor="_Toc30538" w:history="1">
        <w:r>
          <w:rPr>
            <w:rFonts w:ascii="仿宋" w:eastAsia="仿宋" w:hAnsi="仿宋" w:cs="仿宋" w:hint="eastAsia"/>
            <w:lang w:eastAsia="zh-CN"/>
          </w:rPr>
          <w:t>十八、营销与推广策略</w:t>
        </w:r>
        <w:r>
          <w:tab/>
        </w:r>
        <w:r>
          <w:fldChar w:fldCharType="begin"/>
        </w:r>
        <w:r>
          <w:instrText xml:space="preserve"> PAGEREF _Toc30538 \h </w:instrText>
        </w:r>
        <w:r>
          <w:fldChar w:fldCharType="separate"/>
        </w:r>
        <w:r>
          <w:t>82</w:t>
        </w:r>
        <w:r>
          <w:fldChar w:fldCharType="end"/>
        </w:r>
      </w:hyperlink>
    </w:p>
    <w:p>
      <w:pPr>
        <w:pStyle w:val="TOC2"/>
        <w:tabs>
          <w:tab w:val="right" w:leader="dot" w:pos="8306"/>
        </w:tabs>
      </w:pPr>
      <w:hyperlink w:anchor="_Toc220" w:history="1">
        <w:r>
          <w:rPr>
            <w:rFonts w:ascii="仿宋" w:eastAsia="仿宋" w:hAnsi="仿宋" w:cs="仿宋" w:hint="eastAsia"/>
            <w:lang w:eastAsia="zh-CN"/>
          </w:rPr>
          <w:t>(一)、产品/服务定位与特点</w:t>
        </w:r>
        <w:r>
          <w:tab/>
        </w:r>
        <w:r>
          <w:fldChar w:fldCharType="begin"/>
        </w:r>
        <w:r>
          <w:instrText xml:space="preserve"> PAGEREF _Toc220 \h </w:instrText>
        </w:r>
        <w:r>
          <w:fldChar w:fldCharType="separate"/>
        </w:r>
        <w:r>
          <w:t>82</w:t>
        </w:r>
        <w:r>
          <w:fldChar w:fldCharType="end"/>
        </w:r>
      </w:hyperlink>
    </w:p>
    <w:p>
      <w:pPr>
        <w:pStyle w:val="TOC2"/>
        <w:tabs>
          <w:tab w:val="right" w:leader="dot" w:pos="8306"/>
        </w:tabs>
      </w:pPr>
      <w:hyperlink w:anchor="_Toc9736" w:history="1">
        <w:r>
          <w:rPr>
            <w:rFonts w:ascii="仿宋" w:eastAsia="仿宋" w:hAnsi="仿宋" w:cs="仿宋" w:hint="eastAsia"/>
            <w:lang w:eastAsia="zh-CN"/>
          </w:rPr>
          <w:t>(二)、市场定位与竞争分析</w:t>
        </w:r>
        <w:r>
          <w:tab/>
        </w:r>
        <w:r>
          <w:fldChar w:fldCharType="begin"/>
        </w:r>
        <w:r>
          <w:instrText xml:space="preserve"> PAGEREF _Toc9736 \h </w:instrText>
        </w:r>
        <w:r>
          <w:fldChar w:fldCharType="separate"/>
        </w:r>
        <w:r>
          <w:t>83</w:t>
        </w:r>
        <w:r>
          <w:fldChar w:fldCharType="end"/>
        </w:r>
      </w:hyperlink>
    </w:p>
    <w:p>
      <w:pPr>
        <w:pStyle w:val="TOC2"/>
        <w:tabs>
          <w:tab w:val="right" w:leader="dot" w:pos="8306"/>
        </w:tabs>
      </w:pPr>
      <w:hyperlink w:anchor="_Toc25610" w:history="1">
        <w:r>
          <w:rPr>
            <w:rFonts w:ascii="仿宋" w:eastAsia="仿宋" w:hAnsi="仿宋" w:cs="仿宋" w:hint="eastAsia"/>
            <w:lang w:eastAsia="zh-CN"/>
          </w:rPr>
          <w:t>(三)、营销渠道与策略</w:t>
        </w:r>
        <w:r>
          <w:tab/>
        </w:r>
        <w:r>
          <w:fldChar w:fldCharType="begin"/>
        </w:r>
        <w:r>
          <w:instrText xml:space="preserve"> PAGEREF _Toc25610 \h </w:instrText>
        </w:r>
        <w:r>
          <w:fldChar w:fldCharType="separate"/>
        </w:r>
        <w:r>
          <w:t>84</w:t>
        </w:r>
        <w:r>
          <w:fldChar w:fldCharType="end"/>
        </w:r>
      </w:hyperlink>
    </w:p>
    <w:p>
      <w:pPr>
        <w:pStyle w:val="TOC2"/>
        <w:tabs>
          <w:tab w:val="right" w:leader="dot" w:pos="8306"/>
        </w:tabs>
      </w:pPr>
      <w:hyperlink w:anchor="_Toc2018" w:history="1">
        <w:r>
          <w:rPr>
            <w:rFonts w:ascii="仿宋" w:eastAsia="仿宋" w:hAnsi="仿宋" w:cs="仿宋" w:hint="eastAsia"/>
            <w:lang w:eastAsia="zh-CN"/>
          </w:rPr>
          <w:t>(四)、推广与宣传活动</w:t>
        </w:r>
        <w:r>
          <w:tab/>
        </w:r>
        <w:r>
          <w:fldChar w:fldCharType="begin"/>
        </w:r>
        <w:r>
          <w:instrText xml:space="preserve"> PAGEREF _Toc2018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52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247"/>
      <w:r>
        <w:rPr>
          <w:rFonts w:ascii="仿宋" w:eastAsia="仿宋" w:hAnsi="仿宋" w:cs="仿宋" w:hint="eastAsia"/>
          <w:sz w:val="28"/>
          <w:lang w:eastAsia="zh-CN"/>
        </w:rPr>
        <w:t>一、空气烟气监测系统项目危机管理</w:t>
      </w:r>
      <w:bookmarkEnd w:id="2"/>
    </w:p>
    <w:p>
      <w:pPr>
        <w:pStyle w:val="Heading2"/>
        <w:rPr>
          <w:rFonts w:ascii="仿宋" w:eastAsia="仿宋" w:hAnsi="仿宋" w:cs="仿宋" w:hint="eastAsia"/>
          <w:lang w:eastAsia="zh-CN"/>
        </w:rPr>
      </w:pPr>
      <w:bookmarkStart w:id="3" w:name="_Toc1383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空气烟气监测系统项目危机管理中，危机预警与识别是确保空气烟气监测系统项目稳健运行的核心步骤。通过建立全面的监测机制，空气烟气监测系统项目团队旨在及时发现和理解潜在的风险和危机因素，以便采取及时的预防和应对措施，确保空气烟气监测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空气烟气监测系统项目团队全面分析了整个空气烟气监测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空气烟气监测系统项目团队着重于明确定义空气烟气监测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空气烟气监测系统项目进展的持续监控，团队能够及时发现潜在问题并作出迅速反应。空气烟气监测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在这一阶段，团队的专业素养和反应速度将发挥至关重要的作用，以确保潜在危机能够在初期得到有效的处理，最大程度地减轻负面影响。通过危机预警与识别，空气烟气监测系统项目得以更有序、可控地推进。</w:t>
      </w:r>
    </w:p>
    <w:p>
      <w:pPr>
        <w:pStyle w:val="Heading2"/>
        <w:ind w:firstLine="560" w:firstLineChars="200"/>
        <w:rPr>
          <w:rFonts w:ascii="仿宋" w:eastAsia="仿宋" w:hAnsi="仿宋" w:cs="仿宋" w:hint="eastAsia"/>
          <w:sz w:val="28"/>
          <w:lang w:eastAsia="zh-CN"/>
        </w:rPr>
      </w:pPr>
      <w:bookmarkStart w:id="4" w:name="_Toc451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在危机发生时，空气烟气监测系统项目团队立即行动，成立了应急小组。该小组的任务是迅速制定并实施紧急应对措施，以最小化潜在损失。以下是采取的主要措施：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暂停空气烟气监测系统项目进度：为遏制危机蔓延，空气烟气监测系统项目暂时停止进行，以便全面评估当前状况。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资源重新分配：重新评估空气烟气监测系统项目资源的分配，确保最大限度地减小损失。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实时沟通：与关键利益相关者建立实时沟通机制，向他们传递空气烟气监测系统项目危机的实际状况，保障空气烟气监测系统项目核心利益。</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在紧急应对的同时，空气烟气监测系统项目团队强调了团队协作和有效沟通的重要性。以下是团队协作的关键举措：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信息共享机制：建立了信息共享平台，确保团队成员能够及时获取空气烟气监测系统项目危机的实时信息。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领导者沟通：空气烟气监测系统项目领导者通过定期会议和即时沟通工具，指导团队应对危机，保持团队稳定运行。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随着危机得到初步控制，空气烟气监测系统项目团队转向制定恢复计划，以确保空气烟气监测系统项目能够从中迅速恢复。主要恢复计划包括：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修复受损的进度计划：重新评估空气烟气监测系统项目进度，制定修复计划，确保空气烟气监测系统项目尽快回归正常进程。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重新调整资源分配：优化资源分配，确保空气烟气监测系统项目在有限资源下高效运转。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风险管理机制加强：对空气烟气监测系统项目风险进行全面评估，制定更强化的风险管理策略，以预防未来可能的危机。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1011"/>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1576"/>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空气烟气监测系统项目的技术管理特点体现在其创新导向。通过引入最先进的技术趋势和解决方案，空气烟气监测系统项目致力于提升科技含量、提高质量和效率水平。这意味着我们将采用最新的工具和方法，确保空气烟气监测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空气烟气监测系统项目技术管理的显著特征。通过整合不同领域的技术资源，我们实现了跨学科的协同工作。这有助于优化技术架构，提高整体效能。此外，整合性策略还促进了不同技术团队之间的紧密沟通和高效合作，确保空气烟气监测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空气烟气监测系统项目所采用的技术。通过不断优化技术方案，空气烟气监测系统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空气烟气监测系统项目团队将在空气烟气监测系统项目初期识别可能的技术风险，并采取相应的预防和应对措施。通过建立健全的风险评估机制，空气烟气监测系统项目能够在实施过程中及时发现并解决潜在的技术问题，保障空气烟气监测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空气烟气监测系统项目中，技术将成为空气烟气监测系统项目成功的有力支持。这一深度剖析揭示了技术管理在空气烟气监测系统项目实施中的关键作用，为空气烟气监测系统项目的技术基础奠定了坚实的基础。</w:t>
      </w:r>
    </w:p>
    <w:p>
      <w:pPr>
        <w:pStyle w:val="Heading2"/>
        <w:ind w:firstLine="560" w:firstLineChars="200"/>
        <w:rPr>
          <w:rFonts w:ascii="仿宋" w:eastAsia="仿宋" w:hAnsi="仿宋" w:cs="仿宋" w:hint="eastAsia"/>
          <w:sz w:val="28"/>
          <w:lang w:eastAsia="zh-CN"/>
        </w:rPr>
      </w:pPr>
      <w:bookmarkStart w:id="7" w:name="_Toc19625"/>
      <w:r>
        <w:rPr>
          <w:rFonts w:ascii="仿宋" w:eastAsia="仿宋" w:hAnsi="仿宋" w:cs="仿宋" w:hint="eastAsia"/>
          <w:sz w:val="28"/>
          <w:lang w:eastAsia="zh-CN"/>
        </w:rPr>
        <w:t>(二)、空气烟气监测系统项目工艺技术设计方案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空气烟气监测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空气烟气监测系统项目将严格按照相关行业规范要求进行组织。通过有效控制产品质量，空气烟气监测系统项目将致力于为顾客提供优质的空气烟气监测系统项目产品和良好的服务。这体现了空气烟气监测系统项目对于生产活动合规性和质量标准的高度重视，为空气烟气监测系统项目的可持续发展和顾客满意度奠定了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空气烟气监测系统项目注重生态效益和清洁生产原则。空气烟气监测系统项目建设将紧密结合地方特色经济发展，与社会经济发展规划和区域环境保护规划方案相协调一致。通过与当地区域自然生态系统的结合，空气烟气监测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空气烟气监测系统项目产品具有多样化的客户需求和个性化的特点。因此，空气烟气监测系统项目产品规格品种多样，且单批生产数量较小。为满足这一特点，空气烟气监测系统项目承办单位将建设先进的柔性制造生产线。通过广泛应用柔性制造技术，空气烟气监测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空气烟气监测系统项目采用的技术具有较高的技术含量和自动化水平，处于国内先进水平。这一技术选用不仅体现了对生产效率、质量和环境友好性的高标准要求，同时为空气烟气监测系统项目的可持续发展奠定了坚实的基础。</w:t>
      </w:r>
    </w:p>
    <w:p>
      <w:pPr>
        <w:pStyle w:val="Heading2"/>
        <w:ind w:firstLine="560" w:firstLineChars="200"/>
        <w:rPr>
          <w:rFonts w:ascii="仿宋" w:eastAsia="仿宋" w:hAnsi="仿宋" w:cs="仿宋" w:hint="eastAsia"/>
          <w:sz w:val="28"/>
          <w:lang w:eastAsia="zh-CN"/>
        </w:rPr>
      </w:pPr>
      <w:bookmarkStart w:id="8" w:name="_Toc18952"/>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为确保空气烟气监测系统项目的高效生产和技术实施，我们制定了一套精心设计的设备选型方案，以满足空气烟气监测系统项目生产、质量和环保的要求。该方案的主要特点如下：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空气烟气监测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针对空气烟气监测系统项目产品的多样性和小批量生产的特点，我们将建设柔性制造生产线。通过在设备选型中考虑柔性制造技术，可以灵活应对不同产品规格和生产需求，实现生产线的高度灵活性和适应性。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1149"/>
      <w:r>
        <w:rPr>
          <w:rFonts w:ascii="仿宋" w:eastAsia="仿宋" w:hAnsi="仿宋" w:cs="仿宋" w:hint="eastAsia"/>
          <w:sz w:val="28"/>
          <w:lang w:eastAsia="zh-CN"/>
        </w:rPr>
        <w:t>三、空气烟气监测系统项目土建工程</w:t>
      </w:r>
      <w:bookmarkEnd w:id="9"/>
    </w:p>
    <w:p>
      <w:pPr>
        <w:pStyle w:val="Heading2"/>
        <w:rPr>
          <w:rFonts w:ascii="仿宋" w:eastAsia="仿宋" w:hAnsi="仿宋" w:cs="仿宋" w:hint="eastAsia"/>
          <w:lang w:eastAsia="zh-CN"/>
        </w:rPr>
      </w:pPr>
      <w:bookmarkStart w:id="10" w:name="_Toc23095"/>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在空气烟气监测系统项目的建筑工程设计中，我们将秉承一系列重要的设计原则，以确保空气烟气监测系统项目建筑在功能、美观、可持续性等方面达到最佳效果。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首要原则是确保建筑的功能性得到最大化的发挥。我们将充分理解空气烟气监测系统项目的实际需求，合理布局各个功能区域，保证建筑在满足业务需求的同时，提供高效的工作环境。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在建筑设计中，我们将综合考虑建设和运营成本。通过精细的经济效益分析，确保设计方案在高效利用资源的同时，对空气烟气监测系统项目的长期盈利能力有积极的贡献。</w:t>
      </w:r>
    </w:p>
    <w:p>
      <w:pPr>
        <w:pStyle w:val="Heading2"/>
        <w:ind w:firstLine="560" w:firstLineChars="200"/>
        <w:rPr>
          <w:rFonts w:ascii="仿宋" w:eastAsia="仿宋" w:hAnsi="仿宋" w:cs="仿宋" w:hint="eastAsia"/>
          <w:sz w:val="28"/>
          <w:lang w:eastAsia="zh-CN"/>
        </w:rPr>
      </w:pPr>
      <w:bookmarkStart w:id="11" w:name="_Toc13580"/>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空气烟气监测系统项目的土建工程设计中，我们将精准设定设计年限，结合空气烟气监测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空气烟气监测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3730"/>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空气烟气监测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空气烟气监测系统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空气烟气监测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8204"/>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本期工程空气烟气监测系统项目预计总建筑面积XXX平方米，其中：计容建筑面积XXX平方米，计划建筑工程投资XX万元，占空气烟气监测系统项目总投资的XX%。</w:t>
      </w:r>
    </w:p>
    <w:p>
      <w:pPr>
        <w:pStyle w:val="Heading1"/>
        <w:ind w:firstLine="560" w:firstLineChars="200"/>
        <w:rPr>
          <w:rFonts w:ascii="仿宋" w:eastAsia="仿宋" w:hAnsi="仿宋" w:cs="仿宋" w:hint="eastAsia"/>
          <w:sz w:val="28"/>
          <w:lang w:eastAsia="zh-CN"/>
        </w:rPr>
      </w:pPr>
      <w:bookmarkStart w:id="14" w:name="_Toc1180"/>
      <w:r>
        <w:rPr>
          <w:rFonts w:ascii="仿宋" w:eastAsia="仿宋" w:hAnsi="仿宋" w:cs="仿宋" w:hint="eastAsia"/>
          <w:sz w:val="28"/>
          <w:lang w:eastAsia="zh-CN"/>
        </w:rPr>
        <w:t>四、空气烟气监测系统项目建设单位说明</w:t>
      </w:r>
      <w:bookmarkEnd w:id="14"/>
    </w:p>
    <w:p>
      <w:pPr>
        <w:pStyle w:val="Heading2"/>
        <w:rPr>
          <w:rFonts w:ascii="仿宋" w:eastAsia="仿宋" w:hAnsi="仿宋" w:cs="仿宋" w:hint="eastAsia"/>
          <w:lang w:eastAsia="zh-CN"/>
        </w:rPr>
      </w:pPr>
      <w:bookmarkStart w:id="15" w:name="_Toc13166"/>
      <w:r>
        <w:rPr>
          <w:rFonts w:ascii="仿宋" w:eastAsia="仿宋" w:hAnsi="仿宋" w:cs="仿宋" w:hint="eastAsia"/>
          <w:lang w:eastAsia="zh-CN"/>
        </w:rPr>
        <w:t>(一)、空气烟气监测系统项目承办单位基本情况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3282"/>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空气烟气监测系统项目承办单位的XXXX，我们着眼于实现可持续的经济效益。通过技术创新和解决方案的提供，公司预计在空气烟气监测系统项目执行期间将获得可观的收入增长。这一收入来源主要包括空气烟气监测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同时，我们注重成本控制和效率提升，以确保空气烟气监测系统项目的可持续盈利。透过精细的管理和资源优化，公司期望实现空气烟气监测系统项目利润最大化。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空气烟气监测系统项目实施进行全面的投资评估，包括空气烟气监测系统项目启动阶段的资金投入和后续运营成本。通过对空气烟气监测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空气烟气监测系统项目实施过程中具备足够的资金流动性，公司将进行详尽的现金流分析。这包括资金需求的合理预测、空气烟气监测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9110"/>
      <w:r>
        <w:rPr>
          <w:rFonts w:ascii="仿宋" w:eastAsia="仿宋" w:hAnsi="仿宋" w:cs="仿宋" w:hint="eastAsia"/>
          <w:sz w:val="28"/>
          <w:lang w:eastAsia="zh-CN"/>
        </w:rPr>
        <w:t>五、空气烟气监测系统项目可持续发展</w:t>
      </w:r>
      <w:bookmarkEnd w:id="17"/>
    </w:p>
    <w:p>
      <w:pPr>
        <w:pStyle w:val="Heading2"/>
        <w:rPr>
          <w:rFonts w:ascii="仿宋" w:eastAsia="仿宋" w:hAnsi="仿宋" w:cs="仿宋" w:hint="eastAsia"/>
          <w:lang w:eastAsia="zh-CN"/>
        </w:rPr>
      </w:pPr>
      <w:bookmarkStart w:id="18" w:name="_Toc572"/>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空气烟气监测系统项目中，空气烟气监测系统项目团队着眼于未来，明确了可持续发展的战略方向。制定的具体可持续发展目标包括降低资源使用、采用环保技术、最大化社会效益等。这一步骤不仅有助于空气烟气监测系统项目在环保和社会责任方面达到最高标准，也为未来提供了明确的指引，确保空气烟气监测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可持续实践的融入空气烟气监测系统项目管理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空气烟气监测系统项目管理周期。从空气烟气监测系统项目规划开始，空气烟气监测系统项目团队就考虑了环境和社会的因素。在执行阶段，空气烟气监测系统项目团队积极推动绿色技术的应用，优化资源利用。此外，关注员工的社会责任，通过培训和沟通活动提高员工对可持续发展的认知，使他们能够在日常工作中践行可持续实践。这些举措不仅为空气烟气监测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23319"/>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空气烟气监测系统项目的可持续发展理念，我们深信环保与社会责任是空气烟气监测系统项目成功的关键支柱。在空气烟气监测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空气烟气监测系统项目团队通过引入先进的环保技术、建立高效的废物处理系统以及推动能源节约措施，积极履行环保责任。定期的环保监测和评估确保空气烟气监测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空气烟气监测系统项目不仅致力于自身可持续发展，还注重对社会的回馈。通过支持社区空气烟气监测系统项目、参与慈善事业、提供培训机会等方式，空气烟气监测系统项目积极履行社会责任。与当地社区建立积极互动，关注员工的工作与生活平衡，以及员工的身心健康，是空气烟气监测系统项目在社会责任层面的关键举措。这样的实践不仅增强了空气烟气监测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22177"/>
      <w:r>
        <w:rPr>
          <w:rFonts w:ascii="仿宋" w:eastAsia="仿宋" w:hAnsi="仿宋" w:cs="仿宋" w:hint="eastAsia"/>
          <w:sz w:val="28"/>
          <w:lang w:eastAsia="zh-CN"/>
        </w:rPr>
        <w:t>六、空气烟气监测系统项目选址可行性分析</w:t>
      </w:r>
      <w:bookmarkEnd w:id="20"/>
    </w:p>
    <w:p>
      <w:pPr>
        <w:pStyle w:val="Heading2"/>
        <w:rPr>
          <w:rFonts w:ascii="仿宋" w:eastAsia="仿宋" w:hAnsi="仿宋" w:cs="仿宋" w:hint="eastAsia"/>
          <w:lang w:eastAsia="zh-CN"/>
        </w:rPr>
      </w:pPr>
      <w:bookmarkStart w:id="21" w:name="_Toc739"/>
      <w:r>
        <w:rPr>
          <w:rFonts w:ascii="仿宋" w:eastAsia="仿宋" w:hAnsi="仿宋" w:cs="仿宋" w:hint="eastAsia"/>
          <w:lang w:eastAsia="zh-CN"/>
        </w:rPr>
        <w:t>(一)、空气烟气监测系统项目选址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该空气烟气监测系统项目选址位于XX省XX市XX区XXX街道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https://d.book118.com/498046135110006044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空气烟气监测系统项目规划设计纲要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B244CB"/>
    <w:rsid w:val="01B244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804613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2024-03-01T03:05:00Z</dcterms:created>
  <dcterms:modified xsi:type="dcterms:W3CDTF">2024-03-01T03:06:15Z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31B578C002504E78B7724CEF3D89544B_11</vt:lpwstr>
  </property>
  <property fmtid="{D5CDD505-2E9C-101B-9397-08002B2CF9AE}" pid="3" name="KSOProductBuildVer">
    <vt:lpwstr>2052-12.1.0.16388</vt:lpwstr>
  </property>
</Properties>
</file>