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5" w:history="1">
        <w:r>
          <w:rPr>
            <w:rFonts w:ascii="仿宋" w:eastAsia="仿宋" w:hAnsi="仿宋" w:cs="仿宋" w:hint="eastAsia"/>
            <w:lang w:eastAsia="zh-CN"/>
          </w:rPr>
          <w:t>概论</w:t>
        </w:r>
        <w:r>
          <w:tab/>
        </w:r>
        <w:r>
          <w:fldChar w:fldCharType="begin"/>
        </w:r>
        <w:r>
          <w:instrText xml:space="preserve"> PAGEREF _Toc26705 \h </w:instrText>
        </w:r>
        <w:r>
          <w:fldChar w:fldCharType="separate"/>
        </w:r>
        <w:r>
          <w:t>3</w:t>
        </w:r>
        <w:r>
          <w:fldChar w:fldCharType="end"/>
        </w:r>
      </w:hyperlink>
    </w:p>
    <w:p>
      <w:pPr>
        <w:pStyle w:val="TOC1"/>
        <w:tabs>
          <w:tab w:val="right" w:leader="dot" w:pos="8306"/>
        </w:tabs>
      </w:pPr>
      <w:hyperlink w:anchor="_Toc11119" w:history="1">
        <w:r>
          <w:rPr>
            <w:rFonts w:ascii="仿宋" w:eastAsia="仿宋" w:hAnsi="仿宋" w:cs="仿宋" w:hint="eastAsia"/>
            <w:lang w:eastAsia="zh-CN"/>
          </w:rPr>
          <w:t>一、社会影响分析</w:t>
        </w:r>
        <w:r>
          <w:tab/>
        </w:r>
        <w:r>
          <w:fldChar w:fldCharType="begin"/>
        </w:r>
        <w:r>
          <w:instrText xml:space="preserve"> PAGEREF _Toc11119 \h </w:instrText>
        </w:r>
        <w:r>
          <w:fldChar w:fldCharType="separate"/>
        </w:r>
        <w:r>
          <w:t>3</w:t>
        </w:r>
        <w:r>
          <w:fldChar w:fldCharType="end"/>
        </w:r>
      </w:hyperlink>
    </w:p>
    <w:p>
      <w:pPr>
        <w:pStyle w:val="TOC2"/>
        <w:tabs>
          <w:tab w:val="right" w:leader="dot" w:pos="8306"/>
        </w:tabs>
      </w:pPr>
      <w:hyperlink w:anchor="_Toc3791" w:history="1">
        <w:r>
          <w:rPr>
            <w:rFonts w:ascii="仿宋" w:eastAsia="仿宋" w:hAnsi="仿宋" w:cs="仿宋" w:hint="eastAsia"/>
            <w:lang w:eastAsia="zh-CN"/>
          </w:rPr>
          <w:t>(一)、社会影响效果分析</w:t>
        </w:r>
        <w:r>
          <w:tab/>
        </w:r>
        <w:r>
          <w:fldChar w:fldCharType="begin"/>
        </w:r>
        <w:r>
          <w:instrText xml:space="preserve"> PAGEREF _Toc3791 \h </w:instrText>
        </w:r>
        <w:r>
          <w:fldChar w:fldCharType="separate"/>
        </w:r>
        <w:r>
          <w:t>3</w:t>
        </w:r>
        <w:r>
          <w:fldChar w:fldCharType="end"/>
        </w:r>
      </w:hyperlink>
    </w:p>
    <w:p>
      <w:pPr>
        <w:pStyle w:val="TOC2"/>
        <w:tabs>
          <w:tab w:val="right" w:leader="dot" w:pos="8306"/>
        </w:tabs>
      </w:pPr>
      <w:hyperlink w:anchor="_Toc19379" w:history="1">
        <w:r>
          <w:rPr>
            <w:rFonts w:ascii="仿宋" w:eastAsia="仿宋" w:hAnsi="仿宋" w:cs="仿宋" w:hint="eastAsia"/>
            <w:lang w:eastAsia="zh-CN"/>
          </w:rPr>
          <w:t>(二)、社会适应性分析</w:t>
        </w:r>
        <w:r>
          <w:tab/>
        </w:r>
        <w:r>
          <w:fldChar w:fldCharType="begin"/>
        </w:r>
        <w:r>
          <w:instrText xml:space="preserve"> PAGEREF _Toc19379 \h </w:instrText>
        </w:r>
        <w:r>
          <w:fldChar w:fldCharType="separate"/>
        </w:r>
        <w:r>
          <w:t>5</w:t>
        </w:r>
        <w:r>
          <w:fldChar w:fldCharType="end"/>
        </w:r>
      </w:hyperlink>
    </w:p>
    <w:p>
      <w:pPr>
        <w:pStyle w:val="TOC2"/>
        <w:tabs>
          <w:tab w:val="right" w:leader="dot" w:pos="8306"/>
        </w:tabs>
      </w:pPr>
      <w:hyperlink w:anchor="_Toc22637" w:history="1">
        <w:r>
          <w:rPr>
            <w:rFonts w:ascii="仿宋" w:eastAsia="仿宋" w:hAnsi="仿宋" w:cs="仿宋" w:hint="eastAsia"/>
            <w:lang w:eastAsia="zh-CN"/>
          </w:rPr>
          <w:t>(三)、社会风险及对策分析</w:t>
        </w:r>
        <w:r>
          <w:tab/>
        </w:r>
        <w:r>
          <w:fldChar w:fldCharType="begin"/>
        </w:r>
        <w:r>
          <w:instrText xml:space="preserve"> PAGEREF _Toc22637 \h </w:instrText>
        </w:r>
        <w:r>
          <w:fldChar w:fldCharType="separate"/>
        </w:r>
        <w:r>
          <w:t>7</w:t>
        </w:r>
        <w:r>
          <w:fldChar w:fldCharType="end"/>
        </w:r>
      </w:hyperlink>
    </w:p>
    <w:p>
      <w:pPr>
        <w:pStyle w:val="TOC1"/>
        <w:tabs>
          <w:tab w:val="right" w:leader="dot" w:pos="8306"/>
        </w:tabs>
      </w:pPr>
      <w:hyperlink w:anchor="_Toc16061" w:history="1">
        <w:r>
          <w:rPr>
            <w:rFonts w:ascii="仿宋" w:eastAsia="仿宋" w:hAnsi="仿宋" w:cs="仿宋" w:hint="eastAsia"/>
            <w:lang w:eastAsia="zh-CN"/>
          </w:rPr>
          <w:t>二、经济影响分析</w:t>
        </w:r>
        <w:r>
          <w:tab/>
        </w:r>
        <w:r>
          <w:fldChar w:fldCharType="begin"/>
        </w:r>
        <w:r>
          <w:instrText xml:space="preserve"> PAGEREF _Toc16061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(一)、经济费用效益或费用效果分析</w:t>
        </w:r>
        <w:r>
          <w:tab/>
        </w:r>
        <w:r>
          <w:fldChar w:fldCharType="begin"/>
        </w:r>
        <w:r>
          <w:instrText xml:space="preserve"> PAGEREF _Toc8771 \h </w:instrText>
        </w:r>
        <w:r>
          <w:fldChar w:fldCharType="separate"/>
        </w:r>
        <w:r>
          <w:t>10</w:t>
        </w:r>
        <w:r>
          <w:fldChar w:fldCharType="end"/>
        </w:r>
      </w:hyperlink>
    </w:p>
    <w:p>
      <w:pPr>
        <w:pStyle w:val="TOC2"/>
        <w:tabs>
          <w:tab w:val="right" w:leader="dot" w:pos="8306"/>
        </w:tabs>
      </w:pPr>
      <w:hyperlink w:anchor="_Toc16512" w:history="1">
        <w:r>
          <w:rPr>
            <w:rFonts w:ascii="仿宋" w:eastAsia="仿宋" w:hAnsi="仿宋" w:cs="仿宋" w:hint="eastAsia"/>
            <w:lang w:eastAsia="zh-CN"/>
          </w:rPr>
          <w:t>(二)、行业影响分析</w:t>
        </w:r>
        <w:r>
          <w:tab/>
        </w:r>
        <w:r>
          <w:fldChar w:fldCharType="begin"/>
        </w:r>
        <w:r>
          <w:instrText xml:space="preserve"> PAGEREF _Toc16512 \h </w:instrText>
        </w:r>
        <w:r>
          <w:fldChar w:fldCharType="separate"/>
        </w:r>
        <w:r>
          <w:t>13</w:t>
        </w:r>
        <w:r>
          <w:fldChar w:fldCharType="end"/>
        </w:r>
      </w:hyperlink>
    </w:p>
    <w:p>
      <w:pPr>
        <w:pStyle w:val="TOC2"/>
        <w:tabs>
          <w:tab w:val="right" w:leader="dot" w:pos="8306"/>
        </w:tabs>
      </w:pPr>
      <w:hyperlink w:anchor="_Toc9929" w:history="1">
        <w:r>
          <w:rPr>
            <w:rFonts w:ascii="仿宋" w:eastAsia="仿宋" w:hAnsi="仿宋" w:cs="仿宋" w:hint="eastAsia"/>
            <w:lang w:eastAsia="zh-CN"/>
          </w:rPr>
          <w:t>(三)、区域经济影响分析</w:t>
        </w:r>
        <w:r>
          <w:tab/>
        </w:r>
        <w:r>
          <w:fldChar w:fldCharType="begin"/>
        </w:r>
        <w:r>
          <w:instrText xml:space="preserve"> PAGEREF _Toc9929 \h </w:instrText>
        </w:r>
        <w:r>
          <w:fldChar w:fldCharType="separate"/>
        </w:r>
        <w:r>
          <w:t>14</w:t>
        </w:r>
        <w:r>
          <w:fldChar w:fldCharType="end"/>
        </w:r>
      </w:hyperlink>
    </w:p>
    <w:p>
      <w:pPr>
        <w:pStyle w:val="TOC2"/>
        <w:tabs>
          <w:tab w:val="right" w:leader="dot" w:pos="8306"/>
        </w:tabs>
      </w:pPr>
      <w:hyperlink w:anchor="_Toc7840" w:history="1">
        <w:r>
          <w:rPr>
            <w:rFonts w:ascii="仿宋" w:eastAsia="仿宋" w:hAnsi="仿宋" w:cs="仿宋" w:hint="eastAsia"/>
            <w:lang w:eastAsia="zh-CN"/>
          </w:rPr>
          <w:t>(四)、宏观经济影响分析</w:t>
        </w:r>
        <w:r>
          <w:tab/>
        </w:r>
        <w:r>
          <w:fldChar w:fldCharType="begin"/>
        </w:r>
        <w:r>
          <w:instrText xml:space="preserve"> PAGEREF _Toc7840 \h </w:instrText>
        </w:r>
        <w:r>
          <w:fldChar w:fldCharType="separate"/>
        </w:r>
        <w:r>
          <w:t>15</w:t>
        </w:r>
        <w:r>
          <w:fldChar w:fldCharType="end"/>
        </w:r>
      </w:hyperlink>
    </w:p>
    <w:p>
      <w:pPr>
        <w:pStyle w:val="TOC1"/>
        <w:tabs>
          <w:tab w:val="right" w:leader="dot" w:pos="8306"/>
        </w:tabs>
      </w:pPr>
      <w:hyperlink w:anchor="_Toc11768" w:history="1">
        <w:r>
          <w:rPr>
            <w:rFonts w:ascii="仿宋" w:eastAsia="仿宋" w:hAnsi="仿宋" w:cs="仿宋" w:hint="eastAsia"/>
            <w:lang w:eastAsia="zh-CN"/>
          </w:rPr>
          <w:t>三、项目选址研究</w:t>
        </w:r>
        <w:r>
          <w:tab/>
        </w:r>
        <w:r>
          <w:fldChar w:fldCharType="begin"/>
        </w:r>
        <w:r>
          <w:instrText xml:space="preserve"> PAGEREF _Toc11768 \h </w:instrText>
        </w:r>
        <w:r>
          <w:fldChar w:fldCharType="separate"/>
        </w:r>
        <w:r>
          <w:t>17</w:t>
        </w:r>
        <w:r>
          <w:fldChar w:fldCharType="end"/>
        </w:r>
      </w:hyperlink>
    </w:p>
    <w:p>
      <w:pPr>
        <w:pStyle w:val="TOC2"/>
        <w:tabs>
          <w:tab w:val="right" w:leader="dot" w:pos="8306"/>
        </w:tabs>
      </w:pPr>
      <w:hyperlink w:anchor="_Toc30345" w:history="1">
        <w:r>
          <w:rPr>
            <w:rFonts w:ascii="仿宋" w:eastAsia="仿宋" w:hAnsi="仿宋" w:cs="仿宋" w:hint="eastAsia"/>
            <w:lang w:eastAsia="zh-CN"/>
          </w:rPr>
          <w:t>(一)、项目选址原则</w:t>
        </w:r>
        <w:r>
          <w:tab/>
        </w:r>
        <w:r>
          <w:fldChar w:fldCharType="begin"/>
        </w:r>
        <w:r>
          <w:instrText xml:space="preserve"> PAGEREF _Toc30345 \h </w:instrText>
        </w:r>
        <w:r>
          <w:fldChar w:fldCharType="separate"/>
        </w:r>
        <w:r>
          <w:t>17</w:t>
        </w:r>
        <w:r>
          <w:fldChar w:fldCharType="end"/>
        </w:r>
      </w:hyperlink>
    </w:p>
    <w:p>
      <w:pPr>
        <w:pStyle w:val="TOC2"/>
        <w:tabs>
          <w:tab w:val="right" w:leader="dot" w:pos="8306"/>
        </w:tabs>
      </w:pPr>
      <w:hyperlink w:anchor="_Toc26490" w:history="1">
        <w:r>
          <w:rPr>
            <w:rFonts w:ascii="仿宋" w:eastAsia="仿宋" w:hAnsi="仿宋" w:cs="仿宋" w:hint="eastAsia"/>
            <w:lang w:eastAsia="zh-CN"/>
          </w:rPr>
          <w:t>(二)、项目选址</w:t>
        </w:r>
        <w:r>
          <w:tab/>
        </w:r>
        <w:r>
          <w:fldChar w:fldCharType="begin"/>
        </w:r>
        <w:r>
          <w:instrText xml:space="preserve"> PAGEREF _Toc26490 \h </w:instrText>
        </w:r>
        <w:r>
          <w:fldChar w:fldCharType="separate"/>
        </w:r>
        <w:r>
          <w:t>20</w:t>
        </w:r>
        <w:r>
          <w:fldChar w:fldCharType="end"/>
        </w:r>
      </w:hyperlink>
    </w:p>
    <w:p>
      <w:pPr>
        <w:pStyle w:val="TOC2"/>
        <w:tabs>
          <w:tab w:val="right" w:leader="dot" w:pos="8306"/>
        </w:tabs>
      </w:pPr>
      <w:hyperlink w:anchor="_Toc26984" w:history="1">
        <w:r>
          <w:rPr>
            <w:rFonts w:ascii="仿宋" w:eastAsia="仿宋" w:hAnsi="仿宋" w:cs="仿宋" w:hint="eastAsia"/>
            <w:lang w:eastAsia="zh-CN"/>
          </w:rPr>
          <w:t>(三)、建设条件分析</w:t>
        </w:r>
        <w:r>
          <w:tab/>
        </w:r>
        <w:r>
          <w:fldChar w:fldCharType="begin"/>
        </w:r>
        <w:r>
          <w:instrText xml:space="preserve"> PAGEREF _Toc26984 \h </w:instrText>
        </w:r>
        <w:r>
          <w:fldChar w:fldCharType="separate"/>
        </w:r>
        <w:r>
          <w:t>22</w:t>
        </w:r>
        <w:r>
          <w:fldChar w:fldCharType="end"/>
        </w:r>
      </w:hyperlink>
    </w:p>
    <w:p>
      <w:pPr>
        <w:pStyle w:val="TOC2"/>
        <w:tabs>
          <w:tab w:val="right" w:leader="dot" w:pos="8306"/>
        </w:tabs>
      </w:pPr>
      <w:hyperlink w:anchor="_Toc1869" w:history="1">
        <w:r>
          <w:rPr>
            <w:rFonts w:ascii="仿宋" w:eastAsia="仿宋" w:hAnsi="仿宋" w:cs="仿宋" w:hint="eastAsia"/>
            <w:lang w:eastAsia="zh-CN"/>
          </w:rPr>
          <w:t>(四)、用地控制指标</w:t>
        </w:r>
        <w:r>
          <w:tab/>
        </w:r>
        <w:r>
          <w:fldChar w:fldCharType="begin"/>
        </w:r>
        <w:r>
          <w:instrText xml:space="preserve"> PAGEREF _Toc1869 \h </w:instrText>
        </w:r>
        <w:r>
          <w:fldChar w:fldCharType="separate"/>
        </w:r>
        <w:r>
          <w:t>23</w:t>
        </w:r>
        <w:r>
          <w:fldChar w:fldCharType="end"/>
        </w:r>
      </w:hyperlink>
    </w:p>
    <w:p>
      <w:pPr>
        <w:pStyle w:val="TOC2"/>
        <w:tabs>
          <w:tab w:val="right" w:leader="dot" w:pos="8306"/>
        </w:tabs>
      </w:pPr>
      <w:hyperlink w:anchor="_Toc7357" w:history="1">
        <w:r>
          <w:rPr>
            <w:rFonts w:ascii="仿宋" w:eastAsia="仿宋" w:hAnsi="仿宋" w:cs="仿宋" w:hint="eastAsia"/>
            <w:lang w:eastAsia="zh-CN"/>
          </w:rPr>
          <w:t>(五)、地总体要求</w:t>
        </w:r>
        <w:r>
          <w:tab/>
        </w:r>
        <w:r>
          <w:fldChar w:fldCharType="begin"/>
        </w:r>
        <w:r>
          <w:instrText xml:space="preserve"> PAGEREF _Toc7357 \h </w:instrText>
        </w:r>
        <w:r>
          <w:fldChar w:fldCharType="separate"/>
        </w:r>
        <w:r>
          <w:t>25</w:t>
        </w:r>
        <w:r>
          <w:fldChar w:fldCharType="end"/>
        </w:r>
      </w:hyperlink>
    </w:p>
    <w:p>
      <w:pPr>
        <w:pStyle w:val="TOC2"/>
        <w:tabs>
          <w:tab w:val="right" w:leader="dot" w:pos="8306"/>
        </w:tabs>
      </w:pPr>
      <w:hyperlink w:anchor="_Toc16516" w:history="1">
        <w:r>
          <w:rPr>
            <w:rFonts w:ascii="仿宋" w:eastAsia="仿宋" w:hAnsi="仿宋" w:cs="仿宋" w:hint="eastAsia"/>
            <w:lang w:eastAsia="zh-CN"/>
          </w:rPr>
          <w:t>(六)、节约用地措施</w:t>
        </w:r>
        <w:r>
          <w:tab/>
        </w:r>
        <w:r>
          <w:fldChar w:fldCharType="begin"/>
        </w:r>
        <w:r>
          <w:instrText xml:space="preserve"> PAGEREF _Toc16516 \h </w:instrText>
        </w:r>
        <w:r>
          <w:fldChar w:fldCharType="separate"/>
        </w:r>
        <w:r>
          <w:t>26</w:t>
        </w:r>
        <w:r>
          <w:fldChar w:fldCharType="end"/>
        </w:r>
      </w:hyperlink>
    </w:p>
    <w:p>
      <w:pPr>
        <w:pStyle w:val="TOC2"/>
        <w:tabs>
          <w:tab w:val="right" w:leader="dot" w:pos="8306"/>
        </w:tabs>
      </w:pPr>
      <w:hyperlink w:anchor="_Toc21656" w:history="1">
        <w:r>
          <w:rPr>
            <w:rFonts w:ascii="仿宋" w:eastAsia="仿宋" w:hAnsi="仿宋" w:cs="仿宋" w:hint="eastAsia"/>
            <w:lang w:eastAsia="zh-CN"/>
          </w:rPr>
          <w:t>(七)、选址综合评价</w:t>
        </w:r>
        <w:r>
          <w:tab/>
        </w:r>
        <w:r>
          <w:fldChar w:fldCharType="begin"/>
        </w:r>
        <w:r>
          <w:instrText xml:space="preserve"> PAGEREF _Toc21656 \h </w:instrText>
        </w:r>
        <w:r>
          <w:fldChar w:fldCharType="separate"/>
        </w:r>
        <w:r>
          <w:t>27</w:t>
        </w:r>
        <w:r>
          <w:fldChar w:fldCharType="end"/>
        </w:r>
      </w:hyperlink>
    </w:p>
    <w:p>
      <w:pPr>
        <w:pStyle w:val="TOC1"/>
        <w:tabs>
          <w:tab w:val="right" w:leader="dot" w:pos="8306"/>
        </w:tabs>
      </w:pPr>
      <w:hyperlink w:anchor="_Toc22285" w:history="1">
        <w:r>
          <w:rPr>
            <w:rFonts w:ascii="仿宋" w:eastAsia="仿宋" w:hAnsi="仿宋" w:cs="仿宋" w:hint="eastAsia"/>
            <w:lang w:eastAsia="zh-CN"/>
          </w:rPr>
          <w:t>四、定制家具项目概论</w:t>
        </w:r>
        <w:r>
          <w:tab/>
        </w:r>
        <w:r>
          <w:fldChar w:fldCharType="begin"/>
        </w:r>
        <w:r>
          <w:instrText xml:space="preserve"> PAGEREF _Toc22285 \h </w:instrText>
        </w:r>
        <w:r>
          <w:fldChar w:fldCharType="separate"/>
        </w:r>
        <w:r>
          <w:t>28</w:t>
        </w:r>
        <w:r>
          <w:fldChar w:fldCharType="end"/>
        </w:r>
      </w:hyperlink>
    </w:p>
    <w:p>
      <w:pPr>
        <w:pStyle w:val="TOC2"/>
        <w:tabs>
          <w:tab w:val="right" w:leader="dot" w:pos="8306"/>
        </w:tabs>
      </w:pPr>
      <w:hyperlink w:anchor="_Toc7374" w:history="1">
        <w:r>
          <w:rPr>
            <w:rFonts w:ascii="仿宋" w:eastAsia="仿宋" w:hAnsi="仿宋" w:cs="仿宋" w:hint="eastAsia"/>
            <w:lang w:eastAsia="zh-CN"/>
          </w:rPr>
          <w:t>(一)、项目申报单位概况</w:t>
        </w:r>
        <w:r>
          <w:tab/>
        </w:r>
        <w:r>
          <w:fldChar w:fldCharType="begin"/>
        </w:r>
        <w:r>
          <w:instrText xml:space="preserve"> PAGEREF _Toc7374 \h </w:instrText>
        </w:r>
        <w:r>
          <w:fldChar w:fldCharType="separate"/>
        </w:r>
        <w:r>
          <w:t>28</w:t>
        </w:r>
        <w:r>
          <w:fldChar w:fldCharType="end"/>
        </w:r>
      </w:hyperlink>
    </w:p>
    <w:p>
      <w:pPr>
        <w:pStyle w:val="TOC2"/>
        <w:tabs>
          <w:tab w:val="right" w:leader="dot" w:pos="8306"/>
        </w:tabs>
      </w:pPr>
      <w:hyperlink w:anchor="_Toc2209" w:history="1">
        <w:r>
          <w:rPr>
            <w:rFonts w:ascii="仿宋" w:eastAsia="仿宋" w:hAnsi="仿宋" w:cs="仿宋" w:hint="eastAsia"/>
            <w:lang w:eastAsia="zh-CN"/>
          </w:rPr>
          <w:t>(二)、项目概况</w:t>
        </w:r>
        <w:r>
          <w:tab/>
        </w:r>
        <w:r>
          <w:fldChar w:fldCharType="begin"/>
        </w:r>
        <w:r>
          <w:instrText xml:space="preserve"> PAGEREF _Toc2209 \h </w:instrText>
        </w:r>
        <w:r>
          <w:fldChar w:fldCharType="separate"/>
        </w:r>
        <w:r>
          <w:t>29</w:t>
        </w:r>
        <w:r>
          <w:fldChar w:fldCharType="end"/>
        </w:r>
      </w:hyperlink>
    </w:p>
    <w:p>
      <w:pPr>
        <w:pStyle w:val="TOC1"/>
        <w:tabs>
          <w:tab w:val="right" w:leader="dot" w:pos="8306"/>
        </w:tabs>
      </w:pPr>
      <w:hyperlink w:anchor="_Toc24728" w:history="1">
        <w:r>
          <w:rPr>
            <w:rFonts w:ascii="仿宋" w:eastAsia="仿宋" w:hAnsi="仿宋" w:cs="仿宋" w:hint="eastAsia"/>
            <w:lang w:eastAsia="zh-CN"/>
          </w:rPr>
          <w:t>五、财务管理与成本控制</w:t>
        </w:r>
        <w:r>
          <w:tab/>
        </w:r>
        <w:r>
          <w:fldChar w:fldCharType="begin"/>
        </w:r>
        <w:r>
          <w:instrText xml:space="preserve"> PAGEREF _Toc24728 \h </w:instrText>
        </w:r>
        <w:r>
          <w:fldChar w:fldCharType="separate"/>
        </w:r>
        <w:r>
          <w:t>32</w:t>
        </w:r>
        <w:r>
          <w:fldChar w:fldCharType="end"/>
        </w:r>
      </w:hyperlink>
    </w:p>
    <w:p>
      <w:pPr>
        <w:pStyle w:val="TOC2"/>
        <w:tabs>
          <w:tab w:val="right" w:leader="dot" w:pos="8306"/>
        </w:tabs>
      </w:pPr>
      <w:hyperlink w:anchor="_Toc20047" w:history="1">
        <w:r>
          <w:rPr>
            <w:rFonts w:ascii="仿宋" w:eastAsia="仿宋" w:hAnsi="仿宋" w:cs="仿宋" w:hint="eastAsia"/>
            <w:lang w:eastAsia="zh-CN"/>
          </w:rPr>
          <w:t>(一)、财务管理体系建设</w:t>
        </w:r>
        <w:r>
          <w:tab/>
        </w:r>
        <w:r>
          <w:fldChar w:fldCharType="begin"/>
        </w:r>
        <w:r>
          <w:instrText xml:space="preserve"> PAGEREF _Toc20047 \h </w:instrText>
        </w:r>
        <w:r>
          <w:fldChar w:fldCharType="separate"/>
        </w:r>
        <w:r>
          <w:t>32</w:t>
        </w:r>
        <w:r>
          <w:fldChar w:fldCharType="end"/>
        </w:r>
      </w:hyperlink>
    </w:p>
    <w:p>
      <w:pPr>
        <w:pStyle w:val="TOC2"/>
        <w:tabs>
          <w:tab w:val="right" w:leader="dot" w:pos="8306"/>
        </w:tabs>
      </w:pPr>
      <w:hyperlink w:anchor="_Toc3206" w:history="1">
        <w:r>
          <w:rPr>
            <w:rFonts w:ascii="仿宋" w:eastAsia="仿宋" w:hAnsi="仿宋" w:cs="仿宋" w:hint="eastAsia"/>
            <w:lang w:eastAsia="zh-CN"/>
          </w:rPr>
          <w:t>(二)、成本控制措施</w:t>
        </w:r>
        <w:r>
          <w:tab/>
        </w:r>
        <w:r>
          <w:fldChar w:fldCharType="begin"/>
        </w:r>
        <w:r>
          <w:instrText xml:space="preserve"> PAGEREF _Toc3206 \h </w:instrText>
        </w:r>
        <w:r>
          <w:fldChar w:fldCharType="separate"/>
        </w:r>
        <w:r>
          <w:t>34</w:t>
        </w:r>
        <w:r>
          <w:fldChar w:fldCharType="end"/>
        </w:r>
      </w:hyperlink>
    </w:p>
    <w:p>
      <w:pPr>
        <w:pStyle w:val="TOC1"/>
        <w:tabs>
          <w:tab w:val="right" w:leader="dot" w:pos="8306"/>
        </w:tabs>
      </w:pPr>
      <w:hyperlink w:anchor="_Toc17214" w:history="1">
        <w:r>
          <w:rPr>
            <w:rFonts w:ascii="仿宋" w:eastAsia="仿宋" w:hAnsi="仿宋" w:cs="仿宋" w:hint="eastAsia"/>
            <w:lang w:eastAsia="zh-CN"/>
          </w:rPr>
          <w:t>六、资源开发及综合利用分析</w:t>
        </w:r>
        <w:r>
          <w:tab/>
        </w:r>
        <w:r>
          <w:fldChar w:fldCharType="begin"/>
        </w:r>
        <w:r>
          <w:instrText xml:space="preserve"> PAGEREF _Toc17214 \h </w:instrText>
        </w:r>
        <w:r>
          <w:fldChar w:fldCharType="separate"/>
        </w:r>
        <w:r>
          <w:t>35</w:t>
        </w:r>
        <w:r>
          <w:fldChar w:fldCharType="end"/>
        </w:r>
      </w:hyperlink>
    </w:p>
    <w:p>
      <w:pPr>
        <w:pStyle w:val="TOC2"/>
        <w:tabs>
          <w:tab w:val="right" w:leader="dot" w:pos="8306"/>
        </w:tabs>
      </w:pPr>
      <w:hyperlink w:anchor="_Toc29866" w:history="1">
        <w:r>
          <w:rPr>
            <w:rFonts w:ascii="仿宋" w:eastAsia="仿宋" w:hAnsi="仿宋" w:cs="仿宋" w:hint="eastAsia"/>
            <w:lang w:eastAsia="zh-CN"/>
          </w:rPr>
          <w:t>(一)、资源开发方案</w:t>
        </w:r>
        <w:r>
          <w:tab/>
        </w:r>
        <w:r>
          <w:fldChar w:fldCharType="begin"/>
        </w:r>
        <w:r>
          <w:instrText xml:space="preserve"> PAGEREF _Toc29866 \h </w:instrText>
        </w:r>
        <w:r>
          <w:fldChar w:fldCharType="separate"/>
        </w:r>
        <w:r>
          <w:t>35</w:t>
        </w:r>
        <w:r>
          <w:fldChar w:fldCharType="end"/>
        </w:r>
      </w:hyperlink>
    </w:p>
    <w:p>
      <w:pPr>
        <w:pStyle w:val="TOC2"/>
        <w:tabs>
          <w:tab w:val="right" w:leader="dot" w:pos="8306"/>
        </w:tabs>
      </w:pPr>
      <w:hyperlink w:anchor="_Toc8858" w:history="1">
        <w:r>
          <w:rPr>
            <w:rFonts w:ascii="仿宋" w:eastAsia="仿宋" w:hAnsi="仿宋" w:cs="仿宋" w:hint="eastAsia"/>
            <w:lang w:eastAsia="zh-CN"/>
          </w:rPr>
          <w:t>(二)、资源利用方案</w:t>
        </w:r>
        <w:r>
          <w:tab/>
        </w:r>
        <w:r>
          <w:fldChar w:fldCharType="begin"/>
        </w:r>
        <w:r>
          <w:instrText xml:space="preserve"> PAGEREF _Toc8858 \h </w:instrText>
        </w:r>
        <w:r>
          <w:fldChar w:fldCharType="separate"/>
        </w:r>
        <w:r>
          <w:t>36</w:t>
        </w:r>
        <w:r>
          <w:fldChar w:fldCharType="end"/>
        </w:r>
      </w:hyperlink>
    </w:p>
    <w:p>
      <w:pPr>
        <w:pStyle w:val="TOC2"/>
        <w:tabs>
          <w:tab w:val="right" w:leader="dot" w:pos="8306"/>
        </w:tabs>
      </w:pPr>
      <w:hyperlink w:anchor="_Toc18782" w:history="1">
        <w:r>
          <w:rPr>
            <w:rFonts w:ascii="仿宋" w:eastAsia="仿宋" w:hAnsi="仿宋" w:cs="仿宋" w:hint="eastAsia"/>
            <w:lang w:eastAsia="zh-CN"/>
          </w:rPr>
          <w:t>(三)、资源节约措施</w:t>
        </w:r>
        <w:r>
          <w:tab/>
        </w:r>
        <w:r>
          <w:fldChar w:fldCharType="begin"/>
        </w:r>
        <w:r>
          <w:instrText xml:space="preserve"> PAGEREF _Toc18782 \h </w:instrText>
        </w:r>
        <w:r>
          <w:fldChar w:fldCharType="separate"/>
        </w:r>
        <w:r>
          <w:t>37</w:t>
        </w:r>
        <w:r>
          <w:fldChar w:fldCharType="end"/>
        </w:r>
      </w:hyperlink>
    </w:p>
    <w:p>
      <w:pPr>
        <w:pStyle w:val="TOC1"/>
        <w:tabs>
          <w:tab w:val="right" w:leader="dot" w:pos="8306"/>
        </w:tabs>
      </w:pPr>
      <w:hyperlink w:anchor="_Toc7623" w:history="1">
        <w:r>
          <w:rPr>
            <w:rFonts w:ascii="仿宋" w:eastAsia="仿宋" w:hAnsi="仿宋" w:cs="仿宋" w:hint="eastAsia"/>
            <w:lang w:eastAsia="zh-CN"/>
          </w:rPr>
          <w:t>七、技术创新与产业升级</w:t>
        </w:r>
        <w:r>
          <w:tab/>
        </w:r>
        <w:r>
          <w:fldChar w:fldCharType="begin"/>
        </w:r>
        <w:r>
          <w:instrText xml:space="preserve"> PAGEREF _Toc7623 \h </w:instrText>
        </w:r>
        <w:r>
          <w:fldChar w:fldCharType="separate"/>
        </w:r>
        <w:r>
          <w:t>38</w:t>
        </w:r>
        <w:r>
          <w:fldChar w:fldCharType="end"/>
        </w:r>
      </w:hyperlink>
    </w:p>
    <w:p>
      <w:pPr>
        <w:pStyle w:val="TOC2"/>
        <w:tabs>
          <w:tab w:val="right" w:leader="dot" w:pos="8306"/>
        </w:tabs>
      </w:pPr>
      <w:hyperlink w:anchor="_Toc30495" w:history="1">
        <w:r>
          <w:rPr>
            <w:rFonts w:ascii="仿宋" w:eastAsia="仿宋" w:hAnsi="仿宋" w:cs="仿宋" w:hint="eastAsia"/>
            <w:lang w:eastAsia="zh-CN"/>
          </w:rPr>
          <w:t>(一)、技术创新方向与目标</w:t>
        </w:r>
        <w:r>
          <w:tab/>
        </w:r>
        <w:r>
          <w:fldChar w:fldCharType="begin"/>
        </w:r>
        <w:r>
          <w:instrText xml:space="preserve"> PAGEREF _Toc30495 \h </w:instrText>
        </w:r>
        <w:r>
          <w:fldChar w:fldCharType="separate"/>
        </w:r>
        <w:r>
          <w:t>38</w:t>
        </w:r>
        <w:r>
          <w:fldChar w:fldCharType="end"/>
        </w:r>
      </w:hyperlink>
    </w:p>
    <w:p>
      <w:pPr>
        <w:pStyle w:val="TOC2"/>
        <w:tabs>
          <w:tab w:val="right" w:leader="dot" w:pos="8306"/>
        </w:tabs>
      </w:pPr>
      <w:hyperlink w:anchor="_Toc5453" w:history="1">
        <w:r>
          <w:rPr>
            <w:rFonts w:ascii="仿宋" w:eastAsia="仿宋" w:hAnsi="仿宋" w:cs="仿宋" w:hint="eastAsia"/>
            <w:lang w:eastAsia="zh-CN"/>
          </w:rPr>
          <w:t>(二)、产业升级路径与措施</w:t>
        </w:r>
        <w:r>
          <w:tab/>
        </w:r>
        <w:r>
          <w:fldChar w:fldCharType="begin"/>
        </w:r>
        <w:r>
          <w:instrText xml:space="preserve"> PAGEREF _Toc5453 \h </w:instrText>
        </w:r>
        <w:r>
          <w:fldChar w:fldCharType="separate"/>
        </w:r>
        <w:r>
          <w:t>39</w:t>
        </w:r>
        <w:r>
          <w:fldChar w:fldCharType="end"/>
        </w:r>
      </w:hyperlink>
    </w:p>
    <w:p>
      <w:pPr>
        <w:pStyle w:val="TOC1"/>
        <w:tabs>
          <w:tab w:val="right" w:leader="dot" w:pos="8306"/>
        </w:tabs>
      </w:pPr>
      <w:hyperlink w:anchor="_Toc29261" w:history="1">
        <w:r>
          <w:rPr>
            <w:rFonts w:ascii="仿宋" w:eastAsia="仿宋" w:hAnsi="仿宋" w:cs="仿宋" w:hint="eastAsia"/>
            <w:lang w:eastAsia="zh-CN"/>
          </w:rPr>
          <w:t>八、客户关系管理与市场拓展</w:t>
        </w:r>
        <w:r>
          <w:tab/>
        </w:r>
        <w:r>
          <w:fldChar w:fldCharType="begin"/>
        </w:r>
        <w:r>
          <w:instrText xml:space="preserve"> PAGEREF _Toc29261 \h </w:instrText>
        </w:r>
        <w:r>
          <w:fldChar w:fldCharType="separate"/>
        </w:r>
        <w:r>
          <w:t>41</w:t>
        </w:r>
        <w:r>
          <w:fldChar w:fldCharType="end"/>
        </w:r>
      </w:hyperlink>
    </w:p>
    <w:p>
      <w:pPr>
        <w:pStyle w:val="TOC2"/>
        <w:tabs>
          <w:tab w:val="right" w:leader="dot" w:pos="8306"/>
        </w:tabs>
      </w:pPr>
      <w:hyperlink w:anchor="_Toc21028" w:history="1">
        <w:r>
          <w:rPr>
            <w:rFonts w:ascii="仿宋" w:eastAsia="仿宋" w:hAnsi="仿宋" w:cs="仿宋" w:hint="eastAsia"/>
            <w:lang w:eastAsia="zh-CN"/>
          </w:rPr>
          <w:t>(一)、客户关系管理策略</w:t>
        </w:r>
        <w:r>
          <w:tab/>
        </w:r>
        <w:r>
          <w:fldChar w:fldCharType="begin"/>
        </w:r>
        <w:r>
          <w:instrText xml:space="preserve"> PAGEREF _Toc21028 \h </w:instrText>
        </w:r>
        <w:r>
          <w:fldChar w:fldCharType="separate"/>
        </w:r>
        <w:r>
          <w:t>41</w:t>
        </w:r>
        <w:r>
          <w:fldChar w:fldCharType="end"/>
        </w:r>
      </w:hyperlink>
    </w:p>
    <w:p>
      <w:pPr>
        <w:pStyle w:val="TOC2"/>
        <w:tabs>
          <w:tab w:val="right" w:leader="dot" w:pos="8306"/>
        </w:tabs>
      </w:pPr>
      <w:hyperlink w:anchor="_Toc13771" w:history="1">
        <w:r>
          <w:rPr>
            <w:rFonts w:ascii="仿宋" w:eastAsia="仿宋" w:hAnsi="仿宋" w:cs="仿宋" w:hint="eastAsia"/>
            <w:lang w:eastAsia="zh-CN"/>
          </w:rPr>
          <w:t>(二)、市场拓展方案</w:t>
        </w:r>
        <w:r>
          <w:tab/>
        </w:r>
        <w:r>
          <w:fldChar w:fldCharType="begin"/>
        </w:r>
        <w:r>
          <w:instrText xml:space="preserve"> PAGEREF _Toc13771 \h </w:instrText>
        </w:r>
        <w:r>
          <w:fldChar w:fldCharType="separate"/>
        </w:r>
        <w:r>
          <w:t>42</w:t>
        </w:r>
        <w:r>
          <w:fldChar w:fldCharType="end"/>
        </w:r>
      </w:hyperlink>
    </w:p>
    <w:p>
      <w:pPr>
        <w:pStyle w:val="TOC1"/>
        <w:tabs>
          <w:tab w:val="right" w:leader="dot" w:pos="8306"/>
        </w:tabs>
      </w:pPr>
      <w:hyperlink w:anchor="_Toc2622" w:history="1">
        <w:r>
          <w:rPr>
            <w:rFonts w:ascii="仿宋" w:eastAsia="仿宋" w:hAnsi="仿宋" w:cs="仿宋" w:hint="eastAsia"/>
            <w:lang w:eastAsia="zh-CN"/>
          </w:rPr>
          <w:t>九、安全与应急管理</w:t>
        </w:r>
        <w:r>
          <w:tab/>
        </w:r>
        <w:r>
          <w:fldChar w:fldCharType="begin"/>
        </w:r>
        <w:r>
          <w:instrText xml:space="preserve"> PAGEREF _Toc2622 \h </w:instrText>
        </w:r>
        <w:r>
          <w:fldChar w:fldCharType="separate"/>
        </w:r>
        <w:r>
          <w:t>43</w:t>
        </w:r>
        <w:r>
          <w:fldChar w:fldCharType="end"/>
        </w:r>
      </w:hyperlink>
    </w:p>
    <w:p>
      <w:pPr>
        <w:pStyle w:val="TOC2"/>
        <w:tabs>
          <w:tab w:val="right" w:leader="dot" w:pos="8306"/>
        </w:tabs>
      </w:pPr>
      <w:hyperlink w:anchor="_Toc13278" w:history="1">
        <w:r>
          <w:rPr>
            <w:rFonts w:ascii="仿宋" w:eastAsia="仿宋" w:hAnsi="仿宋" w:cs="仿宋" w:hint="eastAsia"/>
            <w:lang w:eastAsia="zh-CN"/>
          </w:rPr>
          <w:t>(一)、安全生产管理</w:t>
        </w:r>
        <w:r>
          <w:tab/>
        </w:r>
        <w:r>
          <w:fldChar w:fldCharType="begin"/>
        </w:r>
        <w:r>
          <w:instrText xml:space="preserve"> PAGEREF _Toc13278 \h </w:instrText>
        </w:r>
        <w:r>
          <w:fldChar w:fldCharType="separate"/>
        </w:r>
        <w:r>
          <w:t>43</w:t>
        </w:r>
        <w:r>
          <w:fldChar w:fldCharType="end"/>
        </w:r>
      </w:hyperlink>
    </w:p>
    <w:p>
      <w:pPr>
        <w:pStyle w:val="TOC2"/>
        <w:tabs>
          <w:tab w:val="right" w:leader="dot" w:pos="8306"/>
        </w:tabs>
      </w:pPr>
      <w:hyperlink w:anchor="_Toc4740" w:history="1">
        <w:r>
          <w:rPr>
            <w:rFonts w:ascii="仿宋" w:eastAsia="仿宋" w:hAnsi="仿宋" w:cs="仿宋" w:hint="eastAsia"/>
            <w:lang w:eastAsia="zh-CN"/>
          </w:rPr>
          <w:t>(二)、应急预案与响应</w:t>
        </w:r>
        <w:r>
          <w:tab/>
        </w:r>
        <w:r>
          <w:fldChar w:fldCharType="begin"/>
        </w:r>
        <w:r>
          <w:instrText xml:space="preserve"> PAGEREF _Toc4740 \h </w:instrText>
        </w:r>
        <w:r>
          <w:fldChar w:fldCharType="separate"/>
        </w:r>
        <w:r>
          <w:t>45</w:t>
        </w:r>
        <w:r>
          <w:fldChar w:fldCharType="end"/>
        </w:r>
      </w:hyperlink>
    </w:p>
    <w:p>
      <w:pPr>
        <w:pStyle w:val="TOC1"/>
        <w:tabs>
          <w:tab w:val="right" w:leader="dot" w:pos="8306"/>
        </w:tabs>
      </w:pPr>
      <w:hyperlink w:anchor="_Toc12982" w:history="1">
        <w:r>
          <w:rPr>
            <w:rFonts w:ascii="仿宋" w:eastAsia="仿宋" w:hAnsi="仿宋" w:cs="仿宋" w:hint="eastAsia"/>
            <w:lang w:eastAsia="zh-CN"/>
          </w:rPr>
          <w:t>十、经济效益与社会效益优化</w:t>
        </w:r>
        <w:r>
          <w:tab/>
        </w:r>
        <w:r>
          <w:fldChar w:fldCharType="begin"/>
        </w:r>
        <w:r>
          <w:instrText xml:space="preserve"> PAGEREF _Toc12982 \h </w:instrText>
        </w:r>
        <w:r>
          <w:fldChar w:fldCharType="separate"/>
        </w:r>
        <w:r>
          <w:t>46</w:t>
        </w:r>
        <w:r>
          <w:fldChar w:fldCharType="end"/>
        </w:r>
      </w:hyperlink>
    </w:p>
    <w:p>
      <w:pPr>
        <w:pStyle w:val="TOC2"/>
        <w:tabs>
          <w:tab w:val="right" w:leader="dot" w:pos="8306"/>
        </w:tabs>
      </w:pPr>
      <w:hyperlink w:anchor="_Toc29090" w:history="1">
        <w:r>
          <w:rPr>
            <w:rFonts w:ascii="仿宋" w:eastAsia="仿宋" w:hAnsi="仿宋" w:cs="仿宋" w:hint="eastAsia"/>
            <w:lang w:eastAsia="zh-CN"/>
          </w:rPr>
          <w:t>(一)、经济效益提升策略</w:t>
        </w:r>
        <w:r>
          <w:tab/>
        </w:r>
        <w:r>
          <w:fldChar w:fldCharType="begin"/>
        </w:r>
        <w:r>
          <w:instrText xml:space="preserve"> PAGEREF _Toc29090 \h </w:instrText>
        </w:r>
        <w:r>
          <w:fldChar w:fldCharType="separate"/>
        </w:r>
        <w:r>
          <w:t>46</w:t>
        </w:r>
        <w:r>
          <w:fldChar w:fldCharType="end"/>
        </w:r>
      </w:hyperlink>
    </w:p>
    <w:p>
      <w:pPr>
        <w:pStyle w:val="TOC2"/>
        <w:tabs>
          <w:tab w:val="right" w:leader="dot" w:pos="8306"/>
        </w:tabs>
      </w:pPr>
      <w:hyperlink w:anchor="_Toc6789" w:history="1">
        <w:r>
          <w:rPr>
            <w:rFonts w:ascii="仿宋" w:eastAsia="仿宋" w:hAnsi="仿宋" w:cs="仿宋" w:hint="eastAsia"/>
            <w:lang w:eastAsia="zh-CN"/>
          </w:rPr>
          <w:t>(二)、社会效益增强方案</w:t>
        </w:r>
        <w:r>
          <w:tab/>
        </w:r>
        <w:r>
          <w:fldChar w:fldCharType="begin"/>
        </w:r>
        <w:r>
          <w:instrText xml:space="preserve"> PAGEREF _Toc6789 \h </w:instrText>
        </w:r>
        <w:r>
          <w:fldChar w:fldCharType="separate"/>
        </w:r>
        <w:r>
          <w:t>48</w:t>
        </w:r>
        <w:r>
          <w:fldChar w:fldCharType="end"/>
        </w:r>
      </w:hyperlink>
    </w:p>
    <w:p>
      <w:pPr>
        <w:pStyle w:val="TOC1"/>
        <w:tabs>
          <w:tab w:val="right" w:leader="dot" w:pos="8306"/>
        </w:tabs>
      </w:pPr>
      <w:hyperlink w:anchor="_Toc25177" w:history="1">
        <w:r>
          <w:rPr>
            <w:rFonts w:ascii="仿宋" w:eastAsia="仿宋" w:hAnsi="仿宋" w:cs="仿宋" w:hint="eastAsia"/>
            <w:lang w:eastAsia="zh-CN"/>
          </w:rPr>
          <w:t>十一、项目变更管理</w:t>
        </w:r>
        <w:r>
          <w:tab/>
        </w:r>
        <w:r>
          <w:fldChar w:fldCharType="begin"/>
        </w:r>
        <w:r>
          <w:instrText xml:space="preserve"> PAGEREF _Toc25177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16" w:history="1">
        <w:r>
          <w:rPr>
            <w:rFonts w:ascii="仿宋" w:eastAsia="仿宋" w:hAnsi="仿宋" w:cs="仿宋" w:hint="eastAsia"/>
            <w:lang w:eastAsia="zh-CN"/>
          </w:rPr>
          <w:t>(一)、变更控制流程</w:t>
        </w:r>
        <w:r>
          <w:tab/>
        </w:r>
        <w:r>
          <w:fldChar w:fldCharType="begin"/>
        </w:r>
        <w:r>
          <w:instrText xml:space="preserve"> PAGEREF _Toc10516 \h </w:instrText>
        </w:r>
        <w:r>
          <w:fldChar w:fldCharType="separate"/>
        </w:r>
        <w:r>
          <w:t>48</w:t>
        </w:r>
        <w:r>
          <w:fldChar w:fldCharType="end"/>
        </w:r>
      </w:hyperlink>
    </w:p>
    <w:p>
      <w:pPr>
        <w:pStyle w:val="TOC2"/>
        <w:tabs>
          <w:tab w:val="right" w:leader="dot" w:pos="8306"/>
        </w:tabs>
      </w:pPr>
      <w:hyperlink w:anchor="_Toc2349" w:history="1">
        <w:r>
          <w:rPr>
            <w:rFonts w:ascii="仿宋" w:eastAsia="仿宋" w:hAnsi="仿宋" w:cs="仿宋" w:hint="eastAsia"/>
            <w:lang w:eastAsia="zh-CN"/>
          </w:rPr>
          <w:t>(二)、影响评估与处理</w:t>
        </w:r>
        <w:r>
          <w:tab/>
        </w:r>
        <w:r>
          <w:fldChar w:fldCharType="begin"/>
        </w:r>
        <w:r>
          <w:instrText xml:space="preserve"> PAGEREF _Toc2349 \h </w:instrText>
        </w:r>
        <w:r>
          <w:fldChar w:fldCharType="separate"/>
        </w:r>
        <w:r>
          <w:t>49</w:t>
        </w:r>
        <w:r>
          <w:fldChar w:fldCharType="end"/>
        </w:r>
      </w:hyperlink>
    </w:p>
    <w:p>
      <w:pPr>
        <w:pStyle w:val="TOC2"/>
        <w:tabs>
          <w:tab w:val="right" w:leader="dot" w:pos="8306"/>
        </w:tabs>
      </w:pPr>
      <w:hyperlink w:anchor="_Toc24371" w:history="1">
        <w:r>
          <w:rPr>
            <w:rFonts w:ascii="仿宋" w:eastAsia="仿宋" w:hAnsi="仿宋" w:cs="仿宋" w:hint="eastAsia"/>
            <w:lang w:eastAsia="zh-CN"/>
          </w:rPr>
          <w:t>(三)、变更记录与追踪</w:t>
        </w:r>
        <w:r>
          <w:tab/>
        </w:r>
        <w:r>
          <w:fldChar w:fldCharType="begin"/>
        </w:r>
        <w:r>
          <w:instrText xml:space="preserve"> PAGEREF _Toc24371 \h </w:instrText>
        </w:r>
        <w:r>
          <w:fldChar w:fldCharType="separate"/>
        </w:r>
        <w:r>
          <w:t>51</w:t>
        </w:r>
        <w:r>
          <w:fldChar w:fldCharType="end"/>
        </w:r>
      </w:hyperlink>
    </w:p>
    <w:p>
      <w:pPr>
        <w:pStyle w:val="TOC2"/>
        <w:tabs>
          <w:tab w:val="right" w:leader="dot" w:pos="8306"/>
        </w:tabs>
      </w:pPr>
      <w:hyperlink w:anchor="_Toc163" w:history="1">
        <w:r>
          <w:rPr>
            <w:rFonts w:ascii="仿宋" w:eastAsia="仿宋" w:hAnsi="仿宋" w:cs="仿宋" w:hint="eastAsia"/>
            <w:lang w:eastAsia="zh-CN"/>
          </w:rPr>
          <w:t>(四)、变更管理策略</w:t>
        </w:r>
        <w:r>
          <w:tab/>
        </w:r>
        <w:r>
          <w:fldChar w:fldCharType="begin"/>
        </w:r>
        <w:r>
          <w:instrText xml:space="preserve"> PAGEREF _Toc163 \h </w:instrText>
        </w:r>
        <w:r>
          <w:fldChar w:fldCharType="separate"/>
        </w:r>
        <w:r>
          <w:t>52</w:t>
        </w:r>
        <w:r>
          <w:fldChar w:fldCharType="end"/>
        </w:r>
      </w:hyperlink>
    </w:p>
    <w:p>
      <w:pPr>
        <w:pStyle w:val="TOC1"/>
        <w:tabs>
          <w:tab w:val="right" w:leader="dot" w:pos="8306"/>
        </w:tabs>
      </w:pPr>
      <w:hyperlink w:anchor="_Toc24184" w:history="1">
        <w:r>
          <w:rPr>
            <w:rFonts w:ascii="仿宋" w:eastAsia="仿宋" w:hAnsi="仿宋" w:cs="仿宋" w:hint="eastAsia"/>
            <w:lang w:eastAsia="zh-CN"/>
          </w:rPr>
          <w:t>十二、项目质量与标准</w:t>
        </w:r>
        <w:r>
          <w:tab/>
        </w:r>
        <w:r>
          <w:fldChar w:fldCharType="begin"/>
        </w:r>
        <w:r>
          <w:instrText xml:space="preserve"> PAGEREF _Toc24184 \h </w:instrText>
        </w:r>
        <w:r>
          <w:fldChar w:fldCharType="separate"/>
        </w:r>
        <w:r>
          <w:t>54</w:t>
        </w:r>
        <w:r>
          <w:fldChar w:fldCharType="end"/>
        </w:r>
      </w:hyperlink>
    </w:p>
    <w:p>
      <w:pPr>
        <w:pStyle w:val="TOC2"/>
        <w:tabs>
          <w:tab w:val="right" w:leader="dot" w:pos="8306"/>
        </w:tabs>
      </w:pPr>
      <w:hyperlink w:anchor="_Toc14458" w:history="1">
        <w:r>
          <w:rPr>
            <w:rFonts w:ascii="仿宋" w:eastAsia="仿宋" w:hAnsi="仿宋" w:cs="仿宋" w:hint="eastAsia"/>
            <w:lang w:eastAsia="zh-CN"/>
          </w:rPr>
          <w:t>(一)、质量保障体系</w:t>
        </w:r>
        <w:r>
          <w:tab/>
        </w:r>
        <w:r>
          <w:fldChar w:fldCharType="begin"/>
        </w:r>
        <w:r>
          <w:instrText xml:space="preserve"> PAGEREF _Toc14458 \h </w:instrText>
        </w:r>
        <w:r>
          <w:fldChar w:fldCharType="separate"/>
        </w:r>
        <w:r>
          <w:t>54</w:t>
        </w:r>
        <w:r>
          <w:fldChar w:fldCharType="end"/>
        </w:r>
      </w:hyperlink>
    </w:p>
    <w:p>
      <w:pPr>
        <w:pStyle w:val="TOC2"/>
        <w:tabs>
          <w:tab w:val="right" w:leader="dot" w:pos="8306"/>
        </w:tabs>
      </w:pPr>
      <w:hyperlink w:anchor="_Toc25128" w:history="1">
        <w:r>
          <w:rPr>
            <w:rFonts w:ascii="仿宋" w:eastAsia="仿宋" w:hAnsi="仿宋" w:cs="仿宋" w:hint="eastAsia"/>
            <w:lang w:eastAsia="zh-CN"/>
          </w:rPr>
          <w:t>(二)、标准化作业流程</w:t>
        </w:r>
        <w:r>
          <w:tab/>
        </w:r>
        <w:r>
          <w:fldChar w:fldCharType="begin"/>
        </w:r>
        <w:r>
          <w:instrText xml:space="preserve"> PAGEREF _Toc25128 \h </w:instrText>
        </w:r>
        <w:r>
          <w:fldChar w:fldCharType="separate"/>
        </w:r>
        <w:r>
          <w:t>56</w:t>
        </w:r>
        <w:r>
          <w:fldChar w:fldCharType="end"/>
        </w:r>
      </w:hyperlink>
    </w:p>
    <w:p>
      <w:pPr>
        <w:pStyle w:val="TOC2"/>
        <w:tabs>
          <w:tab w:val="right" w:leader="dot" w:pos="8306"/>
        </w:tabs>
      </w:pPr>
      <w:hyperlink w:anchor="_Toc18290" w:history="1">
        <w:r>
          <w:rPr>
            <w:rFonts w:ascii="仿宋" w:eastAsia="仿宋" w:hAnsi="仿宋" w:cs="仿宋" w:hint="eastAsia"/>
            <w:lang w:eastAsia="zh-CN"/>
          </w:rPr>
          <w:t>(三)、质量监控与评估</w:t>
        </w:r>
        <w:r>
          <w:tab/>
        </w:r>
        <w:r>
          <w:fldChar w:fldCharType="begin"/>
        </w:r>
        <w:r>
          <w:instrText xml:space="preserve"> PAGEREF _Toc18290 \h </w:instrText>
        </w:r>
        <w:r>
          <w:fldChar w:fldCharType="separate"/>
        </w:r>
        <w:r>
          <w:t>57</w:t>
        </w:r>
        <w:r>
          <w:fldChar w:fldCharType="end"/>
        </w:r>
      </w:hyperlink>
    </w:p>
    <w:p>
      <w:pPr>
        <w:pStyle w:val="TOC2"/>
        <w:tabs>
          <w:tab w:val="right" w:leader="dot" w:pos="8306"/>
        </w:tabs>
      </w:pPr>
      <w:hyperlink w:anchor="_Toc5188" w:history="1">
        <w:r>
          <w:rPr>
            <w:rFonts w:ascii="仿宋" w:eastAsia="仿宋" w:hAnsi="仿宋" w:cs="仿宋" w:hint="eastAsia"/>
            <w:lang w:eastAsia="zh-CN"/>
          </w:rPr>
          <w:t>(四)、质量改进计划</w:t>
        </w:r>
        <w:r>
          <w:tab/>
        </w:r>
        <w:r>
          <w:fldChar w:fldCharType="begin"/>
        </w:r>
        <w:r>
          <w:instrText xml:space="preserve"> PAGEREF _Toc5188 \h </w:instrText>
        </w:r>
        <w:r>
          <w:fldChar w:fldCharType="separate"/>
        </w:r>
        <w:r>
          <w:t>58</w:t>
        </w:r>
        <w:r>
          <w:fldChar w:fldCharType="end"/>
        </w:r>
      </w:hyperlink>
    </w:p>
    <w:p>
      <w:pPr>
        <w:pStyle w:val="TOC1"/>
        <w:tabs>
          <w:tab w:val="right" w:leader="dot" w:pos="8306"/>
        </w:tabs>
      </w:pPr>
      <w:hyperlink w:anchor="_Toc3244" w:history="1">
        <w:r>
          <w:rPr>
            <w:rFonts w:ascii="仿宋" w:eastAsia="仿宋" w:hAnsi="仿宋" w:cs="仿宋" w:hint="eastAsia"/>
            <w:lang w:eastAsia="zh-CN"/>
          </w:rPr>
          <w:t>十三、创新驱动与持续发展</w:t>
        </w:r>
        <w:r>
          <w:tab/>
        </w:r>
        <w:r>
          <w:fldChar w:fldCharType="begin"/>
        </w:r>
        <w:r>
          <w:instrText xml:space="preserve"> PAGEREF _Toc3244 \h </w:instrText>
        </w:r>
        <w:r>
          <w:fldChar w:fldCharType="separate"/>
        </w:r>
        <w:r>
          <w:t>60</w:t>
        </w:r>
        <w:r>
          <w:fldChar w:fldCharType="end"/>
        </w:r>
      </w:hyperlink>
    </w:p>
    <w:p>
      <w:pPr>
        <w:pStyle w:val="TOC2"/>
        <w:tabs>
          <w:tab w:val="right" w:leader="dot" w:pos="8306"/>
        </w:tabs>
      </w:pPr>
      <w:hyperlink w:anchor="_Toc18441" w:history="1">
        <w:r>
          <w:rPr>
            <w:rFonts w:ascii="仿宋" w:eastAsia="仿宋" w:hAnsi="仿宋" w:cs="仿宋" w:hint="eastAsia"/>
            <w:lang w:eastAsia="zh-CN"/>
          </w:rPr>
          <w:t>(一)、创新驱动战略实施</w:t>
        </w:r>
        <w:r>
          <w:tab/>
        </w:r>
        <w:r>
          <w:fldChar w:fldCharType="begin"/>
        </w:r>
        <w:r>
          <w:instrText xml:space="preserve"> PAGEREF _Toc18441 \h </w:instrText>
        </w:r>
        <w:r>
          <w:fldChar w:fldCharType="separate"/>
        </w:r>
        <w:r>
          <w:t>60</w:t>
        </w:r>
        <w:r>
          <w:fldChar w:fldCharType="end"/>
        </w:r>
      </w:hyperlink>
    </w:p>
    <w:p>
      <w:pPr>
        <w:pStyle w:val="TOC2"/>
        <w:tabs>
          <w:tab w:val="right" w:leader="dot" w:pos="8306"/>
        </w:tabs>
      </w:pPr>
      <w:hyperlink w:anchor="_Toc9382" w:history="1">
        <w:r>
          <w:rPr>
            <w:rFonts w:ascii="仿宋" w:eastAsia="仿宋" w:hAnsi="仿宋" w:cs="仿宋" w:hint="eastAsia"/>
            <w:lang w:eastAsia="zh-CN"/>
          </w:rPr>
          <w:t>(二)、持续发展路径探索</w:t>
        </w:r>
        <w:r>
          <w:tab/>
        </w:r>
        <w:r>
          <w:fldChar w:fldCharType="begin"/>
        </w:r>
        <w:r>
          <w:instrText xml:space="preserve"> PAGEREF _Toc9382 \h </w:instrText>
        </w:r>
        <w:r>
          <w:fldChar w:fldCharType="separate"/>
        </w:r>
        <w:r>
          <w:t>61</w:t>
        </w:r>
        <w:r>
          <w:fldChar w:fldCharType="end"/>
        </w:r>
      </w:hyperlink>
    </w:p>
    <w:p>
      <w:pPr>
        <w:pStyle w:val="TOC1"/>
        <w:tabs>
          <w:tab w:val="right" w:leader="dot" w:pos="8306"/>
        </w:tabs>
      </w:pPr>
      <w:hyperlink w:anchor="_Toc11620" w:history="1">
        <w:r>
          <w:rPr>
            <w:rFonts w:ascii="仿宋" w:eastAsia="仿宋" w:hAnsi="仿宋" w:cs="仿宋" w:hint="eastAsia"/>
            <w:lang w:eastAsia="zh-CN"/>
          </w:rPr>
          <w:t>十四、成果转化与推广应用</w:t>
        </w:r>
        <w:r>
          <w:tab/>
        </w:r>
        <w:r>
          <w:fldChar w:fldCharType="begin"/>
        </w:r>
        <w:r>
          <w:instrText xml:space="preserve"> PAGEREF _Toc11620 \h </w:instrText>
        </w:r>
        <w:r>
          <w:fldChar w:fldCharType="separate"/>
        </w:r>
        <w:r>
          <w:t>65</w:t>
        </w:r>
        <w:r>
          <w:fldChar w:fldCharType="end"/>
        </w:r>
      </w:hyperlink>
    </w:p>
    <w:p>
      <w:pPr>
        <w:pStyle w:val="TOC2"/>
        <w:tabs>
          <w:tab w:val="right" w:leader="dot" w:pos="8306"/>
        </w:tabs>
      </w:pPr>
      <w:hyperlink w:anchor="_Toc5974" w:history="1">
        <w:r>
          <w:rPr>
            <w:rFonts w:ascii="仿宋" w:eastAsia="仿宋" w:hAnsi="仿宋" w:cs="仿宋" w:hint="eastAsia"/>
            <w:lang w:eastAsia="zh-CN"/>
          </w:rPr>
          <w:t>(一)、成果转化策略制定</w:t>
        </w:r>
        <w:r>
          <w:tab/>
        </w:r>
        <w:r>
          <w:fldChar w:fldCharType="begin"/>
        </w:r>
        <w:r>
          <w:instrText xml:space="preserve"> PAGEREF _Toc5974 \h </w:instrText>
        </w:r>
        <w:r>
          <w:fldChar w:fldCharType="separate"/>
        </w:r>
        <w:r>
          <w:t>65</w:t>
        </w:r>
        <w:r>
          <w:fldChar w:fldCharType="end"/>
        </w:r>
      </w:hyperlink>
    </w:p>
    <w:p>
      <w:pPr>
        <w:pStyle w:val="TOC2"/>
        <w:tabs>
          <w:tab w:val="right" w:leader="dot" w:pos="8306"/>
        </w:tabs>
      </w:pPr>
      <w:hyperlink w:anchor="_Toc27954" w:history="1">
        <w:r>
          <w:rPr>
            <w:rFonts w:ascii="仿宋" w:eastAsia="仿宋" w:hAnsi="仿宋" w:cs="仿宋" w:hint="eastAsia"/>
            <w:lang w:eastAsia="zh-CN"/>
          </w:rPr>
          <w:t>(二)、成果推广应用方案</w:t>
        </w:r>
        <w:r>
          <w:tab/>
        </w:r>
        <w:r>
          <w:fldChar w:fldCharType="begin"/>
        </w:r>
        <w:r>
          <w:instrText xml:space="preserve"> PAGEREF _Toc27954 \h </w:instrText>
        </w:r>
        <w:r>
          <w:fldChar w:fldCharType="separate"/>
        </w:r>
        <w:r>
          <w:t>67</w:t>
        </w:r>
        <w:r>
          <w:fldChar w:fldCharType="end"/>
        </w:r>
      </w:hyperlink>
    </w:p>
    <w:p>
      <w:pPr>
        <w:pStyle w:val="TOC1"/>
        <w:tabs>
          <w:tab w:val="right" w:leader="dot" w:pos="8306"/>
        </w:tabs>
      </w:pPr>
      <w:hyperlink w:anchor="_Toc4090" w:history="1">
        <w:r>
          <w:rPr>
            <w:rFonts w:ascii="仿宋" w:eastAsia="仿宋" w:hAnsi="仿宋" w:cs="仿宋" w:hint="eastAsia"/>
            <w:lang w:eastAsia="zh-CN"/>
          </w:rPr>
          <w:t>十五、法律法规与政策遵循</w:t>
        </w:r>
        <w:r>
          <w:tab/>
        </w:r>
        <w:r>
          <w:fldChar w:fldCharType="begin"/>
        </w:r>
        <w:r>
          <w:instrText xml:space="preserve"> PAGEREF _Toc4090 \h </w:instrText>
        </w:r>
        <w:r>
          <w:fldChar w:fldCharType="separate"/>
        </w:r>
        <w:r>
          <w:t>68</w:t>
        </w:r>
        <w:r>
          <w:fldChar w:fldCharType="end"/>
        </w:r>
      </w:hyperlink>
    </w:p>
    <w:p>
      <w:pPr>
        <w:pStyle w:val="TOC2"/>
        <w:tabs>
          <w:tab w:val="right" w:leader="dot" w:pos="8306"/>
        </w:tabs>
      </w:pPr>
      <w:hyperlink w:anchor="_Toc23612" w:history="1">
        <w:r>
          <w:rPr>
            <w:rFonts w:ascii="仿宋" w:eastAsia="仿宋" w:hAnsi="仿宋" w:cs="仿宋" w:hint="eastAsia"/>
            <w:lang w:eastAsia="zh-CN"/>
          </w:rPr>
          <w:t>(一)、法律法规遵守</w:t>
        </w:r>
        <w:r>
          <w:tab/>
        </w:r>
        <w:r>
          <w:fldChar w:fldCharType="begin"/>
        </w:r>
        <w:r>
          <w:instrText xml:space="preserve"> PAGEREF _Toc23612 \h </w:instrText>
        </w:r>
        <w:r>
          <w:fldChar w:fldCharType="separate"/>
        </w:r>
        <w:r>
          <w:t>68</w:t>
        </w:r>
        <w:r>
          <w:fldChar w:fldCharType="end"/>
        </w:r>
      </w:hyperlink>
    </w:p>
    <w:p>
      <w:pPr>
        <w:pStyle w:val="TOC2"/>
        <w:tabs>
          <w:tab w:val="right" w:leader="dot" w:pos="8306"/>
        </w:tabs>
      </w:pPr>
      <w:hyperlink w:anchor="_Toc13464" w:history="1">
        <w:r>
          <w:rPr>
            <w:rFonts w:ascii="仿宋" w:eastAsia="仿宋" w:hAnsi="仿宋" w:cs="仿宋" w:hint="eastAsia"/>
            <w:lang w:eastAsia="zh-CN"/>
          </w:rPr>
          <w:t>(二)、政策导向与利用</w:t>
        </w:r>
        <w:r>
          <w:tab/>
        </w:r>
        <w:r>
          <w:fldChar w:fldCharType="begin"/>
        </w:r>
        <w:r>
          <w:instrText xml:space="preserve"> PAGEREF _Toc13464 \h </w:instrText>
        </w:r>
        <w:r>
          <w:fldChar w:fldCharType="separate"/>
        </w:r>
        <w:r>
          <w:t>69</w:t>
        </w:r>
        <w:r>
          <w:fldChar w:fldCharType="end"/>
        </w:r>
      </w:hyperlink>
    </w:p>
    <w:p>
      <w:pPr>
        <w:pStyle w:val="TOC1"/>
        <w:tabs>
          <w:tab w:val="right" w:leader="dot" w:pos="8306"/>
        </w:tabs>
      </w:pPr>
      <w:hyperlink w:anchor="_Toc9037" w:history="1">
        <w:r>
          <w:rPr>
            <w:rFonts w:ascii="仿宋" w:eastAsia="仿宋" w:hAnsi="仿宋" w:cs="仿宋" w:hint="eastAsia"/>
            <w:lang w:eastAsia="zh-CN"/>
          </w:rPr>
          <w:t>十六、设施与设备管理</w:t>
        </w:r>
        <w:r>
          <w:tab/>
        </w:r>
        <w:r>
          <w:fldChar w:fldCharType="begin"/>
        </w:r>
        <w:r>
          <w:instrText xml:space="preserve"> PAGEREF _Toc9037 \h </w:instrText>
        </w:r>
        <w:r>
          <w:fldChar w:fldCharType="separate"/>
        </w:r>
        <w:r>
          <w:t>70</w:t>
        </w:r>
        <w:r>
          <w:fldChar w:fldCharType="end"/>
        </w:r>
      </w:hyperlink>
    </w:p>
    <w:p>
      <w:pPr>
        <w:pStyle w:val="TOC2"/>
        <w:tabs>
          <w:tab w:val="right" w:leader="dot" w:pos="8306"/>
        </w:tabs>
      </w:pPr>
      <w:hyperlink w:anchor="_Toc8769" w:history="1">
        <w:r>
          <w:rPr>
            <w:rFonts w:ascii="仿宋" w:eastAsia="仿宋" w:hAnsi="仿宋" w:cs="仿宋" w:hint="eastAsia"/>
            <w:lang w:eastAsia="zh-CN"/>
          </w:rPr>
          <w:t>(一)、设施规划与配置</w:t>
        </w:r>
        <w:r>
          <w:tab/>
        </w:r>
        <w:r>
          <w:fldChar w:fldCharType="begin"/>
        </w:r>
        <w:r>
          <w:instrText xml:space="preserve"> PAGEREF _Toc8769 \h </w:instrText>
        </w:r>
        <w:r>
          <w:fldChar w:fldCharType="separate"/>
        </w:r>
        <w:r>
          <w:t>70</w:t>
        </w:r>
        <w:r>
          <w:fldChar w:fldCharType="end"/>
        </w:r>
      </w:hyperlink>
    </w:p>
    <w:p>
      <w:pPr>
        <w:pStyle w:val="TOC2"/>
        <w:tabs>
          <w:tab w:val="right" w:leader="dot" w:pos="8306"/>
        </w:tabs>
      </w:pPr>
      <w:hyperlink w:anchor="_Toc27870" w:history="1">
        <w:r>
          <w:rPr>
            <w:rFonts w:ascii="仿宋" w:eastAsia="仿宋" w:hAnsi="仿宋" w:cs="仿宋" w:hint="eastAsia"/>
            <w:lang w:eastAsia="zh-CN"/>
          </w:rPr>
          <w:t>(二)、设备采购与维护管理</w:t>
        </w:r>
        <w:r>
          <w:tab/>
        </w:r>
        <w:r>
          <w:fldChar w:fldCharType="begin"/>
        </w:r>
        <w:r>
          <w:instrText xml:space="preserve"> PAGEREF _Toc27870 \h </w:instrText>
        </w:r>
        <w:r>
          <w:fldChar w:fldCharType="separate"/>
        </w:r>
        <w:r>
          <w:t>71</w:t>
        </w:r>
        <w:r>
          <w:fldChar w:fldCharType="end"/>
        </w:r>
      </w:hyperlink>
    </w:p>
    <w:p>
      <w:pPr>
        <w:pStyle w:val="TOC2"/>
        <w:tabs>
          <w:tab w:val="right" w:leader="dot" w:pos="8306"/>
        </w:tabs>
      </w:pPr>
      <w:hyperlink w:anchor="_Toc31883" w:history="1">
        <w:r>
          <w:rPr>
            <w:rFonts w:ascii="仿宋" w:eastAsia="仿宋" w:hAnsi="仿宋" w:cs="仿宋" w:hint="eastAsia"/>
            <w:lang w:eastAsia="zh-CN"/>
          </w:rPr>
          <w:t>(三)、设施设备升级策略</w:t>
        </w:r>
        <w:r>
          <w:tab/>
        </w:r>
        <w:r>
          <w:fldChar w:fldCharType="begin"/>
        </w:r>
        <w:r>
          <w:instrText xml:space="preserve"> PAGEREF _Toc31883 \h </w:instrText>
        </w:r>
        <w:r>
          <w:fldChar w:fldCharType="separate"/>
        </w:r>
        <w:r>
          <w:t>71</w:t>
        </w:r>
        <w:r>
          <w:fldChar w:fldCharType="end"/>
        </w:r>
      </w:hyperlink>
    </w:p>
    <w:p>
      <w:pPr>
        <w:pStyle w:val="TOC1"/>
        <w:tabs>
          <w:tab w:val="right" w:leader="dot" w:pos="8306"/>
        </w:tabs>
      </w:pPr>
      <w:hyperlink w:anchor="_Toc27939" w:history="1">
        <w:r>
          <w:rPr>
            <w:rFonts w:ascii="仿宋" w:eastAsia="仿宋" w:hAnsi="仿宋" w:cs="仿宋" w:hint="eastAsia"/>
            <w:lang w:eastAsia="zh-CN"/>
          </w:rPr>
          <w:t>十七、项目施工方案</w:t>
        </w:r>
        <w:r>
          <w:tab/>
        </w:r>
        <w:r>
          <w:fldChar w:fldCharType="begin"/>
        </w:r>
        <w:r>
          <w:instrText xml:space="preserve"> PAGEREF _Toc27939 \h </w:instrText>
        </w:r>
        <w:r>
          <w:fldChar w:fldCharType="separate"/>
        </w:r>
        <w:r>
          <w:t>72</w:t>
        </w:r>
        <w:r>
          <w:fldChar w:fldCharType="end"/>
        </w:r>
      </w:hyperlink>
    </w:p>
    <w:p>
      <w:pPr>
        <w:pStyle w:val="TOC2"/>
        <w:tabs>
          <w:tab w:val="right" w:leader="dot" w:pos="8306"/>
        </w:tabs>
      </w:pPr>
      <w:hyperlink w:anchor="_Toc12783" w:history="1">
        <w:r>
          <w:rPr>
            <w:rFonts w:ascii="仿宋" w:eastAsia="仿宋" w:hAnsi="仿宋" w:cs="仿宋" w:hint="eastAsia"/>
            <w:lang w:eastAsia="zh-CN"/>
          </w:rPr>
          <w:t>(一)、施工组织设计</w:t>
        </w:r>
        <w:r>
          <w:tab/>
        </w:r>
        <w:r>
          <w:fldChar w:fldCharType="begin"/>
        </w:r>
        <w:r>
          <w:instrText xml:space="preserve"> PAGEREF _Toc12783 \h </w:instrText>
        </w:r>
        <w:r>
          <w:fldChar w:fldCharType="separate"/>
        </w:r>
        <w:r>
          <w:t>72</w:t>
        </w:r>
        <w:r>
          <w:fldChar w:fldCharType="end"/>
        </w:r>
      </w:hyperlink>
    </w:p>
    <w:p>
      <w:pPr>
        <w:pStyle w:val="TOC2"/>
        <w:tabs>
          <w:tab w:val="right" w:leader="dot" w:pos="8306"/>
        </w:tabs>
      </w:pPr>
      <w:hyperlink w:anchor="_Toc32641" w:history="1">
        <w:r>
          <w:rPr>
            <w:rFonts w:ascii="仿宋" w:eastAsia="仿宋" w:hAnsi="仿宋" w:cs="仿宋" w:hint="eastAsia"/>
            <w:lang w:eastAsia="zh-CN"/>
          </w:rPr>
          <w:t>(二)、施工工艺与技术路线</w:t>
        </w:r>
        <w:r>
          <w:tab/>
        </w:r>
        <w:r>
          <w:fldChar w:fldCharType="begin"/>
        </w:r>
        <w:r>
          <w:instrText xml:space="preserve"> PAGEREF _Toc32641 \h </w:instrText>
        </w:r>
        <w:r>
          <w:fldChar w:fldCharType="separate"/>
        </w:r>
        <w:r>
          <w:t>74</w:t>
        </w:r>
        <w:r>
          <w:fldChar w:fldCharType="end"/>
        </w:r>
      </w:hyperlink>
    </w:p>
    <w:p>
      <w:pPr>
        <w:pStyle w:val="TOC2"/>
        <w:tabs>
          <w:tab w:val="right" w:leader="dot" w:pos="8306"/>
        </w:tabs>
      </w:pPr>
      <w:hyperlink w:anchor="_Toc25567" w:history="1">
        <w:r>
          <w:rPr>
            <w:rFonts w:ascii="仿宋" w:eastAsia="仿宋" w:hAnsi="仿宋" w:cs="仿宋" w:hint="eastAsia"/>
            <w:lang w:eastAsia="zh-CN"/>
          </w:rPr>
          <w:t>(三)、关键节点施工计划</w:t>
        </w:r>
        <w:r>
          <w:tab/>
        </w:r>
        <w:r>
          <w:fldChar w:fldCharType="begin"/>
        </w:r>
        <w:r>
          <w:instrText xml:space="preserve"> PAGEREF _Toc25567 \h </w:instrText>
        </w:r>
        <w:r>
          <w:fldChar w:fldCharType="separate"/>
        </w:r>
        <w:r>
          <w:t>75</w:t>
        </w:r>
        <w:r>
          <w:fldChar w:fldCharType="end"/>
        </w:r>
      </w:hyperlink>
    </w:p>
    <w:p>
      <w:pPr>
        <w:pStyle w:val="TOC2"/>
        <w:tabs>
          <w:tab w:val="right" w:leader="dot" w:pos="8306"/>
        </w:tabs>
      </w:pPr>
      <w:hyperlink w:anchor="_Toc11443" w:history="1">
        <w:r>
          <w:rPr>
            <w:rFonts w:ascii="仿宋" w:eastAsia="仿宋" w:hAnsi="仿宋" w:cs="仿宋" w:hint="eastAsia"/>
            <w:lang w:eastAsia="zh-CN"/>
          </w:rPr>
          <w:t>(四)、施工现场管理</w:t>
        </w:r>
        <w:r>
          <w:tab/>
        </w:r>
        <w:r>
          <w:fldChar w:fldCharType="begin"/>
        </w:r>
        <w:r>
          <w:instrText xml:space="preserve"> PAGEREF _Toc11443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7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6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06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77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直接收益：假设定制家具项目的产品或服务年销售收入为XX万元。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https://d.book118.com/498051111063006046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61418"/>
    <w:rsid w:val="189614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511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2024-03-07T04:11:00Z</dcterms:created>
  <dcterms:modified xsi:type="dcterms:W3CDTF">2024-03-07T04:12:40Z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4175C660D1D44371990B4924BF2C521E_11</vt:lpwstr>
  </property>
  <property fmtid="{D5CDD505-2E9C-101B-9397-08002B2CF9AE}" pid="3" name="KSOProductBuildVer">
    <vt:lpwstr>2052-12.1.0.16250</vt:lpwstr>
  </property>
</Properties>
</file>