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9A754D" w14:paraId="0F3E08F8" w14:textId="77777777">
      <w:pPr>
        <w:widowControl/>
        <w:jc w:val="left"/>
        <w:rPr>
          <w:rFonts w:ascii="仿宋" w:eastAsia="仿宋" w:hAnsi="仿宋"/>
          <w:b/>
          <w:sz w:val="40"/>
        </w:rPr>
      </w:pPr>
    </w:p>
    <w:p w:rsidR="009A754D" w14:paraId="20B84C0C" w14:textId="77777777">
      <w:pPr>
        <w:widowControl/>
        <w:jc w:val="left"/>
        <w:rPr>
          <w:rFonts w:ascii="仿宋" w:eastAsia="仿宋" w:hAnsi="仿宋"/>
          <w:b/>
          <w:sz w:val="40"/>
        </w:rPr>
      </w:pPr>
    </w:p>
    <w:p w:rsidR="009A754D" w14:paraId="0D007C90" w14:textId="77777777">
      <w:pPr>
        <w:widowControl/>
        <w:jc w:val="left"/>
        <w:rPr>
          <w:rFonts w:ascii="仿宋" w:eastAsia="仿宋" w:hAnsi="仿宋"/>
          <w:b/>
          <w:sz w:val="40"/>
        </w:rPr>
      </w:pPr>
    </w:p>
    <w:p w:rsidR="009A754D" w:rsidRPr="009A754D" w14:paraId="1007A0FC" w14:textId="2CF64FC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9A754D">
        <w:rPr>
          <w:rFonts w:ascii="宋体" w:eastAsia="宋体" w:hAnsi="宋体" w:hint="eastAsia"/>
          <w:b/>
          <w:sz w:val="60"/>
        </w:rPr>
        <w:t>计算机机房设备行业商业计划报告书</w:t>
      </w:r>
    </w:p>
    <w:p w:rsidR="009A754D" w:rsidP="009A754D" w14:paraId="71B78FE2" w14:textId="20664F94">
      <w:pPr>
        <w:widowControl/>
        <w:jc w:val="center"/>
        <w:rPr>
          <w:rFonts w:ascii="仿宋" w:eastAsia="仿宋" w:hAnsi="仿宋" w:hint="eastAsia"/>
          <w:b/>
          <w:sz w:val="40"/>
        </w:rPr>
      </w:pPr>
      <w:r w:rsidRPr="009A754D">
        <w:rPr>
          <w:rFonts w:ascii="仿宋" w:eastAsia="仿宋" w:hAnsi="仿宋" w:hint="eastAsia"/>
          <w:b/>
          <w:sz w:val="40"/>
        </w:rPr>
        <w:t>目录</w:t>
      </w:r>
    </w:p>
    <w:p w:rsidR="009A754D" w14:paraId="52108BE0" w14:textId="08C3C33D">
      <w:pPr>
        <w:pStyle w:val="TOC1"/>
        <w:tabs>
          <w:tab w:val="right" w:leader="dot" w:pos="8296"/>
        </w:tabs>
        <w:rPr>
          <w:noProof/>
        </w:rPr>
      </w:pPr>
      <w:r>
        <w:fldChar w:fldCharType="begin"/>
      </w:r>
      <w:r>
        <w:instrText xml:space="preserve"> TOC \o "1-9" </w:instrText>
      </w:r>
      <w:r>
        <w:fldChar w:fldCharType="separate"/>
      </w:r>
      <w:r>
        <w:rPr>
          <w:noProof/>
        </w:rPr>
        <w:t>绪论</w:t>
      </w:r>
      <w:r>
        <w:rPr>
          <w:noProof/>
        </w:rPr>
        <w:tab/>
      </w:r>
      <w:r>
        <w:rPr>
          <w:noProof/>
        </w:rPr>
        <w:fldChar w:fldCharType="begin"/>
      </w:r>
      <w:r>
        <w:rPr>
          <w:noProof/>
        </w:rPr>
        <w:instrText xml:space="preserve"> PAGEREF _Toc161117431 \h </w:instrText>
      </w:r>
      <w:r>
        <w:rPr>
          <w:noProof/>
        </w:rPr>
        <w:fldChar w:fldCharType="separate"/>
      </w:r>
      <w:r>
        <w:rPr>
          <w:noProof/>
        </w:rPr>
        <w:t>3</w:t>
      </w:r>
      <w:r>
        <w:rPr>
          <w:noProof/>
        </w:rPr>
        <w:fldChar w:fldCharType="end"/>
      </w:r>
    </w:p>
    <w:p w:rsidR="009A754D" w14:paraId="5FD2E1F8" w14:textId="7751B503">
      <w:pPr>
        <w:pStyle w:val="TOC1"/>
        <w:tabs>
          <w:tab w:val="right" w:leader="dot" w:pos="8296"/>
        </w:tabs>
        <w:rPr>
          <w:noProof/>
        </w:rPr>
      </w:pPr>
      <w:r>
        <w:rPr>
          <w:noProof/>
        </w:rPr>
        <w:t>一、经济影响分析</w:t>
      </w:r>
      <w:r>
        <w:rPr>
          <w:noProof/>
        </w:rPr>
        <w:tab/>
      </w:r>
      <w:r>
        <w:rPr>
          <w:noProof/>
        </w:rPr>
        <w:fldChar w:fldCharType="begin"/>
      </w:r>
      <w:r>
        <w:rPr>
          <w:noProof/>
        </w:rPr>
        <w:instrText xml:space="preserve"> PAGEREF _Toc161117432 \h </w:instrText>
      </w:r>
      <w:r>
        <w:rPr>
          <w:noProof/>
        </w:rPr>
        <w:fldChar w:fldCharType="separate"/>
      </w:r>
      <w:r>
        <w:rPr>
          <w:noProof/>
        </w:rPr>
        <w:t>4</w:t>
      </w:r>
      <w:r>
        <w:rPr>
          <w:noProof/>
        </w:rPr>
        <w:fldChar w:fldCharType="end"/>
      </w:r>
    </w:p>
    <w:p w:rsidR="009A754D" w14:paraId="3833DFE1" w14:textId="34D2553E">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_Toc161117433 \h </w:instrText>
      </w:r>
      <w:r>
        <w:rPr>
          <w:noProof/>
        </w:rPr>
        <w:fldChar w:fldCharType="separate"/>
      </w:r>
      <w:r>
        <w:rPr>
          <w:noProof/>
        </w:rPr>
        <w:t>4</w:t>
      </w:r>
      <w:r>
        <w:rPr>
          <w:noProof/>
        </w:rPr>
        <w:fldChar w:fldCharType="end"/>
      </w:r>
    </w:p>
    <w:p w:rsidR="009A754D" w14:paraId="39208D16" w14:textId="4F72E052">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_Toc161117434 \h </w:instrText>
      </w:r>
      <w:r>
        <w:rPr>
          <w:noProof/>
        </w:rPr>
        <w:fldChar w:fldCharType="separate"/>
      </w:r>
      <w:r>
        <w:rPr>
          <w:noProof/>
        </w:rPr>
        <w:t>5</w:t>
      </w:r>
      <w:r>
        <w:rPr>
          <w:noProof/>
        </w:rPr>
        <w:fldChar w:fldCharType="end"/>
      </w:r>
    </w:p>
    <w:p w:rsidR="009A754D" w14:paraId="30D1505F" w14:textId="3684446E">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_Toc161117435 \h </w:instrText>
      </w:r>
      <w:r>
        <w:rPr>
          <w:noProof/>
        </w:rPr>
        <w:fldChar w:fldCharType="separate"/>
      </w:r>
      <w:r>
        <w:rPr>
          <w:noProof/>
        </w:rPr>
        <w:t>6</w:t>
      </w:r>
      <w:r>
        <w:rPr>
          <w:noProof/>
        </w:rPr>
        <w:fldChar w:fldCharType="end"/>
      </w:r>
    </w:p>
    <w:p w:rsidR="009A754D" w14:paraId="69051C02" w14:textId="3F5A0C42">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_Toc161117436 \h </w:instrText>
      </w:r>
      <w:r>
        <w:rPr>
          <w:noProof/>
        </w:rPr>
        <w:fldChar w:fldCharType="separate"/>
      </w:r>
      <w:r>
        <w:rPr>
          <w:noProof/>
        </w:rPr>
        <w:t>7</w:t>
      </w:r>
      <w:r>
        <w:rPr>
          <w:noProof/>
        </w:rPr>
        <w:fldChar w:fldCharType="end"/>
      </w:r>
    </w:p>
    <w:p w:rsidR="009A754D" w14:paraId="04106E38" w14:textId="65720A01">
      <w:pPr>
        <w:pStyle w:val="TOC1"/>
        <w:tabs>
          <w:tab w:val="right" w:leader="dot" w:pos="8296"/>
        </w:tabs>
        <w:rPr>
          <w:noProof/>
        </w:rPr>
      </w:pPr>
      <w:r>
        <w:rPr>
          <w:noProof/>
        </w:rPr>
        <w:t>二、建设规模分析</w:t>
      </w:r>
      <w:r>
        <w:rPr>
          <w:noProof/>
        </w:rPr>
        <w:tab/>
      </w:r>
      <w:r>
        <w:rPr>
          <w:noProof/>
        </w:rPr>
        <w:fldChar w:fldCharType="begin"/>
      </w:r>
      <w:r>
        <w:rPr>
          <w:noProof/>
        </w:rPr>
        <w:instrText xml:space="preserve"> PAGEREF _Toc161117437 \h </w:instrText>
      </w:r>
      <w:r>
        <w:rPr>
          <w:noProof/>
        </w:rPr>
        <w:fldChar w:fldCharType="separate"/>
      </w:r>
      <w:r>
        <w:rPr>
          <w:noProof/>
        </w:rPr>
        <w:t>8</w:t>
      </w:r>
      <w:r>
        <w:rPr>
          <w:noProof/>
        </w:rPr>
        <w:fldChar w:fldCharType="end"/>
      </w:r>
    </w:p>
    <w:p w:rsidR="009A754D" w14:paraId="056106A1" w14:textId="6E702FB6">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_Toc161117438 \h </w:instrText>
      </w:r>
      <w:r>
        <w:rPr>
          <w:noProof/>
        </w:rPr>
        <w:fldChar w:fldCharType="separate"/>
      </w:r>
      <w:r>
        <w:rPr>
          <w:noProof/>
        </w:rPr>
        <w:t>8</w:t>
      </w:r>
      <w:r>
        <w:rPr>
          <w:noProof/>
        </w:rPr>
        <w:fldChar w:fldCharType="end"/>
      </w:r>
    </w:p>
    <w:p w:rsidR="009A754D" w14:paraId="76480F60" w14:textId="74693731">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_Toc161117439 \h </w:instrText>
      </w:r>
      <w:r>
        <w:rPr>
          <w:noProof/>
        </w:rPr>
        <w:fldChar w:fldCharType="separate"/>
      </w:r>
      <w:r>
        <w:rPr>
          <w:noProof/>
        </w:rPr>
        <w:t>8</w:t>
      </w:r>
      <w:r>
        <w:rPr>
          <w:noProof/>
        </w:rPr>
        <w:fldChar w:fldCharType="end"/>
      </w:r>
    </w:p>
    <w:p w:rsidR="009A754D" w14:paraId="4582BB41" w14:textId="50FF533E">
      <w:pPr>
        <w:pStyle w:val="TOC1"/>
        <w:tabs>
          <w:tab w:val="right" w:leader="dot" w:pos="8296"/>
        </w:tabs>
        <w:rPr>
          <w:noProof/>
        </w:rPr>
      </w:pPr>
      <w:r>
        <w:rPr>
          <w:noProof/>
        </w:rPr>
        <w:t>三、申报单位及计算机机房设备项目概论</w:t>
      </w:r>
      <w:r>
        <w:rPr>
          <w:noProof/>
        </w:rPr>
        <w:tab/>
      </w:r>
      <w:r>
        <w:rPr>
          <w:noProof/>
        </w:rPr>
        <w:fldChar w:fldCharType="begin"/>
      </w:r>
      <w:r>
        <w:rPr>
          <w:noProof/>
        </w:rPr>
        <w:instrText xml:space="preserve"> PAGEREF _Toc161117440 \h </w:instrText>
      </w:r>
      <w:r>
        <w:rPr>
          <w:noProof/>
        </w:rPr>
        <w:fldChar w:fldCharType="separate"/>
      </w:r>
      <w:r>
        <w:rPr>
          <w:noProof/>
        </w:rPr>
        <w:t>9</w:t>
      </w:r>
      <w:r>
        <w:rPr>
          <w:noProof/>
        </w:rPr>
        <w:fldChar w:fldCharType="end"/>
      </w:r>
    </w:p>
    <w:p w:rsidR="009A754D" w14:paraId="43567D50" w14:textId="1561099C">
      <w:pPr>
        <w:pStyle w:val="TOC2"/>
        <w:tabs>
          <w:tab w:val="right" w:leader="dot" w:pos="8296"/>
        </w:tabs>
        <w:rPr>
          <w:noProof/>
        </w:rPr>
      </w:pPr>
      <w:r>
        <w:rPr>
          <w:noProof/>
        </w:rPr>
        <w:t>(一)、计算机机房设备项目概况</w:t>
      </w:r>
      <w:r>
        <w:rPr>
          <w:noProof/>
        </w:rPr>
        <w:tab/>
      </w:r>
      <w:r>
        <w:rPr>
          <w:noProof/>
        </w:rPr>
        <w:fldChar w:fldCharType="begin"/>
      </w:r>
      <w:r>
        <w:rPr>
          <w:noProof/>
        </w:rPr>
        <w:instrText xml:space="preserve"> PAGEREF _Toc161117441 \h </w:instrText>
      </w:r>
      <w:r>
        <w:rPr>
          <w:noProof/>
        </w:rPr>
        <w:fldChar w:fldCharType="separate"/>
      </w:r>
      <w:r>
        <w:rPr>
          <w:noProof/>
        </w:rPr>
        <w:t>9</w:t>
      </w:r>
      <w:r>
        <w:rPr>
          <w:noProof/>
        </w:rPr>
        <w:fldChar w:fldCharType="end"/>
      </w:r>
    </w:p>
    <w:p w:rsidR="009A754D" w14:paraId="68123197" w14:textId="2B56B223">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_Toc161117442 \h </w:instrText>
      </w:r>
      <w:r>
        <w:rPr>
          <w:noProof/>
        </w:rPr>
        <w:fldChar w:fldCharType="separate"/>
      </w:r>
      <w:r>
        <w:rPr>
          <w:noProof/>
        </w:rPr>
        <w:t>10</w:t>
      </w:r>
      <w:r>
        <w:rPr>
          <w:noProof/>
        </w:rPr>
        <w:fldChar w:fldCharType="end"/>
      </w:r>
    </w:p>
    <w:p w:rsidR="009A754D" w14:paraId="1D054B4B" w14:textId="5B8BB969">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_Toc161117443 \h </w:instrText>
      </w:r>
      <w:r>
        <w:rPr>
          <w:noProof/>
        </w:rPr>
        <w:fldChar w:fldCharType="separate"/>
      </w:r>
      <w:r>
        <w:rPr>
          <w:noProof/>
        </w:rPr>
        <w:t>10</w:t>
      </w:r>
      <w:r>
        <w:rPr>
          <w:noProof/>
        </w:rPr>
        <w:fldChar w:fldCharType="end"/>
      </w:r>
    </w:p>
    <w:p w:rsidR="009A754D" w14:paraId="6F264320" w14:textId="057316E8">
      <w:pPr>
        <w:pStyle w:val="TOC2"/>
        <w:tabs>
          <w:tab w:val="right" w:leader="dot" w:pos="8296"/>
        </w:tabs>
        <w:rPr>
          <w:noProof/>
        </w:rPr>
      </w:pPr>
      <w:r>
        <w:rPr>
          <w:noProof/>
        </w:rPr>
        <w:t>(四)、编制范围及内容</w:t>
      </w:r>
      <w:r>
        <w:rPr>
          <w:noProof/>
        </w:rPr>
        <w:tab/>
      </w:r>
      <w:r>
        <w:rPr>
          <w:noProof/>
        </w:rPr>
        <w:fldChar w:fldCharType="begin"/>
      </w:r>
      <w:r>
        <w:rPr>
          <w:noProof/>
        </w:rPr>
        <w:instrText xml:space="preserve"> PAGEREF _Toc161117444 \h </w:instrText>
      </w:r>
      <w:r>
        <w:rPr>
          <w:noProof/>
        </w:rPr>
        <w:fldChar w:fldCharType="separate"/>
      </w:r>
      <w:r>
        <w:rPr>
          <w:noProof/>
        </w:rPr>
        <w:t>11</w:t>
      </w:r>
      <w:r>
        <w:rPr>
          <w:noProof/>
        </w:rPr>
        <w:fldChar w:fldCharType="end"/>
      </w:r>
    </w:p>
    <w:p w:rsidR="009A754D" w14:paraId="29EA1C63" w14:textId="506B5DEE">
      <w:pPr>
        <w:pStyle w:val="TOC1"/>
        <w:tabs>
          <w:tab w:val="right" w:leader="dot" w:pos="8296"/>
        </w:tabs>
        <w:rPr>
          <w:noProof/>
        </w:rPr>
      </w:pPr>
      <w:r>
        <w:rPr>
          <w:noProof/>
        </w:rPr>
        <w:t>四、职业安全与劳动卫生</w:t>
      </w:r>
      <w:r>
        <w:rPr>
          <w:noProof/>
        </w:rPr>
        <w:tab/>
      </w:r>
      <w:r>
        <w:rPr>
          <w:noProof/>
        </w:rPr>
        <w:fldChar w:fldCharType="begin"/>
      </w:r>
      <w:r>
        <w:rPr>
          <w:noProof/>
        </w:rPr>
        <w:instrText xml:space="preserve"> PAGEREF _Toc161117445 \h </w:instrText>
      </w:r>
      <w:r>
        <w:rPr>
          <w:noProof/>
        </w:rPr>
        <w:fldChar w:fldCharType="separate"/>
      </w:r>
      <w:r>
        <w:rPr>
          <w:noProof/>
        </w:rPr>
        <w:t>11</w:t>
      </w:r>
      <w:r>
        <w:rPr>
          <w:noProof/>
        </w:rPr>
        <w:fldChar w:fldCharType="end"/>
      </w:r>
    </w:p>
    <w:p w:rsidR="009A754D" w14:paraId="154FBBE3" w14:textId="0BCDA2F6">
      <w:pPr>
        <w:pStyle w:val="TOC2"/>
        <w:tabs>
          <w:tab w:val="right" w:leader="dot" w:pos="8296"/>
        </w:tabs>
        <w:rPr>
          <w:noProof/>
        </w:rPr>
      </w:pPr>
      <w:r>
        <w:rPr>
          <w:noProof/>
        </w:rPr>
        <w:t>(一)、消防安全</w:t>
      </w:r>
      <w:r>
        <w:rPr>
          <w:noProof/>
        </w:rPr>
        <w:tab/>
      </w:r>
      <w:r>
        <w:rPr>
          <w:noProof/>
        </w:rPr>
        <w:fldChar w:fldCharType="begin"/>
      </w:r>
      <w:r>
        <w:rPr>
          <w:noProof/>
        </w:rPr>
        <w:instrText xml:space="preserve"> PAGEREF _Toc161117446 \h </w:instrText>
      </w:r>
      <w:r>
        <w:rPr>
          <w:noProof/>
        </w:rPr>
        <w:fldChar w:fldCharType="separate"/>
      </w:r>
      <w:r>
        <w:rPr>
          <w:noProof/>
        </w:rPr>
        <w:t>11</w:t>
      </w:r>
      <w:r>
        <w:rPr>
          <w:noProof/>
        </w:rPr>
        <w:fldChar w:fldCharType="end"/>
      </w:r>
    </w:p>
    <w:p w:rsidR="009A754D" w14:paraId="2EE7B69A" w14:textId="4911EF70">
      <w:pPr>
        <w:pStyle w:val="TOC2"/>
        <w:tabs>
          <w:tab w:val="right" w:leader="dot" w:pos="8296"/>
        </w:tabs>
        <w:rPr>
          <w:noProof/>
        </w:rPr>
      </w:pPr>
      <w:r>
        <w:rPr>
          <w:noProof/>
        </w:rPr>
        <w:t>(二)、防火防爆总图布置措施</w:t>
      </w:r>
      <w:r>
        <w:rPr>
          <w:noProof/>
        </w:rPr>
        <w:tab/>
      </w:r>
      <w:r>
        <w:rPr>
          <w:noProof/>
        </w:rPr>
        <w:fldChar w:fldCharType="begin"/>
      </w:r>
      <w:r>
        <w:rPr>
          <w:noProof/>
        </w:rPr>
        <w:instrText xml:space="preserve"> PAGEREF _Toc161117447 \h </w:instrText>
      </w:r>
      <w:r>
        <w:rPr>
          <w:noProof/>
        </w:rPr>
        <w:fldChar w:fldCharType="separate"/>
      </w:r>
      <w:r>
        <w:rPr>
          <w:noProof/>
        </w:rPr>
        <w:t>13</w:t>
      </w:r>
      <w:r>
        <w:rPr>
          <w:noProof/>
        </w:rPr>
        <w:fldChar w:fldCharType="end"/>
      </w:r>
    </w:p>
    <w:p w:rsidR="009A754D" w14:paraId="0A550232" w14:textId="228284AC">
      <w:pPr>
        <w:pStyle w:val="TOC2"/>
        <w:tabs>
          <w:tab w:val="right" w:leader="dot" w:pos="8296"/>
        </w:tabs>
        <w:rPr>
          <w:noProof/>
        </w:rPr>
      </w:pPr>
      <w:r>
        <w:rPr>
          <w:noProof/>
        </w:rPr>
        <w:t>(三)、自然灾害防范措施</w:t>
      </w:r>
      <w:r>
        <w:rPr>
          <w:noProof/>
        </w:rPr>
        <w:tab/>
      </w:r>
      <w:r>
        <w:rPr>
          <w:noProof/>
        </w:rPr>
        <w:fldChar w:fldCharType="begin"/>
      </w:r>
      <w:r>
        <w:rPr>
          <w:noProof/>
        </w:rPr>
        <w:instrText xml:space="preserve"> PAGEREF _Toc161117448 \h </w:instrText>
      </w:r>
      <w:r>
        <w:rPr>
          <w:noProof/>
        </w:rPr>
        <w:fldChar w:fldCharType="separate"/>
      </w:r>
      <w:r>
        <w:rPr>
          <w:noProof/>
        </w:rPr>
        <w:t>14</w:t>
      </w:r>
      <w:r>
        <w:rPr>
          <w:noProof/>
        </w:rPr>
        <w:fldChar w:fldCharType="end"/>
      </w:r>
    </w:p>
    <w:p w:rsidR="009A754D" w14:paraId="7A42003E" w14:textId="0FCE80F9">
      <w:pPr>
        <w:pStyle w:val="TOC2"/>
        <w:tabs>
          <w:tab w:val="right" w:leader="dot" w:pos="8296"/>
        </w:tabs>
        <w:rPr>
          <w:noProof/>
        </w:rPr>
      </w:pPr>
      <w:r>
        <w:rPr>
          <w:noProof/>
        </w:rPr>
        <w:t>(四)、安全标志使用要求</w:t>
      </w:r>
      <w:r>
        <w:rPr>
          <w:noProof/>
        </w:rPr>
        <w:tab/>
      </w:r>
      <w:r>
        <w:rPr>
          <w:noProof/>
        </w:rPr>
        <w:fldChar w:fldCharType="begin"/>
      </w:r>
      <w:r>
        <w:rPr>
          <w:noProof/>
        </w:rPr>
        <w:instrText xml:space="preserve"> PAGEREF _Toc161117449 \h </w:instrText>
      </w:r>
      <w:r>
        <w:rPr>
          <w:noProof/>
        </w:rPr>
        <w:fldChar w:fldCharType="separate"/>
      </w:r>
      <w:r>
        <w:rPr>
          <w:noProof/>
        </w:rPr>
        <w:t>14</w:t>
      </w:r>
      <w:r>
        <w:rPr>
          <w:noProof/>
        </w:rPr>
        <w:fldChar w:fldCharType="end"/>
      </w:r>
    </w:p>
    <w:p w:rsidR="009A754D" w14:paraId="511040AF" w14:textId="529FE92A">
      <w:pPr>
        <w:pStyle w:val="TOC2"/>
        <w:tabs>
          <w:tab w:val="right" w:leader="dot" w:pos="8296"/>
        </w:tabs>
        <w:rPr>
          <w:noProof/>
        </w:rPr>
      </w:pPr>
      <w:r>
        <w:rPr>
          <w:noProof/>
        </w:rPr>
        <w:t>(五)、电气安全保障措施</w:t>
      </w:r>
      <w:r>
        <w:rPr>
          <w:noProof/>
        </w:rPr>
        <w:tab/>
      </w:r>
      <w:r>
        <w:rPr>
          <w:noProof/>
        </w:rPr>
        <w:fldChar w:fldCharType="begin"/>
      </w:r>
      <w:r>
        <w:rPr>
          <w:noProof/>
        </w:rPr>
        <w:instrText xml:space="preserve"> PAGEREF _Toc161117450 \h </w:instrText>
      </w:r>
      <w:r>
        <w:rPr>
          <w:noProof/>
        </w:rPr>
        <w:fldChar w:fldCharType="separate"/>
      </w:r>
      <w:r>
        <w:rPr>
          <w:noProof/>
        </w:rPr>
        <w:t>15</w:t>
      </w:r>
      <w:r>
        <w:rPr>
          <w:noProof/>
        </w:rPr>
        <w:fldChar w:fldCharType="end"/>
      </w:r>
    </w:p>
    <w:p w:rsidR="009A754D" w14:paraId="778E64A5" w14:textId="516A62AA">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(六)、防尘防毒措施</w:t>
      </w:r>
      <w:r>
        <w:rPr>
          <w:noProof/>
        </w:rPr>
        <w:tab/>
      </w:r>
      <w:r>
        <w:rPr>
          <w:noProof/>
        </w:rPr>
        <w:fldChar w:fldCharType="begin"/>
      </w:r>
      <w:r>
        <w:rPr>
          <w:noProof/>
        </w:rPr>
        <w:instrText xml:space="preserve"> PAGEREF _Toc161117451 \h </w:instrText>
      </w:r>
      <w:r>
        <w:rPr>
          <w:noProof/>
        </w:rPr>
        <w:fldChar w:fldCharType="separate"/>
      </w:r>
      <w:r>
        <w:rPr>
          <w:noProof/>
        </w:rPr>
        <w:t>15</w:t>
      </w:r>
      <w:r>
        <w:rPr>
          <w:noProof/>
        </w:rPr>
        <w:fldChar w:fldCharType="end"/>
      </w:r>
    </w:p>
    <w:p w:rsidR="009A754D" w14:paraId="2CB7FD70" w14:textId="26C3A9D1">
      <w:pPr>
        <w:pStyle w:val="TOC2"/>
        <w:tabs>
          <w:tab w:val="right" w:leader="dot" w:pos="8296"/>
        </w:tabs>
        <w:rPr>
          <w:noProof/>
        </w:rPr>
      </w:pPr>
      <w:r>
        <w:rPr>
          <w:noProof/>
        </w:rPr>
        <w:t>(七)、防静电、触电、防护及防雷措施</w:t>
      </w:r>
      <w:r>
        <w:rPr>
          <w:noProof/>
        </w:rPr>
        <w:tab/>
      </w:r>
      <w:r>
        <w:rPr>
          <w:noProof/>
        </w:rPr>
        <w:fldChar w:fldCharType="begin"/>
      </w:r>
      <w:r>
        <w:rPr>
          <w:noProof/>
        </w:rPr>
        <w:instrText xml:space="preserve"> PAGEREF _Toc161117452 \h </w:instrText>
      </w:r>
      <w:r>
        <w:rPr>
          <w:noProof/>
        </w:rPr>
        <w:fldChar w:fldCharType="separate"/>
      </w:r>
      <w:r>
        <w:rPr>
          <w:noProof/>
        </w:rPr>
        <w:t>16</w:t>
      </w:r>
      <w:r>
        <w:rPr>
          <w:noProof/>
        </w:rPr>
        <w:fldChar w:fldCharType="end"/>
      </w:r>
    </w:p>
    <w:p w:rsidR="009A754D" w14:paraId="29826FF4" w14:textId="41AE8337">
      <w:pPr>
        <w:pStyle w:val="TOC2"/>
        <w:tabs>
          <w:tab w:val="right" w:leader="dot" w:pos="8296"/>
        </w:tabs>
        <w:rPr>
          <w:noProof/>
        </w:rPr>
      </w:pPr>
      <w:r>
        <w:rPr>
          <w:noProof/>
        </w:rPr>
        <w:t>(八)、机械设备安全保障措施</w:t>
      </w:r>
      <w:r>
        <w:rPr>
          <w:noProof/>
        </w:rPr>
        <w:tab/>
      </w:r>
      <w:r>
        <w:rPr>
          <w:noProof/>
        </w:rPr>
        <w:fldChar w:fldCharType="begin"/>
      </w:r>
      <w:r>
        <w:rPr>
          <w:noProof/>
        </w:rPr>
        <w:instrText xml:space="preserve"> PAGEREF _Toc161117453 \h </w:instrText>
      </w:r>
      <w:r>
        <w:rPr>
          <w:noProof/>
        </w:rPr>
        <w:fldChar w:fldCharType="separate"/>
      </w:r>
      <w:r>
        <w:rPr>
          <w:noProof/>
        </w:rPr>
        <w:t>16</w:t>
      </w:r>
      <w:r>
        <w:rPr>
          <w:noProof/>
        </w:rPr>
        <w:fldChar w:fldCharType="end"/>
      </w:r>
    </w:p>
    <w:p w:rsidR="009A754D" w14:paraId="0C0DBB4F" w14:textId="5BE8F746">
      <w:pPr>
        <w:pStyle w:val="TOC2"/>
        <w:tabs>
          <w:tab w:val="right" w:leader="dot" w:pos="8296"/>
        </w:tabs>
        <w:rPr>
          <w:noProof/>
        </w:rPr>
      </w:pPr>
      <w:r>
        <w:rPr>
          <w:noProof/>
        </w:rPr>
        <w:t>(九)、劳动安全保障措施</w:t>
      </w:r>
      <w:r>
        <w:rPr>
          <w:noProof/>
        </w:rPr>
        <w:tab/>
      </w:r>
      <w:r>
        <w:rPr>
          <w:noProof/>
        </w:rPr>
        <w:fldChar w:fldCharType="begin"/>
      </w:r>
      <w:r>
        <w:rPr>
          <w:noProof/>
        </w:rPr>
        <w:instrText xml:space="preserve"> PAGEREF _Toc161117454 \h </w:instrText>
      </w:r>
      <w:r>
        <w:rPr>
          <w:noProof/>
        </w:rPr>
        <w:fldChar w:fldCharType="separate"/>
      </w:r>
      <w:r>
        <w:rPr>
          <w:noProof/>
        </w:rPr>
        <w:t>17</w:t>
      </w:r>
      <w:r>
        <w:rPr>
          <w:noProof/>
        </w:rPr>
        <w:fldChar w:fldCharType="end"/>
      </w:r>
    </w:p>
    <w:p w:rsidR="009A754D" w14:paraId="05D78D1C" w14:textId="2F3E7FE7">
      <w:pPr>
        <w:pStyle w:val="TOC2"/>
        <w:tabs>
          <w:tab w:val="right" w:leader="dot" w:pos="8296"/>
        </w:tabs>
        <w:rPr>
          <w:noProof/>
        </w:rPr>
      </w:pPr>
      <w:r>
        <w:rPr>
          <w:noProof/>
        </w:rPr>
        <w:t>(十)、劳动安全卫生机构设置及教育制度</w:t>
      </w:r>
      <w:r>
        <w:rPr>
          <w:noProof/>
        </w:rPr>
        <w:tab/>
      </w:r>
      <w:r>
        <w:rPr>
          <w:noProof/>
        </w:rPr>
        <w:fldChar w:fldCharType="begin"/>
      </w:r>
      <w:r>
        <w:rPr>
          <w:noProof/>
        </w:rPr>
        <w:instrText xml:space="preserve"> PAGEREF _Toc161117455 \h </w:instrText>
      </w:r>
      <w:r>
        <w:rPr>
          <w:noProof/>
        </w:rPr>
        <w:fldChar w:fldCharType="separate"/>
      </w:r>
      <w:r>
        <w:rPr>
          <w:noProof/>
        </w:rPr>
        <w:t>17</w:t>
      </w:r>
      <w:r>
        <w:rPr>
          <w:noProof/>
        </w:rPr>
        <w:fldChar w:fldCharType="end"/>
      </w:r>
    </w:p>
    <w:p w:rsidR="009A754D" w14:paraId="394D229F" w14:textId="73B3ED5A">
      <w:pPr>
        <w:pStyle w:val="TOC2"/>
        <w:tabs>
          <w:tab w:val="right" w:leader="dot" w:pos="8296"/>
        </w:tabs>
        <w:rPr>
          <w:noProof/>
        </w:rPr>
      </w:pPr>
      <w:r>
        <w:rPr>
          <w:noProof/>
        </w:rPr>
        <w:t>(十一)、劳动安全预期效果评价</w:t>
      </w:r>
      <w:r>
        <w:rPr>
          <w:noProof/>
        </w:rPr>
        <w:tab/>
      </w:r>
      <w:r>
        <w:rPr>
          <w:noProof/>
        </w:rPr>
        <w:fldChar w:fldCharType="begin"/>
      </w:r>
      <w:r>
        <w:rPr>
          <w:noProof/>
        </w:rPr>
        <w:instrText xml:space="preserve"> PAGEREF _Toc161117456 \h </w:instrText>
      </w:r>
      <w:r>
        <w:rPr>
          <w:noProof/>
        </w:rPr>
        <w:fldChar w:fldCharType="separate"/>
      </w:r>
      <w:r>
        <w:rPr>
          <w:noProof/>
        </w:rPr>
        <w:t>18</w:t>
      </w:r>
      <w:r>
        <w:rPr>
          <w:noProof/>
        </w:rPr>
        <w:fldChar w:fldCharType="end"/>
      </w:r>
    </w:p>
    <w:p w:rsidR="009A754D" w14:paraId="5F35F11F" w14:textId="38005C21">
      <w:pPr>
        <w:pStyle w:val="TOC1"/>
        <w:tabs>
          <w:tab w:val="right" w:leader="dot" w:pos="8296"/>
        </w:tabs>
        <w:rPr>
          <w:noProof/>
        </w:rPr>
      </w:pPr>
      <w:r>
        <w:rPr>
          <w:noProof/>
        </w:rPr>
        <w:t>五、资源开发及综合利用分析</w:t>
      </w:r>
      <w:r>
        <w:rPr>
          <w:noProof/>
        </w:rPr>
        <w:tab/>
      </w:r>
      <w:r>
        <w:rPr>
          <w:noProof/>
        </w:rPr>
        <w:fldChar w:fldCharType="begin"/>
      </w:r>
      <w:r>
        <w:rPr>
          <w:noProof/>
        </w:rPr>
        <w:instrText xml:space="preserve"> PAGEREF _Toc161117457 \h </w:instrText>
      </w:r>
      <w:r>
        <w:rPr>
          <w:noProof/>
        </w:rPr>
        <w:fldChar w:fldCharType="separate"/>
      </w:r>
      <w:r>
        <w:rPr>
          <w:noProof/>
        </w:rPr>
        <w:t>19</w:t>
      </w:r>
      <w:r>
        <w:rPr>
          <w:noProof/>
        </w:rPr>
        <w:fldChar w:fldCharType="end"/>
      </w:r>
    </w:p>
    <w:p w:rsidR="009A754D" w14:paraId="3370176A" w14:textId="664A585C">
      <w:pPr>
        <w:pStyle w:val="TOC2"/>
        <w:tabs>
          <w:tab w:val="right" w:leader="dot" w:pos="8296"/>
        </w:tabs>
        <w:rPr>
          <w:noProof/>
        </w:rPr>
      </w:pPr>
      <w:r>
        <w:rPr>
          <w:noProof/>
        </w:rPr>
        <w:t>(一)、资源开发方案</w:t>
      </w:r>
      <w:r>
        <w:rPr>
          <w:noProof/>
        </w:rPr>
        <w:tab/>
      </w:r>
      <w:r>
        <w:rPr>
          <w:noProof/>
        </w:rPr>
        <w:fldChar w:fldCharType="begin"/>
      </w:r>
      <w:r>
        <w:rPr>
          <w:noProof/>
        </w:rPr>
        <w:instrText xml:space="preserve"> PAGEREF _Toc161117458 \h </w:instrText>
      </w:r>
      <w:r>
        <w:rPr>
          <w:noProof/>
        </w:rPr>
        <w:fldChar w:fldCharType="separate"/>
      </w:r>
      <w:r>
        <w:rPr>
          <w:noProof/>
        </w:rPr>
        <w:t>19</w:t>
      </w:r>
      <w:r>
        <w:rPr>
          <w:noProof/>
        </w:rPr>
        <w:fldChar w:fldCharType="end"/>
      </w:r>
    </w:p>
    <w:p w:rsidR="009A754D" w14:paraId="6E3F1F96" w14:textId="473925A4">
      <w:pPr>
        <w:pStyle w:val="TOC2"/>
        <w:tabs>
          <w:tab w:val="right" w:leader="dot" w:pos="8296"/>
        </w:tabs>
        <w:rPr>
          <w:noProof/>
        </w:rPr>
      </w:pPr>
      <w:r>
        <w:rPr>
          <w:noProof/>
        </w:rPr>
        <w:t>(二)、资源利用方案</w:t>
      </w:r>
      <w:r>
        <w:rPr>
          <w:noProof/>
        </w:rPr>
        <w:tab/>
      </w:r>
      <w:r>
        <w:rPr>
          <w:noProof/>
        </w:rPr>
        <w:fldChar w:fldCharType="begin"/>
      </w:r>
      <w:r>
        <w:rPr>
          <w:noProof/>
        </w:rPr>
        <w:instrText xml:space="preserve"> PAGEREF _Toc161117459 \h </w:instrText>
      </w:r>
      <w:r>
        <w:rPr>
          <w:noProof/>
        </w:rPr>
        <w:fldChar w:fldCharType="separate"/>
      </w:r>
      <w:r>
        <w:rPr>
          <w:noProof/>
        </w:rPr>
        <w:t>19</w:t>
      </w:r>
      <w:r>
        <w:rPr>
          <w:noProof/>
        </w:rPr>
        <w:fldChar w:fldCharType="end"/>
      </w:r>
    </w:p>
    <w:p w:rsidR="009A754D" w14:paraId="06ABB4C8" w14:textId="102A6BB1">
      <w:pPr>
        <w:pStyle w:val="TOC2"/>
        <w:tabs>
          <w:tab w:val="right" w:leader="dot" w:pos="8296"/>
        </w:tabs>
        <w:rPr>
          <w:noProof/>
        </w:rPr>
      </w:pPr>
      <w:r>
        <w:rPr>
          <w:noProof/>
        </w:rPr>
        <w:t>(三)、资源节约措施</w:t>
      </w:r>
      <w:r>
        <w:rPr>
          <w:noProof/>
        </w:rPr>
        <w:tab/>
      </w:r>
      <w:r>
        <w:rPr>
          <w:noProof/>
        </w:rPr>
        <w:fldChar w:fldCharType="begin"/>
      </w:r>
      <w:r>
        <w:rPr>
          <w:noProof/>
        </w:rPr>
        <w:instrText xml:space="preserve"> PAGEREF _Toc161117460 \h </w:instrText>
      </w:r>
      <w:r>
        <w:rPr>
          <w:noProof/>
        </w:rPr>
        <w:fldChar w:fldCharType="separate"/>
      </w:r>
      <w:r>
        <w:rPr>
          <w:noProof/>
        </w:rPr>
        <w:t>21</w:t>
      </w:r>
      <w:r>
        <w:rPr>
          <w:noProof/>
        </w:rPr>
        <w:fldChar w:fldCharType="end"/>
      </w:r>
    </w:p>
    <w:p w:rsidR="009A754D" w14:paraId="044316BB" w14:textId="45590B91">
      <w:pPr>
        <w:pStyle w:val="TOC1"/>
        <w:tabs>
          <w:tab w:val="right" w:leader="dot" w:pos="8296"/>
        </w:tabs>
        <w:rPr>
          <w:noProof/>
        </w:rPr>
      </w:pPr>
      <w:r>
        <w:rPr>
          <w:noProof/>
        </w:rPr>
        <w:t>六、公司治理结构</w:t>
      </w:r>
      <w:r>
        <w:rPr>
          <w:noProof/>
        </w:rPr>
        <w:tab/>
      </w:r>
      <w:r>
        <w:rPr>
          <w:noProof/>
        </w:rPr>
        <w:fldChar w:fldCharType="begin"/>
      </w:r>
      <w:r>
        <w:rPr>
          <w:noProof/>
        </w:rPr>
        <w:instrText xml:space="preserve"> PAGEREF _Toc161117461 \h </w:instrText>
      </w:r>
      <w:r>
        <w:rPr>
          <w:noProof/>
        </w:rPr>
        <w:fldChar w:fldCharType="separate"/>
      </w:r>
      <w:r>
        <w:rPr>
          <w:noProof/>
        </w:rPr>
        <w:t>22</w:t>
      </w:r>
      <w:r>
        <w:rPr>
          <w:noProof/>
        </w:rPr>
        <w:fldChar w:fldCharType="end"/>
      </w:r>
    </w:p>
    <w:p w:rsidR="009A754D" w14:paraId="1CCBAEA5" w14:textId="744EE3BD">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_Toc161117462 \h </w:instrText>
      </w:r>
      <w:r>
        <w:rPr>
          <w:noProof/>
        </w:rPr>
        <w:fldChar w:fldCharType="separate"/>
      </w:r>
      <w:r>
        <w:rPr>
          <w:noProof/>
        </w:rPr>
        <w:t>22</w:t>
      </w:r>
      <w:r>
        <w:rPr>
          <w:noProof/>
        </w:rPr>
        <w:fldChar w:fldCharType="end"/>
      </w:r>
    </w:p>
    <w:p w:rsidR="009A754D" w14:paraId="4CF7B7F2" w14:textId="03FB8488">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_Toc161117463 \h </w:instrText>
      </w:r>
      <w:r>
        <w:rPr>
          <w:noProof/>
        </w:rPr>
        <w:fldChar w:fldCharType="separate"/>
      </w:r>
      <w:r>
        <w:rPr>
          <w:noProof/>
        </w:rPr>
        <w:t>24</w:t>
      </w:r>
      <w:r>
        <w:rPr>
          <w:noProof/>
        </w:rPr>
        <w:fldChar w:fldCharType="end"/>
      </w:r>
    </w:p>
    <w:p w:rsidR="009A754D" w14:paraId="5658AE1B" w14:textId="66ED79E9">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_Toc161117464 \h </w:instrText>
      </w:r>
      <w:r>
        <w:rPr>
          <w:noProof/>
        </w:rPr>
        <w:fldChar w:fldCharType="separate"/>
      </w:r>
      <w:r>
        <w:rPr>
          <w:noProof/>
        </w:rPr>
        <w:t>26</w:t>
      </w:r>
      <w:r>
        <w:rPr>
          <w:noProof/>
        </w:rPr>
        <w:fldChar w:fldCharType="end"/>
      </w:r>
    </w:p>
    <w:p w:rsidR="009A754D" w14:paraId="231C30EE" w14:textId="6587E62C">
      <w:pPr>
        <w:pStyle w:val="TOC1"/>
        <w:tabs>
          <w:tab w:val="right" w:leader="dot" w:pos="8296"/>
        </w:tabs>
        <w:rPr>
          <w:noProof/>
        </w:rPr>
      </w:pPr>
      <w:r>
        <w:rPr>
          <w:noProof/>
        </w:rPr>
        <w:t>七、可持续发展和社会责任</w:t>
      </w:r>
      <w:r>
        <w:rPr>
          <w:noProof/>
        </w:rPr>
        <w:tab/>
      </w:r>
      <w:r>
        <w:rPr>
          <w:noProof/>
        </w:rPr>
        <w:fldChar w:fldCharType="begin"/>
      </w:r>
      <w:r>
        <w:rPr>
          <w:noProof/>
        </w:rPr>
        <w:instrText xml:space="preserve"> PAGEREF _Toc161117465 \h </w:instrText>
      </w:r>
      <w:r>
        <w:rPr>
          <w:noProof/>
        </w:rPr>
        <w:fldChar w:fldCharType="separate"/>
      </w:r>
      <w:r>
        <w:rPr>
          <w:noProof/>
        </w:rPr>
        <w:t>29</w:t>
      </w:r>
      <w:r>
        <w:rPr>
          <w:noProof/>
        </w:rPr>
        <w:fldChar w:fldCharType="end"/>
      </w:r>
    </w:p>
    <w:p w:rsidR="009A754D" w14:paraId="0B8DDC40" w14:textId="15EC9653">
      <w:pPr>
        <w:pStyle w:val="TOC2"/>
        <w:tabs>
          <w:tab w:val="right" w:leader="dot" w:pos="8296"/>
        </w:tabs>
        <w:rPr>
          <w:noProof/>
        </w:rPr>
      </w:pPr>
      <w:r>
        <w:rPr>
          <w:noProof/>
        </w:rPr>
        <w:t>(一)、环境保护和可持续性策略</w:t>
      </w:r>
      <w:r>
        <w:rPr>
          <w:noProof/>
        </w:rPr>
        <w:tab/>
      </w:r>
      <w:r>
        <w:rPr>
          <w:noProof/>
        </w:rPr>
        <w:fldChar w:fldCharType="begin"/>
      </w:r>
      <w:r>
        <w:rPr>
          <w:noProof/>
        </w:rPr>
        <w:instrText xml:space="preserve"> PAGEREF _Toc161117466 \h </w:instrText>
      </w:r>
      <w:r>
        <w:rPr>
          <w:noProof/>
        </w:rPr>
        <w:fldChar w:fldCharType="separate"/>
      </w:r>
      <w:r>
        <w:rPr>
          <w:noProof/>
        </w:rPr>
        <w:t>29</w:t>
      </w:r>
      <w:r>
        <w:rPr>
          <w:noProof/>
        </w:rPr>
        <w:fldChar w:fldCharType="end"/>
      </w:r>
    </w:p>
    <w:p w:rsidR="009A754D" w14:paraId="5C474928" w14:textId="20EACA3C">
      <w:pPr>
        <w:pStyle w:val="TOC2"/>
        <w:tabs>
          <w:tab w:val="right" w:leader="dot" w:pos="8296"/>
        </w:tabs>
        <w:rPr>
          <w:noProof/>
        </w:rPr>
      </w:pPr>
      <w:r>
        <w:rPr>
          <w:noProof/>
        </w:rPr>
        <w:t>(二)、社会责任和慈善活动</w:t>
      </w:r>
      <w:r>
        <w:rPr>
          <w:noProof/>
        </w:rPr>
        <w:tab/>
      </w:r>
      <w:r>
        <w:rPr>
          <w:noProof/>
        </w:rPr>
        <w:fldChar w:fldCharType="begin"/>
      </w:r>
      <w:r>
        <w:rPr>
          <w:noProof/>
        </w:rPr>
        <w:instrText xml:space="preserve"> PAGEREF _Toc161117467 \h </w:instrText>
      </w:r>
      <w:r>
        <w:rPr>
          <w:noProof/>
        </w:rPr>
        <w:fldChar w:fldCharType="separate"/>
      </w:r>
      <w:r>
        <w:rPr>
          <w:noProof/>
        </w:rPr>
        <w:t>30</w:t>
      </w:r>
      <w:r>
        <w:rPr>
          <w:noProof/>
        </w:rPr>
        <w:fldChar w:fldCharType="end"/>
      </w:r>
    </w:p>
    <w:p w:rsidR="009A754D" w14:paraId="35CE6F6E" w14:textId="0DED7661">
      <w:pPr>
        <w:pStyle w:val="TOC2"/>
        <w:tabs>
          <w:tab w:val="right" w:leader="dot" w:pos="8296"/>
        </w:tabs>
        <w:rPr>
          <w:noProof/>
        </w:rPr>
      </w:pPr>
      <w:r>
        <w:rPr>
          <w:noProof/>
        </w:rPr>
        <w:t>(三)、企业伦理和道德准则</w:t>
      </w:r>
      <w:r>
        <w:rPr>
          <w:noProof/>
        </w:rPr>
        <w:tab/>
      </w:r>
      <w:r>
        <w:rPr>
          <w:noProof/>
        </w:rPr>
        <w:fldChar w:fldCharType="begin"/>
      </w:r>
      <w:r>
        <w:rPr>
          <w:noProof/>
        </w:rPr>
        <w:instrText xml:space="preserve"> PAGEREF _Toc161117468 \h </w:instrText>
      </w:r>
      <w:r>
        <w:rPr>
          <w:noProof/>
        </w:rPr>
        <w:fldChar w:fldCharType="separate"/>
      </w:r>
      <w:r>
        <w:rPr>
          <w:noProof/>
        </w:rPr>
        <w:t>32</w:t>
      </w:r>
      <w:r>
        <w:rPr>
          <w:noProof/>
        </w:rPr>
        <w:fldChar w:fldCharType="end"/>
      </w:r>
    </w:p>
    <w:p w:rsidR="009A754D" w14:paraId="4B959804" w14:textId="7FED742A">
      <w:pPr>
        <w:pStyle w:val="TOC2"/>
        <w:tabs>
          <w:tab w:val="right" w:leader="dot" w:pos="8296"/>
        </w:tabs>
        <w:rPr>
          <w:noProof/>
        </w:rPr>
      </w:pPr>
      <w:r>
        <w:rPr>
          <w:noProof/>
        </w:rPr>
        <w:t>(四)、社会影响评估</w:t>
      </w:r>
      <w:r>
        <w:rPr>
          <w:noProof/>
        </w:rPr>
        <w:tab/>
      </w:r>
      <w:r>
        <w:rPr>
          <w:noProof/>
        </w:rPr>
        <w:fldChar w:fldCharType="begin"/>
      </w:r>
      <w:r>
        <w:rPr>
          <w:noProof/>
        </w:rPr>
        <w:instrText xml:space="preserve"> PAGEREF _Toc161117469 \h </w:instrText>
      </w:r>
      <w:r>
        <w:rPr>
          <w:noProof/>
        </w:rPr>
        <w:fldChar w:fldCharType="separate"/>
      </w:r>
      <w:r>
        <w:rPr>
          <w:noProof/>
        </w:rPr>
        <w:t>35</w:t>
      </w:r>
      <w:r>
        <w:rPr>
          <w:noProof/>
        </w:rPr>
        <w:fldChar w:fldCharType="end"/>
      </w:r>
    </w:p>
    <w:p w:rsidR="009A754D" w14:paraId="44F5AF1D" w14:textId="10010E65">
      <w:pPr>
        <w:pStyle w:val="TOC2"/>
        <w:tabs>
          <w:tab w:val="right" w:leader="dot" w:pos="8296"/>
        </w:tabs>
        <w:rPr>
          <w:noProof/>
        </w:rPr>
      </w:pPr>
      <w:r>
        <w:rPr>
          <w:noProof/>
        </w:rPr>
        <w:t>(五)、可持续发展目标和计划</w:t>
      </w:r>
      <w:r>
        <w:rPr>
          <w:noProof/>
        </w:rPr>
        <w:tab/>
      </w:r>
      <w:r>
        <w:rPr>
          <w:noProof/>
        </w:rPr>
        <w:fldChar w:fldCharType="begin"/>
      </w:r>
      <w:r>
        <w:rPr>
          <w:noProof/>
        </w:rPr>
        <w:instrText xml:space="preserve"> PAGEREF _Toc161117470 \h </w:instrText>
      </w:r>
      <w:r>
        <w:rPr>
          <w:noProof/>
        </w:rPr>
        <w:fldChar w:fldCharType="separate"/>
      </w:r>
      <w:r>
        <w:rPr>
          <w:noProof/>
        </w:rPr>
        <w:t>37</w:t>
      </w:r>
      <w:r>
        <w:rPr>
          <w:noProof/>
        </w:rPr>
        <w:fldChar w:fldCharType="end"/>
      </w:r>
    </w:p>
    <w:p w:rsidR="009A754D" w14:paraId="204BC753" w14:textId="10E8A49E">
      <w:pPr>
        <w:pStyle w:val="TOC1"/>
        <w:tabs>
          <w:tab w:val="right" w:leader="dot" w:pos="8296"/>
        </w:tabs>
        <w:rPr>
          <w:noProof/>
        </w:rPr>
      </w:pPr>
      <w:r>
        <w:rPr>
          <w:noProof/>
        </w:rPr>
        <w:t>八、工艺技术分析</w:t>
      </w:r>
      <w:r>
        <w:rPr>
          <w:noProof/>
        </w:rPr>
        <w:tab/>
      </w:r>
      <w:r>
        <w:rPr>
          <w:noProof/>
        </w:rPr>
        <w:fldChar w:fldCharType="begin"/>
      </w:r>
      <w:r>
        <w:rPr>
          <w:noProof/>
        </w:rPr>
        <w:instrText xml:space="preserve"> PAGEREF _Toc161117471 \h </w:instrText>
      </w:r>
      <w:r>
        <w:rPr>
          <w:noProof/>
        </w:rPr>
        <w:fldChar w:fldCharType="separate"/>
      </w:r>
      <w:r>
        <w:rPr>
          <w:noProof/>
        </w:rPr>
        <w:t>40</w:t>
      </w:r>
      <w:r>
        <w:rPr>
          <w:noProof/>
        </w:rPr>
        <w:fldChar w:fldCharType="end"/>
      </w:r>
    </w:p>
    <w:p w:rsidR="009A754D" w14:paraId="162A8230" w14:textId="7DC01A8E">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_Toc161117472 \h </w:instrText>
      </w:r>
      <w:r>
        <w:rPr>
          <w:noProof/>
        </w:rPr>
        <w:fldChar w:fldCharType="separate"/>
      </w:r>
      <w:r>
        <w:rPr>
          <w:noProof/>
        </w:rPr>
        <w:t>40</w:t>
      </w:r>
      <w:r>
        <w:rPr>
          <w:noProof/>
        </w:rPr>
        <w:fldChar w:fldCharType="end"/>
      </w:r>
    </w:p>
    <w:p w:rsidR="009A754D" w14:paraId="77D12667" w14:textId="69A18A48">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(二)、计算机机房设备项目技术工艺分析</w:t>
      </w:r>
      <w:r>
        <w:rPr>
          <w:noProof/>
        </w:rPr>
        <w:tab/>
      </w:r>
      <w:r>
        <w:rPr>
          <w:noProof/>
        </w:rPr>
        <w:fldChar w:fldCharType="begin"/>
      </w:r>
      <w:r>
        <w:rPr>
          <w:noProof/>
        </w:rPr>
        <w:instrText xml:space="preserve"> PAGEREF _Toc161117473 \h </w:instrText>
      </w:r>
      <w:r>
        <w:rPr>
          <w:noProof/>
        </w:rPr>
        <w:fldChar w:fldCharType="separate"/>
      </w:r>
      <w:r>
        <w:rPr>
          <w:noProof/>
        </w:rPr>
        <w:t>40</w:t>
      </w:r>
      <w:r>
        <w:rPr>
          <w:noProof/>
        </w:rPr>
        <w:fldChar w:fldCharType="end"/>
      </w:r>
    </w:p>
    <w:p w:rsidR="009A754D" w14:paraId="2DBB3BC0" w14:textId="78B1341E">
      <w:pPr>
        <w:pStyle w:val="TOC2"/>
        <w:tabs>
          <w:tab w:val="right" w:leader="dot" w:pos="8296"/>
        </w:tabs>
        <w:rPr>
          <w:noProof/>
        </w:rPr>
      </w:pPr>
      <w:r>
        <w:rPr>
          <w:noProof/>
        </w:rPr>
        <w:t>(三)、计算机机房设备项目技术流程</w:t>
      </w:r>
      <w:r>
        <w:rPr>
          <w:noProof/>
        </w:rPr>
        <w:tab/>
      </w:r>
      <w:r>
        <w:rPr>
          <w:noProof/>
        </w:rPr>
        <w:fldChar w:fldCharType="begin"/>
      </w:r>
      <w:r>
        <w:rPr>
          <w:noProof/>
        </w:rPr>
        <w:instrText xml:space="preserve"> PAGEREF _Toc161117474 \h </w:instrText>
      </w:r>
      <w:r>
        <w:rPr>
          <w:noProof/>
        </w:rPr>
        <w:fldChar w:fldCharType="separate"/>
      </w:r>
      <w:r>
        <w:rPr>
          <w:noProof/>
        </w:rPr>
        <w:t>42</w:t>
      </w:r>
      <w:r>
        <w:rPr>
          <w:noProof/>
        </w:rPr>
        <w:fldChar w:fldCharType="end"/>
      </w:r>
    </w:p>
    <w:p w:rsidR="009A754D" w14:paraId="02EFF1D2" w14:textId="3ED6BEE4">
      <w:pPr>
        <w:pStyle w:val="TOC1"/>
        <w:tabs>
          <w:tab w:val="right" w:leader="dot" w:pos="8296"/>
        </w:tabs>
        <w:rPr>
          <w:noProof/>
        </w:rPr>
      </w:pPr>
      <w:r>
        <w:rPr>
          <w:noProof/>
        </w:rPr>
        <w:t>九、市场分析</w:t>
      </w:r>
      <w:r>
        <w:rPr>
          <w:noProof/>
        </w:rPr>
        <w:tab/>
      </w:r>
      <w:r>
        <w:rPr>
          <w:noProof/>
        </w:rPr>
        <w:fldChar w:fldCharType="begin"/>
      </w:r>
      <w:r>
        <w:rPr>
          <w:noProof/>
        </w:rPr>
        <w:instrText xml:space="preserve"> PAGEREF _Toc161117475 \h </w:instrText>
      </w:r>
      <w:r>
        <w:rPr>
          <w:noProof/>
        </w:rPr>
        <w:fldChar w:fldCharType="separate"/>
      </w:r>
      <w:r>
        <w:rPr>
          <w:noProof/>
        </w:rPr>
        <w:t>42</w:t>
      </w:r>
      <w:r>
        <w:rPr>
          <w:noProof/>
        </w:rPr>
        <w:fldChar w:fldCharType="end"/>
      </w:r>
    </w:p>
    <w:p w:rsidR="009A754D" w14:paraId="4A1CBA30" w14:textId="3FB49733">
      <w:pPr>
        <w:pStyle w:val="TOC2"/>
        <w:tabs>
          <w:tab w:val="right" w:leader="dot" w:pos="8296"/>
        </w:tabs>
        <w:rPr>
          <w:noProof/>
        </w:rPr>
      </w:pPr>
      <w:r>
        <w:rPr>
          <w:noProof/>
        </w:rPr>
        <w:t>(一)、目标市场概述</w:t>
      </w:r>
      <w:r>
        <w:rPr>
          <w:noProof/>
        </w:rPr>
        <w:tab/>
      </w:r>
      <w:r>
        <w:rPr>
          <w:noProof/>
        </w:rPr>
        <w:fldChar w:fldCharType="begin"/>
      </w:r>
      <w:r>
        <w:rPr>
          <w:noProof/>
        </w:rPr>
        <w:instrText xml:space="preserve"> PAGEREF _Toc161117476 \h </w:instrText>
      </w:r>
      <w:r>
        <w:rPr>
          <w:noProof/>
        </w:rPr>
        <w:fldChar w:fldCharType="separate"/>
      </w:r>
      <w:r>
        <w:rPr>
          <w:noProof/>
        </w:rPr>
        <w:t>42</w:t>
      </w:r>
      <w:r>
        <w:rPr>
          <w:noProof/>
        </w:rPr>
        <w:fldChar w:fldCharType="end"/>
      </w:r>
    </w:p>
    <w:p w:rsidR="009A754D" w14:paraId="4B1FA66B" w14:textId="0EB417F0">
      <w:pPr>
        <w:pStyle w:val="TOC2"/>
        <w:tabs>
          <w:tab w:val="right" w:leader="dot" w:pos="8296"/>
        </w:tabs>
        <w:rPr>
          <w:noProof/>
        </w:rPr>
      </w:pPr>
      <w:r>
        <w:rPr>
          <w:noProof/>
        </w:rPr>
        <w:t>(二)、市场趋势与机遇</w:t>
      </w:r>
      <w:r>
        <w:rPr>
          <w:noProof/>
        </w:rPr>
        <w:tab/>
      </w:r>
      <w:r>
        <w:rPr>
          <w:noProof/>
        </w:rPr>
        <w:fldChar w:fldCharType="begin"/>
      </w:r>
      <w:r>
        <w:rPr>
          <w:noProof/>
        </w:rPr>
        <w:instrText xml:space="preserve"> PAGEREF _Toc161117477 \h </w:instrText>
      </w:r>
      <w:r>
        <w:rPr>
          <w:noProof/>
        </w:rPr>
        <w:fldChar w:fldCharType="separate"/>
      </w:r>
      <w:r>
        <w:rPr>
          <w:noProof/>
        </w:rPr>
        <w:t>43</w:t>
      </w:r>
      <w:r>
        <w:rPr>
          <w:noProof/>
        </w:rPr>
        <w:fldChar w:fldCharType="end"/>
      </w:r>
    </w:p>
    <w:p w:rsidR="009A754D" w14:paraId="184045B1" w14:textId="130E736A">
      <w:pPr>
        <w:pStyle w:val="TOC2"/>
        <w:tabs>
          <w:tab w:val="right" w:leader="dot" w:pos="8296"/>
        </w:tabs>
        <w:rPr>
          <w:noProof/>
        </w:rPr>
      </w:pPr>
      <w:r>
        <w:rPr>
          <w:noProof/>
        </w:rPr>
        <w:t>(三)、竞争环境分析</w:t>
      </w:r>
      <w:r>
        <w:rPr>
          <w:noProof/>
        </w:rPr>
        <w:tab/>
      </w:r>
      <w:r>
        <w:rPr>
          <w:noProof/>
        </w:rPr>
        <w:fldChar w:fldCharType="begin"/>
      </w:r>
      <w:r>
        <w:rPr>
          <w:noProof/>
        </w:rPr>
        <w:instrText xml:space="preserve"> PAGEREF _Toc161117478 \h </w:instrText>
      </w:r>
      <w:r>
        <w:rPr>
          <w:noProof/>
        </w:rPr>
        <w:fldChar w:fldCharType="separate"/>
      </w:r>
      <w:r>
        <w:rPr>
          <w:noProof/>
        </w:rPr>
        <w:t>44</w:t>
      </w:r>
      <w:r>
        <w:rPr>
          <w:noProof/>
        </w:rPr>
        <w:fldChar w:fldCharType="end"/>
      </w:r>
    </w:p>
    <w:p w:rsidR="009A754D" w14:paraId="74BE6393" w14:textId="20D0FFFF">
      <w:pPr>
        <w:pStyle w:val="TOC2"/>
        <w:tabs>
          <w:tab w:val="right" w:leader="dot" w:pos="8296"/>
        </w:tabs>
        <w:rPr>
          <w:noProof/>
        </w:rPr>
      </w:pPr>
      <w:r>
        <w:rPr>
          <w:noProof/>
        </w:rPr>
        <w:t>(四)、目标客户群</w:t>
      </w:r>
      <w:r>
        <w:rPr>
          <w:noProof/>
        </w:rPr>
        <w:tab/>
      </w:r>
      <w:r>
        <w:rPr>
          <w:noProof/>
        </w:rPr>
        <w:fldChar w:fldCharType="begin"/>
      </w:r>
      <w:r>
        <w:rPr>
          <w:noProof/>
        </w:rPr>
        <w:instrText xml:space="preserve"> PAGEREF _Toc161117479 \h </w:instrText>
      </w:r>
      <w:r>
        <w:rPr>
          <w:noProof/>
        </w:rPr>
        <w:fldChar w:fldCharType="separate"/>
      </w:r>
      <w:r>
        <w:rPr>
          <w:noProof/>
        </w:rPr>
        <w:t>46</w:t>
      </w:r>
      <w:r>
        <w:rPr>
          <w:noProof/>
        </w:rPr>
        <w:fldChar w:fldCharType="end"/>
      </w:r>
    </w:p>
    <w:p w:rsidR="009A754D" w14:paraId="46FEFB28" w14:textId="19F42EF1">
      <w:pPr>
        <w:pStyle w:val="TOC1"/>
        <w:tabs>
          <w:tab w:val="right" w:leader="dot" w:pos="8296"/>
        </w:tabs>
        <w:rPr>
          <w:noProof/>
        </w:rPr>
      </w:pPr>
      <w:r>
        <w:rPr>
          <w:noProof/>
        </w:rPr>
        <w:t>十、风险管理策略和内部控制体系</w:t>
      </w:r>
      <w:r>
        <w:rPr>
          <w:noProof/>
        </w:rPr>
        <w:tab/>
      </w:r>
      <w:r>
        <w:rPr>
          <w:noProof/>
        </w:rPr>
        <w:fldChar w:fldCharType="begin"/>
      </w:r>
      <w:r>
        <w:rPr>
          <w:noProof/>
        </w:rPr>
        <w:instrText xml:space="preserve"> PAGEREF _Toc161117480 \h </w:instrText>
      </w:r>
      <w:r>
        <w:rPr>
          <w:noProof/>
        </w:rPr>
        <w:fldChar w:fldCharType="separate"/>
      </w:r>
      <w:r>
        <w:rPr>
          <w:noProof/>
        </w:rPr>
        <w:t>48</w:t>
      </w:r>
      <w:r>
        <w:rPr>
          <w:noProof/>
        </w:rPr>
        <w:fldChar w:fldCharType="end"/>
      </w:r>
    </w:p>
    <w:p w:rsidR="009A754D" w14:paraId="3EF61801" w14:textId="082369BC">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_Toc161117481 \h </w:instrText>
      </w:r>
      <w:r>
        <w:rPr>
          <w:noProof/>
        </w:rPr>
        <w:fldChar w:fldCharType="separate"/>
      </w:r>
      <w:r>
        <w:rPr>
          <w:noProof/>
        </w:rPr>
        <w:t>48</w:t>
      </w:r>
      <w:r>
        <w:rPr>
          <w:noProof/>
        </w:rPr>
        <w:fldChar w:fldCharType="end"/>
      </w:r>
    </w:p>
    <w:p w:rsidR="009A754D" w14:paraId="0203BC7A" w14:textId="6897C017">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_Toc161117482 \h </w:instrText>
      </w:r>
      <w:r>
        <w:rPr>
          <w:noProof/>
        </w:rPr>
        <w:fldChar w:fldCharType="separate"/>
      </w:r>
      <w:r>
        <w:rPr>
          <w:noProof/>
        </w:rPr>
        <w:t>50</w:t>
      </w:r>
      <w:r>
        <w:rPr>
          <w:noProof/>
        </w:rPr>
        <w:fldChar w:fldCharType="end"/>
      </w:r>
    </w:p>
    <w:p w:rsidR="009A754D" w14:paraId="64624D30" w14:textId="5106EBBF">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_Toc161117483 \h </w:instrText>
      </w:r>
      <w:r>
        <w:rPr>
          <w:noProof/>
        </w:rPr>
        <w:fldChar w:fldCharType="separate"/>
      </w:r>
      <w:r>
        <w:rPr>
          <w:noProof/>
        </w:rPr>
        <w:t>53</w:t>
      </w:r>
      <w:r>
        <w:rPr>
          <w:noProof/>
        </w:rPr>
        <w:fldChar w:fldCharType="end"/>
      </w:r>
    </w:p>
    <w:p w:rsidR="009A754D" w14:paraId="2A382579" w14:textId="27848756">
      <w:pPr>
        <w:pStyle w:val="TOC1"/>
        <w:tabs>
          <w:tab w:val="right" w:leader="dot" w:pos="8296"/>
        </w:tabs>
        <w:rPr>
          <w:noProof/>
        </w:rPr>
      </w:pPr>
      <w:r>
        <w:rPr>
          <w:noProof/>
        </w:rPr>
        <w:t>十一、招标方案</w:t>
      </w:r>
      <w:r>
        <w:rPr>
          <w:noProof/>
        </w:rPr>
        <w:tab/>
      </w:r>
      <w:r>
        <w:rPr>
          <w:noProof/>
        </w:rPr>
        <w:fldChar w:fldCharType="begin"/>
      </w:r>
      <w:r>
        <w:rPr>
          <w:noProof/>
        </w:rPr>
        <w:instrText xml:space="preserve"> PAGEREF _Toc161117484 \h </w:instrText>
      </w:r>
      <w:r>
        <w:rPr>
          <w:noProof/>
        </w:rPr>
        <w:fldChar w:fldCharType="separate"/>
      </w:r>
      <w:r>
        <w:rPr>
          <w:noProof/>
        </w:rPr>
        <w:t>54</w:t>
      </w:r>
      <w:r>
        <w:rPr>
          <w:noProof/>
        </w:rPr>
        <w:fldChar w:fldCharType="end"/>
      </w:r>
    </w:p>
    <w:p w:rsidR="009A754D" w14:paraId="4702672D" w14:textId="7CD6F7E8">
      <w:pPr>
        <w:pStyle w:val="TOC2"/>
        <w:tabs>
          <w:tab w:val="right" w:leader="dot" w:pos="8296"/>
        </w:tabs>
        <w:rPr>
          <w:noProof/>
        </w:rPr>
      </w:pPr>
      <w:r>
        <w:rPr>
          <w:noProof/>
        </w:rPr>
        <w:t>(一)、计算机机房设备项目招标依据</w:t>
      </w:r>
      <w:r>
        <w:rPr>
          <w:noProof/>
        </w:rPr>
        <w:tab/>
      </w:r>
      <w:r>
        <w:rPr>
          <w:noProof/>
        </w:rPr>
        <w:fldChar w:fldCharType="begin"/>
      </w:r>
      <w:r>
        <w:rPr>
          <w:noProof/>
        </w:rPr>
        <w:instrText xml:space="preserve"> PAGEREF _Toc161117485 \h </w:instrText>
      </w:r>
      <w:r>
        <w:rPr>
          <w:noProof/>
        </w:rPr>
        <w:fldChar w:fldCharType="separate"/>
      </w:r>
      <w:r>
        <w:rPr>
          <w:noProof/>
        </w:rPr>
        <w:t>54</w:t>
      </w:r>
      <w:r>
        <w:rPr>
          <w:noProof/>
        </w:rPr>
        <w:fldChar w:fldCharType="end"/>
      </w:r>
    </w:p>
    <w:p w:rsidR="009A754D" w14:paraId="423D097B" w14:textId="69274BFF">
      <w:pPr>
        <w:pStyle w:val="TOC2"/>
        <w:tabs>
          <w:tab w:val="right" w:leader="dot" w:pos="8296"/>
        </w:tabs>
        <w:rPr>
          <w:noProof/>
        </w:rPr>
      </w:pPr>
      <w:r>
        <w:rPr>
          <w:noProof/>
        </w:rPr>
        <w:t>(二)、计算机机房设备项目招标范围</w:t>
      </w:r>
      <w:r>
        <w:rPr>
          <w:noProof/>
        </w:rPr>
        <w:tab/>
      </w:r>
      <w:r>
        <w:rPr>
          <w:noProof/>
        </w:rPr>
        <w:fldChar w:fldCharType="begin"/>
      </w:r>
      <w:r>
        <w:rPr>
          <w:noProof/>
        </w:rPr>
        <w:instrText xml:space="preserve"> PAGEREF _Toc161117486 \h </w:instrText>
      </w:r>
      <w:r>
        <w:rPr>
          <w:noProof/>
        </w:rPr>
        <w:fldChar w:fldCharType="separate"/>
      </w:r>
      <w:r>
        <w:rPr>
          <w:noProof/>
        </w:rPr>
        <w:t>55</w:t>
      </w:r>
      <w:r>
        <w:rPr>
          <w:noProof/>
        </w:rPr>
        <w:fldChar w:fldCharType="end"/>
      </w:r>
    </w:p>
    <w:p w:rsidR="009A754D" w14:paraId="3AA18F3F" w14:textId="570A3675">
      <w:pPr>
        <w:pStyle w:val="TOC2"/>
        <w:tabs>
          <w:tab w:val="right" w:leader="dot" w:pos="8296"/>
        </w:tabs>
        <w:rPr>
          <w:noProof/>
        </w:rPr>
      </w:pPr>
      <w:r>
        <w:rPr>
          <w:noProof/>
        </w:rPr>
        <w:t>(三)、招标要求</w:t>
      </w:r>
      <w:r>
        <w:rPr>
          <w:noProof/>
        </w:rPr>
        <w:tab/>
      </w:r>
      <w:r>
        <w:rPr>
          <w:noProof/>
        </w:rPr>
        <w:fldChar w:fldCharType="begin"/>
      </w:r>
      <w:r>
        <w:rPr>
          <w:noProof/>
        </w:rPr>
        <w:instrText xml:space="preserve"> PAGEREF _Toc161117487 \h </w:instrText>
      </w:r>
      <w:r>
        <w:rPr>
          <w:noProof/>
        </w:rPr>
        <w:fldChar w:fldCharType="separate"/>
      </w:r>
      <w:r>
        <w:rPr>
          <w:noProof/>
        </w:rPr>
        <w:t>55</w:t>
      </w:r>
      <w:r>
        <w:rPr>
          <w:noProof/>
        </w:rPr>
        <w:fldChar w:fldCharType="end"/>
      </w:r>
    </w:p>
    <w:p w:rsidR="009A754D" w14:paraId="63013C60" w14:textId="720E48D2">
      <w:pPr>
        <w:pStyle w:val="TOC2"/>
        <w:tabs>
          <w:tab w:val="right" w:leader="dot" w:pos="8296"/>
        </w:tabs>
        <w:rPr>
          <w:noProof/>
        </w:rPr>
      </w:pPr>
      <w:r>
        <w:rPr>
          <w:noProof/>
        </w:rPr>
        <w:t>(四)、招标组织方式</w:t>
      </w:r>
      <w:r>
        <w:rPr>
          <w:noProof/>
        </w:rPr>
        <w:tab/>
      </w:r>
      <w:r>
        <w:rPr>
          <w:noProof/>
        </w:rPr>
        <w:fldChar w:fldCharType="begin"/>
      </w:r>
      <w:r>
        <w:rPr>
          <w:noProof/>
        </w:rPr>
        <w:instrText xml:space="preserve"> PAGEREF _Toc161117488 \h </w:instrText>
      </w:r>
      <w:r>
        <w:rPr>
          <w:noProof/>
        </w:rPr>
        <w:fldChar w:fldCharType="separate"/>
      </w:r>
      <w:r>
        <w:rPr>
          <w:noProof/>
        </w:rPr>
        <w:t>57</w:t>
      </w:r>
      <w:r>
        <w:rPr>
          <w:noProof/>
        </w:rPr>
        <w:fldChar w:fldCharType="end"/>
      </w:r>
    </w:p>
    <w:p w:rsidR="009A754D" w14:paraId="41761C92" w14:textId="6A0C9AEC">
      <w:pPr>
        <w:pStyle w:val="TOC2"/>
        <w:tabs>
          <w:tab w:val="right" w:leader="dot" w:pos="8296"/>
        </w:tabs>
        <w:rPr>
          <w:noProof/>
        </w:rPr>
      </w:pPr>
      <w:r>
        <w:rPr>
          <w:noProof/>
        </w:rPr>
        <w:t>(五)、招标信息发布</w:t>
      </w:r>
      <w:r>
        <w:rPr>
          <w:noProof/>
        </w:rPr>
        <w:tab/>
      </w:r>
      <w:r>
        <w:rPr>
          <w:noProof/>
        </w:rPr>
        <w:fldChar w:fldCharType="begin"/>
      </w:r>
      <w:r>
        <w:rPr>
          <w:noProof/>
        </w:rPr>
        <w:instrText xml:space="preserve"> PAGEREF _Toc161117489 \h </w:instrText>
      </w:r>
      <w:r>
        <w:rPr>
          <w:noProof/>
        </w:rPr>
        <w:fldChar w:fldCharType="separate"/>
      </w:r>
      <w:r>
        <w:rPr>
          <w:noProof/>
        </w:rPr>
        <w:t>58</w:t>
      </w:r>
      <w:r>
        <w:rPr>
          <w:noProof/>
        </w:rPr>
        <w:fldChar w:fldCharType="end"/>
      </w:r>
    </w:p>
    <w:p w:rsidR="009A754D" w14:paraId="6B32E3E1" w14:textId="2B015D84">
      <w:pPr>
        <w:pStyle w:val="TOC1"/>
        <w:tabs>
          <w:tab w:val="right" w:leader="dot" w:pos="8296"/>
        </w:tabs>
        <w:rPr>
          <w:noProof/>
        </w:rPr>
      </w:pPr>
      <w:r>
        <w:rPr>
          <w:noProof/>
        </w:rPr>
        <w:t>十二、竞争分析</w:t>
      </w:r>
      <w:r>
        <w:rPr>
          <w:noProof/>
        </w:rPr>
        <w:tab/>
      </w:r>
      <w:r>
        <w:rPr>
          <w:noProof/>
        </w:rPr>
        <w:fldChar w:fldCharType="begin"/>
      </w:r>
      <w:r>
        <w:rPr>
          <w:noProof/>
        </w:rPr>
        <w:instrText xml:space="preserve"> PAGEREF _Toc161117490 \h </w:instrText>
      </w:r>
      <w:r>
        <w:rPr>
          <w:noProof/>
        </w:rPr>
        <w:fldChar w:fldCharType="separate"/>
      </w:r>
      <w:r>
        <w:rPr>
          <w:noProof/>
        </w:rPr>
        <w:t>58</w:t>
      </w:r>
      <w:r>
        <w:rPr>
          <w:noProof/>
        </w:rPr>
        <w:fldChar w:fldCharType="end"/>
      </w:r>
    </w:p>
    <w:p w:rsidR="009A754D" w14:paraId="1A5D1C96" w14:textId="4D11189F">
      <w:pPr>
        <w:pStyle w:val="TOC2"/>
        <w:tabs>
          <w:tab w:val="right" w:leader="dot" w:pos="8296"/>
        </w:tabs>
        <w:rPr>
          <w:noProof/>
        </w:rPr>
      </w:pPr>
      <w:r>
        <w:rPr>
          <w:noProof/>
        </w:rPr>
        <w:t>(一)、主要竞争对手概述</w:t>
      </w:r>
      <w:r>
        <w:rPr>
          <w:noProof/>
        </w:rPr>
        <w:tab/>
      </w:r>
      <w:r>
        <w:rPr>
          <w:noProof/>
        </w:rPr>
        <w:fldChar w:fldCharType="begin"/>
      </w:r>
      <w:r>
        <w:rPr>
          <w:noProof/>
        </w:rPr>
        <w:instrText xml:space="preserve"> PAGEREF _Toc161117491 \h </w:instrText>
      </w:r>
      <w:r>
        <w:rPr>
          <w:noProof/>
        </w:rPr>
        <w:fldChar w:fldCharType="separate"/>
      </w:r>
      <w:r>
        <w:rPr>
          <w:noProof/>
        </w:rPr>
        <w:t>58</w:t>
      </w:r>
      <w:r>
        <w:rPr>
          <w:noProof/>
        </w:rPr>
        <w:fldChar w:fldCharType="end"/>
      </w:r>
    </w:p>
    <w:p w:rsidR="009A754D" w14:paraId="011E6510" w14:textId="39FD99AC">
      <w:pPr>
        <w:pStyle w:val="TOC2"/>
        <w:tabs>
          <w:tab w:val="right" w:leader="dot" w:pos="8296"/>
        </w:tabs>
        <w:rPr>
          <w:noProof/>
        </w:rPr>
      </w:pPr>
      <w:r>
        <w:rPr>
          <w:noProof/>
        </w:rPr>
        <w:t>(二)、竞争对手优势和劣势分析</w:t>
      </w:r>
      <w:r>
        <w:rPr>
          <w:noProof/>
        </w:rPr>
        <w:tab/>
      </w:r>
      <w:r>
        <w:rPr>
          <w:noProof/>
        </w:rPr>
        <w:fldChar w:fldCharType="begin"/>
      </w:r>
      <w:r>
        <w:rPr>
          <w:noProof/>
        </w:rPr>
        <w:instrText xml:space="preserve"> PAGEREF _Toc161117492 \h </w:instrText>
      </w:r>
      <w:r>
        <w:rPr>
          <w:noProof/>
        </w:rPr>
        <w:fldChar w:fldCharType="separate"/>
      </w:r>
      <w:r>
        <w:rPr>
          <w:noProof/>
        </w:rPr>
        <w:t>60</w:t>
      </w:r>
      <w:r>
        <w:rPr>
          <w:noProof/>
        </w:rPr>
        <w:fldChar w:fldCharType="end"/>
      </w:r>
    </w:p>
    <w:p w:rsidR="009A754D" w14:paraId="0617BDA1" w14:textId="79FC5742">
      <w:pPr>
        <w:pStyle w:val="TOC2"/>
        <w:tabs>
          <w:tab w:val="right" w:leader="dot" w:pos="8296"/>
        </w:tabs>
        <w:rPr>
          <w:noProof/>
        </w:rPr>
      </w:pPr>
      <w:r>
        <w:rPr>
          <w:noProof/>
        </w:rPr>
        <w:t>(三)、市场份额和竞争定位</w:t>
      </w:r>
      <w:r>
        <w:rPr>
          <w:noProof/>
        </w:rPr>
        <w:tab/>
      </w:r>
      <w:r>
        <w:rPr>
          <w:noProof/>
        </w:rPr>
        <w:fldChar w:fldCharType="begin"/>
      </w:r>
      <w:r>
        <w:rPr>
          <w:noProof/>
        </w:rPr>
        <w:instrText xml:space="preserve"> PAGEREF _Toc161117493 \h </w:instrText>
      </w:r>
      <w:r>
        <w:rPr>
          <w:noProof/>
        </w:rPr>
        <w:fldChar w:fldCharType="separate"/>
      </w:r>
      <w:r>
        <w:rPr>
          <w:noProof/>
        </w:rPr>
        <w:t>63</w:t>
      </w:r>
      <w:r>
        <w:rPr>
          <w:noProof/>
        </w:rPr>
        <w:fldChar w:fldCharType="end"/>
      </w:r>
    </w:p>
    <w:p w:rsidR="009A754D" w14:paraId="57D28069" w14:textId="25233ACA">
      <w:pPr>
        <w:pStyle w:val="TOC2"/>
        <w:tabs>
          <w:tab w:val="right" w:leader="dot" w:pos="8296"/>
        </w:tabs>
        <w:rPr>
          <w:noProof/>
        </w:rPr>
      </w:pPr>
      <w:r>
        <w:rPr>
          <w:noProof/>
        </w:rPr>
        <w:t>(四)、竞争策略和反应计划</w:t>
      </w:r>
      <w:r>
        <w:rPr>
          <w:noProof/>
        </w:rPr>
        <w:tab/>
      </w:r>
      <w:r>
        <w:rPr>
          <w:noProof/>
        </w:rPr>
        <w:fldChar w:fldCharType="begin"/>
      </w:r>
      <w:r>
        <w:rPr>
          <w:noProof/>
        </w:rPr>
        <w:instrText xml:space="preserve"> PAGEREF _Toc161117494 \h </w:instrText>
      </w:r>
      <w:r>
        <w:rPr>
          <w:noProof/>
        </w:rPr>
        <w:fldChar w:fldCharType="separate"/>
      </w:r>
      <w:r>
        <w:rPr>
          <w:noProof/>
        </w:rPr>
        <w:t>65</w:t>
      </w:r>
      <w:r>
        <w:rPr>
          <w:noProof/>
        </w:rPr>
        <w:fldChar w:fldCharType="end"/>
      </w:r>
    </w:p>
    <w:p w:rsidR="009A754D" w14:paraId="419526F3" w14:textId="0CE3ABD5">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(五)、创新和差异化战略</w:t>
      </w:r>
      <w:r>
        <w:rPr>
          <w:noProof/>
        </w:rPr>
        <w:tab/>
      </w:r>
      <w:r>
        <w:rPr>
          <w:noProof/>
        </w:rPr>
        <w:fldChar w:fldCharType="begin"/>
      </w:r>
      <w:r>
        <w:rPr>
          <w:noProof/>
        </w:rPr>
        <w:instrText xml:space="preserve"> PAGEREF _Toc161117495 \h </w:instrText>
      </w:r>
      <w:r>
        <w:rPr>
          <w:noProof/>
        </w:rPr>
        <w:fldChar w:fldCharType="separate"/>
      </w:r>
      <w:r>
        <w:rPr>
          <w:noProof/>
        </w:rPr>
        <w:t>68</w:t>
      </w:r>
      <w:r>
        <w:rPr>
          <w:noProof/>
        </w:rPr>
        <w:fldChar w:fldCharType="end"/>
      </w:r>
    </w:p>
    <w:p w:rsidR="009A754D" w14:paraId="12041AF6" w14:textId="65320CDD">
      <w:pPr>
        <w:pStyle w:val="TOC1"/>
        <w:tabs>
          <w:tab w:val="right" w:leader="dot" w:pos="8296"/>
        </w:tabs>
        <w:rPr>
          <w:noProof/>
        </w:rPr>
      </w:pPr>
      <w:r>
        <w:rPr>
          <w:noProof/>
        </w:rPr>
        <w:t>十三、战略合作伙伴关系</w:t>
      </w:r>
      <w:r>
        <w:rPr>
          <w:noProof/>
        </w:rPr>
        <w:tab/>
      </w:r>
      <w:r>
        <w:rPr>
          <w:noProof/>
        </w:rPr>
        <w:fldChar w:fldCharType="begin"/>
      </w:r>
      <w:r>
        <w:rPr>
          <w:noProof/>
        </w:rPr>
        <w:instrText xml:space="preserve"> PAGEREF _Toc161117496 \h </w:instrText>
      </w:r>
      <w:r>
        <w:rPr>
          <w:noProof/>
        </w:rPr>
        <w:fldChar w:fldCharType="separate"/>
      </w:r>
      <w:r>
        <w:rPr>
          <w:noProof/>
        </w:rPr>
        <w:t>71</w:t>
      </w:r>
      <w:r>
        <w:rPr>
          <w:noProof/>
        </w:rPr>
        <w:fldChar w:fldCharType="end"/>
      </w:r>
    </w:p>
    <w:p w:rsidR="009A754D" w14:paraId="428B0B4F" w14:textId="48706D30">
      <w:pPr>
        <w:pStyle w:val="TOC2"/>
        <w:tabs>
          <w:tab w:val="right" w:leader="dot" w:pos="8296"/>
        </w:tabs>
        <w:rPr>
          <w:noProof/>
        </w:rPr>
      </w:pPr>
      <w:r>
        <w:rPr>
          <w:noProof/>
        </w:rPr>
        <w:t>(一)、合作伙伴选择和评估</w:t>
      </w:r>
      <w:r>
        <w:rPr>
          <w:noProof/>
        </w:rPr>
        <w:tab/>
      </w:r>
      <w:r>
        <w:rPr>
          <w:noProof/>
        </w:rPr>
        <w:fldChar w:fldCharType="begin"/>
      </w:r>
      <w:r>
        <w:rPr>
          <w:noProof/>
        </w:rPr>
        <w:instrText xml:space="preserve"> PAGEREF _Toc161117497 \h </w:instrText>
      </w:r>
      <w:r>
        <w:rPr>
          <w:noProof/>
        </w:rPr>
        <w:fldChar w:fldCharType="separate"/>
      </w:r>
      <w:r>
        <w:rPr>
          <w:noProof/>
        </w:rPr>
        <w:t>71</w:t>
      </w:r>
      <w:r>
        <w:rPr>
          <w:noProof/>
        </w:rPr>
        <w:fldChar w:fldCharType="end"/>
      </w:r>
    </w:p>
    <w:p w:rsidR="009A754D" w14:paraId="6B3DBB86" w14:textId="4818D683">
      <w:pPr>
        <w:pStyle w:val="TOC2"/>
        <w:tabs>
          <w:tab w:val="right" w:leader="dot" w:pos="8296"/>
        </w:tabs>
        <w:rPr>
          <w:noProof/>
        </w:rPr>
      </w:pPr>
      <w:r>
        <w:rPr>
          <w:noProof/>
        </w:rPr>
        <w:t>(二)、合作协议和合同管理</w:t>
      </w:r>
      <w:r>
        <w:rPr>
          <w:noProof/>
        </w:rPr>
        <w:tab/>
      </w:r>
      <w:r>
        <w:rPr>
          <w:noProof/>
        </w:rPr>
        <w:fldChar w:fldCharType="begin"/>
      </w:r>
      <w:r>
        <w:rPr>
          <w:noProof/>
        </w:rPr>
        <w:instrText xml:space="preserve"> PAGEREF _Toc161117498 \h </w:instrText>
      </w:r>
      <w:r>
        <w:rPr>
          <w:noProof/>
        </w:rPr>
        <w:fldChar w:fldCharType="separate"/>
      </w:r>
      <w:r>
        <w:rPr>
          <w:noProof/>
        </w:rPr>
        <w:t>74</w:t>
      </w:r>
      <w:r>
        <w:rPr>
          <w:noProof/>
        </w:rPr>
        <w:fldChar w:fldCharType="end"/>
      </w:r>
    </w:p>
    <w:p w:rsidR="009A754D" w14:paraId="3A4FFE1D" w14:textId="46F62BA7">
      <w:pPr>
        <w:pStyle w:val="TOC2"/>
        <w:tabs>
          <w:tab w:val="right" w:leader="dot" w:pos="8296"/>
        </w:tabs>
        <w:rPr>
          <w:noProof/>
        </w:rPr>
      </w:pPr>
      <w:r>
        <w:rPr>
          <w:noProof/>
        </w:rPr>
        <w:t>(三)、共同研发和市场推广</w:t>
      </w:r>
      <w:r>
        <w:rPr>
          <w:noProof/>
        </w:rPr>
        <w:tab/>
      </w:r>
      <w:r>
        <w:rPr>
          <w:noProof/>
        </w:rPr>
        <w:fldChar w:fldCharType="begin"/>
      </w:r>
      <w:r>
        <w:rPr>
          <w:noProof/>
        </w:rPr>
        <w:instrText xml:space="preserve"> PAGEREF _Toc161117499 \h </w:instrText>
      </w:r>
      <w:r>
        <w:rPr>
          <w:noProof/>
        </w:rPr>
        <w:fldChar w:fldCharType="separate"/>
      </w:r>
      <w:r>
        <w:rPr>
          <w:noProof/>
        </w:rPr>
        <w:t>78</w:t>
      </w:r>
      <w:r>
        <w:rPr>
          <w:noProof/>
        </w:rPr>
        <w:fldChar w:fldCharType="end"/>
      </w:r>
    </w:p>
    <w:p w:rsidR="009A754D" w14:paraId="29D470E2" w14:textId="220C5603">
      <w:pPr>
        <w:pStyle w:val="TOC2"/>
        <w:tabs>
          <w:tab w:val="right" w:leader="dot" w:pos="8296"/>
        </w:tabs>
        <w:rPr>
          <w:noProof/>
        </w:rPr>
      </w:pPr>
      <w:r>
        <w:rPr>
          <w:noProof/>
        </w:rPr>
        <w:t>(四)、供应链合作和协同管理</w:t>
      </w:r>
      <w:r>
        <w:rPr>
          <w:noProof/>
        </w:rPr>
        <w:tab/>
      </w:r>
      <w:r>
        <w:rPr>
          <w:noProof/>
        </w:rPr>
        <w:fldChar w:fldCharType="begin"/>
      </w:r>
      <w:r>
        <w:rPr>
          <w:noProof/>
        </w:rPr>
        <w:instrText xml:space="preserve"> PAGEREF _Toc161117500 \h </w:instrText>
      </w:r>
      <w:r>
        <w:rPr>
          <w:noProof/>
        </w:rPr>
        <w:fldChar w:fldCharType="separate"/>
      </w:r>
      <w:r>
        <w:rPr>
          <w:noProof/>
        </w:rPr>
        <w:t>81</w:t>
      </w:r>
      <w:r>
        <w:rPr>
          <w:noProof/>
        </w:rPr>
        <w:fldChar w:fldCharType="end"/>
      </w:r>
    </w:p>
    <w:p w:rsidR="009A754D" w14:paraId="55FB597A" w14:textId="77089C6F">
      <w:pPr>
        <w:pStyle w:val="TOC2"/>
        <w:tabs>
          <w:tab w:val="right" w:leader="dot" w:pos="8296"/>
        </w:tabs>
        <w:rPr>
          <w:noProof/>
        </w:rPr>
      </w:pPr>
      <w:r>
        <w:rPr>
          <w:noProof/>
        </w:rPr>
        <w:t>(五)、合作伙伴关系风险管理</w:t>
      </w:r>
      <w:r>
        <w:rPr>
          <w:noProof/>
        </w:rPr>
        <w:tab/>
      </w:r>
      <w:r>
        <w:rPr>
          <w:noProof/>
        </w:rPr>
        <w:fldChar w:fldCharType="begin"/>
      </w:r>
      <w:r>
        <w:rPr>
          <w:noProof/>
        </w:rPr>
        <w:instrText xml:space="preserve"> PAGEREF _Toc161117501 \h </w:instrText>
      </w:r>
      <w:r>
        <w:rPr>
          <w:noProof/>
        </w:rPr>
        <w:fldChar w:fldCharType="separate"/>
      </w:r>
      <w:r>
        <w:rPr>
          <w:noProof/>
        </w:rPr>
        <w:t>85</w:t>
      </w:r>
      <w:r>
        <w:rPr>
          <w:noProof/>
        </w:rPr>
        <w:fldChar w:fldCharType="end"/>
      </w:r>
    </w:p>
    <w:p w:rsidR="009A754D" w:rsidP="009A754D" w14:paraId="183C5D06" w14:textId="26A4932F">
      <w:pPr>
        <w:widowControl/>
        <w:jc w:val="center"/>
        <w:rPr>
          <w:rFonts w:asciiTheme="majorHAnsi" w:eastAsiaTheme="majorEastAsia" w:hAnsiTheme="majorHAnsi" w:cstheme="majorBidi"/>
          <w:color w:val="0F4761" w:themeColor="accent1" w:themeShade="BF"/>
          <w:sz w:val="48"/>
          <w:szCs w:val="4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9A754D" w:rsidP="009A754D" w14:paraId="10C07612" w14:textId="039F7AF3">
      <w:pPr>
        <w:pStyle w:val="Heading1"/>
        <w:jc w:val="center"/>
        <w:rPr>
          <w:rFonts w:hint="eastAsia"/>
        </w:rPr>
      </w:pPr>
      <w:bookmarkStart w:id="0" w:name="_Toc161117431"/>
      <w:r w:rsidRPr="009A754D">
        <w:rPr>
          <w:rFonts w:hint="eastAsia"/>
        </w:rPr>
        <w:t>绪论</w:t>
      </w:r>
      <w:bookmarkEnd w:id="0"/>
    </w:p>
    <w:p w:rsidR="009A754D" w:rsidRPr="009A754D" w:rsidP="009A754D" w14:paraId="2FF9E7B6" w14:textId="77777777">
      <w:pPr>
        <w:ind w:firstLine="560" w:firstLineChars="200"/>
        <w:rPr>
          <w:rFonts w:ascii="仿宋" w:eastAsia="仿宋"/>
          <w:sz w:val="28"/>
        </w:rPr>
      </w:pPr>
      <w:r w:rsidRPr="009A754D">
        <w:rPr>
          <w:rFonts w:ascii="仿宋" w:eastAsia="仿宋" w:hint="eastAsia"/>
          <w:sz w:val="28"/>
        </w:rPr>
        <w:t>我们将向您介绍我们的公司及其愿景、目标与战略。同时，我们将概述我们的市场分析、竞争优势和运营计划。</w:t>
      </w:r>
    </w:p>
    <w:p w:rsidR="009A754D" w:rsidRPr="009A754D" w:rsidP="009A754D" w14:paraId="6EC7CCF5" w14:textId="77777777">
      <w:pPr>
        <w:ind w:firstLine="560" w:firstLineChars="200"/>
        <w:rPr>
          <w:rFonts w:ascii="仿宋" w:eastAsia="仿宋" w:hAnsi="仿宋"/>
          <w:sz w:val="28"/>
        </w:rPr>
      </w:pPr>
      <w:r w:rsidRPr="009A754D">
        <w:rPr>
          <w:rFonts w:ascii="仿宋" w:eastAsia="仿宋" w:hAnsi="仿宋" w:hint="eastAsia"/>
          <w:sz w:val="28"/>
        </w:rPr>
        <w:t>我们的公司致力于在市场中引领创新，为客户提供卓越的产品和服务。我们相信，通过构建强大的团队和持续的创新，我们能够实现盈利和可持续增长。我们的目标是成为行业的领导者，并为客户提供有价值、有影响力的解决方案。</w:t>
      </w:r>
    </w:p>
    <w:p w:rsidR="009A754D" w:rsidRPr="009A754D" w:rsidP="009A754D" w14:paraId="2C5A74FC" w14:textId="77777777">
      <w:pPr>
        <w:ind w:firstLine="560" w:firstLineChars="200"/>
        <w:rPr>
          <w:rFonts w:ascii="仿宋" w:eastAsia="仿宋" w:hAnsi="仿宋"/>
          <w:sz w:val="28"/>
        </w:rPr>
      </w:pPr>
      <w:r w:rsidRPr="009A754D">
        <w:rPr>
          <w:rFonts w:ascii="仿宋" w:eastAsia="仿宋" w:hAnsi="仿宋" w:hint="eastAsia"/>
          <w:sz w:val="28"/>
        </w:rPr>
        <w:t>在市场分析部分，我们将探讨当前所在的市场环境，包括市场规模、增长率、趋势和挑战。我们将详细介绍我们的目标市场，并分析竞争对手和潜在机会。通过对市场需求的深入了解，我们将制定相应的营销策略和销售计划。</w:t>
      </w:r>
    </w:p>
    <w:p w:rsidR="009A754D" w:rsidRPr="009A754D" w:rsidP="009A754D" w14:paraId="146225E0" w14:textId="77777777">
      <w:pPr>
        <w:ind w:firstLine="560" w:firstLineChars="200"/>
        <w:rPr>
          <w:rFonts w:ascii="仿宋" w:eastAsia="仿宋" w:hAnsi="仿宋"/>
          <w:sz w:val="28"/>
        </w:rPr>
      </w:pPr>
      <w:r w:rsidRPr="009A754D">
        <w:rPr>
          <w:rFonts w:ascii="仿宋" w:eastAsia="仿宋" w:hAnsi="仿宋" w:hint="eastAsia"/>
          <w:sz w:val="28"/>
        </w:rPr>
        <w:t>我们对自身的竞争优势充满信心。我们拥有独特的技术、核心团队和创新理念，这将使我们能够在市场中脱颖而出。我们将通过提供高品质的产品和解决方案、优质的客户服务以及创造性的营销策略来实现竞争优势。</w:t>
      </w:r>
    </w:p>
    <w:p w:rsidR="009A754D" w:rsidP="009A754D" w14:paraId="07E1C2B7" w14:textId="1453AC0A">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9A754D">
        <w:rPr>
          <w:rFonts w:ascii="仿宋" w:eastAsia="仿宋" w:hAnsi="仿宋" w:hint="eastAsia"/>
          <w:sz w:val="28"/>
        </w:rPr>
        <w:t>在运营计划部分，我们将详细介绍我们的产品或服务，以及我们的供应链、生产过程和质量控制机制。我们还将探讨组织结构和人力资源策略，以确保我们拥有强大而高效的团队。</w:t>
      </w:r>
    </w:p>
    <w:p w:rsidR="009A754D" w:rsidP="009A754D" w14:paraId="1A6E175D" w14:textId="0C830E4D">
      <w:pPr>
        <w:pStyle w:val="Heading1"/>
        <w:rPr>
          <w:rFonts w:hint="eastAsia"/>
        </w:rPr>
      </w:pPr>
      <w:bookmarkStart w:id="1" w:name="_Toc161117432"/>
      <w:r w:rsidRPr="009A754D">
        <w:rPr>
          <w:rFonts w:hint="eastAsia"/>
        </w:rPr>
        <w:t>一、经济影响分析</w:t>
      </w:r>
      <w:bookmarkEnd w:id="1"/>
    </w:p>
    <w:p w:rsidR="009A754D" w:rsidP="009A754D" w14:paraId="103F2B16" w14:textId="6264964D">
      <w:pPr>
        <w:pStyle w:val="Heading2"/>
      </w:pPr>
      <w:bookmarkStart w:id="2" w:name="_Toc161117433"/>
      <w:r w:rsidRPr="009A754D">
        <w:t>(一)、经济费用效益或费用效果分析</w:t>
      </w:r>
      <w:bookmarkEnd w:id="2"/>
    </w:p>
    <w:p w:rsidR="009A754D" w:rsidRPr="009A754D" w:rsidP="009A754D" w14:paraId="68C04385" w14:textId="77777777">
      <w:pPr>
        <w:ind w:firstLine="560" w:firstLineChars="200"/>
        <w:rPr>
          <w:rFonts w:ascii="仿宋" w:eastAsia="仿宋" w:hAnsi="仿宋"/>
          <w:sz w:val="28"/>
        </w:rPr>
      </w:pPr>
      <w:r w:rsidRPr="009A754D">
        <w:rPr>
          <w:rFonts w:ascii="仿宋" w:eastAsia="仿宋" w:hAnsi="仿宋"/>
          <w:sz w:val="28"/>
        </w:rPr>
        <w:t>1. 初始投资成本： 我们已经全面考虑了计算机机房设备项目的初始投资成本，包括设备采购、人员招聘、市场推广和基础设施建设等。这些投资将用于计算机机房设备项目的启动和初期运营。</w:t>
      </w:r>
    </w:p>
    <w:p w:rsidR="009A754D" w:rsidRPr="009A754D" w:rsidP="009A754D" w14:paraId="03309B06" w14:textId="77777777">
      <w:pPr>
        <w:ind w:firstLine="560" w:firstLineChars="200"/>
        <w:rPr>
          <w:rFonts w:ascii="仿宋" w:eastAsia="仿宋" w:hAnsi="仿宋"/>
          <w:sz w:val="28"/>
        </w:rPr>
      </w:pPr>
    </w:p>
    <w:p w:rsidR="009A754D" w:rsidRPr="009A754D" w:rsidP="009A754D" w14:paraId="7BD2AD4C" w14:textId="77777777">
      <w:pPr>
        <w:ind w:firstLine="560" w:firstLineChars="200"/>
        <w:rPr>
          <w:rFonts w:ascii="仿宋" w:eastAsia="仿宋" w:hAnsi="仿宋"/>
          <w:sz w:val="28"/>
        </w:rPr>
      </w:pPr>
      <w:r w:rsidRPr="009A754D">
        <w:rPr>
          <w:rFonts w:ascii="仿宋" w:eastAsia="仿宋" w:hAnsi="仿宋"/>
          <w:sz w:val="28"/>
        </w:rPr>
        <w:t>2. 运营费用： 我们详细分析了计算机机房设备项目的运营费用，包括员工薪酬、物料采购、租金、设备维护和市场营销等。我们将确保运营费用的合理性和可控性，以维持业务的持续稳健增长。</w:t>
      </w:r>
    </w:p>
    <w:p w:rsidR="009A754D" w:rsidRPr="009A754D" w:rsidP="009A754D" w14:paraId="673E84E9" w14:textId="77777777">
      <w:pPr>
        <w:ind w:firstLine="560" w:firstLineChars="200"/>
        <w:rPr>
          <w:rFonts w:ascii="仿宋" w:eastAsia="仿宋" w:hAnsi="仿宋"/>
          <w:sz w:val="28"/>
        </w:rPr>
      </w:pPr>
    </w:p>
    <w:p w:rsidR="009A754D" w:rsidRPr="009A754D" w:rsidP="009A754D" w14:paraId="4914FC72" w14:textId="77777777">
      <w:pPr>
        <w:ind w:firstLine="560" w:firstLineChars="200"/>
        <w:rPr>
          <w:rFonts w:ascii="仿宋" w:eastAsia="仿宋" w:hAnsi="仿宋"/>
          <w:sz w:val="28"/>
        </w:rPr>
      </w:pPr>
      <w:r w:rsidRPr="009A754D">
        <w:rPr>
          <w:rFonts w:ascii="仿宋" w:eastAsia="仿宋" w:hAnsi="仿宋"/>
          <w:sz w:val="28"/>
        </w:rPr>
        <w:t>3. 预期收入： 我们制定了详细的收入模型，基于市场需求和产品定价来估算预期收入。这包括了销售预测、订阅服务、广告收入等多种收入来源。</w:t>
      </w:r>
    </w:p>
    <w:p w:rsidR="009A754D" w:rsidRPr="009A754D" w:rsidP="009A754D" w14:paraId="4CF5BBC1" w14:textId="77777777">
      <w:pPr>
        <w:ind w:firstLine="560" w:firstLineChars="200"/>
        <w:rPr>
          <w:rFonts w:ascii="仿宋" w:eastAsia="仿宋" w:hAnsi="仿宋"/>
          <w:sz w:val="28"/>
        </w:rPr>
      </w:pPr>
    </w:p>
    <w:p w:rsidR="009A754D" w:rsidRPr="009A754D" w:rsidP="009A754D" w14:paraId="31689434" w14:textId="77777777">
      <w:pPr>
        <w:ind w:firstLine="560" w:firstLineChars="200"/>
        <w:rPr>
          <w:rFonts w:ascii="仿宋" w:eastAsia="仿宋" w:hAnsi="仿宋"/>
          <w:sz w:val="28"/>
        </w:rPr>
      </w:pPr>
      <w:r w:rsidRPr="009A754D">
        <w:rPr>
          <w:rFonts w:ascii="仿宋" w:eastAsia="仿宋" w:hAnsi="仿宋"/>
          <w:sz w:val="28"/>
        </w:rPr>
        <w:t>4. 利润和现</w:t>
      </w:r>
      <w:r w:rsidRPr="009A754D">
        <w:rPr>
          <w:rFonts w:ascii="仿宋" w:eastAsia="仿宋" w:hAnsi="仿宋" w:hint="eastAsia"/>
          <w:sz w:val="28"/>
        </w:rPr>
        <w:t>金流：</w:t>
      </w:r>
      <w:r w:rsidRPr="009A754D">
        <w:rPr>
          <w:rFonts w:ascii="仿宋" w:eastAsia="仿宋" w:hAnsi="仿宋"/>
          <w:sz w:val="28"/>
        </w:rPr>
        <w:t xml:space="preserve"> 我们进行了全面的盈利能力分析，考虑了毛利润、净利润和现金流等关键指标。这有助于我们确定计算机机房设备项目何时能够实现盈亏平衡并实现持续的盈利。</w:t>
      </w:r>
    </w:p>
    <w:p w:rsidR="009A754D" w:rsidRPr="009A754D" w:rsidP="009A754D" w14:paraId="69E5B334" w14:textId="77777777">
      <w:pPr>
        <w:ind w:firstLine="560" w:firstLineChars="200"/>
        <w:rPr>
          <w:rFonts w:ascii="仿宋" w:eastAsia="仿宋" w:hAnsi="仿宋"/>
          <w:sz w:val="28"/>
        </w:rPr>
      </w:pPr>
    </w:p>
    <w:p w:rsidR="009A754D" w:rsidRPr="009A754D" w:rsidP="009A754D" w14:paraId="4E635E59"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9A754D">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9A754D" w:rsidRPr="009A754D" w:rsidP="009A754D" w14:paraId="629FF674" w14:textId="77777777">
      <w:pPr>
        <w:ind w:firstLine="560" w:firstLineChars="200"/>
        <w:rPr>
          <w:rFonts w:ascii="仿宋" w:eastAsia="仿宋" w:hAnsi="仿宋"/>
          <w:sz w:val="28"/>
        </w:rPr>
      </w:pPr>
    </w:p>
    <w:p w:rsidR="009A754D" w:rsidRPr="009A754D" w:rsidP="009A754D" w14:paraId="082DF56E" w14:textId="77777777">
      <w:pPr>
        <w:ind w:firstLine="560" w:firstLineChars="200"/>
        <w:rPr>
          <w:rFonts w:ascii="仿宋" w:eastAsia="仿宋" w:hAnsi="仿宋"/>
          <w:sz w:val="28"/>
        </w:rPr>
      </w:pPr>
      <w:r w:rsidRPr="009A754D">
        <w:rPr>
          <w:rFonts w:ascii="仿宋" w:eastAsia="仿宋" w:hAnsi="仿宋"/>
          <w:sz w:val="28"/>
        </w:rPr>
        <w:t>6. 投资回报率（ROI）： 我们计算了投资回报率，以评估计算机机房设备项目的长期盈利潜力。我们期望我们的投资在合理的时间内获得有吸引力的回报。</w:t>
      </w:r>
    </w:p>
    <w:p w:rsidR="009A754D" w:rsidRPr="009A754D" w:rsidP="009A754D" w14:paraId="7117CE4B" w14:textId="77777777">
      <w:pPr>
        <w:ind w:firstLine="560" w:firstLineChars="200"/>
        <w:rPr>
          <w:rFonts w:ascii="仿宋" w:eastAsia="仿宋" w:hAnsi="仿宋"/>
          <w:sz w:val="28"/>
        </w:rPr>
      </w:pPr>
    </w:p>
    <w:p w:rsidR="009A754D" w:rsidP="009A754D" w14:paraId="7F607B02" w14:textId="1AE6A9F1">
      <w:pPr>
        <w:ind w:firstLine="560" w:firstLineChars="200"/>
        <w:rPr>
          <w:rFonts w:ascii="仿宋" w:eastAsia="仿宋" w:hAnsi="仿宋" w:hint="eastAsia"/>
          <w:sz w:val="28"/>
        </w:rPr>
      </w:pPr>
      <w:r w:rsidRPr="009A754D">
        <w:rPr>
          <w:rFonts w:ascii="仿宋" w:eastAsia="仿宋" w:hAnsi="仿宋"/>
          <w:sz w:val="28"/>
        </w:rPr>
        <w:t>7. 敏感性分析： 我们进行了敏感性分析，考虑了不同变</w:t>
      </w:r>
      <w:r w:rsidRPr="009A754D">
        <w:rPr>
          <w:rFonts w:ascii="仿宋" w:eastAsia="仿宋" w:hAnsi="仿宋" w:hint="eastAsia"/>
          <w:sz w:val="28"/>
        </w:rPr>
        <w:t>量对经济效益的影响。这有助于我们了解计算机机房设备项目在不同市场条件下的表现，并调整策略以适应变化。</w:t>
      </w:r>
    </w:p>
    <w:p w:rsidR="009A754D" w:rsidP="009A754D" w14:paraId="3C1F972C" w14:textId="22F7451C">
      <w:pPr>
        <w:pStyle w:val="Heading2"/>
      </w:pPr>
      <w:bookmarkStart w:id="3" w:name="_Toc161117434"/>
      <w:r w:rsidRPr="009A754D">
        <w:t>(二)、行业影响分析</w:t>
      </w:r>
      <w:bookmarkEnd w:id="3"/>
    </w:p>
    <w:p w:rsidR="009A754D" w:rsidRPr="009A754D" w:rsidP="009A754D" w14:paraId="05709548" w14:textId="77777777">
      <w:pPr>
        <w:ind w:firstLine="560" w:firstLineChars="200"/>
        <w:rPr>
          <w:rFonts w:ascii="仿宋" w:eastAsia="仿宋" w:hAnsi="仿宋"/>
          <w:sz w:val="28"/>
        </w:rPr>
      </w:pPr>
      <w:r w:rsidRPr="009A754D">
        <w:rPr>
          <w:rFonts w:ascii="仿宋" w:eastAsia="仿宋" w:hAnsi="仿宋" w:hint="eastAsia"/>
          <w:sz w:val="28"/>
        </w:rPr>
        <w:t>二、行业影响分析</w:t>
      </w:r>
    </w:p>
    <w:p w:rsidR="009A754D" w:rsidRPr="009A754D" w:rsidP="009A754D" w14:paraId="7EA432E1" w14:textId="77777777">
      <w:pPr>
        <w:ind w:firstLine="560" w:firstLineChars="200"/>
        <w:rPr>
          <w:rFonts w:ascii="仿宋" w:eastAsia="仿宋" w:hAnsi="仿宋"/>
          <w:sz w:val="28"/>
        </w:rPr>
      </w:pPr>
    </w:p>
    <w:p w:rsidR="009A754D" w:rsidRPr="009A754D" w:rsidP="009A754D" w14:paraId="62001716" w14:textId="77777777">
      <w:pPr>
        <w:ind w:firstLine="560" w:firstLineChars="200"/>
        <w:rPr>
          <w:rFonts w:ascii="仿宋" w:eastAsia="仿宋" w:hAnsi="仿宋"/>
          <w:sz w:val="28"/>
        </w:rPr>
      </w:pPr>
      <w:r w:rsidRPr="009A754D">
        <w:rPr>
          <w:rFonts w:ascii="仿宋" w:eastAsia="仿宋" w:hAnsi="仿宋"/>
          <w:sz w:val="28"/>
        </w:rPr>
        <w:t>1. 经济贡献: 本计算机机房设备项目的建设将积极响应国内外市场需求，预计将为所在区域的经济做出显著贡献。计算机机房设备项目的建设将创造约XXX个就业机会，并在达产年度贡献总计约XXX万元的税收。这将有助于推动所在区域的经济繁荣，并对地方财政收入产生积极影响。</w:t>
      </w:r>
    </w:p>
    <w:p w:rsidR="009A754D" w:rsidRPr="009A754D" w:rsidP="009A754D" w14:paraId="04C59853" w14:textId="77777777">
      <w:pPr>
        <w:ind w:firstLine="560" w:firstLineChars="200"/>
        <w:rPr>
          <w:rFonts w:ascii="仿宋" w:eastAsia="仿宋" w:hAnsi="仿宋"/>
          <w:sz w:val="28"/>
        </w:rPr>
      </w:pPr>
    </w:p>
    <w:p w:rsidR="009A754D" w:rsidRPr="009A754D" w:rsidP="009A754D" w14:paraId="7C01DF9F"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9A754D">
        <w:rPr>
          <w:rFonts w:ascii="仿宋" w:eastAsia="仿宋" w:hAnsi="仿宋"/>
          <w:sz w:val="28"/>
        </w:rPr>
        <w:t>2. 盈利潜力: 计算机机房设备项目的经济分析显示，达产年的投资利润率预计为XXX%，投资利税率为57.73%，全部投资回报率为XXX%，固定资产投资回收期为XXX年（包括建设期）。这表明计算机机房设备项目具有强大的盈利潜力和</w:t>
      </w:r>
      <w:r w:rsidRPr="009A754D">
        <w:rPr>
          <w:rFonts w:ascii="仿宋" w:eastAsia="仿宋" w:hAnsi="仿宋" w:hint="eastAsia"/>
          <w:sz w:val="28"/>
        </w:rPr>
        <w:t>风险抵御能力。</w:t>
      </w:r>
    </w:p>
    <w:p w:rsidR="009A754D" w:rsidRPr="009A754D" w:rsidP="009A754D" w14:paraId="0F4A501E" w14:textId="77777777">
      <w:pPr>
        <w:ind w:firstLine="560" w:firstLineChars="200"/>
        <w:rPr>
          <w:rFonts w:ascii="仿宋" w:eastAsia="仿宋" w:hAnsi="仿宋"/>
          <w:sz w:val="28"/>
        </w:rPr>
      </w:pPr>
    </w:p>
    <w:p w:rsidR="009A754D" w:rsidRPr="009A754D" w:rsidP="009A754D" w14:paraId="0E5CD576" w14:textId="77777777">
      <w:pPr>
        <w:ind w:firstLine="560" w:firstLineChars="200"/>
        <w:rPr>
          <w:rFonts w:ascii="仿宋" w:eastAsia="仿宋" w:hAnsi="仿宋"/>
          <w:sz w:val="28"/>
        </w:rPr>
      </w:pPr>
      <w:r w:rsidRPr="009A754D">
        <w:rPr>
          <w:rFonts w:ascii="仿宋" w:eastAsia="仿宋" w:hAnsi="仿宋"/>
          <w:sz w:val="28"/>
        </w:rPr>
        <w:t>3. 民营经济推动: 计算机机房设备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9A754D" w:rsidRPr="009A754D" w:rsidP="009A754D" w14:paraId="33AE4ED0" w14:textId="77777777">
      <w:pPr>
        <w:ind w:firstLine="560" w:firstLineChars="200"/>
        <w:rPr>
          <w:rFonts w:ascii="仿宋" w:eastAsia="仿宋" w:hAnsi="仿宋"/>
          <w:sz w:val="28"/>
        </w:rPr>
      </w:pPr>
    </w:p>
    <w:p w:rsidR="009A754D" w:rsidRPr="009A754D" w:rsidP="009A754D" w14:paraId="74024A6F" w14:textId="77777777">
      <w:pPr>
        <w:ind w:firstLine="560" w:firstLineChars="200"/>
        <w:rPr>
          <w:rFonts w:ascii="仿宋" w:eastAsia="仿宋" w:hAnsi="仿宋"/>
          <w:sz w:val="28"/>
        </w:rPr>
      </w:pPr>
      <w:r w:rsidRPr="009A754D">
        <w:rPr>
          <w:rFonts w:ascii="仿宋" w:eastAsia="仿宋" w:hAnsi="仿宋"/>
          <w:sz w:val="28"/>
        </w:rPr>
        <w:t>4. 民间投资: 政府鼓励并支持民间投资参与重大计算机机房设备项目建设，采用政府和社会资本合作（PPP）模式。这将有助于计算机机房设备项目的资金支持和资源整合，推动计算机机房设备项目成功实施。此外，政府还为制</w:t>
      </w:r>
      <w:r w:rsidRPr="009A754D">
        <w:rPr>
          <w:rFonts w:ascii="仿宋" w:eastAsia="仿宋" w:hAnsi="仿宋" w:hint="eastAsia"/>
          <w:sz w:val="28"/>
        </w:rPr>
        <w:t>造业提供支持，以推动《中国制造</w:t>
      </w:r>
      <w:r w:rsidRPr="009A754D">
        <w:rPr>
          <w:rFonts w:ascii="仿宋" w:eastAsia="仿宋" w:hAnsi="仿宋"/>
          <w:sz w:val="28"/>
        </w:rPr>
        <w:t>2025》国家战略的实施，从而促进产业的转型升级。</w:t>
      </w:r>
    </w:p>
    <w:p w:rsidR="009A754D" w:rsidRPr="009A754D" w:rsidP="009A754D" w14:paraId="57D1FB9E" w14:textId="77777777">
      <w:pPr>
        <w:ind w:firstLine="560" w:firstLineChars="200"/>
        <w:rPr>
          <w:rFonts w:ascii="仿宋" w:eastAsia="仿宋" w:hAnsi="仿宋"/>
          <w:sz w:val="28"/>
        </w:rPr>
      </w:pPr>
    </w:p>
    <w:p w:rsidR="009A754D" w:rsidP="009A754D" w14:paraId="6FD00ACD" w14:textId="2DAEB15E">
      <w:pPr>
        <w:ind w:firstLine="560" w:firstLineChars="200"/>
        <w:rPr>
          <w:rFonts w:ascii="仿宋" w:eastAsia="仿宋" w:hAnsi="仿宋" w:hint="eastAsia"/>
          <w:sz w:val="28"/>
        </w:rPr>
      </w:pPr>
      <w:r w:rsidRPr="009A754D">
        <w:rPr>
          <w:rFonts w:ascii="仿宋" w:eastAsia="仿宋" w:hAnsi="仿宋" w:hint="eastAsia"/>
          <w:sz w:val="28"/>
        </w:rPr>
        <w:t>综上所述，本计算机机房设备项目将有力促进所在区域的经济增长，提供就业机会，为地方财政做出贡献，同时符合国家政策，具有强大的盈利潜力和发展前景。计算机机房设备项目的成功实施将有助于区域经济的繁荣和社会的稳定发展。</w:t>
      </w:r>
    </w:p>
    <w:p w:rsidR="009A754D" w:rsidP="009A754D" w14:paraId="592EC8E0" w14:textId="72DD159C">
      <w:pPr>
        <w:pStyle w:val="Heading2"/>
      </w:pPr>
      <w:bookmarkStart w:id="4" w:name="_Toc161117435"/>
      <w:r w:rsidRPr="009A754D">
        <w:t>(三)、区域经济影响分析</w:t>
      </w:r>
      <w:bookmarkEnd w:id="4"/>
    </w:p>
    <w:p w:rsidR="009A754D" w:rsidRPr="009A754D" w:rsidP="009A754D" w14:paraId="27EBE014"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9A754D">
        <w:rPr>
          <w:rFonts w:ascii="仿宋" w:eastAsia="仿宋" w:hAnsi="仿宋" w:hint="eastAsia"/>
          <w:sz w:val="28"/>
        </w:rPr>
        <w:t>随着时间的推移，区域内的经济形势持续向好。根据预测，到</w:t>
      </w:r>
      <w:r w:rsidRPr="009A754D">
        <w:rPr>
          <w:rFonts w:ascii="仿宋" w:eastAsia="仿宋" w:hAnsi="仿宋"/>
          <w:sz w:val="28"/>
        </w:rPr>
        <w:t>XXX年，该地区的地区生产总值将达到显著水平。区域的年均增长率为XXX%，为经济增长提供了坚实的基础。</w:t>
      </w:r>
    </w:p>
    <w:p w:rsidR="009A754D" w:rsidRPr="009A754D" w:rsidP="009A754D" w14:paraId="62DB7DAC" w14:textId="77777777">
      <w:pPr>
        <w:ind w:firstLine="560" w:firstLineChars="200"/>
        <w:rPr>
          <w:rFonts w:ascii="仿宋" w:eastAsia="仿宋" w:hAnsi="仿宋"/>
          <w:sz w:val="28"/>
        </w:rPr>
      </w:pPr>
    </w:p>
    <w:p w:rsidR="009A754D" w:rsidRPr="009A754D" w:rsidP="009A754D" w14:paraId="1983CD80" w14:textId="77777777">
      <w:pPr>
        <w:ind w:firstLine="560" w:firstLineChars="200"/>
        <w:rPr>
          <w:rFonts w:ascii="仿宋" w:eastAsia="仿宋" w:hAnsi="仿宋"/>
          <w:sz w:val="28"/>
        </w:rPr>
      </w:pPr>
      <w:r w:rsidRPr="009A754D">
        <w:rPr>
          <w:rFonts w:ascii="仿宋" w:eastAsia="仿宋" w:hAnsi="仿宋" w:hint="eastAsia"/>
          <w:sz w:val="28"/>
        </w:rPr>
        <w:t>同时，内窥镜行业在该地区也呈现出强劲的市场需求。预计行</w:t>
      </w:r>
      <w:r w:rsidRPr="009A754D">
        <w:rPr>
          <w:rFonts w:ascii="仿宋" w:eastAsia="仿宋" w:hAnsi="仿宋" w:hint="eastAsia"/>
          <w:sz w:val="28"/>
        </w:rPr>
        <w:t>业市场需求规模将达到显著数字。行业的利润总额和净利润都表现出令人瞩目的数字。此外，该行业对地方税收和工业增加值贡献巨大，为地区经济的多元化做出了积极的贡献。</w:t>
      </w:r>
    </w:p>
    <w:p w:rsidR="009A754D" w:rsidRPr="009A754D" w:rsidP="009A754D" w14:paraId="7B32D84A" w14:textId="77777777">
      <w:pPr>
        <w:ind w:firstLine="560" w:firstLineChars="200"/>
        <w:rPr>
          <w:rFonts w:ascii="仿宋" w:eastAsia="仿宋" w:hAnsi="仿宋"/>
          <w:sz w:val="28"/>
        </w:rPr>
      </w:pPr>
    </w:p>
    <w:p w:rsidR="009A754D" w:rsidRPr="009A754D" w:rsidP="009A754D" w14:paraId="4B8BF21A" w14:textId="77777777">
      <w:pPr>
        <w:ind w:firstLine="560" w:firstLineChars="200"/>
        <w:rPr>
          <w:rFonts w:ascii="仿宋" w:eastAsia="仿宋" w:hAnsi="仿宋"/>
          <w:sz w:val="28"/>
        </w:rPr>
      </w:pPr>
      <w:r w:rsidRPr="009A754D">
        <w:rPr>
          <w:rFonts w:ascii="仿宋" w:eastAsia="仿宋" w:hAnsi="仿宋" w:hint="eastAsia"/>
          <w:sz w:val="28"/>
        </w:rPr>
        <w:t>本期工程计算机机房设备项目不仅符合国家产业发展政策和规划要求，还与该区域的工业示范区政策高度契合。计算机机房设备项目的建设将积极促进该地区内窥镜产业的结构、技术、组织和产品结构的调整和优化，有望为地方产业的升级和转型提供有力支持。</w:t>
      </w:r>
    </w:p>
    <w:p w:rsidR="009A754D" w:rsidRPr="009A754D" w:rsidP="009A754D" w14:paraId="1EC433AA" w14:textId="77777777">
      <w:pPr>
        <w:ind w:firstLine="560" w:firstLineChars="200"/>
        <w:rPr>
          <w:rFonts w:ascii="仿宋" w:eastAsia="仿宋" w:hAnsi="仿宋"/>
          <w:sz w:val="28"/>
        </w:rPr>
      </w:pPr>
    </w:p>
    <w:p w:rsidR="009A754D" w:rsidP="009A754D" w14:paraId="6E6E7AB5" w14:textId="52D3B499">
      <w:pPr>
        <w:ind w:firstLine="560" w:firstLineChars="200"/>
        <w:rPr>
          <w:rFonts w:ascii="仿宋" w:eastAsia="仿宋" w:hAnsi="仿宋"/>
          <w:sz w:val="28"/>
        </w:rPr>
      </w:pPr>
    </w:p>
    <w:p w:rsidR="009A754D" w:rsidP="009A754D" w14:paraId="35BEE0A5" w14:textId="76BCEB03">
      <w:pPr>
        <w:pStyle w:val="Heading2"/>
      </w:pPr>
      <w:bookmarkStart w:id="5" w:name="_Toc161117436"/>
      <w:r w:rsidRPr="009A754D">
        <w:t>(四)、宏观经济影响分析</w:t>
      </w:r>
      <w:bookmarkEnd w:id="5"/>
    </w:p>
    <w:p w:rsidR="009A754D" w:rsidRPr="009A754D" w:rsidP="009A754D" w14:paraId="73D0414F" w14:textId="77777777">
      <w:pPr>
        <w:ind w:firstLine="560" w:firstLineChars="200"/>
        <w:rPr>
          <w:rFonts w:ascii="仿宋" w:eastAsia="仿宋" w:hAnsi="仿宋"/>
          <w:sz w:val="28"/>
        </w:rPr>
      </w:pPr>
      <w:r w:rsidRPr="009A754D">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展，需要我们共同发挥集体智慧，共同规划未来大计。</w:t>
      </w:r>
    </w:p>
    <w:p w:rsidR="009A754D" w:rsidRPr="009A754D" w:rsidP="009A754D" w14:paraId="4CE71FCA" w14:textId="77777777">
      <w:pPr>
        <w:ind w:firstLine="560" w:firstLineChars="200"/>
        <w:rPr>
          <w:rFonts w:ascii="仿宋" w:eastAsia="仿宋" w:hAnsi="仿宋"/>
          <w:sz w:val="28"/>
        </w:rPr>
      </w:pPr>
    </w:p>
    <w:p w:rsidR="009A754D" w:rsidP="009A754D" w14:paraId="743437C5" w14:textId="0699C08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p>
    <w:p w:rsidR="009A754D" w:rsidP="009A754D" w14:textId="0699C087">
      <w:pPr>
        <w:ind w:firstLine="560" w:firstLineChars="200"/>
        <w:rPr>
          <w:rFonts w:ascii="仿宋" w:eastAsia="仿宋" w:hAnsi="仿宋" w:hint="eastAsia"/>
          <w:sz w:val="28"/>
        </w:rPr>
      </w:pPr>
      <w:r w:rsidRPr="009A754D">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w:t>
      </w:r>
      <w:r w:rsidRPr="009A754D">
        <w:rPr>
          <w:rFonts w:ascii="仿宋" w:eastAsia="仿宋" w:hAnsi="仿宋" w:hint="eastAsia"/>
          <w:sz w:val="28"/>
        </w:rPr>
        <w:t>游产业链，专注于提高经济效益和产品质量。同时，我们还需要集中力量进行改革和创新，加速推进转型、创新、开放、绿色和协调等多方面的发展。</w:t>
      </w:r>
    </w:p>
    <w:p w:rsidR="009A754D" w:rsidP="009A754D" w14:paraId="49EEA0FB" w14:textId="62A29B97">
      <w:pPr>
        <w:pStyle w:val="Heading1"/>
        <w:rPr>
          <w:rFonts w:hint="eastAsia"/>
        </w:rPr>
      </w:pPr>
      <w:bookmarkStart w:id="6" w:name="_Toc161117437"/>
      <w:r w:rsidRPr="009A754D">
        <w:rPr>
          <w:rFonts w:hint="eastAsia"/>
        </w:rPr>
        <w:t>二、建设规模分析</w:t>
      </w:r>
      <w:bookmarkEnd w:id="6"/>
    </w:p>
    <w:p w:rsidR="009A754D" w:rsidP="009A754D" w14:paraId="633DC9EA" w14:textId="5477FB16">
      <w:pPr>
        <w:pStyle w:val="Heading2"/>
      </w:pPr>
      <w:bookmarkStart w:id="7" w:name="_Toc161117438"/>
      <w:r w:rsidRPr="009A754D">
        <w:t>(一)、建设规模</w:t>
      </w:r>
      <w:bookmarkEnd w:id="7"/>
    </w:p>
    <w:p w:rsidR="009A754D" w:rsidRPr="009A754D" w:rsidP="009A754D" w14:paraId="2EF19C7B" w14:textId="77777777">
      <w:pPr>
        <w:ind w:firstLine="560" w:firstLineChars="200"/>
        <w:rPr>
          <w:rFonts w:ascii="仿宋" w:eastAsia="仿宋" w:hAnsi="仿宋"/>
          <w:sz w:val="28"/>
        </w:rPr>
      </w:pPr>
      <w:r w:rsidRPr="009A754D">
        <w:rPr>
          <w:rFonts w:ascii="仿宋" w:eastAsia="仿宋" w:hAnsi="仿宋" w:hint="eastAsia"/>
          <w:sz w:val="28"/>
        </w:rPr>
        <w:t>该计算机机房设备项目总征地面积达到</w:t>
      </w:r>
      <w:r w:rsidRPr="009A754D">
        <w:rPr>
          <w:rFonts w:ascii="仿宋" w:eastAsia="仿宋" w:hAnsi="仿宋"/>
          <w:sz w:val="28"/>
        </w:rPr>
        <w:t>XXX平方米，大约折合XXX亩。其中，净用地面积与红线范围折合约XXX亩。计算机机房设备项目规划总建筑面积达到XXX平方米，这其中，规划建设主体工程为XXX平方米，而计容建筑面积则为XXXX平方米。预计建筑工程投资将达到XXXX万元。</w:t>
      </w:r>
    </w:p>
    <w:p w:rsidR="009A754D" w:rsidRPr="009A754D" w:rsidP="009A754D" w14:paraId="381F2099" w14:textId="77777777">
      <w:pPr>
        <w:ind w:firstLine="560" w:firstLineChars="200"/>
        <w:rPr>
          <w:rFonts w:ascii="仿宋" w:eastAsia="仿宋" w:hAnsi="仿宋"/>
          <w:sz w:val="28"/>
        </w:rPr>
      </w:pPr>
    </w:p>
    <w:p w:rsidR="009A754D" w:rsidP="009A754D" w14:paraId="013C1EDB" w14:textId="2EA2CF58">
      <w:pPr>
        <w:ind w:firstLine="560" w:firstLineChars="200"/>
        <w:rPr>
          <w:rFonts w:ascii="仿宋" w:eastAsia="仿宋" w:hAnsi="仿宋"/>
          <w:sz w:val="28"/>
        </w:rPr>
      </w:pPr>
      <w:r w:rsidRPr="009A754D">
        <w:rPr>
          <w:rFonts w:ascii="仿宋" w:eastAsia="仿宋" w:hAnsi="仿宋" w:hint="eastAsia"/>
          <w:sz w:val="28"/>
        </w:rPr>
        <w:t>在设备购置方面，该计算机机房设备项目计划购置设备共计</w:t>
      </w:r>
      <w:r w:rsidRPr="009A754D">
        <w:rPr>
          <w:rFonts w:ascii="仿宋" w:eastAsia="仿宋" w:hAnsi="仿宋"/>
          <w:sz w:val="28"/>
        </w:rPr>
        <w:t>XXX台（套），设备购置费高达XXX万元。这些设备的购置将为计算机机房设备项目的建设和运营提供必要的支持和保障。</w:t>
      </w:r>
    </w:p>
    <w:p w:rsidR="009A754D" w:rsidP="009A754D" w14:paraId="0F4BC928" w14:textId="6970AEC3">
      <w:pPr>
        <w:pStyle w:val="Heading2"/>
      </w:pPr>
      <w:bookmarkStart w:id="8" w:name="_Toc161117439"/>
      <w:r w:rsidRPr="009A754D">
        <w:t>(二)、产值规模</w:t>
      </w:r>
      <w:bookmarkEnd w:id="8"/>
    </w:p>
    <w:p w:rsidR="009A754D" w:rsidRPr="009A754D" w:rsidP="009A754D" w14:paraId="0A861A3A"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9A754D">
        <w:rPr>
          <w:rFonts w:ascii="仿宋" w:eastAsia="仿宋" w:hAnsi="仿宋" w:hint="eastAsia"/>
          <w:sz w:val="28"/>
        </w:rPr>
        <w:t>计算机机房设备项目计划总投资</w:t>
      </w:r>
    </w:p>
    <w:p w:rsidR="009A754D" w:rsidRPr="009A754D" w:rsidP="009A754D" w14:textId="77777777">
      <w:pPr>
        <w:ind w:firstLine="560" w:firstLineChars="200"/>
        <w:rPr>
          <w:rFonts w:ascii="仿宋" w:eastAsia="仿宋" w:hAnsi="仿宋"/>
          <w:sz w:val="28"/>
        </w:rPr>
      </w:pPr>
      <w:r w:rsidRPr="009A754D">
        <w:rPr>
          <w:rFonts w:ascii="仿宋" w:eastAsia="仿宋" w:hAnsi="仿宋"/>
          <w:sz w:val="28"/>
        </w:rPr>
        <w:t>XXXXXXX万元；预计年实现营业收入XXXX万</w:t>
      </w:r>
    </w:p>
    <w:p w:rsidR="009A754D" w:rsidRPr="009A754D" w:rsidP="009A754D" w14:paraId="416B1F20" w14:textId="77777777">
      <w:pPr>
        <w:ind w:firstLine="560" w:firstLineChars="200"/>
        <w:rPr>
          <w:rFonts w:ascii="仿宋" w:eastAsia="仿宋" w:hAnsi="仿宋"/>
          <w:sz w:val="28"/>
        </w:rPr>
      </w:pPr>
      <w:r w:rsidRPr="009A754D">
        <w:rPr>
          <w:rFonts w:ascii="仿宋" w:eastAsia="仿宋" w:hAnsi="仿宋" w:hint="eastAsia"/>
          <w:sz w:val="28"/>
        </w:rPr>
        <w:t>元。</w:t>
      </w:r>
    </w:p>
    <w:p w:rsidR="009A754D" w:rsidP="009A754D" w14:paraId="08AD377A" w14:textId="4932EAEB">
      <w:pPr>
        <w:ind w:firstLine="560" w:firstLineChars="200"/>
        <w:rPr>
          <w:rFonts w:ascii="仿宋" w:eastAsia="仿宋" w:hAnsi="仿宋"/>
          <w:sz w:val="28"/>
        </w:rPr>
      </w:pPr>
    </w:p>
    <w:p w:rsidR="009A754D" w:rsidP="009A754D" w14:paraId="211B44E4" w14:textId="2E2E9BE5">
      <w:pPr>
        <w:pStyle w:val="Heading1"/>
        <w:rPr>
          <w:rFonts w:hint="eastAsia"/>
        </w:rPr>
      </w:pPr>
      <w:bookmarkStart w:id="9" w:name="_Toc161117440"/>
      <w:r w:rsidRPr="009A754D">
        <w:rPr>
          <w:rFonts w:hint="eastAsia"/>
        </w:rPr>
        <w:t>三、申报单位及计算机机房设备项目概论</w:t>
      </w:r>
      <w:bookmarkEnd w:id="9"/>
    </w:p>
    <w:p w:rsidR="009A754D" w:rsidP="009A754D" w14:paraId="4BCFF41F" w14:textId="03D52115">
      <w:pPr>
        <w:pStyle w:val="Heading2"/>
      </w:pPr>
      <w:bookmarkStart w:id="10" w:name="_Toc161117441"/>
      <w:r w:rsidRPr="009A754D">
        <w:t>(一)、计算机机房设备项目概况</w:t>
      </w:r>
      <w:bookmarkEnd w:id="10"/>
    </w:p>
    <w:p w:rsidR="009A754D" w:rsidRPr="009A754D" w:rsidP="009A754D" w14:paraId="2FBEB5F6" w14:textId="77777777">
      <w:pPr>
        <w:ind w:firstLine="560" w:firstLineChars="200"/>
        <w:rPr>
          <w:rFonts w:ascii="仿宋" w:eastAsia="仿宋" w:hAnsi="仿宋"/>
          <w:sz w:val="28"/>
        </w:rPr>
      </w:pPr>
      <w:r w:rsidRPr="009A754D">
        <w:rPr>
          <w:rFonts w:ascii="仿宋" w:eastAsia="仿宋" w:hAnsi="仿宋"/>
          <w:sz w:val="28"/>
        </w:rPr>
        <w:t>( 一)计算机机房设备项目名称</w:t>
      </w:r>
    </w:p>
    <w:p w:rsidR="009A754D" w:rsidRPr="009A754D" w:rsidP="009A754D" w14:paraId="3C99D79E" w14:textId="77777777">
      <w:pPr>
        <w:ind w:firstLine="560" w:firstLineChars="200"/>
        <w:rPr>
          <w:rFonts w:ascii="仿宋" w:eastAsia="仿宋" w:hAnsi="仿宋"/>
          <w:sz w:val="28"/>
        </w:rPr>
      </w:pPr>
      <w:r w:rsidRPr="009A754D">
        <w:rPr>
          <w:rFonts w:ascii="仿宋" w:eastAsia="仿宋" w:hAnsi="仿宋" w:hint="eastAsia"/>
          <w:sz w:val="28"/>
        </w:rPr>
        <w:t>计算机机房设备项目</w:t>
      </w:r>
    </w:p>
    <w:p w:rsidR="009A754D" w:rsidRPr="009A754D" w:rsidP="009A754D" w14:paraId="71775788" w14:textId="77777777">
      <w:pPr>
        <w:ind w:firstLine="560" w:firstLineChars="200"/>
        <w:rPr>
          <w:rFonts w:ascii="仿宋" w:eastAsia="仿宋" w:hAnsi="仿宋"/>
          <w:sz w:val="28"/>
        </w:rPr>
      </w:pPr>
      <w:r w:rsidRPr="009A754D">
        <w:rPr>
          <w:rFonts w:ascii="仿宋" w:eastAsia="仿宋" w:hAnsi="仿宋"/>
          <w:sz w:val="28"/>
        </w:rPr>
        <w:t>(二)计算机机房设备项目投资人</w:t>
      </w:r>
    </w:p>
    <w:p w:rsidR="009A754D" w:rsidRPr="009A754D" w:rsidP="009A754D" w14:paraId="056AC07E" w14:textId="77777777">
      <w:pPr>
        <w:ind w:firstLine="560" w:firstLineChars="200"/>
        <w:rPr>
          <w:rFonts w:ascii="仿宋" w:eastAsia="仿宋" w:hAnsi="仿宋"/>
          <w:sz w:val="28"/>
        </w:rPr>
      </w:pPr>
      <w:r w:rsidRPr="009A754D">
        <w:rPr>
          <w:rFonts w:ascii="仿宋" w:eastAsia="仿宋" w:hAnsi="仿宋"/>
          <w:sz w:val="28"/>
        </w:rPr>
        <w:t>xx 有限公司</w:t>
      </w:r>
    </w:p>
    <w:p w:rsidR="009A754D" w:rsidRPr="009A754D" w:rsidP="009A754D" w14:paraId="759A714A" w14:textId="77777777">
      <w:pPr>
        <w:ind w:firstLine="560" w:firstLineChars="200"/>
        <w:rPr>
          <w:rFonts w:ascii="仿宋" w:eastAsia="仿宋" w:hAnsi="仿宋"/>
          <w:sz w:val="28"/>
        </w:rPr>
      </w:pPr>
      <w:r w:rsidRPr="009A754D">
        <w:rPr>
          <w:rFonts w:ascii="仿宋" w:eastAsia="仿宋" w:hAnsi="仿宋"/>
          <w:sz w:val="28"/>
        </w:rPr>
        <w:t>(三)建设地点</w:t>
      </w:r>
    </w:p>
    <w:p w:rsidR="009A754D" w:rsidRPr="009A754D" w:rsidP="009A754D" w14:paraId="1F76FDAE" w14:textId="77777777">
      <w:pPr>
        <w:ind w:firstLine="560" w:firstLineChars="200"/>
        <w:rPr>
          <w:rFonts w:ascii="仿宋" w:eastAsia="仿宋" w:hAnsi="仿宋"/>
          <w:sz w:val="28"/>
        </w:rPr>
      </w:pPr>
      <w:r w:rsidRPr="009A754D">
        <w:rPr>
          <w:rFonts w:ascii="仿宋" w:eastAsia="仿宋" w:hAnsi="仿宋" w:hint="eastAsia"/>
          <w:sz w:val="28"/>
        </w:rPr>
        <w:t>此计算机机房设备项目计划设立在</w:t>
      </w:r>
      <w:r w:rsidRPr="009A754D">
        <w:rPr>
          <w:rFonts w:ascii="仿宋" w:eastAsia="仿宋" w:hAnsi="仿宋"/>
          <w:sz w:val="28"/>
        </w:rPr>
        <w:t>XX地区（待确定）。该建设地址需要避开自然保护区、风景名胜区，以及其他需要特殊保护的环境敏感目标。计算机机房设备项目的建设区域应具备较好的地理条件，且基础设施等配套相对完善，同时具有足够的发展潜力。在节约土地资源的前提下，我们尽量选择空闲地、非耕地或荒地作为建设用地，尽量避免占用良田或耕地。</w:t>
      </w:r>
    </w:p>
    <w:p w:rsidR="009A754D" w:rsidRPr="009A754D" w:rsidP="009A754D" w14:paraId="0ABCBA44" w14:textId="77777777">
      <w:pPr>
        <w:ind w:firstLine="560" w:firstLineChars="200"/>
        <w:rPr>
          <w:rFonts w:ascii="仿宋" w:eastAsia="仿宋" w:hAnsi="仿宋"/>
          <w:sz w:val="28"/>
        </w:rPr>
      </w:pPr>
    </w:p>
    <w:p w:rsidR="009A754D" w:rsidRPr="009A754D" w:rsidP="009A754D" w14:paraId="64013A42"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9A754D">
        <w:rPr>
          <w:rFonts w:ascii="仿宋" w:eastAsia="仿宋" w:hAnsi="仿宋"/>
          <w:sz w:val="28"/>
        </w:rPr>
        <w:t>(四)用地规模</w:t>
      </w:r>
    </w:p>
    <w:p w:rsidR="009A754D" w:rsidRPr="009A754D" w:rsidP="009A754D" w14:paraId="2CA1F0B1" w14:textId="77777777">
      <w:pPr>
        <w:ind w:firstLine="560" w:firstLineChars="200"/>
        <w:rPr>
          <w:rFonts w:ascii="仿宋" w:eastAsia="仿宋" w:hAnsi="仿宋"/>
          <w:sz w:val="28"/>
        </w:rPr>
      </w:pPr>
      <w:r w:rsidRPr="009A754D">
        <w:rPr>
          <w:rFonts w:ascii="仿宋" w:eastAsia="仿宋" w:hAnsi="仿宋" w:hint="eastAsia"/>
          <w:sz w:val="28"/>
        </w:rPr>
        <w:t>本计算机机房设备项目总用地面积为</w:t>
      </w:r>
      <w:r w:rsidRPr="009A754D">
        <w:rPr>
          <w:rFonts w:ascii="仿宋" w:eastAsia="仿宋" w:hAnsi="仿宋"/>
          <w:sz w:val="28"/>
        </w:rPr>
        <w:t>XX平方米（折合约XX亩）。</w:t>
      </w:r>
    </w:p>
    <w:p w:rsidR="009A754D" w:rsidRPr="009A754D" w:rsidP="009A754D" w14:paraId="7A3A83A5" w14:textId="77777777">
      <w:pPr>
        <w:ind w:firstLine="560" w:firstLineChars="200"/>
        <w:rPr>
          <w:rFonts w:ascii="仿宋" w:eastAsia="仿宋" w:hAnsi="仿宋"/>
          <w:sz w:val="28"/>
        </w:rPr>
      </w:pPr>
    </w:p>
    <w:p w:rsidR="009A754D" w:rsidRPr="009A754D" w:rsidP="009A754D" w14:paraId="75A6B13E" w14:textId="77777777">
      <w:pPr>
        <w:ind w:firstLine="560" w:firstLineChars="200"/>
        <w:rPr>
          <w:rFonts w:ascii="仿宋" w:eastAsia="仿宋" w:hAnsi="仿宋"/>
          <w:sz w:val="28"/>
        </w:rPr>
      </w:pPr>
      <w:r w:rsidRPr="009A754D">
        <w:rPr>
          <w:rFonts w:ascii="仿宋" w:eastAsia="仿宋" w:hAnsi="仿宋"/>
          <w:sz w:val="28"/>
        </w:rPr>
        <w:t>(五)用地指标</w:t>
      </w:r>
    </w:p>
    <w:p w:rsidR="009A754D" w:rsidP="009A754D" w14:paraId="4410233D" w14:textId="3E8F85FA">
      <w:pPr>
        <w:ind w:firstLine="560" w:firstLineChars="200"/>
        <w:rPr>
          <w:rFonts w:ascii="仿宋" w:eastAsia="仿宋" w:hAnsi="仿宋"/>
          <w:sz w:val="28"/>
        </w:rPr>
      </w:pPr>
      <w:r w:rsidRPr="009A754D">
        <w:rPr>
          <w:rFonts w:ascii="仿宋" w:eastAsia="仿宋" w:hAnsi="仿宋" w:hint="eastAsia"/>
          <w:sz w:val="28"/>
        </w:rPr>
        <w:t>此计算机机房设备项目的建筑规划系数为</w:t>
      </w:r>
      <w:r w:rsidRPr="009A754D">
        <w:rPr>
          <w:rFonts w:ascii="仿宋" w:eastAsia="仿宋" w:hAnsi="仿宋"/>
          <w:sz w:val="28"/>
        </w:rPr>
        <w:t>XX%，建筑容积率为XX，建设区域绿化覆盖率为XX%，固定资产投资强度为XX万元/亩。</w:t>
      </w:r>
    </w:p>
    <w:p w:rsidR="009A754D" w:rsidP="009A754D" w14:paraId="454729E2" w14:textId="561E991E">
      <w:pPr>
        <w:pStyle w:val="Heading2"/>
      </w:pPr>
      <w:bookmarkStart w:id="11" w:name="_Toc161117442"/>
      <w:r w:rsidRPr="009A754D">
        <w:t>(二)、编制原则</w:t>
      </w:r>
      <w:bookmarkEnd w:id="11"/>
    </w:p>
    <w:p w:rsidR="009A754D" w:rsidRPr="009A754D" w:rsidP="009A754D" w14:paraId="5FEFBBD2" w14:textId="77777777">
      <w:pPr>
        <w:ind w:firstLine="560" w:firstLineChars="200"/>
        <w:rPr>
          <w:rFonts w:ascii="仿宋" w:eastAsia="仿宋" w:hAnsi="仿宋"/>
          <w:sz w:val="28"/>
        </w:rPr>
      </w:pPr>
      <w:r w:rsidRPr="009A754D">
        <w:rPr>
          <w:rFonts w:ascii="仿宋" w:eastAsia="仿宋" w:hAnsi="仿宋" w:hint="eastAsia"/>
          <w:sz w:val="28"/>
        </w:rPr>
        <w:t>政策对齐原则：报告内容必须与国家的产业政策、技术政策和行业规划保持一致。</w:t>
      </w:r>
    </w:p>
    <w:p w:rsidR="009A754D" w:rsidRPr="009A754D" w:rsidP="009A754D" w14:paraId="67632E85" w14:textId="77777777">
      <w:pPr>
        <w:ind w:firstLine="560" w:firstLineChars="200"/>
        <w:rPr>
          <w:rFonts w:ascii="仿宋" w:eastAsia="仿宋" w:hAnsi="仿宋"/>
          <w:sz w:val="28"/>
        </w:rPr>
      </w:pPr>
      <w:r w:rsidRPr="009A754D">
        <w:rPr>
          <w:rFonts w:ascii="仿宋" w:eastAsia="仿宋" w:hAnsi="仿宋" w:hint="eastAsia"/>
          <w:sz w:val="28"/>
        </w:rPr>
        <w:t>绿色经济原则：我们秉持科学发展观和节约型社会的理念，以当地的资源优势为基础，通过优化计算机机房设备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9A754D" w:rsidRPr="009A754D" w:rsidP="009A754D" w14:paraId="668F7A7D" w14:textId="77777777">
      <w:pPr>
        <w:ind w:firstLine="560" w:firstLineChars="200"/>
        <w:rPr>
          <w:rFonts w:ascii="仿宋" w:eastAsia="仿宋" w:hAnsi="仿宋"/>
          <w:sz w:val="28"/>
        </w:rPr>
      </w:pPr>
      <w:r w:rsidRPr="009A754D">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9A754D" w:rsidRPr="009A754D" w:rsidP="009A754D" w14:paraId="2301E055" w14:textId="77777777">
      <w:pPr>
        <w:ind w:firstLine="560" w:firstLineChars="200"/>
        <w:rPr>
          <w:rFonts w:ascii="仿宋" w:eastAsia="仿宋" w:hAnsi="仿宋"/>
          <w:sz w:val="28"/>
        </w:rPr>
      </w:pPr>
      <w:r w:rsidRPr="009A754D">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9A754D" w:rsidP="009A754D" w14:paraId="62839AAC" w14:textId="1A07E39D">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9A754D" w:rsidP="009A754D" w14:textId="1A07E39D">
      <w:pPr>
        <w:ind w:firstLine="560" w:firstLineChars="200"/>
        <w:rPr>
          <w:rFonts w:ascii="仿宋" w:eastAsia="仿宋" w:hAnsi="仿宋" w:hint="eastAsia"/>
          <w:sz w:val="28"/>
        </w:rPr>
      </w:pPr>
      <w:r w:rsidRPr="009A754D">
        <w:rPr>
          <w:rFonts w:ascii="仿宋" w:eastAsia="仿宋" w:hAnsi="仿宋" w:hint="eastAsia"/>
          <w:sz w:val="28"/>
        </w:rPr>
        <w:t>产品差异化原则：我们将认真分析市场需求，了解市场的区域性差异，针对产品的差异化需求和特点，设计不同品种、规格和质量的产品以满足不同用户的需求，从而扩大市场占有率，实现经济效益最大化，提高企业在国内外的知名度和影响力。</w:t>
      </w:r>
    </w:p>
    <w:p w:rsidR="009A754D" w:rsidP="009A754D" w14:paraId="7A5FA138" w14:textId="41B8E97D">
      <w:pPr>
        <w:pStyle w:val="Heading2"/>
      </w:pPr>
      <w:bookmarkStart w:id="12" w:name="_Toc161117443"/>
      <w:r w:rsidRPr="009A754D">
        <w:t>(三)、编制依据</w:t>
      </w:r>
      <w:bookmarkEnd w:id="12"/>
    </w:p>
    <w:p w:rsidR="009A754D" w:rsidRPr="009A754D" w:rsidP="009A754D" w14:paraId="55481F11" w14:textId="77777777">
      <w:pPr>
        <w:ind w:firstLine="560" w:firstLineChars="200"/>
        <w:rPr>
          <w:rFonts w:ascii="仿宋" w:eastAsia="仿宋" w:hAnsi="仿宋"/>
          <w:sz w:val="28"/>
        </w:rPr>
      </w:pPr>
      <w:r w:rsidRPr="009A754D">
        <w:rPr>
          <w:rFonts w:ascii="仿宋" w:eastAsia="仿宋" w:hAnsi="仿宋" w:hint="eastAsia"/>
          <w:sz w:val="28"/>
        </w:rPr>
        <w:t>有关国家及地方促进产业结构调整的政策规定；</w:t>
      </w:r>
    </w:p>
    <w:p w:rsidR="009A754D" w:rsidRPr="009A754D" w:rsidP="009A754D" w14:paraId="00D190F8" w14:textId="77777777">
      <w:pPr>
        <w:ind w:firstLine="560" w:firstLineChars="200"/>
        <w:rPr>
          <w:rFonts w:ascii="仿宋" w:eastAsia="仿宋" w:hAnsi="仿宋"/>
          <w:sz w:val="28"/>
        </w:rPr>
      </w:pPr>
      <w:r w:rsidRPr="009A754D">
        <w:rPr>
          <w:rFonts w:ascii="仿宋" w:eastAsia="仿宋" w:hAnsi="仿宋" w:hint="eastAsia"/>
          <w:sz w:val="28"/>
        </w:rPr>
        <w:t>《建设计算机机房设备项目经济评价方法及参数》；</w:t>
      </w:r>
    </w:p>
    <w:p w:rsidR="009A754D" w:rsidRPr="009A754D" w:rsidP="009A754D" w14:paraId="6021A0B8" w14:textId="77777777">
      <w:pPr>
        <w:ind w:firstLine="560" w:firstLineChars="200"/>
        <w:rPr>
          <w:rFonts w:ascii="仿宋" w:eastAsia="仿宋" w:hAnsi="仿宋"/>
          <w:sz w:val="28"/>
        </w:rPr>
      </w:pPr>
      <w:r w:rsidRPr="009A754D">
        <w:rPr>
          <w:rFonts w:ascii="仿宋" w:eastAsia="仿宋" w:hAnsi="仿宋" w:hint="eastAsia"/>
          <w:sz w:val="28"/>
        </w:rPr>
        <w:t>《投资计算机机房设备项目可行性研究导则》；</w:t>
      </w:r>
    </w:p>
    <w:p w:rsidR="009A754D" w:rsidRPr="009A754D" w:rsidP="009A754D" w14:paraId="429D4AF7" w14:textId="77777777">
      <w:pPr>
        <w:ind w:firstLine="560" w:firstLineChars="200"/>
        <w:rPr>
          <w:rFonts w:ascii="仿宋" w:eastAsia="仿宋" w:hAnsi="仿宋"/>
          <w:sz w:val="28"/>
        </w:rPr>
      </w:pPr>
      <w:r w:rsidRPr="009A754D">
        <w:rPr>
          <w:rFonts w:ascii="仿宋" w:eastAsia="仿宋" w:hAnsi="仿宋" w:hint="eastAsia"/>
          <w:sz w:val="28"/>
        </w:rPr>
        <w:t>计算机机房设备项目建设地区国民经济发展规划；</w:t>
      </w:r>
    </w:p>
    <w:p w:rsidR="009A754D" w:rsidP="009A754D" w14:paraId="1B20B814" w14:textId="2751B635">
      <w:pPr>
        <w:ind w:firstLine="560" w:firstLineChars="200"/>
        <w:rPr>
          <w:rFonts w:ascii="仿宋" w:eastAsia="仿宋" w:hAnsi="仿宋" w:hint="eastAsia"/>
          <w:sz w:val="28"/>
        </w:rPr>
      </w:pPr>
      <w:r w:rsidRPr="009A754D">
        <w:rPr>
          <w:rFonts w:ascii="仿宋" w:eastAsia="仿宋" w:hAnsi="仿宋" w:hint="eastAsia"/>
          <w:sz w:val="28"/>
        </w:rPr>
        <w:t>其他有关资料。</w:t>
      </w:r>
    </w:p>
    <w:p w:rsidR="009A754D" w:rsidP="009A754D" w14:paraId="7EFF0C2C" w14:textId="1982E01C">
      <w:pPr>
        <w:pStyle w:val="Heading2"/>
      </w:pPr>
      <w:bookmarkStart w:id="13" w:name="_Toc161117444"/>
      <w:r w:rsidRPr="009A754D">
        <w:t>(四)、编制范围及内容</w:t>
      </w:r>
      <w:bookmarkEnd w:id="13"/>
    </w:p>
    <w:p w:rsidR="009A754D" w:rsidP="009A754D" w14:paraId="3A09BBBC" w14:textId="2273F41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9A754D">
        <w:rPr>
          <w:rFonts w:ascii="仿宋" w:eastAsia="仿宋" w:hAnsi="仿宋" w:hint="eastAsia"/>
          <w:sz w:val="28"/>
        </w:rPr>
        <w:t>本报告基于计算机机房设备项目建设单位提供的基础数据和国家相关法规、政策、规范等，以及计算机机房设备项目所涉及的内外环境、城市总体规划等，针对计算机机房设备项目的特点、任务与要求，对计算机机房设备项目的建设背景及必要性、建设内容及规模、市场需求、建设条件、工程方案及环境保护、计算机机房设备项目实施进度计划、投资估算及资金筹措、经济效益及社会效益、计算机机房设备项目风险等方面进行了全面的分析、评估和论证。通过这些工作，确定了计算机机房设备项目建设的可行性和效益的合理性。</w:t>
      </w:r>
    </w:p>
    <w:p w:rsidR="009A754D" w:rsidP="009A754D" w14:paraId="0B1E11E3" w14:textId="1BA0FA73">
      <w:pPr>
        <w:pStyle w:val="Heading1"/>
        <w:rPr>
          <w:rFonts w:hint="eastAsia"/>
        </w:rPr>
      </w:pPr>
      <w:bookmarkStart w:id="14" w:name="_Toc161117445"/>
      <w:r w:rsidRPr="009A754D">
        <w:rPr>
          <w:rFonts w:hint="eastAsia"/>
        </w:rPr>
        <w:t>四、职业安全与劳动卫生</w:t>
      </w:r>
      <w:bookmarkEnd w:id="14"/>
    </w:p>
    <w:p w:rsidR="009A754D" w:rsidP="009A754D" w14:paraId="75EDF1B7" w14:textId="445EE680">
      <w:pPr>
        <w:pStyle w:val="Heading2"/>
      </w:pPr>
      <w:bookmarkStart w:id="15" w:name="_Toc161117446"/>
      <w:r w:rsidRPr="009A754D">
        <w:t>(一)、消防安全</w:t>
      </w:r>
      <w:bookmarkEnd w:id="15"/>
    </w:p>
    <w:p w:rsidR="009A754D" w:rsidRPr="009A754D" w:rsidP="009A754D" w14:paraId="2CF58F57" w14:textId="77777777">
      <w:pPr>
        <w:ind w:firstLine="560" w:firstLineChars="200"/>
        <w:rPr>
          <w:rFonts w:ascii="仿宋" w:eastAsia="仿宋" w:hAnsi="仿宋"/>
          <w:sz w:val="28"/>
        </w:rPr>
      </w:pPr>
      <w:r w:rsidRPr="009A754D">
        <w:rPr>
          <w:rFonts w:ascii="仿宋" w:eastAsia="仿宋" w:hAnsi="仿宋" w:hint="eastAsia"/>
          <w:sz w:val="28"/>
        </w:rPr>
        <w:t>消防安全</w:t>
      </w:r>
    </w:p>
    <w:p w:rsidR="009A754D" w:rsidRPr="009A754D" w:rsidP="009A754D" w14:paraId="10D6EC07" w14:textId="77777777">
      <w:pPr>
        <w:ind w:firstLine="560" w:firstLineChars="200"/>
        <w:rPr>
          <w:rFonts w:ascii="仿宋" w:eastAsia="仿宋" w:hAnsi="仿宋"/>
          <w:sz w:val="28"/>
        </w:rPr>
      </w:pPr>
    </w:p>
    <w:p w:rsidR="009A754D" w:rsidRPr="009A754D" w:rsidP="009A754D" w14:paraId="169F0EAA" w14:textId="77777777">
      <w:pPr>
        <w:ind w:firstLine="560" w:firstLineChars="200"/>
        <w:rPr>
          <w:rFonts w:ascii="仿宋" w:eastAsia="仿宋" w:hAnsi="仿宋"/>
          <w:sz w:val="28"/>
        </w:rPr>
      </w:pPr>
      <w:r w:rsidRPr="009A754D">
        <w:rPr>
          <w:rFonts w:ascii="仿宋" w:eastAsia="仿宋" w:hAnsi="仿宋" w:hint="eastAsia"/>
          <w:sz w:val="28"/>
        </w:rPr>
        <w:t>消防设计原则</w:t>
      </w:r>
    </w:p>
    <w:p w:rsidR="009A754D" w:rsidRPr="009A754D" w:rsidP="009A754D" w14:paraId="45C01C1F" w14:textId="77777777">
      <w:pPr>
        <w:ind w:firstLine="560" w:firstLineChars="200"/>
        <w:rPr>
          <w:rFonts w:ascii="仿宋" w:eastAsia="仿宋" w:hAnsi="仿宋"/>
          <w:sz w:val="28"/>
        </w:rPr>
      </w:pPr>
    </w:p>
    <w:p w:rsidR="009A754D" w:rsidRPr="009A754D" w:rsidP="009A754D" w14:paraId="08123BBD" w14:textId="77777777">
      <w:pPr>
        <w:ind w:firstLine="560" w:firstLineChars="200"/>
        <w:rPr>
          <w:rFonts w:ascii="仿宋" w:eastAsia="仿宋" w:hAnsi="仿宋"/>
          <w:sz w:val="28"/>
        </w:rPr>
      </w:pPr>
      <w:r w:rsidRPr="009A754D">
        <w:rPr>
          <w:rFonts w:ascii="仿宋" w:eastAsia="仿宋" w:hAnsi="仿宋"/>
          <w:sz w:val="28"/>
        </w:rPr>
        <w:t>1. 在计算机机房设备项目建设中，承办单位应全部采用阻燃性</w:t>
      </w:r>
      <w:r w:rsidRPr="009A754D">
        <w:rPr>
          <w:rFonts w:ascii="仿宋" w:eastAsia="仿宋" w:hAnsi="仿宋"/>
          <w:sz w:val="28"/>
        </w:rPr>
        <w:t>建筑材料，坚持"预防为主"的原则，明确定义重点消防对象，并采取适当的安全消防措施，以确保在火灾发生时能够迅速扑灭火源、安全疏散相关人员，将损失降至最低。</w:t>
      </w:r>
    </w:p>
    <w:p w:rsidR="009A754D" w:rsidRPr="009A754D" w:rsidP="009A754D" w14:paraId="612F8C36" w14:textId="77777777">
      <w:pPr>
        <w:ind w:firstLine="560" w:firstLineChars="200"/>
        <w:rPr>
          <w:rFonts w:ascii="仿宋" w:eastAsia="仿宋" w:hAnsi="仿宋"/>
          <w:sz w:val="28"/>
        </w:rPr>
      </w:pPr>
    </w:p>
    <w:p w:rsidR="009A754D" w:rsidRPr="009A754D" w:rsidP="009A754D" w14:paraId="6E2A6564" w14:textId="77777777">
      <w:pPr>
        <w:ind w:firstLine="560" w:firstLineChars="200"/>
        <w:rPr>
          <w:rFonts w:ascii="仿宋" w:eastAsia="仿宋" w:hAnsi="仿宋"/>
          <w:sz w:val="28"/>
        </w:rPr>
      </w:pPr>
      <w:r w:rsidRPr="009A754D">
        <w:rPr>
          <w:rFonts w:ascii="仿宋" w:eastAsia="仿宋" w:hAnsi="仿宋"/>
          <w:sz w:val="28"/>
        </w:rPr>
        <w:t>2. 实施巡检制度，及时发现和处理异常情况，确保安全生产。在可能产生爆炸危险的场所，应采取正压或自然通风措施，以防止爆炸危险环境的形成。在设计中，要严格遵守国家标准、行业规范和强制性标准，确保建筑结构和设备在生产过程中的质量和安全。</w:t>
      </w:r>
    </w:p>
    <w:p w:rsidR="009A754D" w:rsidRPr="009A754D" w:rsidP="009A754D" w14:paraId="42548EBD" w14:textId="77777777">
      <w:pPr>
        <w:ind w:firstLine="560" w:firstLineChars="200"/>
        <w:rPr>
          <w:rFonts w:ascii="仿宋" w:eastAsia="仿宋" w:hAnsi="仿宋"/>
          <w:sz w:val="28"/>
        </w:rPr>
      </w:pPr>
    </w:p>
    <w:p w:rsidR="009A754D" w:rsidRPr="009A754D" w:rsidP="009A754D" w14:paraId="4C359971" w14:textId="77777777">
      <w:pPr>
        <w:ind w:firstLine="560" w:firstLineChars="200"/>
        <w:rPr>
          <w:rFonts w:ascii="仿宋" w:eastAsia="仿宋" w:hAnsi="仿宋"/>
          <w:sz w:val="28"/>
        </w:rPr>
      </w:pPr>
      <w:r w:rsidRPr="009A754D">
        <w:rPr>
          <w:rFonts w:ascii="仿宋" w:eastAsia="仿宋" w:hAnsi="仿宋" w:hint="eastAsia"/>
          <w:sz w:val="28"/>
        </w:rPr>
        <w:t>消防设计</w:t>
      </w:r>
    </w:p>
    <w:p w:rsidR="009A754D" w:rsidRPr="009A754D" w:rsidP="009A754D" w14:paraId="717291B6" w14:textId="77777777">
      <w:pPr>
        <w:ind w:firstLine="560" w:firstLineChars="200"/>
        <w:rPr>
          <w:rFonts w:ascii="仿宋" w:eastAsia="仿宋" w:hAnsi="仿宋"/>
          <w:sz w:val="28"/>
        </w:rPr>
      </w:pPr>
    </w:p>
    <w:p w:rsidR="009A754D" w:rsidRPr="009A754D" w:rsidP="009A754D" w14:paraId="62A5218C"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9A754D">
        <w:rPr>
          <w:rFonts w:ascii="仿宋" w:eastAsia="仿宋" w:hAnsi="仿宋"/>
          <w:sz w:val="28"/>
        </w:rPr>
        <w:t>- 防雷和防静电：所</w:t>
      </w:r>
    </w:p>
    <w:p w:rsidR="009A754D" w:rsidRPr="009A754D" w:rsidP="009A754D" w14:textId="77777777">
      <w:pPr>
        <w:ind w:firstLine="560" w:firstLineChars="200"/>
        <w:rPr>
          <w:rFonts w:ascii="仿宋" w:eastAsia="仿宋" w:hAnsi="仿宋"/>
          <w:sz w:val="28"/>
        </w:rPr>
      </w:pPr>
      <w:r w:rsidRPr="009A754D">
        <w:rPr>
          <w:rFonts w:ascii="仿宋" w:eastAsia="仿宋" w:hAnsi="仿宋" w:hint="eastAsia"/>
          <w:sz w:val="28"/>
        </w:rPr>
        <w:t>有工艺生产设备及其管线都应根据工艺要求进行防静电接地保护。爆炸危险场所的工艺生产设备和建筑物应属于第Ⅱ类防雷，以考虑防直击雷和感应雷。其他构筑物应属于第Ⅲ类防雷，应装有防直击雷装置。</w:t>
      </w:r>
    </w:p>
    <w:p w:rsidR="009A754D" w:rsidRPr="009A754D" w:rsidP="009A754D" w14:paraId="7BCD4514" w14:textId="77777777">
      <w:pPr>
        <w:ind w:firstLine="560" w:firstLineChars="200"/>
        <w:rPr>
          <w:rFonts w:ascii="仿宋" w:eastAsia="仿宋" w:hAnsi="仿宋"/>
          <w:sz w:val="28"/>
        </w:rPr>
      </w:pPr>
    </w:p>
    <w:p w:rsidR="009A754D" w:rsidRPr="009A754D" w:rsidP="009A754D" w14:paraId="0A7D2200" w14:textId="77777777">
      <w:pPr>
        <w:ind w:firstLine="560" w:firstLineChars="200"/>
        <w:rPr>
          <w:rFonts w:ascii="仿宋" w:eastAsia="仿宋" w:hAnsi="仿宋"/>
          <w:sz w:val="28"/>
        </w:rPr>
      </w:pPr>
      <w:r w:rsidRPr="009A754D">
        <w:rPr>
          <w:rFonts w:ascii="仿宋" w:eastAsia="仿宋" w:hAnsi="仿宋"/>
          <w:sz w:val="28"/>
        </w:rPr>
        <w:t>- 消防给水系统：计算机机房设备项目应配置稳高压消防给水系统，以确保供水能力和压力。地上房间需要设计自然排烟系统，自然排烟口的设置应符合相关规范。</w:t>
      </w:r>
    </w:p>
    <w:p w:rsidR="009A754D" w:rsidRPr="009A754D" w:rsidP="009A754D" w14:paraId="4DDE7089" w14:textId="77777777">
      <w:pPr>
        <w:ind w:firstLine="560" w:firstLineChars="200"/>
        <w:rPr>
          <w:rFonts w:ascii="仿宋" w:eastAsia="仿宋" w:hAnsi="仿宋"/>
          <w:sz w:val="28"/>
        </w:rPr>
      </w:pPr>
    </w:p>
    <w:p w:rsidR="009A754D" w:rsidRPr="009A754D" w:rsidP="009A754D" w14:paraId="112FCB34" w14:textId="77777777">
      <w:pPr>
        <w:ind w:firstLine="560" w:firstLineChars="200"/>
        <w:rPr>
          <w:rFonts w:ascii="仿宋" w:eastAsia="仿宋" w:hAnsi="仿宋"/>
          <w:sz w:val="28"/>
        </w:rPr>
      </w:pPr>
      <w:r w:rsidRPr="009A754D">
        <w:rPr>
          <w:rFonts w:ascii="仿宋" w:eastAsia="仿宋" w:hAnsi="仿宋" w:hint="eastAsia"/>
          <w:sz w:val="28"/>
        </w:rPr>
        <w:t>消防总体要求</w:t>
      </w:r>
    </w:p>
    <w:p w:rsidR="009A754D" w:rsidRPr="009A754D" w:rsidP="009A754D" w14:paraId="3B329377" w14:textId="77777777">
      <w:pPr>
        <w:ind w:firstLine="560" w:firstLineChars="200"/>
        <w:rPr>
          <w:rFonts w:ascii="仿宋" w:eastAsia="仿宋" w:hAnsi="仿宋"/>
          <w:sz w:val="28"/>
        </w:rPr>
      </w:pPr>
    </w:p>
    <w:p w:rsidR="009A754D" w:rsidRPr="009A754D" w:rsidP="009A754D" w14:paraId="7F26DC55" w14:textId="77777777">
      <w:pPr>
        <w:ind w:firstLine="560" w:firstLineChars="200"/>
        <w:rPr>
          <w:rFonts w:ascii="仿宋" w:eastAsia="仿宋" w:hAnsi="仿宋"/>
          <w:sz w:val="28"/>
        </w:rPr>
      </w:pPr>
      <w:r w:rsidRPr="009A754D">
        <w:rPr>
          <w:rFonts w:ascii="仿宋" w:eastAsia="仿宋" w:hAnsi="仿宋"/>
          <w:sz w:val="28"/>
        </w:rPr>
        <w:t>- 建筑消防：主体工程和库房内应设有消防栓，并配备便携式灭火器。库房根据《建筑灭火器配置设计规范》设置手推式或便携式化学灭火器。</w:t>
      </w:r>
    </w:p>
    <w:p w:rsidR="009A754D" w:rsidRPr="009A754D" w:rsidP="009A754D" w14:paraId="6D9A7111" w14:textId="77777777">
      <w:pPr>
        <w:ind w:firstLine="560" w:firstLineChars="200"/>
        <w:rPr>
          <w:rFonts w:ascii="仿宋" w:eastAsia="仿宋" w:hAnsi="仿宋"/>
          <w:sz w:val="28"/>
        </w:rPr>
      </w:pPr>
    </w:p>
    <w:p w:rsidR="009A754D" w:rsidRPr="009A754D" w:rsidP="009A754D" w14:paraId="2120C391" w14:textId="77777777">
      <w:pPr>
        <w:ind w:firstLine="560" w:firstLineChars="200"/>
        <w:rPr>
          <w:rFonts w:ascii="仿宋" w:eastAsia="仿宋" w:hAnsi="仿宋"/>
          <w:sz w:val="28"/>
        </w:rPr>
      </w:pPr>
      <w:r w:rsidRPr="009A754D">
        <w:rPr>
          <w:rFonts w:ascii="仿宋" w:eastAsia="仿宋" w:hAnsi="仿宋"/>
          <w:sz w:val="28"/>
        </w:rPr>
        <w:t>- 消防通道：厂房四周应设</w:t>
      </w:r>
      <w:r w:rsidRPr="009A754D">
        <w:rPr>
          <w:rFonts w:ascii="仿宋" w:eastAsia="仿宋" w:hAnsi="仿宋" w:hint="eastAsia"/>
          <w:sz w:val="28"/>
        </w:rPr>
        <w:t>置宽度为</w:t>
      </w:r>
      <w:r w:rsidRPr="009A754D">
        <w:rPr>
          <w:rFonts w:ascii="仿宋" w:eastAsia="仿宋" w:hAnsi="仿宋"/>
          <w:sz w:val="28"/>
        </w:rPr>
        <w:t>10.00米的环形消防车道，以满足消防车通行要求。</w:t>
      </w:r>
    </w:p>
    <w:p w:rsidR="009A754D" w:rsidRPr="009A754D" w:rsidP="009A754D" w14:paraId="4780E253" w14:textId="77777777">
      <w:pPr>
        <w:ind w:firstLine="560" w:firstLineChars="200"/>
        <w:rPr>
          <w:rFonts w:ascii="仿宋" w:eastAsia="仿宋" w:hAnsi="仿宋"/>
          <w:sz w:val="28"/>
        </w:rPr>
      </w:pPr>
    </w:p>
    <w:p w:rsidR="009A754D" w:rsidRPr="009A754D" w:rsidP="009A754D" w14:paraId="38F1E501" w14:textId="77777777">
      <w:pPr>
        <w:ind w:firstLine="560" w:firstLineChars="200"/>
        <w:rPr>
          <w:rFonts w:ascii="仿宋" w:eastAsia="仿宋" w:hAnsi="仿宋"/>
          <w:sz w:val="28"/>
        </w:rPr>
      </w:pPr>
      <w:r w:rsidRPr="009A754D">
        <w:rPr>
          <w:rFonts w:ascii="仿宋" w:eastAsia="仿宋" w:hAnsi="仿宋" w:hint="eastAsia"/>
          <w:sz w:val="28"/>
        </w:rPr>
        <w:t>消防措施</w:t>
      </w:r>
    </w:p>
    <w:p w:rsidR="009A754D" w:rsidRPr="009A754D" w:rsidP="009A754D" w14:paraId="00D76B94" w14:textId="77777777">
      <w:pPr>
        <w:ind w:firstLine="560" w:firstLineChars="200"/>
        <w:rPr>
          <w:rFonts w:ascii="仿宋" w:eastAsia="仿宋" w:hAnsi="仿宋"/>
          <w:sz w:val="28"/>
        </w:rPr>
      </w:pPr>
    </w:p>
    <w:p w:rsidR="009A754D" w:rsidP="009A754D" w14:paraId="10E6C624" w14:textId="6346C975">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9A754D">
        <w:rPr>
          <w:rFonts w:ascii="仿宋" w:eastAsia="仿宋" w:hAnsi="仿宋"/>
          <w:sz w:val="28"/>
        </w:rPr>
        <w:t>- 承办单位应定期检查和维护消防设备和器材，对消防人员进行严格培训，并确保相关人员持证上岗。此外，还应定期进行消防演练，及时消除潜在的消防隐患，以根本上预防火灾事故的发生。</w:t>
      </w:r>
    </w:p>
    <w:p w:rsidR="009A754D" w:rsidP="009A754D" w14:paraId="24662F92" w14:textId="7F3BC1F6">
      <w:pPr>
        <w:pStyle w:val="Heading2"/>
      </w:pPr>
      <w:bookmarkStart w:id="16" w:name="_Toc161117447"/>
      <w:r w:rsidRPr="009A754D">
        <w:t>(二)、防火防爆总图布置措施</w:t>
      </w:r>
      <w:bookmarkEnd w:id="16"/>
    </w:p>
    <w:p w:rsidR="009A754D" w:rsidRPr="009A754D" w:rsidP="009A754D" w14:paraId="2EA18C63" w14:textId="77777777">
      <w:pPr>
        <w:ind w:firstLine="560" w:firstLineChars="200"/>
        <w:rPr>
          <w:rFonts w:ascii="仿宋" w:eastAsia="仿宋" w:hAnsi="仿宋"/>
          <w:sz w:val="28"/>
        </w:rPr>
      </w:pPr>
      <w:r w:rsidRPr="009A754D">
        <w:rPr>
          <w:rFonts w:ascii="仿宋" w:eastAsia="仿宋" w:hAnsi="仿宋" w:hint="eastAsia"/>
          <w:sz w:val="28"/>
        </w:rPr>
        <w:t>该区域内的建筑物根据其防雷等级分为两类。具有爆炸危险的建筑物被归类为第二类防雷建筑，而其他建筑物则按照第三类防雷等级进行设计。</w:t>
      </w:r>
    </w:p>
    <w:p w:rsidR="009A754D" w:rsidRPr="009A754D" w:rsidP="009A754D" w14:paraId="618A5BFF" w14:textId="77777777">
      <w:pPr>
        <w:ind w:firstLine="560" w:firstLineChars="200"/>
        <w:rPr>
          <w:rFonts w:ascii="仿宋" w:eastAsia="仿宋" w:hAnsi="仿宋"/>
          <w:sz w:val="28"/>
        </w:rPr>
      </w:pPr>
    </w:p>
    <w:p w:rsidR="009A754D" w:rsidRPr="009A754D" w:rsidP="009A754D" w14:paraId="24A7ECF2" w14:textId="77777777">
      <w:pPr>
        <w:ind w:firstLine="560" w:firstLineChars="200"/>
        <w:rPr>
          <w:rFonts w:ascii="仿宋" w:eastAsia="仿宋" w:hAnsi="仿宋"/>
          <w:sz w:val="28"/>
        </w:rPr>
      </w:pPr>
      <w:r w:rsidRPr="009A754D">
        <w:rPr>
          <w:rFonts w:ascii="仿宋" w:eastAsia="仿宋" w:hAnsi="仿宋" w:hint="eastAsia"/>
          <w:sz w:val="28"/>
        </w:rPr>
        <w:t>对于防雷等级为第二类的建筑物，我们采用了特别的防雷措施。这些建筑物装设了避雷网或避雷针或这两种设备的混合组合，作为接闪器。这些接闪器的作用是引导雷电进入建筑物的钢筋或金属构件，从而避免雷电对建筑物造成直接破坏。这些金属构件不仅充当避雷针的作用，同时也是引下线，通过这些引下线与地下的接地设</w:t>
      </w:r>
      <w:r w:rsidRPr="009A754D">
        <w:rPr>
          <w:rFonts w:ascii="仿宋" w:eastAsia="仿宋" w:hAnsi="仿宋" w:hint="eastAsia"/>
          <w:sz w:val="28"/>
        </w:rPr>
        <w:t>备相连。</w:t>
      </w:r>
    </w:p>
    <w:p w:rsidR="009A754D" w:rsidRPr="009A754D" w:rsidP="009A754D" w14:paraId="17F6DA3B" w14:textId="77777777">
      <w:pPr>
        <w:ind w:firstLine="560" w:firstLineChars="200"/>
        <w:rPr>
          <w:rFonts w:ascii="仿宋" w:eastAsia="仿宋" w:hAnsi="仿宋"/>
          <w:sz w:val="28"/>
        </w:rPr>
      </w:pPr>
    </w:p>
    <w:p w:rsidR="009A754D" w:rsidP="009A754D" w14:paraId="64EB8AFE" w14:textId="0A2B24CD">
      <w:pPr>
        <w:ind w:firstLine="560" w:firstLineChars="200"/>
        <w:rPr>
          <w:rFonts w:ascii="仿宋" w:eastAsia="仿宋" w:hAnsi="仿宋" w:hint="eastAsia"/>
          <w:sz w:val="28"/>
        </w:rPr>
      </w:pPr>
      <w:r w:rsidRPr="009A754D">
        <w:rPr>
          <w:rFonts w:ascii="仿宋" w:eastAsia="仿宋" w:hAnsi="仿宋" w:hint="eastAsia"/>
          <w:sz w:val="28"/>
        </w:rPr>
        <w:t>为防止直击雷的冲击，接地设备的电阻不能大于</w:t>
      </w:r>
      <w:r w:rsidRPr="009A754D">
        <w:rPr>
          <w:rFonts w:ascii="仿宋" w:eastAsia="仿宋" w:hAnsi="仿宋"/>
          <w:sz w:val="28"/>
        </w:rPr>
        <w:t>10.00欧姆。这一标准的设立，可以有</w:t>
      </w:r>
      <w:r w:rsidRPr="009A754D">
        <w:rPr>
          <w:rFonts w:ascii="仿宋" w:eastAsia="仿宋" w:hAnsi="仿宋" w:hint="eastAsia"/>
          <w:sz w:val="28"/>
        </w:rPr>
        <w:t>效地引导雷电迅速流入地下，减少雷电对建筑物和人员的伤害。此外，所有正常不带电的金属设备外壳都需要可靠接地，这也是我们确保安全的一项重要措施。</w:t>
      </w:r>
    </w:p>
    <w:p w:rsidR="009A754D" w:rsidP="009A754D" w14:paraId="1B3896E1" w14:textId="6500E3E4">
      <w:pPr>
        <w:pStyle w:val="Heading2"/>
      </w:pPr>
      <w:bookmarkStart w:id="17" w:name="_Toc161117448"/>
      <w:r w:rsidRPr="009A754D">
        <w:t>(三)、自然灾害防范措施</w:t>
      </w:r>
      <w:bookmarkEnd w:id="17"/>
    </w:p>
    <w:p w:rsidR="009A754D" w:rsidP="009A754D" w14:paraId="4D3AE5D2" w14:textId="07B1DA26">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9A754D">
        <w:rPr>
          <w:rFonts w:ascii="仿宋" w:eastAsia="仿宋" w:hAnsi="仿宋" w:hint="eastAsia"/>
          <w:sz w:val="28"/>
        </w:rPr>
        <w:t>按照《建筑抗震设计规范》（</w:t>
      </w:r>
    </w:p>
    <w:p w:rsidR="009A754D" w:rsidP="009A754D" w14:textId="07B1DA26">
      <w:pPr>
        <w:ind w:firstLine="560" w:firstLineChars="200"/>
        <w:rPr>
          <w:rFonts w:ascii="仿宋" w:eastAsia="仿宋" w:hAnsi="仿宋"/>
          <w:sz w:val="28"/>
        </w:rPr>
      </w:pPr>
      <w:r w:rsidRPr="009A754D">
        <w:rPr>
          <w:rFonts w:ascii="仿宋" w:eastAsia="仿宋" w:hAnsi="仿宋"/>
          <w:sz w:val="28"/>
        </w:rPr>
        <w:t>GB50011）的标准，我们明确了计算机机房设备项目所在地区的抗震设防烈度为VIII度，设计基本地震加速度值为0.20g。在该规范中，还明确提及了本工程所在地的地震基本烈度为VI度。在考虑到地震烈度设防要求后，我们将计算机机房设备项目的房屋建设标准设定为按照地震基本烈度VIII度的标准进行设防。这样做可以更好地确保计算机机房设备项目在遭遇地震时的稳定性与安全性，从而保障了计算机机房设备项目及周边环境的稳定与安全。</w:t>
      </w:r>
    </w:p>
    <w:p w:rsidR="009A754D" w:rsidP="009A754D" w14:paraId="27D0D40F" w14:textId="1164011E">
      <w:pPr>
        <w:pStyle w:val="Heading2"/>
      </w:pPr>
      <w:bookmarkStart w:id="18" w:name="_Toc161117449"/>
      <w:r w:rsidRPr="009A754D">
        <w:t>(四)、安全标志使用要求</w:t>
      </w:r>
      <w:bookmarkEnd w:id="18"/>
    </w:p>
    <w:p w:rsidR="009A754D" w:rsidRPr="009A754D" w:rsidP="009A754D" w14:paraId="58A725B1" w14:textId="77777777">
      <w:pPr>
        <w:ind w:firstLine="560" w:firstLineChars="200"/>
        <w:rPr>
          <w:rFonts w:ascii="仿宋" w:eastAsia="仿宋" w:hAnsi="仿宋"/>
          <w:sz w:val="28"/>
        </w:rPr>
      </w:pPr>
      <w:r w:rsidRPr="009A754D">
        <w:rPr>
          <w:rFonts w:ascii="仿宋" w:eastAsia="仿宋" w:hAnsi="仿宋" w:hint="eastAsia"/>
          <w:sz w:val="28"/>
        </w:rPr>
        <w:t>安全标志的使用要求主要包括以下几点：</w:t>
      </w:r>
    </w:p>
    <w:p w:rsidR="009A754D" w:rsidRPr="009A754D" w:rsidP="009A754D" w14:paraId="6C2A6F63" w14:textId="77777777">
      <w:pPr>
        <w:ind w:firstLine="560" w:firstLineChars="200"/>
        <w:rPr>
          <w:rFonts w:ascii="仿宋" w:eastAsia="仿宋" w:hAnsi="仿宋"/>
          <w:sz w:val="28"/>
        </w:rPr>
      </w:pPr>
    </w:p>
    <w:p w:rsidR="009A754D" w:rsidRPr="009A754D" w:rsidP="009A754D" w14:paraId="263E3F22" w14:textId="77777777">
      <w:pPr>
        <w:ind w:firstLine="560" w:firstLineChars="200"/>
        <w:rPr>
          <w:rFonts w:ascii="仿宋" w:eastAsia="仿宋" w:hAnsi="仿宋"/>
          <w:sz w:val="28"/>
        </w:rPr>
      </w:pPr>
      <w:r w:rsidRPr="009A754D">
        <w:rPr>
          <w:rFonts w:ascii="仿宋" w:eastAsia="仿宋" w:hAnsi="仿宋"/>
          <w:sz w:val="28"/>
        </w:rPr>
        <w:t>1. 必须设置在所涉及的相应危险地点或设备最容易被观察到的地方，保证受众能注意到。</w:t>
      </w:r>
    </w:p>
    <w:p w:rsidR="009A754D" w:rsidRPr="009A754D" w:rsidP="009A754D" w14:paraId="1197E7A6" w14:textId="77777777">
      <w:pPr>
        <w:ind w:firstLine="560" w:firstLineChars="200"/>
        <w:rPr>
          <w:rFonts w:ascii="仿宋" w:eastAsia="仿宋" w:hAnsi="仿宋"/>
          <w:sz w:val="28"/>
        </w:rPr>
      </w:pPr>
      <w:r w:rsidRPr="009A754D">
        <w:rPr>
          <w:rFonts w:ascii="仿宋" w:eastAsia="仿宋" w:hAnsi="仿宋"/>
          <w:sz w:val="28"/>
        </w:rPr>
        <w:t>2. 应牢固地固定在依托物上，不能产生倾斜、卷翘、摆动等现</w:t>
      </w:r>
      <w:r w:rsidRPr="009A754D">
        <w:rPr>
          <w:rFonts w:ascii="仿宋" w:eastAsia="仿宋" w:hAnsi="仿宋"/>
          <w:sz w:val="28"/>
        </w:rPr>
        <w:t>象，高度应尽量与人眼的视线高度一致。</w:t>
      </w:r>
    </w:p>
    <w:p w:rsidR="009A754D" w:rsidRPr="009A754D" w:rsidP="009A754D" w14:paraId="594A7DA6" w14:textId="77777777">
      <w:pPr>
        <w:ind w:firstLine="560" w:firstLineChars="200"/>
        <w:rPr>
          <w:rFonts w:ascii="仿宋" w:eastAsia="仿宋" w:hAnsi="仿宋"/>
          <w:sz w:val="28"/>
        </w:rPr>
      </w:pPr>
      <w:r w:rsidRPr="009A754D">
        <w:rPr>
          <w:rFonts w:ascii="仿宋" w:eastAsia="仿宋" w:hAnsi="仿宋"/>
          <w:sz w:val="28"/>
        </w:rPr>
        <w:t>3. 不应设置在门、窗、架等可移动的物体上，警示牌的正面或其邻近不得有妨碍人们视线的固定障碍物，并尽量避免被其他临时性物体所遮挡。</w:t>
      </w:r>
    </w:p>
    <w:p w:rsidR="009A754D" w:rsidRPr="009A754D" w:rsidP="009A754D" w14:paraId="6E75B09E" w14:textId="77777777">
      <w:pPr>
        <w:ind w:firstLine="560" w:firstLineChars="200"/>
        <w:rPr>
          <w:rFonts w:ascii="仿宋" w:eastAsia="仿宋" w:hAnsi="仿宋"/>
          <w:sz w:val="28"/>
        </w:rPr>
      </w:pPr>
      <w:r w:rsidRPr="009A754D">
        <w:rPr>
          <w:rFonts w:ascii="仿宋" w:eastAsia="仿宋" w:hAnsi="仿宋"/>
          <w:sz w:val="28"/>
        </w:rPr>
        <w:t>4. 安全标识牌的使用基本要求还应根据《建筑抗震设计规范》（GB50011）的标准，针对计算机机房设备项目所在地区的地震烈度设防要求进行具体设置。</w:t>
      </w:r>
    </w:p>
    <w:p w:rsidR="009A754D" w:rsidRPr="009A754D" w:rsidP="009A754D" w14:paraId="56FD48CC" w14:textId="77777777">
      <w:pPr>
        <w:ind w:firstLine="560" w:firstLineChars="200"/>
        <w:rPr>
          <w:rFonts w:ascii="仿宋" w:eastAsia="仿宋" w:hAnsi="仿宋"/>
          <w:sz w:val="28"/>
        </w:rPr>
      </w:pPr>
    </w:p>
    <w:p w:rsidR="009A754D" w:rsidP="009A754D" w14:paraId="3BD9A716" w14:textId="6FC1B8B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9A754D">
        <w:rPr>
          <w:rFonts w:ascii="仿宋" w:eastAsia="仿宋" w:hAnsi="仿宋" w:hint="eastAsia"/>
          <w:sz w:val="28"/>
        </w:rPr>
        <w:t>对于安全标志牌的具体使用要求，最好参考相关的安全规范和标准，以确保安全标志牌能发挥其应有的作用。</w:t>
      </w:r>
    </w:p>
    <w:p w:rsidR="009A754D" w:rsidP="009A754D" w14:paraId="18F1B75E" w14:textId="0C145350">
      <w:pPr>
        <w:pStyle w:val="Heading2"/>
      </w:pPr>
      <w:bookmarkStart w:id="19" w:name="_Toc161117450"/>
      <w:r w:rsidRPr="009A754D">
        <w:t>(五)、电气安全保障措施</w:t>
      </w:r>
      <w:bookmarkEnd w:id="19"/>
    </w:p>
    <w:p w:rsidR="009A754D" w:rsidP="009A754D" w14:paraId="09B1A113" w14:textId="7E7CFA77">
      <w:pPr>
        <w:ind w:firstLine="560" w:firstLineChars="200"/>
        <w:rPr>
          <w:rFonts w:ascii="仿宋" w:eastAsia="仿宋" w:hAnsi="仿宋" w:hint="eastAsia"/>
          <w:sz w:val="28"/>
        </w:rPr>
      </w:pPr>
      <w:r w:rsidRPr="009A754D">
        <w:rPr>
          <w:rFonts w:ascii="仿宋" w:eastAsia="仿宋" w:hAnsi="仿宋" w:hint="eastAsia"/>
          <w:sz w:val="28"/>
        </w:rPr>
        <w:t>计算机机房设备项目承办单位不仅要为所有电气设备设置防触电接地，以保护员工和设备免受电击的伤害，还要在计算机机房设备项目建设区域高处的建筑物和设备上安装避雷装置。这些避雷装置能够有效地将突发的雷电引入地下，避免雷电对建筑物和设备造成损坏，保证计算机机房设备项目的顺利进行。同时，这些措施也符合国家相关安全法规和标准的要求，为计算机机房设备项目的安全和质量提供了有力保障。</w:t>
      </w:r>
    </w:p>
    <w:p w:rsidR="009A754D" w:rsidP="009A754D" w14:paraId="2502533B" w14:textId="653FB521">
      <w:pPr>
        <w:pStyle w:val="Heading2"/>
      </w:pPr>
      <w:bookmarkStart w:id="20" w:name="_Toc161117451"/>
      <w:r w:rsidRPr="009A754D">
        <w:t>(六)、防尘防毒措施</w:t>
      </w:r>
      <w:bookmarkEnd w:id="20"/>
    </w:p>
    <w:p w:rsidR="009A754D" w:rsidRPr="009A754D" w:rsidP="009A754D" w14:paraId="1E8602B1" w14:textId="77777777">
      <w:pPr>
        <w:ind w:firstLine="560" w:firstLineChars="200"/>
        <w:rPr>
          <w:rFonts w:ascii="仿宋" w:eastAsia="仿宋" w:hAnsi="仿宋"/>
          <w:sz w:val="28"/>
        </w:rPr>
      </w:pPr>
      <w:r w:rsidRPr="009A754D">
        <w:rPr>
          <w:rFonts w:ascii="仿宋" w:eastAsia="仿宋" w:hAnsi="仿宋" w:hint="eastAsia"/>
          <w:sz w:val="28"/>
        </w:rPr>
        <w:t>接触有毒有害物的工作岗位应配备空气呼吸器及防毒面具等防护</w:t>
      </w:r>
    </w:p>
    <w:p w:rsidR="009A754D" w:rsidP="009A754D" w14:paraId="2ADB0B1E" w14:textId="1621FEA5">
      <w:pPr>
        <w:ind w:firstLine="560" w:firstLineChars="200"/>
        <w:rPr>
          <w:rFonts w:ascii="仿宋" w:eastAsia="仿宋" w:hAnsi="仿宋" w:hint="eastAsia"/>
          <w:sz w:val="28"/>
        </w:rPr>
      </w:pPr>
      <w:r w:rsidRPr="009A754D">
        <w:rPr>
          <w:rFonts w:ascii="仿宋" w:eastAsia="仿宋" w:hAnsi="仿宋" w:hint="eastAsia"/>
          <w:sz w:val="28"/>
        </w:rPr>
        <w:t>器材，确保操作工的人身安全</w:t>
      </w:r>
    </w:p>
    <w:p w:rsidR="009A754D" w:rsidP="009A754D" w14:paraId="01D1D945" w14:textId="6A88E3E3">
      <w:pPr>
        <w:pStyle w:val="Heading2"/>
      </w:pPr>
      <w:bookmarkStart w:id="21" w:name="_Toc161117452"/>
      <w:r w:rsidRPr="009A754D">
        <w:t>(七)、防静电、触电、防护及防雷措施</w:t>
      </w:r>
      <w:bookmarkEnd w:id="21"/>
    </w:p>
    <w:p w:rsidR="009A754D" w:rsidRPr="009A754D" w:rsidP="009A754D" w14:paraId="19665384" w14:textId="77777777">
      <w:pPr>
        <w:ind w:firstLine="560" w:firstLineChars="200"/>
        <w:rPr>
          <w:rFonts w:ascii="仿宋" w:eastAsia="仿宋" w:hAnsi="仿宋"/>
          <w:sz w:val="28"/>
        </w:rPr>
      </w:pPr>
      <w:r w:rsidRPr="009A754D">
        <w:rPr>
          <w:rFonts w:ascii="仿宋" w:eastAsia="仿宋" w:hAnsi="仿宋" w:hint="eastAsia"/>
          <w:sz w:val="28"/>
        </w:rPr>
        <w:t>在防爆区域内，所有金属设备、管道和其他相关设施都必须配备静电接地设施，以确保这些设备和设施的电荷能够安全地导入地面，而不允许任何设备或内部零件与地相绝缘的金属体存在。此外，为了防止雷电对生产设备、设施以及建构筑物造成损害，各生产设备、设施及建构筑物均应配备可靠的防雷保护设备，其防雷设计应符合国家标准和相关规定。</w:t>
      </w:r>
    </w:p>
    <w:p w:rsidR="009A754D" w:rsidRPr="009A754D" w:rsidP="009A754D" w14:paraId="30D5D2A0"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p>
    <w:p w:rsidR="009A754D" w:rsidP="009A754D" w14:paraId="03FEC4AD" w14:textId="517FB683">
      <w:pPr>
        <w:ind w:firstLine="560" w:firstLineChars="200"/>
        <w:rPr>
          <w:rFonts w:ascii="仿宋" w:eastAsia="仿宋" w:hAnsi="仿宋" w:hint="eastAsia"/>
          <w:sz w:val="28"/>
        </w:rPr>
      </w:pPr>
      <w:r w:rsidRPr="009A754D">
        <w:rPr>
          <w:rFonts w:ascii="仿宋" w:eastAsia="仿宋" w:hAnsi="仿宋" w:hint="eastAsia"/>
          <w:sz w:val="28"/>
        </w:rPr>
        <w:t>此外，架空管道以及变配电设备和低压供电线路终端也必须设有防雷电波侵入的防护措施，以避免电流对设备造成损害。在此，我们建议在这些设备内部设置必要的避雷针（线），以提高设备的防雷能力，并确保员工和设备的安全。</w:t>
      </w:r>
    </w:p>
    <w:p w:rsidR="009A754D" w:rsidP="009A754D" w14:paraId="5B50E5CB" w14:textId="498C77DC">
      <w:pPr>
        <w:pStyle w:val="Heading2"/>
      </w:pPr>
      <w:bookmarkStart w:id="22" w:name="_Toc161117453"/>
      <w:r w:rsidRPr="009A754D">
        <w:t>(八)、机械设备安全保障措施</w:t>
      </w:r>
      <w:bookmarkEnd w:id="22"/>
    </w:p>
    <w:p w:rsidR="009A754D" w:rsidP="009A754D" w14:paraId="03416ECB" w14:textId="00440FFB">
      <w:pPr>
        <w:ind w:firstLine="560" w:firstLineChars="200"/>
        <w:rPr>
          <w:rFonts w:ascii="仿宋" w:eastAsia="仿宋" w:hAnsi="仿宋" w:hint="eastAsia"/>
          <w:sz w:val="28"/>
        </w:rPr>
      </w:pPr>
      <w:r w:rsidRPr="009A754D">
        <w:rPr>
          <w:rFonts w:ascii="仿宋" w:eastAsia="仿宋" w:hAnsi="仿宋" w:hint="eastAsia"/>
          <w:sz w:val="28"/>
        </w:rPr>
        <w:t>机械传动力设备中的开式齿轮、皮带轮、联轴器等关键部位都设有安全罩，以防止意外伤害的发生。对于带式输送机的头部、尾部改向部位以及料斗开口位置等经常有人接近的地方，我们按照《带式输送机安全规程》采取了密闭防护措施，以避免机械运动对人体造成意外伤害。这些防护措施可以有效地保护人员免受机械伤害的风险，从而确保生产过程的安全性和可靠性。</w:t>
      </w:r>
    </w:p>
    <w:p w:rsidR="009A754D" w:rsidP="009A754D" w14:paraId="1A3A6E48" w14:textId="4EA58132">
      <w:pPr>
        <w:pStyle w:val="Heading2"/>
      </w:pPr>
      <w:bookmarkStart w:id="23" w:name="_Toc161117454"/>
      <w:r w:rsidRPr="009A754D">
        <w:t>(九)、劳动安全保障措施</w:t>
      </w:r>
      <w:bookmarkEnd w:id="23"/>
    </w:p>
    <w:p w:rsidR="009A754D" w:rsidRPr="009A754D" w:rsidP="009A754D" w14:paraId="17DC480D" w14:textId="77777777">
      <w:pPr>
        <w:ind w:firstLine="560" w:firstLineChars="200"/>
        <w:rPr>
          <w:rFonts w:ascii="仿宋" w:eastAsia="仿宋" w:hAnsi="仿宋"/>
          <w:sz w:val="28"/>
        </w:rPr>
      </w:pPr>
      <w:r w:rsidRPr="009A754D">
        <w:rPr>
          <w:rFonts w:ascii="仿宋" w:eastAsia="仿宋" w:hAnsi="仿宋" w:hint="eastAsia"/>
          <w:sz w:val="28"/>
        </w:rPr>
        <w:t>该计算机机房设备项目承办单位考虑到员工的工作和生活需求，设立了医务室、浴室、休息室等必要的生活福利设施，旨在为员工创造一个优美、舒适的工作和生活环境。此外，计算机机房设备项目承办单位也对空闲地进行绿化，通过这些措施为员工营造一个宜人的工作生活环境。</w:t>
      </w:r>
    </w:p>
    <w:p w:rsidR="009A754D" w:rsidRPr="009A754D" w:rsidP="009A754D" w14:paraId="3146EAC7" w14:textId="77777777">
      <w:pPr>
        <w:ind w:firstLine="560" w:firstLineChars="200"/>
        <w:rPr>
          <w:rFonts w:ascii="仿宋" w:eastAsia="仿宋" w:hAnsi="仿宋"/>
          <w:sz w:val="28"/>
        </w:rPr>
      </w:pPr>
    </w:p>
    <w:p w:rsidR="009A754D" w:rsidRPr="009A754D" w:rsidP="009A754D" w14:paraId="6C577E77"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p>
    <w:p w:rsidR="009A754D" w:rsidRPr="009A754D" w:rsidP="009A754D" w14:textId="77777777">
      <w:pPr>
        <w:ind w:firstLine="560" w:firstLineChars="200"/>
        <w:rPr>
          <w:rFonts w:ascii="仿宋" w:eastAsia="仿宋" w:hAnsi="仿宋"/>
          <w:sz w:val="28"/>
        </w:rPr>
      </w:pPr>
      <w:r w:rsidRPr="009A754D">
        <w:rPr>
          <w:rFonts w:ascii="仿宋" w:eastAsia="仿宋" w:hAnsi="仿宋" w:hint="eastAsia"/>
          <w:sz w:val="28"/>
        </w:rPr>
        <w:t>在自动控制设计方面，该计算机机房设备项目承办单位以集中检测为主，将重要参数引至控制室，以便实时观察生产过程的变化。为确保劳动安全，针对一些会对员工造成潜在危害的参数，计算机机房设备项目承办单位还设置了越限报警功能。这些措施可以有效地预防并及时应对可能出现的安全问题。</w:t>
      </w:r>
    </w:p>
    <w:p w:rsidR="009A754D" w:rsidRPr="009A754D" w:rsidP="009A754D" w14:paraId="328FEFB1" w14:textId="77777777">
      <w:pPr>
        <w:ind w:firstLine="560" w:firstLineChars="200"/>
        <w:rPr>
          <w:rFonts w:ascii="仿宋" w:eastAsia="仿宋" w:hAnsi="仿宋"/>
          <w:sz w:val="28"/>
        </w:rPr>
      </w:pPr>
    </w:p>
    <w:p w:rsidR="009A754D" w:rsidP="009A754D" w14:paraId="23C1CF48" w14:textId="56EB2A72">
      <w:pPr>
        <w:ind w:firstLine="560" w:firstLineChars="200"/>
        <w:rPr>
          <w:rFonts w:ascii="仿宋" w:eastAsia="仿宋" w:hAnsi="仿宋" w:hint="eastAsia"/>
          <w:sz w:val="28"/>
        </w:rPr>
      </w:pPr>
      <w:r w:rsidRPr="009A754D">
        <w:rPr>
          <w:rFonts w:ascii="仿宋" w:eastAsia="仿宋" w:hAnsi="仿宋" w:hint="eastAsia"/>
          <w:sz w:val="28"/>
        </w:rPr>
        <w:t>此外，为了保证劳动安全，该计算机机房设备项目承办单位还设置了一定数量的自动调节系统。这些系统可以在出现不安全因素时自动调节，从而最大限度地减少不安全事故的发生。这些自动调节系统的存在，不仅提高了生产效率，更为员工的安全提供了有力保障。</w:t>
      </w:r>
    </w:p>
    <w:p w:rsidR="009A754D" w:rsidP="009A754D" w14:paraId="1D354CD3" w14:textId="20D103C9">
      <w:pPr>
        <w:pStyle w:val="Heading2"/>
      </w:pPr>
      <w:bookmarkStart w:id="24" w:name="_Toc161117455"/>
      <w:r w:rsidRPr="009A754D">
        <w:t>(十)、劳动安全卫生机构设置及教育制度</w:t>
      </w:r>
      <w:bookmarkEnd w:id="24"/>
    </w:p>
    <w:p w:rsidR="009A754D" w:rsidRPr="009A754D" w:rsidP="009A754D" w14:paraId="24882D85" w14:textId="77777777">
      <w:pPr>
        <w:ind w:firstLine="560" w:firstLineChars="200"/>
        <w:rPr>
          <w:rFonts w:ascii="仿宋" w:eastAsia="仿宋" w:hAnsi="仿宋"/>
          <w:sz w:val="28"/>
        </w:rPr>
      </w:pPr>
      <w:r w:rsidRPr="009A754D">
        <w:rPr>
          <w:rFonts w:ascii="仿宋" w:eastAsia="仿宋" w:hAnsi="仿宋" w:hint="eastAsia"/>
          <w:sz w:val="28"/>
        </w:rPr>
        <w:t>机构设置及人员配备</w:t>
      </w:r>
    </w:p>
    <w:p w:rsidR="009A754D" w:rsidRPr="009A754D" w:rsidP="009A754D" w14:paraId="1AC21BE4" w14:textId="77777777">
      <w:pPr>
        <w:ind w:firstLine="560" w:firstLineChars="200"/>
        <w:rPr>
          <w:rFonts w:ascii="仿宋" w:eastAsia="仿宋" w:hAnsi="仿宋"/>
          <w:sz w:val="28"/>
        </w:rPr>
      </w:pPr>
    </w:p>
    <w:p w:rsidR="009A754D" w:rsidRPr="009A754D" w:rsidP="009A754D" w14:paraId="5FEDC425" w14:textId="77777777">
      <w:pPr>
        <w:ind w:firstLine="560" w:firstLineChars="200"/>
        <w:rPr>
          <w:rFonts w:ascii="仿宋" w:eastAsia="仿宋" w:hAnsi="仿宋"/>
          <w:sz w:val="28"/>
        </w:rPr>
      </w:pPr>
      <w:r w:rsidRPr="009A754D">
        <w:rPr>
          <w:rFonts w:ascii="仿宋" w:eastAsia="仿宋" w:hAnsi="仿宋" w:hint="eastAsia"/>
          <w:sz w:val="28"/>
        </w:rPr>
        <w:t>应急撤离和急救准备</w:t>
      </w:r>
    </w:p>
    <w:p w:rsidR="009A754D" w:rsidRPr="009A754D" w:rsidP="009A754D" w14:paraId="463ACD65" w14:textId="77777777">
      <w:pPr>
        <w:ind w:firstLine="560" w:firstLineChars="200"/>
        <w:rPr>
          <w:rFonts w:ascii="仿宋" w:eastAsia="仿宋" w:hAnsi="仿宋"/>
          <w:sz w:val="28"/>
        </w:rPr>
      </w:pPr>
    </w:p>
    <w:p w:rsidR="009A754D" w:rsidRPr="009A754D" w:rsidP="009A754D" w14:paraId="694DED95" w14:textId="77777777">
      <w:pPr>
        <w:ind w:firstLine="560" w:firstLineChars="200"/>
        <w:rPr>
          <w:rFonts w:ascii="仿宋" w:eastAsia="仿宋" w:hAnsi="仿宋"/>
          <w:sz w:val="28"/>
        </w:rPr>
      </w:pPr>
      <w:r w:rsidRPr="009A754D">
        <w:rPr>
          <w:rFonts w:ascii="仿宋" w:eastAsia="仿宋" w:hAnsi="仿宋" w:hint="eastAsia"/>
          <w:sz w:val="28"/>
        </w:rPr>
        <w:t>为了应对紧急情况，计算机机房设备项目承办单位合理设置了应急撤离通道和泄险区，以确保在紧急事故发生时，员工能够及时疏散到安全区域。此外，现场还设有急救站，配备了必要的急救设施和急救车辆。劳动安全部门要求编制突发性急性中毒事故的救治预案，并根据实际情况进行修订，定期组织员工进行应急演练，以确保人员安全。</w:t>
      </w:r>
    </w:p>
    <w:p w:rsidR="009A754D" w:rsidRPr="009A754D" w:rsidP="009A754D" w14:paraId="3B842A99"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9A754D" w:rsidRPr="009A754D" w:rsidP="009A754D" w14:paraId="636D30FC" w14:textId="77777777">
      <w:pPr>
        <w:ind w:firstLine="560" w:firstLineChars="200"/>
        <w:rPr>
          <w:rFonts w:ascii="仿宋" w:eastAsia="仿宋" w:hAnsi="仿宋"/>
          <w:sz w:val="28"/>
        </w:rPr>
      </w:pPr>
      <w:r w:rsidRPr="009A754D">
        <w:rPr>
          <w:rFonts w:ascii="仿宋" w:eastAsia="仿宋" w:hAnsi="仿宋" w:hint="eastAsia"/>
          <w:sz w:val="28"/>
        </w:rPr>
        <w:t>劳动安全卫生教育制度</w:t>
      </w:r>
    </w:p>
    <w:p w:rsidR="009A754D" w:rsidRPr="009A754D" w:rsidP="009A754D" w14:paraId="7E2812ED" w14:textId="77777777">
      <w:pPr>
        <w:ind w:firstLine="560" w:firstLineChars="200"/>
        <w:rPr>
          <w:rFonts w:ascii="仿宋" w:eastAsia="仿宋" w:hAnsi="仿宋"/>
          <w:sz w:val="28"/>
        </w:rPr>
      </w:pPr>
    </w:p>
    <w:p w:rsidR="009A754D" w:rsidP="009A754D" w14:paraId="26CA6C30" w14:textId="3DC60C1A">
      <w:pPr>
        <w:ind w:firstLine="560" w:firstLineChars="200"/>
        <w:rPr>
          <w:rFonts w:ascii="仿宋" w:eastAsia="仿宋" w:hAnsi="仿宋" w:hint="eastAsia"/>
          <w:sz w:val="28"/>
        </w:rPr>
      </w:pPr>
      <w:r w:rsidRPr="009A754D">
        <w:rPr>
          <w:rFonts w:ascii="仿宋" w:eastAsia="仿宋" w:hAnsi="仿宋" w:hint="eastAsia"/>
          <w:sz w:val="28"/>
        </w:rPr>
        <w:t>一旦计算机机房设备项目投入运营，所有级别的员工都必须坚守劳动安全操作规程，确保一切潜在的事故隐患在发生之初就被消除，以保障员工的人身安全和设备的正常运行。计算机机房设备项目承办单位将员工的安全和健康置于生产之上的优先位置，特别是在生产第一线，确保安全与健康成为首要任务。每一位进入有毒有害生产单元的员工都必须佩戴个人防护设备，这是确保工作场所的基本要求。</w:t>
      </w:r>
    </w:p>
    <w:p w:rsidR="009A754D" w:rsidP="009A754D" w14:paraId="185E2BA2" w14:textId="6FBCA790">
      <w:pPr>
        <w:pStyle w:val="Heading2"/>
      </w:pPr>
      <w:bookmarkStart w:id="25" w:name="_Toc161117456"/>
      <w:r w:rsidRPr="009A754D">
        <w:t>(十一)、劳动安全预期效果评价</w:t>
      </w:r>
      <w:bookmarkEnd w:id="25"/>
    </w:p>
    <w:p w:rsidR="009A754D" w:rsidP="009A754D" w14:paraId="300A8B0E" w14:textId="1F8560C5">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9A754D">
        <w:rPr>
          <w:rFonts w:ascii="仿宋" w:eastAsia="仿宋" w:hAnsi="仿宋" w:hint="eastAsia"/>
          <w:sz w:val="28"/>
        </w:rPr>
        <w:t>在事故出现之际，计算机机房设备项目执行单位依赖于工程设计方案中的安全防护设备和突发情况应急措施，有效遏制事故的扩大，防止安全和消防事故的蔓延，确保员工的人身安全和财产不受损害。计算机机房设备项目执行单位已经设计并配备了完善的安全</w:t>
      </w:r>
      <w:r w:rsidRPr="009A754D">
        <w:rPr>
          <w:rFonts w:ascii="仿宋" w:eastAsia="仿宋" w:hAnsi="仿宋" w:hint="eastAsia"/>
          <w:sz w:val="28"/>
        </w:rPr>
        <w:t>卫生专用设备，主要包括防火防爆设备、火灾自动报警系统、水消防系统、空调设备、岗位通风设备、隔声降噪设备、安全供水、安全供电设备等。</w:t>
      </w:r>
    </w:p>
    <w:p w:rsidR="009A754D" w:rsidP="009A754D" w14:paraId="168D3FFF" w14:textId="43DCDECC">
      <w:pPr>
        <w:pStyle w:val="Heading1"/>
        <w:rPr>
          <w:rFonts w:hint="eastAsia"/>
        </w:rPr>
      </w:pPr>
      <w:bookmarkStart w:id="26" w:name="_Toc161117457"/>
      <w:r w:rsidRPr="009A754D">
        <w:rPr>
          <w:rFonts w:hint="eastAsia"/>
        </w:rPr>
        <w:t>五、资源开发及综合利用分析</w:t>
      </w:r>
      <w:bookmarkEnd w:id="26"/>
    </w:p>
    <w:p w:rsidR="009A754D" w:rsidP="009A754D" w14:paraId="642C9FD7" w14:textId="1EFCD506">
      <w:pPr>
        <w:pStyle w:val="Heading2"/>
      </w:pPr>
      <w:bookmarkStart w:id="27" w:name="_Toc161117458"/>
      <w:r w:rsidRPr="009A754D">
        <w:t>(一)、资源开发方案</w:t>
      </w:r>
      <w:bookmarkEnd w:id="27"/>
    </w:p>
    <w:p w:rsidR="009A754D" w:rsidP="009A754D" w14:paraId="5C62D2C5" w14:textId="563CC487">
      <w:pPr>
        <w:ind w:firstLine="560" w:firstLineChars="200"/>
        <w:rPr>
          <w:rFonts w:ascii="仿宋" w:eastAsia="仿宋" w:hAnsi="仿宋" w:hint="eastAsia"/>
          <w:sz w:val="28"/>
        </w:rPr>
      </w:pPr>
      <w:r w:rsidRPr="009A754D">
        <w:rPr>
          <w:rFonts w:ascii="仿宋" w:eastAsia="仿宋" w:hAnsi="仿宋" w:hint="eastAsia"/>
          <w:sz w:val="28"/>
        </w:rPr>
        <w:t>资源开发方案是确保企业能够获得必要资源，以支持其运营、生产和增长的关键部分。这包括人力资源、物质资源、资金资源和技术资源等。</w:t>
      </w:r>
    </w:p>
    <w:p w:rsidR="009A754D" w:rsidP="009A754D" w14:paraId="30B113F4" w14:textId="1457341C">
      <w:pPr>
        <w:pStyle w:val="Heading2"/>
      </w:pPr>
      <w:bookmarkStart w:id="28" w:name="_Toc161117459"/>
      <w:r w:rsidRPr="009A754D">
        <w:t>(二)、资源利用方案</w:t>
      </w:r>
      <w:bookmarkEnd w:id="28"/>
    </w:p>
    <w:p w:rsidR="009A754D" w:rsidRPr="009A754D" w:rsidP="009A754D" w14:paraId="2BFF6857" w14:textId="77777777">
      <w:pPr>
        <w:ind w:firstLine="560" w:firstLineChars="200"/>
        <w:rPr>
          <w:rFonts w:ascii="仿宋" w:eastAsia="仿宋" w:hAnsi="仿宋"/>
          <w:sz w:val="28"/>
        </w:rPr>
      </w:pPr>
      <w:r w:rsidRPr="009A754D">
        <w:rPr>
          <w:rFonts w:ascii="仿宋" w:eastAsia="仿宋" w:hAnsi="仿宋"/>
          <w:sz w:val="28"/>
        </w:rPr>
        <w:t>(一) 土地资源</w:t>
      </w:r>
    </w:p>
    <w:p w:rsidR="009A754D" w:rsidRPr="009A754D" w:rsidP="009A754D" w14:paraId="7EFB00E9" w14:textId="77777777">
      <w:pPr>
        <w:ind w:firstLine="560" w:firstLineChars="200"/>
        <w:rPr>
          <w:rFonts w:ascii="仿宋" w:eastAsia="仿宋" w:hAnsi="仿宋"/>
          <w:sz w:val="28"/>
        </w:rPr>
      </w:pPr>
    </w:p>
    <w:p w:rsidR="009A754D" w:rsidRPr="009A754D" w:rsidP="009A754D" w14:paraId="095992A6" w14:textId="77777777">
      <w:pPr>
        <w:ind w:firstLine="560" w:firstLineChars="200"/>
        <w:rPr>
          <w:rFonts w:ascii="仿宋" w:eastAsia="仿宋" w:hAnsi="仿宋"/>
          <w:sz w:val="28"/>
        </w:rPr>
      </w:pPr>
      <w:r w:rsidRPr="009A754D">
        <w:rPr>
          <w:rFonts w:ascii="仿宋" w:eastAsia="仿宋" w:hAnsi="仿宋" w:hint="eastAsia"/>
          <w:sz w:val="28"/>
        </w:rPr>
        <w:t>选址是计算机机房设备项目成功的关键因素之一。该计算机机房设备项目选址位于</w:t>
      </w:r>
      <w:r w:rsidRPr="009A754D">
        <w:rPr>
          <w:rFonts w:ascii="仿宋" w:eastAsia="仿宋" w:hAnsi="仿宋"/>
          <w:sz w:val="28"/>
        </w:rPr>
        <w:t>xx 工业示范区，该示范区一直致力于创新创业，持续优化创新环境，成为了"大众创业、万众创新"的生动典范。园区具有完善的基础设施和发展潜力，以及土地利用效益高、投资强度大的优势。国家高新区在土地利用方面表现出色，综合容积率和投资效益均居全国前列，成为土地利用的典范。</w:t>
      </w:r>
    </w:p>
    <w:p w:rsidR="009A754D" w:rsidRPr="009A754D" w:rsidP="009A754D" w14:paraId="6F794D94" w14:textId="77777777">
      <w:pPr>
        <w:ind w:firstLine="560" w:firstLineChars="200"/>
        <w:rPr>
          <w:rFonts w:ascii="仿宋" w:eastAsia="仿宋" w:hAnsi="仿宋"/>
          <w:sz w:val="28"/>
        </w:rPr>
      </w:pPr>
    </w:p>
    <w:p w:rsidR="009A754D" w:rsidRPr="009A754D" w:rsidP="009A754D" w14:paraId="4F71ACEF"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9A754D">
        <w:rPr>
          <w:rFonts w:ascii="仿宋" w:eastAsia="仿宋" w:hAnsi="仿宋" w:hint="eastAsia"/>
          <w:sz w:val="28"/>
        </w:rPr>
        <w:t>在选址方面，我们将遵循土地利用规划，确保计算机机房设备项目不会对自然保护区、风景名胜区、生活饮用水源地等敏感区域</w:t>
      </w:r>
    </w:p>
    <w:p w:rsidR="009A754D" w:rsidRPr="009A754D" w:rsidP="009A754D" w14:textId="77777777">
      <w:pPr>
        <w:ind w:firstLine="560" w:firstLineChars="200"/>
        <w:rPr>
          <w:rFonts w:ascii="仿宋" w:eastAsia="仿宋" w:hAnsi="仿宋"/>
          <w:sz w:val="28"/>
        </w:rPr>
      </w:pPr>
      <w:r w:rsidRPr="009A754D">
        <w:rPr>
          <w:rFonts w:ascii="仿宋" w:eastAsia="仿宋" w:hAnsi="仿宋" w:hint="eastAsia"/>
          <w:sz w:val="28"/>
        </w:rPr>
        <w:t>造成不良影响。计算机机房设备项目建设区域地理条件良好，基础设施齐全，便于科研、生产和管理活动的集中开展，同时与城市发展相协调。我们将始终遵循环保原则，确保计算机机房设备项目不会对周围环境产生污染或造成不良社会影响。</w:t>
      </w:r>
    </w:p>
    <w:p w:rsidR="009A754D" w:rsidRPr="009A754D" w:rsidP="009A754D" w14:paraId="56FB4608" w14:textId="77777777">
      <w:pPr>
        <w:ind w:firstLine="560" w:firstLineChars="200"/>
        <w:rPr>
          <w:rFonts w:ascii="仿宋" w:eastAsia="仿宋" w:hAnsi="仿宋"/>
          <w:sz w:val="28"/>
        </w:rPr>
      </w:pPr>
    </w:p>
    <w:p w:rsidR="009A754D" w:rsidRPr="009A754D" w:rsidP="009A754D" w14:paraId="0C4BCB57" w14:textId="77777777">
      <w:pPr>
        <w:ind w:firstLine="560" w:firstLineChars="200"/>
        <w:rPr>
          <w:rFonts w:ascii="仿宋" w:eastAsia="仿宋" w:hAnsi="仿宋"/>
          <w:sz w:val="28"/>
        </w:rPr>
      </w:pPr>
      <w:r w:rsidRPr="009A754D">
        <w:rPr>
          <w:rFonts w:ascii="仿宋" w:eastAsia="仿宋" w:hAnsi="仿宋"/>
          <w:sz w:val="28"/>
        </w:rPr>
        <w:t>(二) 原辅材料</w:t>
      </w:r>
    </w:p>
    <w:p w:rsidR="009A754D" w:rsidRPr="009A754D" w:rsidP="009A754D" w14:paraId="560FD7DB" w14:textId="77777777">
      <w:pPr>
        <w:ind w:firstLine="560" w:firstLineChars="200"/>
        <w:rPr>
          <w:rFonts w:ascii="仿宋" w:eastAsia="仿宋" w:hAnsi="仿宋"/>
          <w:sz w:val="28"/>
        </w:rPr>
      </w:pPr>
    </w:p>
    <w:p w:rsidR="009A754D" w:rsidRPr="009A754D" w:rsidP="009A754D" w14:paraId="78EE0D30" w14:textId="77777777">
      <w:pPr>
        <w:ind w:firstLine="560" w:firstLineChars="200"/>
        <w:rPr>
          <w:rFonts w:ascii="仿宋" w:eastAsia="仿宋" w:hAnsi="仿宋"/>
          <w:sz w:val="28"/>
        </w:rPr>
      </w:pPr>
      <w:r w:rsidRPr="009A754D">
        <w:rPr>
          <w:rFonts w:ascii="仿宋" w:eastAsia="仿宋" w:hAnsi="仿宋" w:hint="eastAsia"/>
          <w:sz w:val="28"/>
        </w:rPr>
        <w:t>原辅材料的采购和管理对计算机机房设备项目成功运营至关重要。我们将采取统一采购集中供应的方式，确保原材料和辅助材料的质量和价格优势。与供应商建立稳定可靠的合作关系，保证原材料的连续供应。此外，我们将建立完善的仓储管理体系，确保原辅材料的存储安全和质量保障。</w:t>
      </w:r>
    </w:p>
    <w:p w:rsidR="009A754D" w:rsidRPr="009A754D" w:rsidP="009A754D" w14:paraId="57115E03" w14:textId="77777777">
      <w:pPr>
        <w:ind w:firstLine="560" w:firstLineChars="200"/>
        <w:rPr>
          <w:rFonts w:ascii="仿宋" w:eastAsia="仿宋" w:hAnsi="仿宋"/>
          <w:sz w:val="28"/>
        </w:rPr>
      </w:pPr>
    </w:p>
    <w:p w:rsidR="009A754D" w:rsidRPr="009A754D" w:rsidP="009A754D" w14:paraId="3BD6E94B" w14:textId="77777777">
      <w:pPr>
        <w:ind w:firstLine="560" w:firstLineChars="200"/>
        <w:rPr>
          <w:rFonts w:ascii="仿宋" w:eastAsia="仿宋" w:hAnsi="仿宋"/>
          <w:sz w:val="28"/>
        </w:rPr>
      </w:pPr>
      <w:r w:rsidRPr="009A754D">
        <w:rPr>
          <w:rFonts w:ascii="仿宋" w:eastAsia="仿宋" w:hAnsi="仿宋"/>
          <w:sz w:val="28"/>
        </w:rPr>
        <w:t>(三) 能源消耗</w:t>
      </w:r>
    </w:p>
    <w:p w:rsidR="009A754D" w:rsidRPr="009A754D" w:rsidP="009A754D" w14:paraId="032D4778" w14:textId="77777777">
      <w:pPr>
        <w:ind w:firstLine="560" w:firstLineChars="200"/>
        <w:rPr>
          <w:rFonts w:ascii="仿宋" w:eastAsia="仿宋" w:hAnsi="仿宋"/>
          <w:sz w:val="28"/>
        </w:rPr>
      </w:pPr>
    </w:p>
    <w:p w:rsidR="009A754D" w:rsidP="009A754D" w14:paraId="1B7E3050" w14:textId="69156B7A">
      <w:pPr>
        <w:ind w:firstLine="560" w:firstLineChars="200"/>
        <w:rPr>
          <w:rFonts w:ascii="仿宋" w:eastAsia="仿宋" w:hAnsi="仿宋" w:hint="eastAsia"/>
          <w:sz w:val="28"/>
        </w:rPr>
      </w:pPr>
      <w:r w:rsidRPr="009A754D">
        <w:rPr>
          <w:rFonts w:ascii="仿宋" w:eastAsia="仿宋" w:hAnsi="仿宋" w:hint="eastAsia"/>
          <w:sz w:val="28"/>
        </w:rPr>
        <w:t>计算机机房设备项目的能源消耗对环境和经济都有重要影响。我们将采取一系列节能措施，以降低能源消耗。根据计算机机房设备项目的用电和用水需求，我们将确保供应的稳定性，并致力于提高能源的利用效率。计算机机房设备项目在综合能源利用方面取得了显著成绩，达产后将持续关注节能减排和资源利用效果，确保计算机机房设备项目的可持续性发展。</w:t>
      </w:r>
    </w:p>
    <w:p w:rsidR="009A754D" w:rsidP="009A754D" w14:paraId="3F1B2714" w14:textId="0FB7059B">
      <w:pPr>
        <w:pStyle w:val="Heading2"/>
      </w:pPr>
      <w:bookmarkStart w:id="29" w:name="_Toc161117460"/>
      <w:r w:rsidRPr="009A754D">
        <w:t>(三)、资源节约措施</w:t>
      </w:r>
      <w:bookmarkEnd w:id="29"/>
    </w:p>
    <w:p w:rsidR="009A754D" w:rsidRPr="009A754D" w:rsidP="009A754D" w14:paraId="0C6F19E5"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9A754D" w:rsidRPr="009A754D" w:rsidP="009A754D" w14:textId="77777777">
      <w:pPr>
        <w:ind w:firstLine="560" w:firstLineChars="200"/>
        <w:rPr>
          <w:rFonts w:ascii="仿宋" w:eastAsia="仿宋" w:hAnsi="仿宋"/>
          <w:sz w:val="28"/>
        </w:rPr>
      </w:pPr>
      <w:r w:rsidRPr="009A754D">
        <w:rPr>
          <w:rFonts w:ascii="仿宋" w:eastAsia="仿宋" w:hAnsi="仿宋" w:hint="eastAsia"/>
          <w:sz w:val="28"/>
        </w:rPr>
        <w:t>土地资源利用优化：我们将继续坚持土地集约利用原则，最大程度减少土地浪费。通过合理布局和高效设计，确保用地得到最大化利用，同时保留足够的绿地和景观，以提升工作环境的舒适度。</w:t>
      </w:r>
    </w:p>
    <w:p w:rsidR="009A754D" w:rsidRPr="009A754D" w:rsidP="009A754D" w14:paraId="65DE82A7" w14:textId="77777777">
      <w:pPr>
        <w:ind w:firstLine="560" w:firstLineChars="200"/>
        <w:rPr>
          <w:rFonts w:ascii="仿宋" w:eastAsia="仿宋" w:hAnsi="仿宋"/>
          <w:sz w:val="28"/>
        </w:rPr>
      </w:pPr>
    </w:p>
    <w:p w:rsidR="009A754D" w:rsidRPr="009A754D" w:rsidP="009A754D" w14:paraId="1AC8FC1D" w14:textId="77777777">
      <w:pPr>
        <w:ind w:firstLine="560" w:firstLineChars="200"/>
        <w:rPr>
          <w:rFonts w:ascii="仿宋" w:eastAsia="仿宋" w:hAnsi="仿宋"/>
          <w:sz w:val="28"/>
        </w:rPr>
      </w:pPr>
      <w:r w:rsidRPr="009A754D">
        <w:rPr>
          <w:rFonts w:ascii="仿宋" w:eastAsia="仿宋" w:hAnsi="仿宋" w:hint="eastAsia"/>
          <w:sz w:val="28"/>
        </w:rPr>
        <w:t>材料循环利用：我们将建立废弃物管理和回收体系，鼓励员工积极参与废弃物分类和回收工作。此外，我们将寻找可再生原材料替代传统原材料，降低生产过程中的资源消耗。</w:t>
      </w:r>
    </w:p>
    <w:p w:rsidR="009A754D" w:rsidRPr="009A754D" w:rsidP="009A754D" w14:paraId="68787EE3" w14:textId="77777777">
      <w:pPr>
        <w:ind w:firstLine="560" w:firstLineChars="200"/>
        <w:rPr>
          <w:rFonts w:ascii="仿宋" w:eastAsia="仿宋" w:hAnsi="仿宋"/>
          <w:sz w:val="28"/>
        </w:rPr>
      </w:pPr>
    </w:p>
    <w:p w:rsidR="009A754D" w:rsidRPr="009A754D" w:rsidP="009A754D" w14:paraId="0737F477" w14:textId="77777777">
      <w:pPr>
        <w:ind w:firstLine="560" w:firstLineChars="200"/>
        <w:rPr>
          <w:rFonts w:ascii="仿宋" w:eastAsia="仿宋" w:hAnsi="仿宋"/>
          <w:sz w:val="28"/>
        </w:rPr>
      </w:pPr>
      <w:r w:rsidRPr="009A754D">
        <w:rPr>
          <w:rFonts w:ascii="仿宋" w:eastAsia="仿宋" w:hAnsi="仿宋" w:hint="eastAsia"/>
          <w:sz w:val="28"/>
        </w:rPr>
        <w:t>节能技术应用：计算机机房设备项目将积极采用节能技术，包括高效设备、节能照明、智能控制系统等，以降低能源消耗。定期对设备进行维护和升级，确保其运行在最佳状态。</w:t>
      </w:r>
    </w:p>
    <w:p w:rsidR="009A754D" w:rsidRPr="009A754D" w:rsidP="009A754D" w14:paraId="0211FDFC" w14:textId="77777777">
      <w:pPr>
        <w:ind w:firstLine="560" w:firstLineChars="200"/>
        <w:rPr>
          <w:rFonts w:ascii="仿宋" w:eastAsia="仿宋" w:hAnsi="仿宋"/>
          <w:sz w:val="28"/>
        </w:rPr>
      </w:pPr>
    </w:p>
    <w:p w:rsidR="009A754D" w:rsidRPr="009A754D" w:rsidP="009A754D" w14:paraId="0412ECE0" w14:textId="77777777">
      <w:pPr>
        <w:ind w:firstLine="560" w:firstLineChars="200"/>
        <w:rPr>
          <w:rFonts w:ascii="仿宋" w:eastAsia="仿宋" w:hAnsi="仿宋"/>
          <w:sz w:val="28"/>
        </w:rPr>
      </w:pPr>
      <w:r w:rsidRPr="009A754D">
        <w:rPr>
          <w:rFonts w:ascii="仿宋" w:eastAsia="仿宋" w:hAnsi="仿宋" w:hint="eastAsia"/>
          <w:sz w:val="28"/>
        </w:rPr>
        <w:t>水资源管理：我们将采取水资源管理措施，包括减少用水量、回收废水、改善水质等。通过高效的水资源管理，降低对自然水源的依赖，并保护当地水资源生态系统的健康。</w:t>
      </w:r>
    </w:p>
    <w:p w:rsidR="009A754D" w:rsidRPr="009A754D" w:rsidP="009A754D" w14:paraId="153D3EA0" w14:textId="77777777">
      <w:pPr>
        <w:ind w:firstLine="560" w:firstLineChars="200"/>
        <w:rPr>
          <w:rFonts w:ascii="仿宋" w:eastAsia="仿宋" w:hAnsi="仿宋"/>
          <w:sz w:val="28"/>
        </w:rPr>
      </w:pPr>
    </w:p>
    <w:p w:rsidR="009A754D" w:rsidRPr="009A754D" w:rsidP="009A754D" w14:paraId="37E7235E" w14:textId="77777777">
      <w:pPr>
        <w:ind w:firstLine="560" w:firstLineChars="200"/>
        <w:rPr>
          <w:rFonts w:ascii="仿宋" w:eastAsia="仿宋" w:hAnsi="仿宋"/>
          <w:sz w:val="28"/>
        </w:rPr>
      </w:pPr>
      <w:r w:rsidRPr="009A754D">
        <w:rPr>
          <w:rFonts w:ascii="仿宋" w:eastAsia="仿宋" w:hAnsi="仿宋" w:hint="eastAsia"/>
          <w:sz w:val="28"/>
        </w:rPr>
        <w:t>可再生能源利用：鼓励使用可再生能源，如太阳能和风能，以部分或完全满足计算机机房设备项目的电力需求。这不仅有助于减少温室气体排放，还可降低能源成本。</w:t>
      </w:r>
    </w:p>
    <w:p w:rsidR="009A754D" w:rsidRPr="009A754D" w:rsidP="009A754D" w14:paraId="18C45539" w14:textId="77777777">
      <w:pPr>
        <w:ind w:firstLine="560" w:firstLineChars="200"/>
        <w:rPr>
          <w:rFonts w:ascii="仿宋" w:eastAsia="仿宋" w:hAnsi="仿宋"/>
          <w:sz w:val="28"/>
        </w:rPr>
      </w:pPr>
    </w:p>
    <w:p w:rsidR="009A754D" w:rsidRPr="009A754D" w:rsidP="009A754D" w14:paraId="4224B70A" w14:textId="77777777">
      <w:pPr>
        <w:ind w:firstLine="560" w:firstLineChars="200"/>
        <w:rPr>
          <w:rFonts w:ascii="仿宋" w:eastAsia="仿宋" w:hAnsi="仿宋"/>
          <w:sz w:val="28"/>
        </w:rPr>
      </w:pPr>
      <w:r w:rsidRPr="009A754D">
        <w:rPr>
          <w:rFonts w:ascii="仿宋" w:eastAsia="仿宋" w:hAnsi="仿宋" w:hint="eastAsia"/>
          <w:sz w:val="28"/>
        </w:rPr>
        <w:t>生产过程优化：持续改进生产过程，提高资源利用效率。我们</w:t>
      </w:r>
      <w:r w:rsidRPr="009A754D">
        <w:rPr>
          <w:rFonts w:ascii="仿宋" w:eastAsia="仿宋" w:hAnsi="仿宋" w:hint="eastAsia"/>
          <w:sz w:val="28"/>
        </w:rPr>
        <w:t>将采用先进的生产技术和管理方法，以最小化原材料和能源的浪费，同时提高产品质量和生产效率。</w:t>
      </w:r>
    </w:p>
    <w:p w:rsidR="009A754D" w:rsidRPr="009A754D" w:rsidP="009A754D" w14:paraId="235D38ED"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p>
    <w:p w:rsidR="009A754D" w:rsidRPr="009A754D" w:rsidP="009A754D" w14:paraId="05DEE7F7" w14:textId="77777777">
      <w:pPr>
        <w:ind w:firstLine="560" w:firstLineChars="200"/>
        <w:rPr>
          <w:rFonts w:ascii="仿宋" w:eastAsia="仿宋" w:hAnsi="仿宋"/>
          <w:sz w:val="28"/>
        </w:rPr>
      </w:pPr>
      <w:r w:rsidRPr="009A754D">
        <w:rPr>
          <w:rFonts w:ascii="仿宋" w:eastAsia="仿宋" w:hAnsi="仿宋" w:hint="eastAsia"/>
          <w:sz w:val="28"/>
        </w:rPr>
        <w:t>员工培训和意识提升：我们将定期为员工提供资源节约和环保方面的培训，激发他们的节约意识和环保责任感。员工将被鼓励提出改进建议，并积极参与资源节约活动。</w:t>
      </w:r>
    </w:p>
    <w:p w:rsidR="009A754D" w:rsidRPr="009A754D" w:rsidP="009A754D" w14:paraId="648EA965" w14:textId="77777777">
      <w:pPr>
        <w:ind w:firstLine="560" w:firstLineChars="200"/>
        <w:rPr>
          <w:rFonts w:ascii="仿宋" w:eastAsia="仿宋" w:hAnsi="仿宋"/>
          <w:sz w:val="28"/>
        </w:rPr>
      </w:pPr>
    </w:p>
    <w:p w:rsidR="009A754D" w:rsidP="009A754D" w14:paraId="7F33FAE2" w14:textId="50057EFA">
      <w:pPr>
        <w:ind w:firstLine="560" w:firstLineChars="200"/>
        <w:rPr>
          <w:rFonts w:ascii="仿宋" w:eastAsia="仿宋" w:hAnsi="仿宋" w:hint="eastAsia"/>
          <w:sz w:val="28"/>
        </w:rPr>
      </w:pPr>
      <w:r w:rsidRPr="009A754D">
        <w:rPr>
          <w:rFonts w:ascii="仿宋" w:eastAsia="仿宋" w:hAnsi="仿宋" w:hint="eastAsia"/>
          <w:sz w:val="28"/>
        </w:rPr>
        <w:t>监测和报告：建立资源消耗的监测体系，追踪和评估资源的使用情况。我们将定期发布资源消耗和节约成果的报告，以提供透明度并促进改进。</w:t>
      </w:r>
    </w:p>
    <w:p w:rsidR="009A754D" w:rsidP="009A754D" w14:paraId="59A017AF" w14:textId="6DB98317">
      <w:pPr>
        <w:pStyle w:val="Heading1"/>
        <w:rPr>
          <w:rFonts w:hint="eastAsia"/>
        </w:rPr>
      </w:pPr>
      <w:bookmarkStart w:id="30" w:name="_Toc161117461"/>
      <w:r w:rsidRPr="009A754D">
        <w:rPr>
          <w:rFonts w:hint="eastAsia"/>
        </w:rPr>
        <w:t>六、公司治理结构</w:t>
      </w:r>
      <w:bookmarkEnd w:id="30"/>
    </w:p>
    <w:p w:rsidR="009A754D" w:rsidP="009A754D" w14:paraId="39F0AA13" w14:textId="60B96B60">
      <w:pPr>
        <w:pStyle w:val="Heading2"/>
      </w:pPr>
      <w:bookmarkStart w:id="31" w:name="_Toc161117462"/>
      <w:r w:rsidRPr="009A754D">
        <w:t>(一)、公司组织形式</w:t>
      </w:r>
      <w:bookmarkEnd w:id="31"/>
    </w:p>
    <w:p w:rsidR="009A754D" w:rsidRPr="009A754D" w:rsidP="009A754D" w14:paraId="4E1E9D0E" w14:textId="77777777">
      <w:pPr>
        <w:ind w:firstLine="560" w:firstLineChars="200"/>
        <w:rPr>
          <w:rFonts w:ascii="仿宋" w:eastAsia="仿宋" w:hAnsi="仿宋"/>
          <w:sz w:val="28"/>
        </w:rPr>
      </w:pPr>
      <w:r w:rsidRPr="009A754D">
        <w:rPr>
          <w:rFonts w:ascii="仿宋" w:eastAsia="仿宋" w:hAnsi="仿宋" w:hint="eastAsia"/>
          <w:sz w:val="28"/>
        </w:rPr>
        <w:t>公司组织形式</w:t>
      </w:r>
    </w:p>
    <w:p w:rsidR="009A754D" w:rsidRPr="009A754D" w:rsidP="009A754D" w14:paraId="39ECCB3D" w14:textId="77777777">
      <w:pPr>
        <w:ind w:firstLine="560" w:firstLineChars="200"/>
        <w:rPr>
          <w:rFonts w:ascii="仿宋" w:eastAsia="仿宋" w:hAnsi="仿宋"/>
          <w:sz w:val="28"/>
        </w:rPr>
      </w:pPr>
    </w:p>
    <w:p w:rsidR="009A754D" w:rsidRPr="009A754D" w:rsidP="009A754D" w14:paraId="7F9F45BC" w14:textId="77777777">
      <w:pPr>
        <w:ind w:firstLine="560" w:firstLineChars="200"/>
        <w:rPr>
          <w:rFonts w:ascii="仿宋" w:eastAsia="仿宋" w:hAnsi="仿宋"/>
          <w:sz w:val="28"/>
        </w:rPr>
      </w:pPr>
      <w:r w:rsidRPr="009A754D">
        <w:rPr>
          <w:rFonts w:ascii="仿宋" w:eastAsia="仿宋" w:hAnsi="仿宋" w:hint="eastAsia"/>
          <w:sz w:val="28"/>
        </w:rPr>
        <w:t>公司的组织形式是决定其运营和治理结构的重要因素之一。我们公司的组织形式旨在最大程度地满足业务需求、管理效率和法律合规性。以下是我们公司的组织形式的关键要点：</w:t>
      </w:r>
    </w:p>
    <w:p w:rsidR="009A754D" w:rsidRPr="009A754D" w:rsidP="009A754D" w14:paraId="57B58A9D" w14:textId="77777777">
      <w:pPr>
        <w:ind w:firstLine="560" w:firstLineChars="200"/>
        <w:rPr>
          <w:rFonts w:ascii="仿宋" w:eastAsia="仿宋" w:hAnsi="仿宋"/>
          <w:sz w:val="28"/>
        </w:rPr>
      </w:pPr>
    </w:p>
    <w:p w:rsidR="009A754D" w:rsidRPr="009A754D" w:rsidP="009A754D" w14:paraId="376704AE" w14:textId="77777777">
      <w:pPr>
        <w:ind w:firstLine="560" w:firstLineChars="200"/>
        <w:rPr>
          <w:rFonts w:ascii="仿宋" w:eastAsia="仿宋" w:hAnsi="仿宋"/>
          <w:sz w:val="28"/>
        </w:rPr>
      </w:pPr>
      <w:r w:rsidRPr="009A754D">
        <w:rPr>
          <w:rFonts w:ascii="仿宋" w:eastAsia="仿宋" w:hAnsi="仿宋"/>
          <w:sz w:val="28"/>
        </w:rPr>
        <w:t>1. 公司类型</w:t>
      </w:r>
    </w:p>
    <w:p w:rsidR="009A754D" w:rsidRPr="009A754D" w:rsidP="009A754D" w14:paraId="45574E03" w14:textId="77777777">
      <w:pPr>
        <w:ind w:firstLine="560" w:firstLineChars="200"/>
        <w:rPr>
          <w:rFonts w:ascii="仿宋" w:eastAsia="仿宋" w:hAnsi="仿宋"/>
          <w:sz w:val="28"/>
        </w:rPr>
      </w:pPr>
    </w:p>
    <w:p w:rsidR="009A754D" w:rsidRPr="009A754D" w:rsidP="009A754D" w14:paraId="00B732E7" w14:textId="77777777">
      <w:pPr>
        <w:ind w:firstLine="560" w:firstLineChars="200"/>
        <w:rPr>
          <w:rFonts w:ascii="仿宋" w:eastAsia="仿宋" w:hAnsi="仿宋"/>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9A754D">
        <w:rPr>
          <w:rFonts w:ascii="仿宋" w:eastAsia="仿宋" w:hAnsi="仿宋"/>
          <w:sz w:val="28"/>
        </w:rPr>
        <w:t xml:space="preserve">  </w:t>
      </w:r>
      <w:r w:rsidRPr="009A754D">
        <w:rPr>
          <w:rFonts w:ascii="仿宋" w:eastAsia="仿宋" w:hAnsi="仿宋"/>
          <w:sz w:val="28"/>
        </w:rPr>
        <w:t xml:space="preserve"> </w:t>
      </w:r>
    </w:p>
    <w:p w:rsidR="009A754D" w:rsidRPr="009A754D" w:rsidP="009A754D" w14:textId="77777777">
      <w:pPr>
        <w:ind w:firstLine="560" w:firstLineChars="200"/>
        <w:rPr>
          <w:rFonts w:ascii="仿宋" w:eastAsia="仿宋" w:hAnsi="仿宋"/>
          <w:sz w:val="28"/>
        </w:rPr>
      </w:pPr>
      <w:r w:rsidRPr="009A754D">
        <w:rPr>
          <w:rFonts w:ascii="仿宋" w:eastAsia="仿宋" w:hAnsi="仿宋"/>
          <w:sz w:val="28"/>
        </w:rPr>
        <w:t xml:space="preserve"> 我们公司是一家有限责任公司（LLC），这是一种常见的商业结构，具有很多优势。LLC结构允许我们在法律上将业务和个人财务分开，并为股东提供了限制个人责任的保护。这意味着公司的债务和法律责任通常不会影响股东的个人资产。</w:t>
      </w:r>
    </w:p>
    <w:p w:rsidR="009A754D" w:rsidRPr="009A754D" w:rsidP="009A754D" w14:paraId="20D02F52" w14:textId="77777777">
      <w:pPr>
        <w:ind w:firstLine="560" w:firstLineChars="200"/>
        <w:rPr>
          <w:rFonts w:ascii="仿宋" w:eastAsia="仿宋" w:hAnsi="仿宋"/>
          <w:sz w:val="28"/>
        </w:rPr>
      </w:pPr>
    </w:p>
    <w:p w:rsidR="009A754D" w:rsidRPr="009A754D" w:rsidP="009A754D" w14:paraId="338B5827" w14:textId="77777777">
      <w:pPr>
        <w:ind w:firstLine="560" w:firstLineChars="200"/>
        <w:rPr>
          <w:rFonts w:ascii="仿宋" w:eastAsia="仿宋" w:hAnsi="仿宋"/>
          <w:sz w:val="28"/>
        </w:rPr>
      </w:pPr>
      <w:r w:rsidRPr="009A754D">
        <w:rPr>
          <w:rFonts w:ascii="仿宋" w:eastAsia="仿宋" w:hAnsi="仿宋"/>
          <w:sz w:val="28"/>
        </w:rPr>
        <w:t>2. 公司所有权</w:t>
      </w:r>
    </w:p>
    <w:p w:rsidR="009A754D" w:rsidRPr="009A754D" w:rsidP="009A754D" w14:paraId="344B46F0" w14:textId="77777777">
      <w:pPr>
        <w:ind w:firstLine="560" w:firstLineChars="200"/>
        <w:rPr>
          <w:rFonts w:ascii="仿宋" w:eastAsia="仿宋" w:hAnsi="仿宋"/>
          <w:sz w:val="28"/>
        </w:rPr>
      </w:pPr>
    </w:p>
    <w:p w:rsidR="009A754D" w:rsidRPr="009A754D" w:rsidP="009A754D" w14:paraId="58D1EEBC" w14:textId="77777777">
      <w:pPr>
        <w:ind w:firstLine="560" w:firstLineChars="200"/>
        <w:rPr>
          <w:rFonts w:ascii="仿宋" w:eastAsia="仿宋" w:hAnsi="仿宋"/>
          <w:sz w:val="28"/>
        </w:rPr>
      </w:pPr>
      <w:r w:rsidRPr="009A754D">
        <w:rPr>
          <w:rFonts w:ascii="仿宋" w:eastAsia="仿宋" w:hAnsi="仿宋"/>
          <w:sz w:val="28"/>
        </w:rPr>
        <w:t xml:space="preserve">    公司的所有权分为股东和合伙人，每位股东根据其投资份额拥有公司的</w:t>
      </w:r>
      <w:r w:rsidRPr="009A754D">
        <w:rPr>
          <w:rFonts w:ascii="仿宋" w:eastAsia="仿宋" w:hAnsi="仿宋" w:hint="eastAsia"/>
          <w:sz w:val="28"/>
        </w:rPr>
        <w:t>一部分所有权。这种结构允许我们吸引投资者、合作伙伴和员工，以支持公司的发展和扩张。</w:t>
      </w:r>
    </w:p>
    <w:p w:rsidR="009A754D" w:rsidRPr="009A754D" w:rsidP="009A754D" w14:paraId="5F0A727C" w14:textId="77777777">
      <w:pPr>
        <w:ind w:firstLine="560" w:firstLineChars="200"/>
        <w:rPr>
          <w:rFonts w:ascii="仿宋" w:eastAsia="仿宋" w:hAnsi="仿宋"/>
          <w:sz w:val="28"/>
        </w:rPr>
      </w:pPr>
    </w:p>
    <w:p w:rsidR="009A754D" w:rsidRPr="009A754D" w:rsidP="009A754D" w14:paraId="045981FC" w14:textId="77777777">
      <w:pPr>
        <w:ind w:firstLine="560" w:firstLineChars="200"/>
        <w:rPr>
          <w:rFonts w:ascii="仿宋" w:eastAsia="仿宋" w:hAnsi="仿宋"/>
          <w:sz w:val="28"/>
        </w:rPr>
      </w:pPr>
      <w:r w:rsidRPr="009A754D">
        <w:rPr>
          <w:rFonts w:ascii="仿宋" w:eastAsia="仿宋" w:hAnsi="仿宋"/>
          <w:sz w:val="28"/>
        </w:rPr>
        <w:t>3. 管理结构</w:t>
      </w:r>
    </w:p>
    <w:p w:rsidR="009A754D" w:rsidRPr="009A754D" w:rsidP="009A754D" w14:paraId="36EF4318" w14:textId="77777777">
      <w:pPr>
        <w:ind w:firstLine="560" w:firstLineChars="200"/>
        <w:rPr>
          <w:rFonts w:ascii="仿宋" w:eastAsia="仿宋" w:hAnsi="仿宋"/>
          <w:sz w:val="28"/>
        </w:rPr>
      </w:pPr>
    </w:p>
    <w:p w:rsidR="009A754D" w:rsidRPr="009A754D" w:rsidP="009A754D" w14:paraId="2465C41B" w14:textId="77777777">
      <w:pPr>
        <w:ind w:firstLine="560" w:firstLineChars="200"/>
        <w:rPr>
          <w:rFonts w:ascii="仿宋" w:eastAsia="仿宋" w:hAnsi="仿宋"/>
          <w:sz w:val="28"/>
        </w:rPr>
      </w:pPr>
      <w:r w:rsidRPr="009A754D">
        <w:rPr>
          <w:rFonts w:ascii="仿宋" w:eastAsia="仿宋" w:hAnsi="仿宋"/>
          <w:sz w:val="28"/>
        </w:rPr>
        <w:t xml:space="preserve">    公司的管理结构包括董事会、高级管理团队和部门。董事会负责制定战略决策和监督公司管理，高级管理团队负责日常运营，而各个部门负责实施具体业务功能。</w:t>
      </w:r>
    </w:p>
    <w:p w:rsidR="009A754D" w:rsidRPr="009A754D" w:rsidP="009A754D" w14:paraId="61582434" w14:textId="77777777">
      <w:pPr>
        <w:ind w:firstLine="560" w:firstLineChars="200"/>
        <w:rPr>
          <w:rFonts w:ascii="仿宋" w:eastAsia="仿宋" w:hAnsi="仿宋"/>
          <w:sz w:val="28"/>
        </w:rPr>
      </w:pPr>
    </w:p>
    <w:p w:rsidR="009A754D" w:rsidRPr="009A754D" w:rsidP="009A754D" w14:paraId="604F9E04" w14:textId="77777777">
      <w:pPr>
        <w:ind w:firstLine="560" w:firstLineChars="200"/>
        <w:rPr>
          <w:rFonts w:ascii="仿宋" w:eastAsia="仿宋" w:hAnsi="仿宋"/>
          <w:sz w:val="28"/>
        </w:rPr>
      </w:pPr>
      <w:r w:rsidRPr="009A754D">
        <w:rPr>
          <w:rFonts w:ascii="仿宋" w:eastAsia="仿宋" w:hAnsi="仿宋"/>
          <w:sz w:val="28"/>
        </w:rPr>
        <w:t>4. 决策机构</w:t>
      </w:r>
    </w:p>
    <w:p w:rsidR="009A754D" w:rsidRPr="009A754D" w:rsidP="009A754D" w14:paraId="38638AD4" w14:textId="77777777">
      <w:pPr>
        <w:ind w:firstLine="560" w:firstLineChars="200"/>
        <w:rPr>
          <w:rFonts w:ascii="仿宋" w:eastAsia="仿宋" w:hAnsi="仿宋"/>
          <w:sz w:val="28"/>
        </w:rPr>
      </w:pPr>
    </w:p>
    <w:p w:rsidR="009A754D" w:rsidRPr="009A754D" w:rsidP="009A754D" w14:paraId="53BAD967" w14:textId="77777777">
      <w:pPr>
        <w:ind w:firstLine="560" w:firstLineChars="200"/>
        <w:rPr>
          <w:rFonts w:ascii="仿宋" w:eastAsia="仿宋" w:hAnsi="仿宋"/>
          <w:sz w:val="28"/>
        </w:rPr>
      </w:pPr>
      <w:r w:rsidRPr="009A754D">
        <w:rPr>
          <w:rFonts w:ascii="仿宋" w:eastAsia="仿宋" w:hAnsi="仿宋"/>
          <w:sz w:val="28"/>
        </w:rPr>
        <w:t xml:space="preserve">    公司的决策机构包括股东大会和董事会。股东大会是公司的最高权力机构，股东在其中表决关键事项。董事会由经验丰富的行业专家组成，他们负责制定公司的战略方向和政策。</w:t>
      </w:r>
    </w:p>
    <w:p w:rsidR="009A754D" w:rsidRPr="009A754D" w:rsidP="009A754D" w14:paraId="3D19E74A" w14:textId="77777777">
      <w:pPr>
        <w:ind w:firstLine="560" w:firstLineChars="200"/>
        <w:rPr>
          <w:rFonts w:ascii="仿宋" w:eastAsia="仿宋" w:hAnsi="仿宋"/>
          <w:sz w:val="28"/>
        </w:rPr>
      </w:pPr>
    </w:p>
    <w:p w:rsidR="009A754D" w:rsidRPr="009A754D" w:rsidP="009A754D" w14:paraId="706230A3" w14:textId="77777777">
      <w:pPr>
        <w:ind w:firstLine="560" w:firstLineChars="200"/>
        <w:rPr>
          <w:rFonts w:ascii="仿宋" w:eastAsia="仿宋" w:hAnsi="仿宋"/>
          <w:sz w:val="28"/>
        </w:rPr>
      </w:pPr>
      <w:r w:rsidRPr="009A754D">
        <w:rPr>
          <w:rFonts w:ascii="仿宋" w:eastAsia="仿宋" w:hAnsi="仿宋"/>
          <w:sz w:val="28"/>
        </w:rPr>
        <w:t>5. 法律合规性</w:t>
      </w:r>
    </w:p>
    <w:p w:rsidR="009A754D" w:rsidRPr="009A754D" w:rsidP="009A754D" w14:paraId="0FCFEA9B"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p>
    <w:p w:rsidR="009A754D" w:rsidRPr="009A754D" w:rsidP="009A754D" w14:paraId="352D3BEB" w14:textId="77777777">
      <w:pPr>
        <w:ind w:firstLine="560" w:firstLineChars="200"/>
        <w:rPr>
          <w:rFonts w:ascii="仿宋" w:eastAsia="仿宋" w:hAnsi="仿宋"/>
          <w:sz w:val="28"/>
        </w:rPr>
      </w:pPr>
      <w:r w:rsidRPr="009A754D">
        <w:rPr>
          <w:rFonts w:ascii="仿宋" w:eastAsia="仿宋" w:hAnsi="仿宋"/>
          <w:sz w:val="28"/>
        </w:rPr>
        <w:t xml:space="preserve">    我们公司高度重视法律合规性，积极遵守所</w:t>
      </w:r>
      <w:r w:rsidRPr="009A754D">
        <w:rPr>
          <w:rFonts w:ascii="仿宋" w:eastAsia="仿宋" w:hAnsi="仿宋" w:hint="eastAsia"/>
          <w:sz w:val="28"/>
        </w:rPr>
        <w:t>有适用的法规和法律要求。我们确保公司的业务活动符合国家和地区的商业法规，以确保我们的运营是合法和透明的。</w:t>
      </w:r>
    </w:p>
    <w:p w:rsidR="009A754D" w:rsidRPr="009A754D" w:rsidP="009A754D" w14:paraId="482EE8C6" w14:textId="77777777">
      <w:pPr>
        <w:ind w:firstLine="560" w:firstLineChars="200"/>
        <w:rPr>
          <w:rFonts w:ascii="仿宋" w:eastAsia="仿宋" w:hAnsi="仿宋"/>
          <w:sz w:val="28"/>
        </w:rPr>
      </w:pPr>
    </w:p>
    <w:p w:rsidR="009A754D" w:rsidRPr="009A754D" w:rsidP="009A754D" w14:paraId="2CED2D78" w14:textId="77777777">
      <w:pPr>
        <w:ind w:firstLine="560" w:firstLineChars="200"/>
        <w:rPr>
          <w:rFonts w:ascii="仿宋" w:eastAsia="仿宋" w:hAnsi="仿宋"/>
          <w:sz w:val="28"/>
        </w:rPr>
      </w:pPr>
      <w:r w:rsidRPr="009A754D">
        <w:rPr>
          <w:rFonts w:ascii="仿宋" w:eastAsia="仿宋" w:hAnsi="仿宋"/>
          <w:sz w:val="28"/>
        </w:rPr>
        <w:t>6. 未来发展</w:t>
      </w:r>
    </w:p>
    <w:p w:rsidR="009A754D" w:rsidRPr="009A754D" w:rsidP="009A754D" w14:paraId="78275A9F" w14:textId="77777777">
      <w:pPr>
        <w:ind w:firstLine="560" w:firstLineChars="200"/>
        <w:rPr>
          <w:rFonts w:ascii="仿宋" w:eastAsia="仿宋" w:hAnsi="仿宋"/>
          <w:sz w:val="28"/>
        </w:rPr>
      </w:pPr>
    </w:p>
    <w:p w:rsidR="009A754D" w:rsidRPr="009A754D" w:rsidP="009A754D" w14:paraId="75AA0F9A" w14:textId="77777777">
      <w:pPr>
        <w:ind w:firstLine="560" w:firstLineChars="200"/>
        <w:rPr>
          <w:rFonts w:ascii="仿宋" w:eastAsia="仿宋" w:hAnsi="仿宋"/>
          <w:sz w:val="28"/>
        </w:rPr>
      </w:pPr>
      <w:r w:rsidRPr="009A754D">
        <w:rPr>
          <w:rFonts w:ascii="仿宋" w:eastAsia="仿宋" w:hAnsi="仿宋"/>
          <w:sz w:val="28"/>
        </w:rPr>
        <w:t xml:space="preserve">    公司的组织形式将在未来发展中不断调整和改进，以满足不断变化的业务需求。我们将继续评估公司的治理结构，以确保其与市场和行业趋势保持一致。</w:t>
      </w:r>
    </w:p>
    <w:p w:rsidR="009A754D" w:rsidRPr="009A754D" w:rsidP="009A754D" w14:paraId="6EE49AD5" w14:textId="77777777">
      <w:pPr>
        <w:ind w:firstLine="560" w:firstLineChars="200"/>
        <w:rPr>
          <w:rFonts w:ascii="仿宋" w:eastAsia="仿宋" w:hAnsi="仿宋"/>
          <w:sz w:val="28"/>
        </w:rPr>
      </w:pPr>
    </w:p>
    <w:p w:rsidR="009A754D" w:rsidP="009A754D" w14:paraId="2BB993EF" w14:textId="5314D736">
      <w:pPr>
        <w:ind w:firstLine="560" w:firstLineChars="200"/>
        <w:rPr>
          <w:rFonts w:ascii="仿宋" w:eastAsia="仿宋" w:hAnsi="仿宋" w:hint="eastAsia"/>
          <w:sz w:val="28"/>
        </w:rPr>
      </w:pPr>
      <w:r w:rsidRPr="009A754D">
        <w:rPr>
          <w:rFonts w:ascii="仿宋" w:eastAsia="仿宋" w:hAnsi="仿宋" w:hint="eastAsia"/>
          <w:sz w:val="28"/>
        </w:rPr>
        <w:t>公司的组织形式是为了支持我们的长期愿景和战略目标而精心设计的。我们相信，合适的组织形式将有助于公司实现长期可持续增长，同时确保法律合规性和治理有效性。</w:t>
      </w:r>
    </w:p>
    <w:p w:rsidR="009A754D" w:rsidP="009A754D" w14:paraId="169D1EE6" w14:textId="24B72A0F">
      <w:pPr>
        <w:pStyle w:val="Heading2"/>
      </w:pPr>
      <w:bookmarkStart w:id="32" w:name="_Toc161117463"/>
      <w:r w:rsidRPr="009A754D">
        <w:t>(二)、董事会结构</w:t>
      </w:r>
      <w:bookmarkEnd w:id="32"/>
    </w:p>
    <w:p w:rsidR="009A754D" w:rsidRPr="009A754D" w:rsidP="009A754D" w14:paraId="5C33E429" w14:textId="77777777">
      <w:pPr>
        <w:ind w:firstLine="560" w:firstLineChars="200"/>
        <w:rPr>
          <w:rFonts w:ascii="仿宋" w:eastAsia="仿宋" w:hAnsi="仿宋"/>
          <w:sz w:val="28"/>
        </w:rPr>
      </w:pPr>
      <w:r w:rsidRPr="009A754D">
        <w:rPr>
          <w:rFonts w:ascii="仿宋" w:eastAsia="仿宋" w:hAnsi="仿宋" w:hint="eastAsia"/>
          <w:sz w:val="28"/>
        </w:rPr>
        <w:t>董事会在公司治理结构中扮演着至关重要的角色，它是决策制定、战略规划和监督执行的核心机构。我们公司的董事会结构旨在确保有效的治理和业务管理，以实现我们的长期愿景和目标。</w:t>
      </w:r>
    </w:p>
    <w:p w:rsidR="009A754D" w:rsidRPr="009A754D" w:rsidP="009A754D" w14:paraId="15A9A762" w14:textId="77777777">
      <w:pPr>
        <w:ind w:firstLine="560" w:firstLineChars="200"/>
        <w:rPr>
          <w:rFonts w:ascii="仿宋" w:eastAsia="仿宋" w:hAnsi="仿宋"/>
          <w:sz w:val="28"/>
        </w:rPr>
      </w:pPr>
    </w:p>
    <w:p w:rsidR="009A754D" w:rsidRPr="009A754D" w:rsidP="009A754D" w14:paraId="2AA1FF2C" w14:textId="77777777">
      <w:pPr>
        <w:ind w:firstLine="560" w:firstLineChars="200"/>
        <w:rPr>
          <w:rFonts w:ascii="仿宋" w:eastAsia="仿宋" w:hAnsi="仿宋"/>
          <w:sz w:val="28"/>
        </w:rPr>
      </w:pPr>
      <w:r w:rsidRPr="009A754D">
        <w:rPr>
          <w:rFonts w:ascii="仿宋" w:eastAsia="仿宋" w:hAnsi="仿宋" w:hint="eastAsia"/>
          <w:sz w:val="28"/>
        </w:rPr>
        <w:t>董事会成员</w:t>
      </w:r>
    </w:p>
    <w:p w:rsidR="009A754D" w:rsidRPr="009A754D" w:rsidP="009A754D" w14:paraId="235D8388" w14:textId="77777777">
      <w:pPr>
        <w:ind w:firstLine="560" w:firstLineChars="200"/>
        <w:rPr>
          <w:rFonts w:ascii="仿宋" w:eastAsia="仿宋" w:hAnsi="仿宋"/>
          <w:sz w:val="28"/>
        </w:rPr>
      </w:pPr>
    </w:p>
    <w:p w:rsidR="009A754D" w:rsidRPr="009A754D" w:rsidP="009A754D" w14:paraId="47CA2247"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p>
    <w:p w:rsidR="009A754D" w:rsidRPr="009A754D" w:rsidP="009A754D" w14:textId="77777777">
      <w:pPr>
        <w:ind w:firstLine="560" w:firstLineChars="200"/>
        <w:rPr>
          <w:rFonts w:ascii="仿宋" w:eastAsia="仿宋" w:hAnsi="仿宋"/>
          <w:sz w:val="28"/>
        </w:rPr>
      </w:pPr>
      <w:r w:rsidRPr="009A754D">
        <w:rPr>
          <w:rFonts w:ascii="仿宋" w:eastAsia="仿宋" w:hAnsi="仿宋" w:hint="eastAsia"/>
          <w:sz w:val="28"/>
        </w:rPr>
        <w:t>我们的董事会由一组资深专业人士组成，他们在各自领域具有卓越的经验和领导力。这些成员包括公司的创始人、高级管理人员、独立董事以及行业专家。这样的多样性确保了董事会在决策制定和战略规划方面能够提供全面的建议和指导。</w:t>
      </w:r>
    </w:p>
    <w:p w:rsidR="009A754D" w:rsidRPr="009A754D" w:rsidP="009A754D" w14:paraId="643E4837" w14:textId="77777777">
      <w:pPr>
        <w:ind w:firstLine="560" w:firstLineChars="200"/>
        <w:rPr>
          <w:rFonts w:ascii="仿宋" w:eastAsia="仿宋" w:hAnsi="仿宋"/>
          <w:sz w:val="28"/>
        </w:rPr>
      </w:pPr>
    </w:p>
    <w:p w:rsidR="009A754D" w:rsidRPr="009A754D" w:rsidP="009A754D" w14:paraId="45E0ECEB" w14:textId="77777777">
      <w:pPr>
        <w:ind w:firstLine="560" w:firstLineChars="200"/>
        <w:rPr>
          <w:rFonts w:ascii="仿宋" w:eastAsia="仿宋" w:hAnsi="仿宋"/>
          <w:sz w:val="28"/>
        </w:rPr>
      </w:pPr>
      <w:r w:rsidRPr="009A754D">
        <w:rPr>
          <w:rFonts w:ascii="仿宋" w:eastAsia="仿宋" w:hAnsi="仿宋" w:hint="eastAsia"/>
          <w:sz w:val="28"/>
        </w:rPr>
        <w:t>独立董事</w:t>
      </w:r>
    </w:p>
    <w:p w:rsidR="009A754D" w:rsidRPr="009A754D" w:rsidP="009A754D" w14:paraId="1B797E3A" w14:textId="77777777">
      <w:pPr>
        <w:ind w:firstLine="560" w:firstLineChars="200"/>
        <w:rPr>
          <w:rFonts w:ascii="仿宋" w:eastAsia="仿宋" w:hAnsi="仿宋"/>
          <w:sz w:val="28"/>
        </w:rPr>
      </w:pPr>
    </w:p>
    <w:p w:rsidR="009A754D" w:rsidRPr="009A754D" w:rsidP="009A754D" w14:paraId="56A22434" w14:textId="77777777">
      <w:pPr>
        <w:ind w:firstLine="560" w:firstLineChars="200"/>
        <w:rPr>
          <w:rFonts w:ascii="仿宋" w:eastAsia="仿宋" w:hAnsi="仿宋"/>
          <w:sz w:val="28"/>
        </w:rPr>
      </w:pPr>
      <w:r w:rsidRPr="009A754D">
        <w:rPr>
          <w:rFonts w:ascii="仿宋" w:eastAsia="仿宋" w:hAnsi="仿宋" w:hint="eastAsia"/>
          <w:sz w:val="28"/>
        </w:rPr>
        <w:t>为了确保董事会的独立性和客观性，我们聘请了独立董事，他们不直接参与公司的日常经营。这些独立董事是独立于公司管理层的外部专业人士，他们的角色是监督公司管理层的决策，确保公司的利益得到保护。</w:t>
      </w:r>
    </w:p>
    <w:p w:rsidR="009A754D" w:rsidRPr="009A754D" w:rsidP="009A754D" w14:paraId="1B8BC573" w14:textId="77777777">
      <w:pPr>
        <w:ind w:firstLine="560" w:firstLineChars="200"/>
        <w:rPr>
          <w:rFonts w:ascii="仿宋" w:eastAsia="仿宋" w:hAnsi="仿宋"/>
          <w:sz w:val="28"/>
        </w:rPr>
      </w:pPr>
    </w:p>
    <w:p w:rsidR="009A754D" w:rsidRPr="009A754D" w:rsidP="009A754D" w14:paraId="36B39EA9" w14:textId="77777777">
      <w:pPr>
        <w:ind w:firstLine="560" w:firstLineChars="200"/>
        <w:rPr>
          <w:rFonts w:ascii="仿宋" w:eastAsia="仿宋" w:hAnsi="仿宋"/>
          <w:sz w:val="28"/>
        </w:rPr>
      </w:pPr>
      <w:r w:rsidRPr="009A754D">
        <w:rPr>
          <w:rFonts w:ascii="仿宋" w:eastAsia="仿宋" w:hAnsi="仿宋" w:hint="eastAsia"/>
          <w:sz w:val="28"/>
        </w:rPr>
        <w:t>董事会委员会</w:t>
      </w:r>
    </w:p>
    <w:p w:rsidR="009A754D" w:rsidRPr="009A754D" w:rsidP="009A754D" w14:paraId="10ABB4DD" w14:textId="77777777">
      <w:pPr>
        <w:ind w:firstLine="560" w:firstLineChars="200"/>
        <w:rPr>
          <w:rFonts w:ascii="仿宋" w:eastAsia="仿宋" w:hAnsi="仿宋"/>
          <w:sz w:val="28"/>
        </w:rPr>
      </w:pPr>
    </w:p>
    <w:p w:rsidR="009A754D" w:rsidRPr="009A754D" w:rsidP="009A754D" w14:paraId="66DDF2F7" w14:textId="77777777">
      <w:pPr>
        <w:ind w:firstLine="560" w:firstLineChars="200"/>
        <w:rPr>
          <w:rFonts w:ascii="仿宋" w:eastAsia="仿宋" w:hAnsi="仿宋"/>
          <w:sz w:val="28"/>
        </w:rPr>
      </w:pPr>
      <w:r w:rsidRPr="009A754D">
        <w:rPr>
          <w:rFonts w:ascii="仿宋" w:eastAsia="仿宋" w:hAnsi="仿宋" w:hint="eastAsia"/>
          <w:sz w:val="28"/>
        </w:rPr>
        <w:t>为了更好地管理董事会的职能和责任，我们设立了不同的董事会委员会，包括战略规划委员会、审计委员会、薪酬委员会等。这些委员会负责特定领域的监督和建议，以确保公司在各方面都能够取得最佳成果。</w:t>
      </w:r>
    </w:p>
    <w:p w:rsidR="009A754D" w:rsidRPr="009A754D" w:rsidP="009A754D" w14:paraId="15EBC4CF" w14:textId="77777777">
      <w:pPr>
        <w:ind w:firstLine="560" w:firstLineChars="200"/>
        <w:rPr>
          <w:rFonts w:ascii="仿宋" w:eastAsia="仿宋" w:hAnsi="仿宋"/>
          <w:sz w:val="28"/>
        </w:rPr>
      </w:pPr>
    </w:p>
    <w:p w:rsidR="009A754D" w:rsidRPr="009A754D" w:rsidP="009A754D" w14:paraId="059FF909" w14:textId="77777777">
      <w:pPr>
        <w:ind w:firstLine="560" w:firstLineChars="200"/>
        <w:rPr>
          <w:rFonts w:ascii="仿宋" w:eastAsia="仿宋" w:hAnsi="仿宋"/>
          <w:sz w:val="28"/>
        </w:rPr>
      </w:pPr>
      <w:r w:rsidRPr="009A754D">
        <w:rPr>
          <w:rFonts w:ascii="仿宋" w:eastAsia="仿宋" w:hAnsi="仿宋" w:hint="eastAsia"/>
          <w:sz w:val="28"/>
        </w:rPr>
        <w:t>董事会议程</w:t>
      </w:r>
    </w:p>
    <w:p w:rsidR="009A754D" w:rsidRPr="009A754D" w:rsidP="009A754D" w14:paraId="5363F813" w14:textId="77777777">
      <w:pPr>
        <w:ind w:firstLine="560" w:firstLineChars="200"/>
        <w:rPr>
          <w:rFonts w:ascii="仿宋" w:eastAsia="仿宋" w:hAnsi="仿宋"/>
          <w:sz w:val="28"/>
        </w:rPr>
      </w:pPr>
    </w:p>
    <w:p w:rsidR="009A754D" w:rsidRPr="009A754D" w:rsidP="009A754D" w14:paraId="1212195D"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p>
    <w:p w:rsidR="009A754D" w:rsidRPr="009A754D" w:rsidP="009A754D" w14:textId="77777777">
      <w:pPr>
        <w:ind w:firstLine="560" w:firstLineChars="200"/>
        <w:rPr>
          <w:rFonts w:ascii="仿宋" w:eastAsia="仿宋" w:hAnsi="仿宋"/>
          <w:sz w:val="28"/>
        </w:rPr>
      </w:pPr>
      <w:r w:rsidRPr="009A754D">
        <w:rPr>
          <w:rFonts w:ascii="仿宋" w:eastAsia="仿宋" w:hAnsi="仿宋" w:hint="eastAsia"/>
          <w:sz w:val="28"/>
        </w:rPr>
        <w:t>董事会的会议议程经过精心策划，涵盖公司战略、财务状况、风险管理和持续改进等关键议题。董事会成员定期参加会议，讨论公司的发展方向，并确保决策的及时执行。</w:t>
      </w:r>
    </w:p>
    <w:p w:rsidR="009A754D" w:rsidRPr="009A754D" w:rsidP="009A754D" w14:paraId="1D867E28" w14:textId="77777777">
      <w:pPr>
        <w:ind w:firstLine="560" w:firstLineChars="200"/>
        <w:rPr>
          <w:rFonts w:ascii="仿宋" w:eastAsia="仿宋" w:hAnsi="仿宋"/>
          <w:sz w:val="28"/>
        </w:rPr>
      </w:pPr>
    </w:p>
    <w:p w:rsidR="009A754D" w:rsidRPr="009A754D" w:rsidP="009A754D" w14:paraId="2DEEDFC2" w14:textId="77777777">
      <w:pPr>
        <w:ind w:firstLine="560" w:firstLineChars="200"/>
        <w:rPr>
          <w:rFonts w:ascii="仿宋" w:eastAsia="仿宋" w:hAnsi="仿宋"/>
          <w:sz w:val="28"/>
        </w:rPr>
      </w:pPr>
      <w:r w:rsidRPr="009A754D">
        <w:rPr>
          <w:rFonts w:ascii="仿宋" w:eastAsia="仿宋" w:hAnsi="仿宋" w:hint="eastAsia"/>
          <w:sz w:val="28"/>
        </w:rPr>
        <w:t>研发与培训</w:t>
      </w:r>
    </w:p>
    <w:p w:rsidR="009A754D" w:rsidRPr="009A754D" w:rsidP="009A754D" w14:paraId="7DC850E3" w14:textId="77777777">
      <w:pPr>
        <w:ind w:firstLine="560" w:firstLineChars="200"/>
        <w:rPr>
          <w:rFonts w:ascii="仿宋" w:eastAsia="仿宋" w:hAnsi="仿宋"/>
          <w:sz w:val="28"/>
        </w:rPr>
      </w:pPr>
    </w:p>
    <w:p w:rsidR="009A754D" w:rsidRPr="009A754D" w:rsidP="009A754D" w14:paraId="1C65A340" w14:textId="77777777">
      <w:pPr>
        <w:ind w:firstLine="560" w:firstLineChars="200"/>
        <w:rPr>
          <w:rFonts w:ascii="仿宋" w:eastAsia="仿宋" w:hAnsi="仿宋"/>
          <w:sz w:val="28"/>
        </w:rPr>
      </w:pPr>
      <w:r w:rsidRPr="009A754D">
        <w:rPr>
          <w:rFonts w:ascii="仿宋" w:eastAsia="仿宋" w:hAnsi="仿宋" w:hint="eastAsia"/>
          <w:sz w:val="28"/>
        </w:rPr>
        <w:t>我们致力于提高董事会成员的治理和领导力能力。为此，我们提供定期的培训和发展机会，以使董事会始终保持行业最佳实践和最新趋势的了解。</w:t>
      </w:r>
    </w:p>
    <w:p w:rsidR="009A754D" w:rsidRPr="009A754D" w:rsidP="009A754D" w14:paraId="32A6B6A6" w14:textId="77777777">
      <w:pPr>
        <w:ind w:firstLine="560" w:firstLineChars="200"/>
        <w:rPr>
          <w:rFonts w:ascii="仿宋" w:eastAsia="仿宋" w:hAnsi="仿宋"/>
          <w:sz w:val="28"/>
        </w:rPr>
      </w:pPr>
    </w:p>
    <w:p w:rsidR="009A754D" w:rsidP="009A754D" w14:paraId="0DF9FBA4" w14:textId="40B9D706">
      <w:pPr>
        <w:ind w:firstLine="560" w:firstLineChars="200"/>
        <w:rPr>
          <w:rFonts w:ascii="仿宋" w:eastAsia="仿宋" w:hAnsi="仿宋" w:hint="eastAsia"/>
          <w:sz w:val="28"/>
        </w:rPr>
      </w:pPr>
      <w:r w:rsidRPr="009A754D">
        <w:rPr>
          <w:rFonts w:ascii="仿宋" w:eastAsia="仿宋" w:hAnsi="仿宋" w:hint="eastAsia"/>
          <w:sz w:val="28"/>
        </w:rPr>
        <w:t>我们的董事会结构旨在建立透明度、独立性和高效性，以支持公司的长期战略目标。通过合理配置不同领域的专业知识和经验，我们的董事会将继续在公司的成功和可持续增长方面发挥关键作用。</w:t>
      </w:r>
    </w:p>
    <w:p w:rsidR="009A754D" w:rsidP="009A754D" w14:paraId="663FD6DC" w14:textId="3A22A5B7">
      <w:pPr>
        <w:pStyle w:val="Heading2"/>
      </w:pPr>
      <w:bookmarkStart w:id="33" w:name="_Toc161117464"/>
      <w:r w:rsidRPr="009A754D">
        <w:t>(三)、高管薪酬与激励计划</w:t>
      </w:r>
      <w:bookmarkEnd w:id="33"/>
    </w:p>
    <w:p w:rsidR="009A754D" w:rsidRPr="009A754D" w:rsidP="009A754D" w14:paraId="2782D41F" w14:textId="77777777">
      <w:pPr>
        <w:ind w:firstLine="560" w:firstLineChars="200"/>
        <w:rPr>
          <w:rFonts w:ascii="仿宋" w:eastAsia="仿宋" w:hAnsi="仿宋"/>
          <w:sz w:val="28"/>
        </w:rPr>
      </w:pPr>
      <w:r w:rsidRPr="009A754D">
        <w:rPr>
          <w:rFonts w:ascii="仿宋" w:eastAsia="仿宋" w:hAnsi="仿宋" w:hint="eastAsia"/>
          <w:sz w:val="28"/>
        </w:rPr>
        <w:t>薪酬结构</w:t>
      </w:r>
    </w:p>
    <w:p w:rsidR="009A754D" w:rsidRPr="009A754D" w:rsidP="009A754D" w14:paraId="4E940FDF" w14:textId="77777777">
      <w:pPr>
        <w:ind w:firstLine="560" w:firstLineChars="200"/>
        <w:rPr>
          <w:rFonts w:ascii="仿宋" w:eastAsia="仿宋" w:hAnsi="仿宋"/>
          <w:sz w:val="28"/>
        </w:rPr>
      </w:pPr>
    </w:p>
    <w:p w:rsidR="009A754D" w:rsidRPr="009A754D" w:rsidP="009A754D" w14:paraId="21D3399E" w14:textId="77777777">
      <w:pPr>
        <w:ind w:firstLine="560" w:firstLineChars="200"/>
        <w:rPr>
          <w:rFonts w:ascii="仿宋" w:eastAsia="仿宋" w:hAnsi="仿宋"/>
          <w:sz w:val="28"/>
        </w:rPr>
      </w:pPr>
      <w:r w:rsidRPr="009A754D">
        <w:rPr>
          <w:rFonts w:ascii="仿宋" w:eastAsia="仿宋" w:hAnsi="仿宋" w:hint="eastAsia"/>
          <w:sz w:val="28"/>
        </w:rPr>
        <w:t>我们的高管薪酬结构旨在确保高管团队的薪酬与公司绩效紧密相关，并提供了一定的灵活性以适应市场竞争和行业标准。薪酬结构包括以下要素：</w:t>
      </w:r>
    </w:p>
    <w:p w:rsidR="009A754D" w:rsidRPr="009A754D" w:rsidP="009A754D" w14:paraId="694F0D78" w14:textId="77777777">
      <w:pPr>
        <w:ind w:firstLine="560" w:firstLineChars="200"/>
        <w:rPr>
          <w:rFonts w:ascii="仿宋" w:eastAsia="仿宋" w:hAnsi="仿宋"/>
          <w:sz w:val="28"/>
        </w:rPr>
      </w:pPr>
    </w:p>
    <w:p w:rsidR="009A754D" w:rsidRPr="009A754D" w:rsidP="009A754D" w14:paraId="118C504B" w14:textId="77777777">
      <w:pPr>
        <w:ind w:firstLine="560" w:firstLineChars="200"/>
        <w:rPr>
          <w:rFonts w:ascii="仿宋" w:eastAsia="仿宋" w:hAnsi="仿宋"/>
          <w:sz w:val="28"/>
        </w:rPr>
      </w:pPr>
      <w:r w:rsidRPr="009A754D">
        <w:rPr>
          <w:rFonts w:ascii="仿宋" w:eastAsia="仿宋" w:hAnsi="仿宋" w:hint="eastAsia"/>
          <w:sz w:val="28"/>
        </w:rPr>
        <w:t>固定薪酬：</w:t>
      </w:r>
      <w:r w:rsidRPr="009A754D">
        <w:rPr>
          <w:rFonts w:ascii="仿宋" w:eastAsia="仿宋" w:hAnsi="仿宋"/>
          <w:sz w:val="28"/>
        </w:rPr>
        <w:t xml:space="preserve"> 这是高管的基本薪酬，旨在为他们提供稳定的经济基础，并反映其职位和经验水平。</w:t>
      </w:r>
    </w:p>
    <w:p w:rsidR="009A754D" w:rsidRPr="009A754D" w:rsidP="009A754D" w14:paraId="0E95EC4E"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p>
    <w:p w:rsidR="009A754D" w:rsidRPr="009A754D" w:rsidP="009A754D" w14:paraId="0D1713AD" w14:textId="77777777">
      <w:pPr>
        <w:ind w:firstLine="560" w:firstLineChars="200"/>
        <w:rPr>
          <w:rFonts w:ascii="仿宋" w:eastAsia="仿宋" w:hAnsi="仿宋"/>
          <w:sz w:val="28"/>
        </w:rPr>
      </w:pPr>
      <w:r w:rsidRPr="009A754D">
        <w:rPr>
          <w:rFonts w:ascii="仿宋" w:eastAsia="仿宋" w:hAnsi="仿宋" w:hint="eastAsia"/>
          <w:sz w:val="28"/>
        </w:rPr>
        <w:t>绩效奖金：</w:t>
      </w:r>
      <w:r w:rsidRPr="009A754D">
        <w:rPr>
          <w:rFonts w:ascii="仿宋" w:eastAsia="仿宋" w:hAnsi="仿宋"/>
          <w:sz w:val="28"/>
        </w:rPr>
        <w:t xml:space="preserve"> 我们设定了明确的绩效目标和指标，以评估高管的工作表现。根据达成的绩效目标，高管有机会获得额外的奖金。</w:t>
      </w:r>
    </w:p>
    <w:p w:rsidR="009A754D" w:rsidRPr="009A754D" w:rsidP="009A754D" w14:paraId="342B289D" w14:textId="77777777">
      <w:pPr>
        <w:ind w:firstLine="560" w:firstLineChars="200"/>
        <w:rPr>
          <w:rFonts w:ascii="仿宋" w:eastAsia="仿宋" w:hAnsi="仿宋"/>
          <w:sz w:val="28"/>
        </w:rPr>
      </w:pPr>
    </w:p>
    <w:p w:rsidR="009A754D" w:rsidRPr="009A754D" w:rsidP="009A754D" w14:paraId="0B7ABDC8" w14:textId="77777777">
      <w:pPr>
        <w:ind w:firstLine="560" w:firstLineChars="200"/>
        <w:rPr>
          <w:rFonts w:ascii="仿宋" w:eastAsia="仿宋" w:hAnsi="仿宋"/>
          <w:sz w:val="28"/>
        </w:rPr>
      </w:pPr>
      <w:r w:rsidRPr="009A754D">
        <w:rPr>
          <w:rFonts w:ascii="仿宋" w:eastAsia="仿宋" w:hAnsi="仿宋" w:hint="eastAsia"/>
          <w:sz w:val="28"/>
        </w:rPr>
        <w:t>股权激励：</w:t>
      </w:r>
      <w:r w:rsidRPr="009A754D">
        <w:rPr>
          <w:rFonts w:ascii="仿宋" w:eastAsia="仿宋" w:hAnsi="仿宋"/>
          <w:sz w:val="28"/>
        </w:rPr>
        <w:t xml:space="preserve"> 为了将高管的利益与公司的长期成功相结合，我们提供了股票期权或奖励计划。这鼓励高管积极参与公司战略的制定和执行，以提高股东价值。</w:t>
      </w:r>
    </w:p>
    <w:p w:rsidR="009A754D" w:rsidRPr="009A754D" w:rsidP="009A754D" w14:paraId="746EDA99" w14:textId="77777777">
      <w:pPr>
        <w:ind w:firstLine="560" w:firstLineChars="200"/>
        <w:rPr>
          <w:rFonts w:ascii="仿宋" w:eastAsia="仿宋" w:hAnsi="仿宋"/>
          <w:sz w:val="28"/>
        </w:rPr>
      </w:pPr>
    </w:p>
    <w:p w:rsidR="009A754D" w:rsidRPr="009A754D" w:rsidP="009A754D" w14:paraId="6F2073C0" w14:textId="77777777">
      <w:pPr>
        <w:ind w:firstLine="560" w:firstLineChars="200"/>
        <w:rPr>
          <w:rFonts w:ascii="仿宋" w:eastAsia="仿宋" w:hAnsi="仿宋"/>
          <w:sz w:val="28"/>
        </w:rPr>
      </w:pPr>
      <w:r w:rsidRPr="009A754D">
        <w:rPr>
          <w:rFonts w:ascii="仿宋" w:eastAsia="仿宋" w:hAnsi="仿宋" w:hint="eastAsia"/>
          <w:sz w:val="28"/>
        </w:rPr>
        <w:t>福利和福利计划：</w:t>
      </w:r>
      <w:r w:rsidRPr="009A754D">
        <w:rPr>
          <w:rFonts w:ascii="仿宋" w:eastAsia="仿宋" w:hAnsi="仿宋"/>
          <w:sz w:val="28"/>
        </w:rPr>
        <w:t xml:space="preserve"> </w:t>
      </w:r>
      <w:r w:rsidRPr="009A754D">
        <w:rPr>
          <w:rFonts w:ascii="仿宋" w:eastAsia="仿宋" w:hAnsi="仿宋" w:hint="eastAsia"/>
          <w:sz w:val="28"/>
        </w:rPr>
        <w:t>我们为高管提供全面的福利和福利计划，包括医疗保险、养老金、股权计划、休假和其他福利。</w:t>
      </w:r>
    </w:p>
    <w:p w:rsidR="009A754D" w:rsidRPr="009A754D" w:rsidP="009A754D" w14:paraId="2EA70245" w14:textId="77777777">
      <w:pPr>
        <w:ind w:firstLine="560" w:firstLineChars="200"/>
        <w:rPr>
          <w:rFonts w:ascii="仿宋" w:eastAsia="仿宋" w:hAnsi="仿宋"/>
          <w:sz w:val="28"/>
        </w:rPr>
      </w:pPr>
    </w:p>
    <w:p w:rsidR="009A754D" w:rsidRPr="009A754D" w:rsidP="009A754D" w14:paraId="5085A108" w14:textId="77777777">
      <w:pPr>
        <w:ind w:firstLine="560" w:firstLineChars="200"/>
        <w:rPr>
          <w:rFonts w:ascii="仿宋" w:eastAsia="仿宋" w:hAnsi="仿宋"/>
          <w:sz w:val="28"/>
        </w:rPr>
      </w:pPr>
      <w:r w:rsidRPr="009A754D">
        <w:rPr>
          <w:rFonts w:ascii="仿宋" w:eastAsia="仿宋" w:hAnsi="仿宋" w:hint="eastAsia"/>
          <w:sz w:val="28"/>
        </w:rPr>
        <w:t>激励计划</w:t>
      </w:r>
    </w:p>
    <w:p w:rsidR="009A754D" w:rsidRPr="009A754D" w:rsidP="009A754D" w14:paraId="089FCA5A" w14:textId="77777777">
      <w:pPr>
        <w:ind w:firstLine="560" w:firstLineChars="200"/>
        <w:rPr>
          <w:rFonts w:ascii="仿宋" w:eastAsia="仿宋" w:hAnsi="仿宋"/>
          <w:sz w:val="28"/>
        </w:rPr>
      </w:pPr>
    </w:p>
    <w:p w:rsidR="009A754D" w:rsidRPr="009A754D" w:rsidP="009A754D" w14:paraId="199BF781" w14:textId="77777777">
      <w:pPr>
        <w:ind w:firstLine="560" w:firstLineChars="200"/>
        <w:rPr>
          <w:rFonts w:ascii="仿宋" w:eastAsia="仿宋" w:hAnsi="仿宋"/>
          <w:sz w:val="28"/>
        </w:rPr>
      </w:pPr>
      <w:r w:rsidRPr="009A754D">
        <w:rPr>
          <w:rFonts w:ascii="仿宋" w:eastAsia="仿宋" w:hAnsi="仿宋" w:hint="eastAsia"/>
          <w:sz w:val="28"/>
        </w:rPr>
        <w:t>除了薪酬结构外，我们还采用一系列激励计划，以激励高管团队发挥最佳水平：</w:t>
      </w:r>
    </w:p>
    <w:p w:rsidR="009A754D" w:rsidRPr="009A754D" w:rsidP="009A754D" w14:paraId="436033E3" w14:textId="77777777">
      <w:pPr>
        <w:ind w:firstLine="560" w:firstLineChars="200"/>
        <w:rPr>
          <w:rFonts w:ascii="仿宋" w:eastAsia="仿宋" w:hAnsi="仿宋"/>
          <w:sz w:val="28"/>
        </w:rPr>
      </w:pPr>
    </w:p>
    <w:p w:rsidR="009A754D" w:rsidRPr="009A754D" w:rsidP="009A754D" w14:paraId="3DA37D71" w14:textId="77777777">
      <w:pPr>
        <w:ind w:firstLine="560" w:firstLineChars="200"/>
        <w:rPr>
          <w:rFonts w:ascii="仿宋" w:eastAsia="仿宋" w:hAnsi="仿宋"/>
          <w:sz w:val="28"/>
        </w:rPr>
      </w:pPr>
      <w:r w:rsidRPr="009A754D">
        <w:rPr>
          <w:rFonts w:ascii="仿宋" w:eastAsia="仿宋" w:hAnsi="仿宋" w:hint="eastAsia"/>
          <w:sz w:val="28"/>
        </w:rPr>
        <w:t>目标设置：</w:t>
      </w:r>
      <w:r w:rsidRPr="009A754D">
        <w:rPr>
          <w:rFonts w:ascii="仿宋" w:eastAsia="仿宋" w:hAnsi="仿宋"/>
          <w:sz w:val="28"/>
        </w:rPr>
        <w:t xml:space="preserve"> 我们与高管一起设定明确的目标，这些目标既包括公司整体绩效，也包括个人和团队绩效。</w:t>
      </w:r>
    </w:p>
    <w:p w:rsidR="009A754D" w:rsidRPr="009A754D" w:rsidP="009A754D" w14:paraId="38FE300A" w14:textId="77777777">
      <w:pPr>
        <w:ind w:firstLine="560" w:firstLineChars="200"/>
        <w:rPr>
          <w:rFonts w:ascii="仿宋" w:eastAsia="仿宋" w:hAnsi="仿宋"/>
          <w:sz w:val="28"/>
        </w:rPr>
      </w:pPr>
    </w:p>
    <w:p w:rsidR="009A754D" w:rsidRPr="009A754D" w:rsidP="009A754D" w14:paraId="0CE511E2" w14:textId="77777777">
      <w:pPr>
        <w:ind w:firstLine="560" w:firstLineChars="200"/>
        <w:rPr>
          <w:rFonts w:ascii="仿宋" w:eastAsia="仿宋" w:hAnsi="仿宋"/>
          <w:sz w:val="28"/>
        </w:rPr>
      </w:pPr>
      <w:r w:rsidRPr="009A754D">
        <w:rPr>
          <w:rFonts w:ascii="仿宋" w:eastAsia="仿宋" w:hAnsi="仿宋" w:hint="eastAsia"/>
          <w:sz w:val="28"/>
        </w:rPr>
        <w:t>持续反馈：</w:t>
      </w:r>
      <w:r w:rsidRPr="009A754D">
        <w:rPr>
          <w:rFonts w:ascii="仿宋" w:eastAsia="仿宋" w:hAnsi="仿宋"/>
          <w:sz w:val="28"/>
        </w:rPr>
        <w:t xml:space="preserve"> 我们鼓励开放的沟通和反馈文化，高管可以随时与董事会和执行团队分享其看法和建议。</w:t>
      </w:r>
    </w:p>
    <w:p w:rsidR="009A754D" w:rsidRPr="009A754D" w:rsidP="009A754D" w14:paraId="4F3D797B" w14:textId="77777777">
      <w:pPr>
        <w:ind w:firstLine="560" w:firstLineChars="200"/>
        <w:rPr>
          <w:rFonts w:ascii="仿宋" w:eastAsia="仿宋" w:hAnsi="仿宋"/>
          <w:sz w:val="28"/>
        </w:rPr>
      </w:pPr>
    </w:p>
    <w:p w:rsidR="009A754D" w:rsidRPr="009A754D" w:rsidP="009A754D" w14:paraId="1D960B56"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9A754D">
        <w:rPr>
          <w:rFonts w:ascii="仿宋" w:eastAsia="仿宋" w:hAnsi="仿宋" w:hint="eastAsia"/>
          <w:sz w:val="28"/>
        </w:rPr>
        <w:t>职业发展：</w:t>
      </w:r>
    </w:p>
    <w:p w:rsidR="009A754D" w:rsidRPr="009A754D" w:rsidP="009A754D" w14:textId="77777777">
      <w:pPr>
        <w:ind w:firstLine="560" w:firstLineChars="200"/>
        <w:rPr>
          <w:rFonts w:ascii="仿宋" w:eastAsia="仿宋" w:hAnsi="仿宋"/>
          <w:sz w:val="28"/>
        </w:rPr>
      </w:pPr>
      <w:r w:rsidRPr="009A754D">
        <w:rPr>
          <w:rFonts w:ascii="仿宋" w:eastAsia="仿宋" w:hAnsi="仿宋"/>
          <w:sz w:val="28"/>
        </w:rPr>
        <w:t xml:space="preserve"> 我们提供职业发展机会，包括培训、教育和导师计划，以帮助高管不断提升其领导和管理技能</w:t>
      </w:r>
      <w:r w:rsidRPr="009A754D">
        <w:rPr>
          <w:rFonts w:ascii="仿宋" w:eastAsia="仿宋" w:hAnsi="仿宋"/>
          <w:sz w:val="28"/>
        </w:rPr>
        <w:t>。</w:t>
      </w:r>
    </w:p>
    <w:p w:rsidR="009A754D" w:rsidRPr="009A754D" w:rsidP="009A754D" w14:paraId="75048CC1" w14:textId="77777777">
      <w:pPr>
        <w:ind w:firstLine="560" w:firstLineChars="200"/>
        <w:rPr>
          <w:rFonts w:ascii="仿宋" w:eastAsia="仿宋" w:hAnsi="仿宋"/>
          <w:sz w:val="28"/>
        </w:rPr>
      </w:pPr>
    </w:p>
    <w:p w:rsidR="009A754D" w:rsidRPr="009A754D" w:rsidP="009A754D" w14:paraId="5AD66EC4" w14:textId="77777777">
      <w:pPr>
        <w:ind w:firstLine="560" w:firstLineChars="200"/>
        <w:rPr>
          <w:rFonts w:ascii="仿宋" w:eastAsia="仿宋" w:hAnsi="仿宋"/>
          <w:sz w:val="28"/>
        </w:rPr>
      </w:pPr>
      <w:r w:rsidRPr="009A754D">
        <w:rPr>
          <w:rFonts w:ascii="仿宋" w:eastAsia="仿宋" w:hAnsi="仿宋" w:hint="eastAsia"/>
          <w:sz w:val="28"/>
        </w:rPr>
        <w:t>团队合作：</w:t>
      </w:r>
      <w:r w:rsidRPr="009A754D">
        <w:rPr>
          <w:rFonts w:ascii="仿宋" w:eastAsia="仿宋" w:hAnsi="仿宋"/>
          <w:sz w:val="28"/>
        </w:rPr>
        <w:t xml:space="preserve"> 我们鼓励高管之间的协作和团队合作，</w:t>
      </w:r>
      <w:r w:rsidRPr="009A754D">
        <w:rPr>
          <w:rFonts w:ascii="仿宋" w:eastAsia="仿宋" w:hAnsi="仿宋" w:hint="eastAsia"/>
          <w:sz w:val="28"/>
        </w:rPr>
        <w:t>以实现公司的整体目标。</w:t>
      </w:r>
    </w:p>
    <w:p w:rsidR="009A754D" w:rsidRPr="009A754D" w:rsidP="009A754D" w14:paraId="7425425F" w14:textId="77777777">
      <w:pPr>
        <w:ind w:firstLine="560" w:firstLineChars="200"/>
        <w:rPr>
          <w:rFonts w:ascii="仿宋" w:eastAsia="仿宋" w:hAnsi="仿宋"/>
          <w:sz w:val="28"/>
        </w:rPr>
      </w:pPr>
    </w:p>
    <w:p w:rsidR="009A754D" w:rsidRPr="009A754D" w:rsidP="009A754D" w14:paraId="75C532FC" w14:textId="77777777">
      <w:pPr>
        <w:ind w:firstLine="560" w:firstLineChars="200"/>
        <w:rPr>
          <w:rFonts w:ascii="仿宋" w:eastAsia="仿宋" w:hAnsi="仿宋"/>
          <w:sz w:val="28"/>
        </w:rPr>
      </w:pPr>
      <w:r w:rsidRPr="009A754D">
        <w:rPr>
          <w:rFonts w:ascii="仿宋" w:eastAsia="仿宋" w:hAnsi="仿宋" w:hint="eastAsia"/>
          <w:sz w:val="28"/>
        </w:rPr>
        <w:t>透明度与问责制</w:t>
      </w:r>
    </w:p>
    <w:p w:rsidR="009A754D" w:rsidRPr="009A754D" w:rsidP="009A754D" w14:paraId="5DBE595D" w14:textId="77777777">
      <w:pPr>
        <w:ind w:firstLine="560" w:firstLineChars="200"/>
        <w:rPr>
          <w:rFonts w:ascii="仿宋" w:eastAsia="仿宋" w:hAnsi="仿宋"/>
          <w:sz w:val="28"/>
        </w:rPr>
      </w:pPr>
    </w:p>
    <w:p w:rsidR="009A754D" w:rsidRPr="009A754D" w:rsidP="009A754D" w14:paraId="4292200C" w14:textId="77777777">
      <w:pPr>
        <w:ind w:firstLine="560" w:firstLineChars="200"/>
        <w:rPr>
          <w:rFonts w:ascii="仿宋" w:eastAsia="仿宋" w:hAnsi="仿宋"/>
          <w:sz w:val="28"/>
        </w:rPr>
      </w:pPr>
      <w:r w:rsidRPr="009A754D">
        <w:rPr>
          <w:rFonts w:ascii="仿宋" w:eastAsia="仿宋" w:hAnsi="仿宋" w:hint="eastAsia"/>
          <w:sz w:val="28"/>
        </w:rPr>
        <w:t>我们的高管薪酬和激励计划建立在透明度和问责制的基础上。我们会定期向董事会和股东披露高管薪酬情况，并确保薪酬与公司的长期利益保持一致。此外，我们的薪酬委员会负责监督薪酬计划的执行，以确保公平和合理性。</w:t>
      </w:r>
    </w:p>
    <w:p w:rsidR="009A754D" w:rsidRPr="009A754D" w:rsidP="009A754D" w14:paraId="23F85218" w14:textId="77777777">
      <w:pPr>
        <w:ind w:firstLine="560" w:firstLineChars="200"/>
        <w:rPr>
          <w:rFonts w:ascii="仿宋" w:eastAsia="仿宋" w:hAnsi="仿宋"/>
          <w:sz w:val="28"/>
        </w:rPr>
      </w:pPr>
    </w:p>
    <w:p w:rsidR="009A754D" w:rsidRPr="009A754D" w:rsidP="009A754D" w14:paraId="7152BEC6" w14:textId="77777777">
      <w:pPr>
        <w:ind w:firstLine="560" w:firstLineChars="200"/>
        <w:rPr>
          <w:rFonts w:ascii="仿宋" w:eastAsia="仿宋" w:hAnsi="仿宋"/>
          <w:sz w:val="28"/>
        </w:rPr>
      </w:pPr>
      <w:r w:rsidRPr="009A754D">
        <w:rPr>
          <w:rFonts w:ascii="仿宋" w:eastAsia="仿宋" w:hAnsi="仿宋" w:hint="eastAsia"/>
          <w:sz w:val="28"/>
        </w:rPr>
        <w:t>未来发展</w:t>
      </w:r>
    </w:p>
    <w:p w:rsidR="009A754D" w:rsidRPr="009A754D" w:rsidP="009A754D" w14:paraId="1E411797" w14:textId="77777777">
      <w:pPr>
        <w:ind w:firstLine="560" w:firstLineChars="200"/>
        <w:rPr>
          <w:rFonts w:ascii="仿宋" w:eastAsia="仿宋" w:hAnsi="仿宋"/>
          <w:sz w:val="28"/>
        </w:rPr>
      </w:pPr>
    </w:p>
    <w:p w:rsidR="009A754D" w:rsidP="009A754D" w14:paraId="472E95F2" w14:textId="4232C3A3">
      <w:pPr>
        <w:ind w:firstLine="560" w:firstLineChars="200"/>
        <w:rPr>
          <w:rFonts w:ascii="仿宋" w:eastAsia="仿宋" w:hAnsi="仿宋" w:hint="eastAsia"/>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9A754D">
        <w:rPr>
          <w:rFonts w:ascii="仿宋" w:eastAsia="仿宋" w:hAnsi="仿宋" w:hint="eastAsia"/>
          <w:sz w:val="28"/>
        </w:rPr>
        <w:t>在未来，我们将继续评估和调整高管薪酬和激励计划，以确保其与市场竞争和公司绩效保持一致。我们将继续关注行业最佳实践，并根据公司的需求和发展来制定和实施相应的计划，以确保高管团队保持高度激励和满意度，为公司的长期成功做出贡献。</w:t>
      </w:r>
    </w:p>
    <w:p w:rsidR="009A754D" w:rsidP="009A754D" w14:paraId="71070FFB" w14:textId="36FCF736">
      <w:pPr>
        <w:pStyle w:val="Heading1"/>
        <w:rPr>
          <w:rFonts w:hint="eastAsia"/>
        </w:rPr>
      </w:pPr>
      <w:bookmarkStart w:id="34" w:name="_Toc161117465"/>
      <w:r w:rsidRPr="009A754D">
        <w:rPr>
          <w:rFonts w:hint="eastAsia"/>
        </w:rPr>
        <w:t>七、可持续发展和社会责任</w:t>
      </w:r>
      <w:bookmarkEnd w:id="34"/>
    </w:p>
    <w:p w:rsidR="009A754D" w:rsidP="009A754D" w14:paraId="44146636" w14:textId="5DA20B4B">
      <w:pPr>
        <w:pStyle w:val="Heading2"/>
      </w:pPr>
      <w:bookmarkStart w:id="35" w:name="_Toc161117466"/>
      <w:r w:rsidRPr="009A754D">
        <w:t>(一)、环境保护和可持续性策略</w:t>
      </w:r>
      <w:bookmarkEnd w:id="35"/>
    </w:p>
    <w:p w:rsidR="009A754D" w:rsidRPr="009A754D" w:rsidP="009A754D" w14:paraId="0992AB8B" w14:textId="77777777">
      <w:pPr>
        <w:ind w:firstLine="560" w:firstLineChars="200"/>
        <w:rPr>
          <w:rFonts w:ascii="仿宋" w:eastAsia="仿宋" w:hAnsi="仿宋"/>
          <w:sz w:val="28"/>
        </w:rPr>
      </w:pPr>
      <w:r w:rsidRPr="009A754D">
        <w:rPr>
          <w:rFonts w:ascii="仿宋" w:eastAsia="仿宋" w:hAnsi="仿宋" w:hint="eastAsia"/>
          <w:sz w:val="28"/>
        </w:rPr>
        <w:t>能源效率：</w:t>
      </w:r>
      <w:r w:rsidRPr="009A754D">
        <w:rPr>
          <w:rFonts w:ascii="仿宋" w:eastAsia="仿宋" w:hAnsi="仿宋"/>
          <w:sz w:val="28"/>
        </w:rPr>
        <w:t xml:space="preserve"> 我们将继续改进生产和运营过程，以提高能源效率。通过采用先进的节能技术和设备，我们致力于减少能源消耗，降低碳排放，并节省成本。</w:t>
      </w:r>
    </w:p>
    <w:p w:rsidR="009A754D" w:rsidRPr="009A754D" w:rsidP="009A754D" w14:paraId="513BF6DA" w14:textId="77777777">
      <w:pPr>
        <w:ind w:firstLine="560" w:firstLineChars="200"/>
        <w:rPr>
          <w:rFonts w:ascii="仿宋" w:eastAsia="仿宋" w:hAnsi="仿宋"/>
          <w:sz w:val="28"/>
        </w:rPr>
      </w:pPr>
    </w:p>
    <w:p w:rsidR="009A754D" w:rsidRPr="009A754D" w:rsidP="009A754D" w14:paraId="0BBA0FCC" w14:textId="77777777">
      <w:pPr>
        <w:ind w:firstLine="560" w:firstLineChars="200"/>
        <w:rPr>
          <w:rFonts w:ascii="仿宋" w:eastAsia="仿宋" w:hAnsi="仿宋"/>
          <w:sz w:val="28"/>
        </w:rPr>
      </w:pPr>
      <w:r w:rsidRPr="009A754D">
        <w:rPr>
          <w:rFonts w:ascii="仿宋" w:eastAsia="仿宋" w:hAnsi="仿宋" w:hint="eastAsia"/>
          <w:sz w:val="28"/>
        </w:rPr>
        <w:t>可再生能源：</w:t>
      </w:r>
      <w:r w:rsidRPr="009A754D">
        <w:rPr>
          <w:rFonts w:ascii="仿宋" w:eastAsia="仿宋" w:hAnsi="仿宋"/>
          <w:sz w:val="28"/>
        </w:rPr>
        <w:t xml:space="preserve"> 我们将积极探索使用可再生能源的可能性，如太阳能和风能。逐步将可再生能源纳入我们的能源供应体系，以减少对非可再生能源的依赖。</w:t>
      </w:r>
    </w:p>
    <w:p w:rsidR="009A754D" w:rsidRPr="009A754D" w:rsidP="009A754D" w14:paraId="2C869E88" w14:textId="77777777">
      <w:pPr>
        <w:ind w:firstLine="560" w:firstLineChars="200"/>
        <w:rPr>
          <w:rFonts w:ascii="仿宋" w:eastAsia="仿宋" w:hAnsi="仿宋"/>
          <w:sz w:val="28"/>
        </w:rPr>
      </w:pPr>
    </w:p>
    <w:p w:rsidR="009A754D" w:rsidRPr="009A754D" w:rsidP="009A754D" w14:paraId="6CC6956D" w14:textId="77777777">
      <w:pPr>
        <w:ind w:firstLine="560" w:firstLineChars="200"/>
        <w:rPr>
          <w:rFonts w:ascii="仿宋" w:eastAsia="仿宋" w:hAnsi="仿宋"/>
          <w:sz w:val="28"/>
        </w:rPr>
      </w:pPr>
      <w:r w:rsidRPr="009A754D">
        <w:rPr>
          <w:rFonts w:ascii="仿宋" w:eastAsia="仿宋" w:hAnsi="仿宋" w:hint="eastAsia"/>
          <w:sz w:val="28"/>
        </w:rPr>
        <w:t>材料选择：</w:t>
      </w:r>
      <w:r w:rsidRPr="009A754D">
        <w:rPr>
          <w:rFonts w:ascii="仿宋" w:eastAsia="仿宋" w:hAnsi="仿宋"/>
          <w:sz w:val="28"/>
        </w:rPr>
        <w:t xml:space="preserve"> 我们将优先选择环保和可回收的材料，以减少对有限资源的需求。此外，我们鼓励供应商采用可持续的原材料和包装。</w:t>
      </w:r>
    </w:p>
    <w:p w:rsidR="009A754D" w:rsidRPr="009A754D" w:rsidP="009A754D" w14:paraId="7AA0335B" w14:textId="77777777">
      <w:pPr>
        <w:ind w:firstLine="560" w:firstLineChars="200"/>
        <w:rPr>
          <w:rFonts w:ascii="仿宋" w:eastAsia="仿宋" w:hAnsi="仿宋"/>
          <w:sz w:val="28"/>
        </w:rPr>
      </w:pPr>
    </w:p>
    <w:p w:rsidR="009A754D" w:rsidRPr="009A754D" w:rsidP="009A754D" w14:paraId="36DAE5F2" w14:textId="77777777">
      <w:pPr>
        <w:ind w:firstLine="560" w:firstLineChars="200"/>
        <w:rPr>
          <w:rFonts w:ascii="仿宋" w:eastAsia="仿宋" w:hAnsi="仿宋"/>
          <w:sz w:val="28"/>
        </w:rPr>
      </w:pPr>
      <w:r w:rsidRPr="009A754D">
        <w:rPr>
          <w:rFonts w:ascii="仿宋" w:eastAsia="仿宋" w:hAnsi="仿宋" w:hint="eastAsia"/>
          <w:sz w:val="28"/>
        </w:rPr>
        <w:t>废物管理：</w:t>
      </w:r>
      <w:r w:rsidRPr="009A754D">
        <w:rPr>
          <w:rFonts w:ascii="仿宋" w:eastAsia="仿宋" w:hAnsi="仿宋"/>
          <w:sz w:val="28"/>
        </w:rPr>
        <w:t xml:space="preserve"> 我们将建立有效的废物管理系统，包括回收和垃圾处理。减少废物的产生，最大程度地回收和再利用资源，以减</w:t>
      </w:r>
      <w:r w:rsidRPr="009A754D">
        <w:rPr>
          <w:rFonts w:ascii="仿宋" w:eastAsia="仿宋" w:hAnsi="仿宋" w:hint="eastAsia"/>
          <w:sz w:val="28"/>
        </w:rPr>
        <w:t>少对垃圾填埋场的负担。</w:t>
      </w:r>
    </w:p>
    <w:p w:rsidR="009A754D" w:rsidRPr="009A754D" w:rsidP="009A754D" w14:paraId="4ABD3C22" w14:textId="77777777">
      <w:pPr>
        <w:ind w:firstLine="560" w:firstLineChars="200"/>
        <w:rPr>
          <w:rFonts w:ascii="仿宋" w:eastAsia="仿宋" w:hAnsi="仿宋"/>
          <w:sz w:val="28"/>
        </w:rPr>
      </w:pPr>
    </w:p>
    <w:p w:rsidR="009A754D" w:rsidRPr="009A754D" w:rsidP="009A754D" w14:paraId="61D1C623" w14:textId="77777777">
      <w:pPr>
        <w:ind w:firstLine="560" w:firstLineChars="200"/>
        <w:rPr>
          <w:rFonts w:ascii="仿宋" w:eastAsia="仿宋" w:hAnsi="仿宋"/>
          <w:sz w:val="28"/>
        </w:rPr>
      </w:pPr>
      <w:r w:rsidRPr="009A754D">
        <w:rPr>
          <w:rFonts w:ascii="仿宋" w:eastAsia="仿宋" w:hAnsi="仿宋" w:hint="eastAsia"/>
          <w:sz w:val="28"/>
        </w:rPr>
        <w:t>供应链可持续性：</w:t>
      </w:r>
      <w:r w:rsidRPr="009A754D">
        <w:rPr>
          <w:rFonts w:ascii="仿宋" w:eastAsia="仿宋" w:hAnsi="仿宋"/>
          <w:sz w:val="28"/>
        </w:rPr>
        <w:t xml:space="preserve"> 我们要求供应商遵守环境和社会责任标准。与那些积极推动可持续性的供应商建立战略伙伴关系，以确保供应链的可持续性。</w:t>
      </w:r>
    </w:p>
    <w:p w:rsidR="009A754D" w:rsidRPr="009A754D" w:rsidP="009A754D" w14:paraId="086658E8"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9A754D" w:rsidRPr="009A754D" w:rsidP="009A754D" w14:paraId="3B152C96" w14:textId="77777777">
      <w:pPr>
        <w:ind w:firstLine="560" w:firstLineChars="200"/>
        <w:rPr>
          <w:rFonts w:ascii="仿宋" w:eastAsia="仿宋" w:hAnsi="仿宋"/>
          <w:sz w:val="28"/>
        </w:rPr>
      </w:pPr>
      <w:r w:rsidRPr="009A754D">
        <w:rPr>
          <w:rFonts w:ascii="仿宋" w:eastAsia="仿宋" w:hAnsi="仿宋" w:hint="eastAsia"/>
          <w:sz w:val="28"/>
        </w:rPr>
        <w:t>员工参与：</w:t>
      </w:r>
      <w:r w:rsidRPr="009A754D">
        <w:rPr>
          <w:rFonts w:ascii="仿宋" w:eastAsia="仿宋" w:hAnsi="仿宋"/>
          <w:sz w:val="28"/>
        </w:rPr>
        <w:t xml:space="preserve"> 我们将培训员工，提高他们在环境保护方面的意识。鼓励员工提出环境改进建议，并积极参与可持续性计算机机房设备项目。</w:t>
      </w:r>
    </w:p>
    <w:p w:rsidR="009A754D" w:rsidRPr="009A754D" w:rsidP="009A754D" w14:paraId="0E9F5D43" w14:textId="77777777">
      <w:pPr>
        <w:ind w:firstLine="560" w:firstLineChars="200"/>
        <w:rPr>
          <w:rFonts w:ascii="仿宋" w:eastAsia="仿宋" w:hAnsi="仿宋"/>
          <w:sz w:val="28"/>
        </w:rPr>
      </w:pPr>
    </w:p>
    <w:p w:rsidR="009A754D" w:rsidRPr="009A754D" w:rsidP="009A754D" w14:paraId="156C80C9" w14:textId="77777777">
      <w:pPr>
        <w:ind w:firstLine="560" w:firstLineChars="200"/>
        <w:rPr>
          <w:rFonts w:ascii="仿宋" w:eastAsia="仿宋" w:hAnsi="仿宋"/>
          <w:sz w:val="28"/>
        </w:rPr>
      </w:pPr>
      <w:r w:rsidRPr="009A754D">
        <w:rPr>
          <w:rFonts w:ascii="仿宋" w:eastAsia="仿宋" w:hAnsi="仿宋" w:hint="eastAsia"/>
          <w:sz w:val="28"/>
        </w:rPr>
        <w:t>社会责任：</w:t>
      </w:r>
      <w:r w:rsidRPr="009A754D">
        <w:rPr>
          <w:rFonts w:ascii="仿宋" w:eastAsia="仿宋" w:hAnsi="仿宋"/>
          <w:sz w:val="28"/>
        </w:rPr>
        <w:t xml:space="preserve"> 我们将积极履行社会责任，参与社区和慈善活动，以回馈社会，推动社会可持续性。</w:t>
      </w:r>
    </w:p>
    <w:p w:rsidR="009A754D" w:rsidRPr="009A754D" w:rsidP="009A754D" w14:paraId="43147217" w14:textId="77777777">
      <w:pPr>
        <w:ind w:firstLine="560" w:firstLineChars="200"/>
        <w:rPr>
          <w:rFonts w:ascii="仿宋" w:eastAsia="仿宋" w:hAnsi="仿宋"/>
          <w:sz w:val="28"/>
        </w:rPr>
      </w:pPr>
    </w:p>
    <w:p w:rsidR="009A754D" w:rsidRPr="009A754D" w:rsidP="009A754D" w14:paraId="7E276CD3" w14:textId="77777777">
      <w:pPr>
        <w:ind w:firstLine="560" w:firstLineChars="200"/>
        <w:rPr>
          <w:rFonts w:ascii="仿宋" w:eastAsia="仿宋" w:hAnsi="仿宋"/>
          <w:sz w:val="28"/>
        </w:rPr>
      </w:pPr>
      <w:r w:rsidRPr="009A754D">
        <w:rPr>
          <w:rFonts w:ascii="仿宋" w:eastAsia="仿宋" w:hAnsi="仿宋" w:hint="eastAsia"/>
          <w:sz w:val="28"/>
        </w:rPr>
        <w:t>监测和报告：</w:t>
      </w:r>
      <w:r w:rsidRPr="009A754D">
        <w:rPr>
          <w:rFonts w:ascii="仿宋" w:eastAsia="仿宋" w:hAnsi="仿宋"/>
          <w:sz w:val="28"/>
        </w:rPr>
        <w:t xml:space="preserve"> 我们将建立环境性能监测体系，定期评估和报告我们的环境影响，以确保我们的策略得以实施和改进。</w:t>
      </w:r>
    </w:p>
    <w:p w:rsidR="009A754D" w:rsidRPr="009A754D" w:rsidP="009A754D" w14:paraId="53986B8C" w14:textId="77777777">
      <w:pPr>
        <w:ind w:firstLine="560" w:firstLineChars="200"/>
        <w:rPr>
          <w:rFonts w:ascii="仿宋" w:eastAsia="仿宋" w:hAnsi="仿宋"/>
          <w:sz w:val="28"/>
        </w:rPr>
      </w:pPr>
    </w:p>
    <w:p w:rsidR="009A754D" w:rsidP="009A754D" w14:paraId="645FDB76" w14:textId="7E4C20E4">
      <w:pPr>
        <w:ind w:firstLine="560" w:firstLineChars="200"/>
        <w:rPr>
          <w:rFonts w:ascii="仿宋" w:eastAsia="仿宋" w:hAnsi="仿宋" w:hint="eastAsia"/>
          <w:sz w:val="28"/>
        </w:rPr>
      </w:pPr>
      <w:r w:rsidRPr="009A754D">
        <w:rPr>
          <w:rFonts w:ascii="仿宋" w:eastAsia="仿宋" w:hAnsi="仿宋" w:hint="eastAsia"/>
          <w:sz w:val="28"/>
        </w:rPr>
        <w:t>我们坚信，通过采取这些环境保护和可持续性策略，不仅可以降低环境风险，还可以为公司的长期可持续发展创造价值。我们将不断改进和更新这些策略，以适应不断变化的环境法规和社会期望，同时为客户提供更环保、可持续的产品和服务。</w:t>
      </w:r>
    </w:p>
    <w:p w:rsidR="009A754D" w:rsidP="009A754D" w14:paraId="35B34936" w14:textId="3A0C7FF9">
      <w:pPr>
        <w:pStyle w:val="Heading2"/>
      </w:pPr>
      <w:bookmarkStart w:id="36" w:name="_Toc161117467"/>
      <w:r w:rsidRPr="009A754D">
        <w:t>(二)、社会责任和慈善活动</w:t>
      </w:r>
      <w:bookmarkEnd w:id="36"/>
    </w:p>
    <w:p w:rsidR="009A754D" w:rsidRPr="009A754D" w:rsidP="009A754D" w14:paraId="65279C62" w14:textId="77777777">
      <w:pPr>
        <w:ind w:firstLine="560" w:firstLineChars="200"/>
        <w:rPr>
          <w:rFonts w:ascii="仿宋" w:eastAsia="仿宋" w:hAnsi="仿宋"/>
          <w:sz w:val="28"/>
        </w:rPr>
      </w:pPr>
      <w:r w:rsidRPr="009A754D">
        <w:rPr>
          <w:rFonts w:ascii="仿宋" w:eastAsia="仿宋" w:hAnsi="仿宋" w:hint="eastAsia"/>
          <w:sz w:val="28"/>
        </w:rPr>
        <w:t>【社会责任与慈善活动】</w:t>
      </w:r>
    </w:p>
    <w:p w:rsidR="009A754D" w:rsidRPr="009A754D" w:rsidP="009A754D" w14:paraId="1B5D8355" w14:textId="77777777">
      <w:pPr>
        <w:ind w:firstLine="560" w:firstLineChars="200"/>
        <w:rPr>
          <w:rFonts w:ascii="仿宋" w:eastAsia="仿宋" w:hAnsi="仿宋"/>
          <w:sz w:val="28"/>
        </w:rPr>
      </w:pPr>
    </w:p>
    <w:p w:rsidR="009A754D" w:rsidRPr="009A754D" w:rsidP="009A754D" w14:paraId="2E9D1ABE" w14:textId="77777777">
      <w:pPr>
        <w:ind w:firstLine="560" w:firstLineChars="200"/>
        <w:rPr>
          <w:rFonts w:ascii="仿宋" w:eastAsia="仿宋" w:hAnsi="仿宋"/>
          <w:sz w:val="28"/>
        </w:rPr>
      </w:pPr>
      <w:r w:rsidRPr="009A754D">
        <w:rPr>
          <w:rFonts w:ascii="仿宋" w:eastAsia="仿宋" w:hAnsi="仿宋" w:hint="eastAsia"/>
          <w:sz w:val="28"/>
        </w:rPr>
        <w:t>在当今全球化的商业环境中，企业不仅需要追求经济利益，更应积极履行社会责任，为社会发展做出贡献。详细介绍公司在社会责任和慈善活动方面的情况。</w:t>
      </w:r>
    </w:p>
    <w:p w:rsidR="009A754D" w:rsidRPr="009A754D" w:rsidP="009A754D" w14:paraId="149AE9F9"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p>
    <w:p w:rsidR="009A754D" w:rsidRPr="009A754D" w:rsidP="009A754D" w14:paraId="44A9C78D" w14:textId="77777777">
      <w:pPr>
        <w:ind w:firstLine="560" w:firstLineChars="200"/>
        <w:rPr>
          <w:rFonts w:ascii="仿宋" w:eastAsia="仿宋" w:hAnsi="仿宋"/>
          <w:sz w:val="28"/>
        </w:rPr>
      </w:pPr>
      <w:r w:rsidRPr="009A754D">
        <w:rPr>
          <w:rFonts w:ascii="仿宋" w:eastAsia="仿宋" w:hAnsi="仿宋" w:hint="eastAsia"/>
          <w:sz w:val="28"/>
        </w:rPr>
        <w:t>【社会责任】</w:t>
      </w:r>
    </w:p>
    <w:p w:rsidR="009A754D" w:rsidRPr="009A754D" w:rsidP="009A754D" w14:paraId="39ED7BFD" w14:textId="77777777">
      <w:pPr>
        <w:ind w:firstLine="560" w:firstLineChars="200"/>
        <w:rPr>
          <w:rFonts w:ascii="仿宋" w:eastAsia="仿宋" w:hAnsi="仿宋"/>
          <w:sz w:val="28"/>
        </w:rPr>
      </w:pPr>
    </w:p>
    <w:p w:rsidR="009A754D" w:rsidRPr="009A754D" w:rsidP="009A754D" w14:paraId="5D148F8E" w14:textId="77777777">
      <w:pPr>
        <w:ind w:firstLine="560" w:firstLineChars="200"/>
        <w:rPr>
          <w:rFonts w:ascii="仿宋" w:eastAsia="仿宋" w:hAnsi="仿宋"/>
          <w:sz w:val="28"/>
        </w:rPr>
      </w:pPr>
      <w:r w:rsidRPr="009A754D">
        <w:rPr>
          <w:rFonts w:ascii="仿宋" w:eastAsia="仿宋" w:hAnsi="仿宋" w:hint="eastAsia"/>
          <w:sz w:val="28"/>
        </w:rPr>
        <w:t>我们的公司始终认为，企业的成功不应该仅仅以利润来衡量。我们积极追求可持续发展，通过创新和负责任的商业实践，为社区、员工和更广泛的社会带来积极的影响。</w:t>
      </w:r>
    </w:p>
    <w:p w:rsidR="009A754D" w:rsidRPr="009A754D" w:rsidP="009A754D" w14:paraId="7BAD44EE" w14:textId="77777777">
      <w:pPr>
        <w:ind w:firstLine="560" w:firstLineChars="200"/>
        <w:rPr>
          <w:rFonts w:ascii="仿宋" w:eastAsia="仿宋" w:hAnsi="仿宋"/>
          <w:sz w:val="28"/>
        </w:rPr>
      </w:pPr>
    </w:p>
    <w:p w:rsidR="009A754D" w:rsidRPr="009A754D" w:rsidP="009A754D" w14:paraId="75BC039B" w14:textId="77777777">
      <w:pPr>
        <w:ind w:firstLine="560" w:firstLineChars="200"/>
        <w:rPr>
          <w:rFonts w:ascii="仿宋" w:eastAsia="仿宋" w:hAnsi="仿宋"/>
          <w:sz w:val="28"/>
        </w:rPr>
      </w:pPr>
      <w:r w:rsidRPr="009A754D">
        <w:rPr>
          <w:rFonts w:ascii="仿宋" w:eastAsia="仿宋" w:hAnsi="仿宋"/>
          <w:sz w:val="28"/>
        </w:rPr>
        <w:t>1. 环境保护：我们积极采用环保的生产工艺和材料，减少对环境的负面影响。同时，我们鼓励员工参与环保活动，如定期组织员工参与城市绿化和垃圾分类等公益活动。</w:t>
      </w:r>
    </w:p>
    <w:p w:rsidR="009A754D" w:rsidRPr="009A754D" w:rsidP="009A754D" w14:paraId="6AB784A2" w14:textId="77777777">
      <w:pPr>
        <w:ind w:firstLine="560" w:firstLineChars="200"/>
        <w:rPr>
          <w:rFonts w:ascii="仿宋" w:eastAsia="仿宋" w:hAnsi="仿宋"/>
          <w:sz w:val="28"/>
        </w:rPr>
      </w:pPr>
      <w:r w:rsidRPr="009A754D">
        <w:rPr>
          <w:rFonts w:ascii="仿宋" w:eastAsia="仿宋" w:hAnsi="仿宋"/>
          <w:sz w:val="28"/>
        </w:rPr>
        <w:t>2. 公益活动：公司</w:t>
      </w:r>
      <w:r w:rsidRPr="009A754D">
        <w:rPr>
          <w:rFonts w:ascii="仿宋" w:eastAsia="仿宋" w:hAnsi="仿宋" w:hint="eastAsia"/>
          <w:sz w:val="28"/>
        </w:rPr>
        <w:t>每年都会组织各类公益活动，如慈善义卖、为贫困地区的孩子捐书等。这些活动不仅提高了员工的社会责任感，也使公司成为了社区中受人尊重的企业。</w:t>
      </w:r>
    </w:p>
    <w:p w:rsidR="009A754D" w:rsidRPr="009A754D" w:rsidP="009A754D" w14:paraId="41B44502" w14:textId="77777777">
      <w:pPr>
        <w:ind w:firstLine="560" w:firstLineChars="200"/>
        <w:rPr>
          <w:rFonts w:ascii="仿宋" w:eastAsia="仿宋" w:hAnsi="仿宋"/>
          <w:sz w:val="28"/>
        </w:rPr>
      </w:pPr>
      <w:r w:rsidRPr="009A754D">
        <w:rPr>
          <w:rFonts w:ascii="仿宋" w:eastAsia="仿宋" w:hAnsi="仿宋"/>
          <w:sz w:val="28"/>
        </w:rPr>
        <w:t>3. 员工福利：我们致力于为员工提供良好的工作环境和福利待遇。通过与员工沟通，我们了解他们的需求，并提供如健康保险、带薪休假等福利，以确保员工的工作和生活得到充分的保障。</w:t>
      </w:r>
    </w:p>
    <w:p w:rsidR="009A754D" w:rsidRPr="009A754D" w:rsidP="009A754D" w14:paraId="0CF4113D" w14:textId="77777777">
      <w:pPr>
        <w:ind w:firstLine="560" w:firstLineChars="200"/>
        <w:rPr>
          <w:rFonts w:ascii="仿宋" w:eastAsia="仿宋" w:hAnsi="仿宋"/>
          <w:sz w:val="28"/>
        </w:rPr>
      </w:pPr>
    </w:p>
    <w:p w:rsidR="009A754D" w:rsidRPr="009A754D" w:rsidP="009A754D" w14:paraId="3D34DF2D" w14:textId="77777777">
      <w:pPr>
        <w:ind w:firstLine="560" w:firstLineChars="200"/>
        <w:rPr>
          <w:rFonts w:ascii="仿宋" w:eastAsia="仿宋" w:hAnsi="仿宋"/>
          <w:sz w:val="28"/>
        </w:rPr>
      </w:pPr>
      <w:r w:rsidRPr="009A754D">
        <w:rPr>
          <w:rFonts w:ascii="仿宋" w:eastAsia="仿宋" w:hAnsi="仿宋" w:hint="eastAsia"/>
          <w:sz w:val="28"/>
        </w:rPr>
        <w:t>【慈善活动】</w:t>
      </w:r>
    </w:p>
    <w:p w:rsidR="009A754D" w:rsidRPr="009A754D" w:rsidP="009A754D" w14:paraId="50B79FD1" w14:textId="77777777">
      <w:pPr>
        <w:ind w:firstLine="560" w:firstLineChars="200"/>
        <w:rPr>
          <w:rFonts w:ascii="仿宋" w:eastAsia="仿宋" w:hAnsi="仿宋"/>
          <w:sz w:val="28"/>
        </w:rPr>
      </w:pPr>
    </w:p>
    <w:p w:rsidR="009A754D" w:rsidRPr="009A754D" w:rsidP="009A754D" w14:paraId="0CAC23C6" w14:textId="77777777">
      <w:pPr>
        <w:ind w:firstLine="560" w:firstLineChars="200"/>
        <w:rPr>
          <w:rFonts w:ascii="仿宋" w:eastAsia="仿宋" w:hAnsi="仿宋"/>
          <w:sz w:val="28"/>
        </w:rPr>
      </w:pPr>
      <w:r w:rsidRPr="009A754D">
        <w:rPr>
          <w:rFonts w:ascii="仿宋" w:eastAsia="仿宋" w:hAnsi="仿宋" w:hint="eastAsia"/>
          <w:sz w:val="28"/>
        </w:rPr>
        <w:t>我们的公司一直积极参与各种慈善活动，以帮助那些需要帮助的人。</w:t>
      </w:r>
    </w:p>
    <w:p w:rsidR="009A754D" w:rsidRPr="009A754D" w:rsidP="009A754D" w14:paraId="6CE39F8F" w14:textId="77777777">
      <w:pPr>
        <w:ind w:firstLine="560" w:firstLineChars="200"/>
        <w:rPr>
          <w:rFonts w:ascii="仿宋" w:eastAsia="仿宋" w:hAnsi="仿宋"/>
          <w:sz w:val="28"/>
        </w:rPr>
      </w:pPr>
    </w:p>
    <w:p w:rsidR="009A754D" w:rsidRPr="009A754D" w:rsidP="009A754D" w14:paraId="64305A86"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r w:rsidRPr="009A754D">
        <w:rPr>
          <w:rFonts w:ascii="仿宋" w:eastAsia="仿宋" w:hAnsi="仿宋"/>
          <w:sz w:val="28"/>
        </w:rPr>
        <w:t>1.</w:t>
      </w:r>
    </w:p>
    <w:p w:rsidR="009A754D" w:rsidRPr="009A754D" w:rsidP="009A754D" w14:textId="77777777">
      <w:pPr>
        <w:ind w:firstLine="560" w:firstLineChars="200"/>
        <w:rPr>
          <w:rFonts w:ascii="仿宋" w:eastAsia="仿宋" w:hAnsi="仿宋"/>
          <w:sz w:val="28"/>
        </w:rPr>
      </w:pPr>
      <w:r w:rsidRPr="009A754D">
        <w:rPr>
          <w:rFonts w:ascii="仿宋" w:eastAsia="仿宋" w:hAnsi="仿宋"/>
          <w:sz w:val="28"/>
        </w:rPr>
        <w:t xml:space="preserve"> 慈善捐赠：我们每年都会向各种慈善机构捐赠一定比例的利润。这些机构包括但不限于为贫困儿童提供教育的组织、为老年人</w:t>
      </w:r>
      <w:r w:rsidRPr="009A754D">
        <w:rPr>
          <w:rFonts w:ascii="仿宋" w:eastAsia="仿宋" w:hAnsi="仿宋"/>
          <w:sz w:val="28"/>
        </w:rPr>
        <w:t>提供</w:t>
      </w:r>
      <w:r w:rsidRPr="009A754D">
        <w:rPr>
          <w:rFonts w:ascii="仿宋" w:eastAsia="仿宋" w:hAnsi="仿宋" w:hint="eastAsia"/>
          <w:sz w:val="28"/>
        </w:rPr>
        <w:t>医疗服务的机构等。此外，我们还设立了专门的慈善基金，用于支持灾区重建和其他紧急人道主义救援行动。</w:t>
      </w:r>
    </w:p>
    <w:p w:rsidR="009A754D" w:rsidRPr="009A754D" w:rsidP="009A754D" w14:paraId="5E240558" w14:textId="77777777">
      <w:pPr>
        <w:ind w:firstLine="560" w:firstLineChars="200"/>
        <w:rPr>
          <w:rFonts w:ascii="仿宋" w:eastAsia="仿宋" w:hAnsi="仿宋"/>
          <w:sz w:val="28"/>
        </w:rPr>
      </w:pPr>
      <w:r w:rsidRPr="009A754D">
        <w:rPr>
          <w:rFonts w:ascii="仿宋" w:eastAsia="仿宋" w:hAnsi="仿宋"/>
          <w:sz w:val="28"/>
        </w:rPr>
        <w:t>2. 志愿者服务：我们的员工积极参与到志愿者服务中。比如组织为孤寡老人送温暖的活动，或者参与为贫困地区的学校修建图书馆等公益计算机机房设备项目。这些活动不仅让员工有机会回馈社会，也提高了他们的团队协作能力和社会责任感。</w:t>
      </w:r>
    </w:p>
    <w:p w:rsidR="009A754D" w:rsidRPr="009A754D" w:rsidP="009A754D" w14:paraId="12E0CFF9" w14:textId="77777777">
      <w:pPr>
        <w:ind w:firstLine="560" w:firstLineChars="200"/>
        <w:rPr>
          <w:rFonts w:ascii="仿宋" w:eastAsia="仿宋" w:hAnsi="仿宋"/>
          <w:sz w:val="28"/>
        </w:rPr>
      </w:pPr>
    </w:p>
    <w:p w:rsidR="009A754D" w:rsidP="009A754D" w14:paraId="7C4B77D9" w14:textId="55972C4B">
      <w:pPr>
        <w:ind w:firstLine="560" w:firstLineChars="200"/>
        <w:rPr>
          <w:rFonts w:ascii="仿宋" w:eastAsia="仿宋" w:hAnsi="仿宋" w:hint="eastAsia"/>
          <w:sz w:val="28"/>
        </w:rPr>
      </w:pPr>
      <w:r w:rsidRPr="009A754D">
        <w:rPr>
          <w:rFonts w:ascii="仿宋" w:eastAsia="仿宋" w:hAnsi="仿宋" w:hint="eastAsia"/>
          <w:sz w:val="28"/>
        </w:rPr>
        <w:t>通过以上的社会责任和慈善活动，我们的公司不仅赢得了社会的广泛认可和尊重，也提高了公司的品牌形象。我们坚信，只有通过积极的社会贡献，企业才能真正实现可持续发展，并为社会的繁荣稳定做出贡献。</w:t>
      </w:r>
    </w:p>
    <w:p w:rsidR="009A754D" w:rsidP="009A754D" w14:paraId="295F650E" w14:textId="4BB4897A">
      <w:pPr>
        <w:pStyle w:val="Heading2"/>
      </w:pPr>
      <w:bookmarkStart w:id="37" w:name="_Toc161117468"/>
      <w:r w:rsidRPr="009A754D">
        <w:t>(三)、企业伦理和道德准则</w:t>
      </w:r>
      <w:bookmarkEnd w:id="37"/>
    </w:p>
    <w:p w:rsidR="009A754D" w:rsidRPr="009A754D" w:rsidP="009A754D" w14:paraId="5F0D8171" w14:textId="77777777">
      <w:pPr>
        <w:ind w:firstLine="560" w:firstLineChars="200"/>
        <w:rPr>
          <w:rFonts w:ascii="仿宋" w:eastAsia="仿宋" w:hAnsi="仿宋"/>
          <w:sz w:val="28"/>
        </w:rPr>
      </w:pPr>
      <w:r w:rsidRPr="009A754D">
        <w:rPr>
          <w:rFonts w:ascii="仿宋" w:eastAsia="仿宋" w:hAnsi="仿宋" w:hint="eastAsia"/>
          <w:sz w:val="28"/>
        </w:rPr>
        <w:t>【企业伦理和道德准则】</w:t>
      </w:r>
    </w:p>
    <w:p w:rsidR="009A754D" w:rsidRPr="009A754D" w:rsidP="009A754D" w14:paraId="393A50FE" w14:textId="77777777">
      <w:pPr>
        <w:ind w:firstLine="560" w:firstLineChars="200"/>
        <w:rPr>
          <w:rFonts w:ascii="仿宋" w:eastAsia="仿宋" w:hAnsi="仿宋"/>
          <w:sz w:val="28"/>
        </w:rPr>
      </w:pPr>
    </w:p>
    <w:p w:rsidR="009A754D" w:rsidRPr="009A754D" w:rsidP="009A754D" w14:paraId="133EC2E1" w14:textId="77777777">
      <w:pPr>
        <w:ind w:firstLine="560" w:firstLineChars="200"/>
        <w:rPr>
          <w:rFonts w:ascii="仿宋" w:eastAsia="仿宋" w:hAnsi="仿宋"/>
          <w:sz w:val="28"/>
        </w:rPr>
      </w:pPr>
      <w:r w:rsidRPr="009A754D">
        <w:rPr>
          <w:rFonts w:ascii="仿宋" w:eastAsia="仿宋" w:hAnsi="仿宋" w:hint="eastAsia"/>
          <w:sz w:val="28"/>
        </w:rPr>
        <w:t>在企业运营中，伦理和道德准则是企业文化的核心，它对企业的长远发展有着至关重要的影响。</w:t>
      </w:r>
    </w:p>
    <w:p w:rsidR="009A754D" w:rsidRPr="009A754D" w:rsidP="009A754D" w14:paraId="0F233758" w14:textId="77777777">
      <w:pPr>
        <w:ind w:firstLine="560" w:firstLineChars="200"/>
        <w:rPr>
          <w:rFonts w:ascii="仿宋" w:eastAsia="仿宋" w:hAnsi="仿宋"/>
          <w:sz w:val="28"/>
        </w:rPr>
      </w:pPr>
    </w:p>
    <w:p w:rsidR="009A754D" w:rsidRPr="009A754D" w:rsidP="009A754D" w14:paraId="498B242B" w14:textId="77777777">
      <w:pPr>
        <w:ind w:firstLine="560" w:firstLineChars="200"/>
        <w:rPr>
          <w:rFonts w:ascii="仿宋" w:eastAsia="仿宋" w:hAnsi="仿宋"/>
          <w:sz w:val="28"/>
        </w:rPr>
      </w:pPr>
      <w:r w:rsidRPr="009A754D">
        <w:rPr>
          <w:rFonts w:ascii="仿宋" w:eastAsia="仿宋" w:hAnsi="仿宋" w:hint="eastAsia"/>
          <w:sz w:val="28"/>
        </w:rPr>
        <w:t>【我们的道德准则】</w:t>
      </w:r>
    </w:p>
    <w:p w:rsidR="009A754D" w:rsidRPr="009A754D" w:rsidP="009A754D" w14:paraId="21E525BD" w14:textId="77777777">
      <w:pPr>
        <w:ind w:firstLine="560" w:firstLineChars="200"/>
        <w:rPr>
          <w:rFonts w:ascii="仿宋" w:eastAsia="仿宋" w:hAnsi="仿宋"/>
          <w:sz w:val="28"/>
        </w:rPr>
      </w:pPr>
    </w:p>
    <w:p w:rsidR="009A754D" w:rsidRPr="009A754D" w:rsidP="009A754D" w14:paraId="7209D4A6" w14:textId="77777777">
      <w:pPr>
        <w:ind w:firstLine="560" w:firstLineChars="200"/>
        <w:rPr>
          <w:rFonts w:ascii="仿宋" w:eastAsia="仿宋" w:hAnsi="仿宋"/>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r w:rsidRPr="009A754D">
        <w:rPr>
          <w:rFonts w:ascii="仿宋" w:eastAsia="仿宋" w:hAnsi="仿宋" w:hint="eastAsia"/>
          <w:sz w:val="28"/>
        </w:rPr>
        <w:t>作为一家诚信的企业，我们始终坚守以下道德准则：</w:t>
      </w:r>
    </w:p>
    <w:p w:rsidR="009A754D" w:rsidRPr="009A754D" w:rsidP="009A754D" w14:paraId="0D1C2F76" w14:textId="77777777">
      <w:pPr>
        <w:ind w:firstLine="560" w:firstLineChars="200"/>
        <w:rPr>
          <w:rFonts w:ascii="仿宋" w:eastAsia="仿宋" w:hAnsi="仿宋"/>
          <w:sz w:val="28"/>
        </w:rPr>
      </w:pPr>
    </w:p>
    <w:p w:rsidR="009A754D" w:rsidRPr="009A754D" w:rsidP="009A754D" w14:paraId="23AE7531" w14:textId="77777777">
      <w:pPr>
        <w:ind w:firstLine="560" w:firstLineChars="200"/>
        <w:rPr>
          <w:rFonts w:ascii="仿宋" w:eastAsia="仿宋" w:hAnsi="仿宋"/>
          <w:sz w:val="28"/>
        </w:rPr>
      </w:pPr>
      <w:r w:rsidRPr="009A754D">
        <w:rPr>
          <w:rFonts w:ascii="仿宋" w:eastAsia="仿宋" w:hAnsi="仿宋"/>
          <w:sz w:val="28"/>
        </w:rPr>
        <w:t>1. 诚信：我们坚持诚实、透明和公平的商业实践，对股东、员</w:t>
      </w:r>
      <w:r w:rsidRPr="009A754D">
        <w:rPr>
          <w:rFonts w:ascii="仿宋" w:eastAsia="仿宋" w:hAnsi="仿宋"/>
          <w:sz w:val="28"/>
        </w:rPr>
        <w:t>工、客户和社会负责。</w:t>
      </w:r>
    </w:p>
    <w:p w:rsidR="009A754D" w:rsidRPr="009A754D" w:rsidP="009A754D" w14:paraId="0B0DDB69" w14:textId="77777777">
      <w:pPr>
        <w:ind w:firstLine="560" w:firstLineChars="200"/>
        <w:rPr>
          <w:rFonts w:ascii="仿宋" w:eastAsia="仿宋" w:hAnsi="仿宋"/>
          <w:sz w:val="28"/>
        </w:rPr>
      </w:pPr>
      <w:r w:rsidRPr="009A754D">
        <w:rPr>
          <w:rFonts w:ascii="仿宋" w:eastAsia="仿宋" w:hAnsi="仿宋"/>
          <w:sz w:val="28"/>
        </w:rPr>
        <w:t>2. 尊重：我们尊重所有人的权利、尊严和隐私，并致力于营造一个无歧视、包容和多元化的工作环境。</w:t>
      </w:r>
    </w:p>
    <w:p w:rsidR="009A754D" w:rsidRPr="009A754D" w:rsidP="009A754D" w14:paraId="7B0165BD" w14:textId="77777777">
      <w:pPr>
        <w:ind w:firstLine="560" w:firstLineChars="200"/>
        <w:rPr>
          <w:rFonts w:ascii="仿宋" w:eastAsia="仿宋" w:hAnsi="仿宋"/>
          <w:sz w:val="28"/>
        </w:rPr>
      </w:pPr>
      <w:r w:rsidRPr="009A754D">
        <w:rPr>
          <w:rFonts w:ascii="仿宋" w:eastAsia="仿宋" w:hAnsi="仿宋"/>
          <w:sz w:val="28"/>
        </w:rPr>
        <w:t>3. 合法：我们严格遵守国家和地区的法律法规，以及行业内的规范和标准。</w:t>
      </w:r>
    </w:p>
    <w:p w:rsidR="009A754D" w:rsidRPr="009A754D" w:rsidP="009A754D" w14:paraId="12E13BDA" w14:textId="77777777">
      <w:pPr>
        <w:ind w:firstLine="560" w:firstLineChars="200"/>
        <w:rPr>
          <w:rFonts w:ascii="仿宋" w:eastAsia="仿宋" w:hAnsi="仿宋"/>
          <w:sz w:val="28"/>
        </w:rPr>
      </w:pPr>
      <w:r w:rsidRPr="009A754D">
        <w:rPr>
          <w:rFonts w:ascii="仿宋" w:eastAsia="仿宋" w:hAnsi="仿宋"/>
          <w:sz w:val="28"/>
        </w:rPr>
        <w:t>4. 公正：我们在处理与利益相关者之间的关系时，始终保持公正和公平，不偏袒任</w:t>
      </w:r>
      <w:r w:rsidRPr="009A754D">
        <w:rPr>
          <w:rFonts w:ascii="仿宋" w:eastAsia="仿宋" w:hAnsi="仿宋" w:hint="eastAsia"/>
          <w:sz w:val="28"/>
        </w:rPr>
        <w:t>何一方。</w:t>
      </w:r>
    </w:p>
    <w:p w:rsidR="009A754D" w:rsidRPr="009A754D" w:rsidP="009A754D" w14:paraId="585501A3" w14:textId="77777777">
      <w:pPr>
        <w:ind w:firstLine="560" w:firstLineChars="200"/>
        <w:rPr>
          <w:rFonts w:ascii="仿宋" w:eastAsia="仿宋" w:hAnsi="仿宋"/>
          <w:sz w:val="28"/>
        </w:rPr>
      </w:pPr>
    </w:p>
    <w:p w:rsidR="009A754D" w:rsidRPr="009A754D" w:rsidP="009A754D" w14:paraId="74326065" w14:textId="77777777">
      <w:pPr>
        <w:ind w:firstLine="560" w:firstLineChars="200"/>
        <w:rPr>
          <w:rFonts w:ascii="仿宋" w:eastAsia="仿宋" w:hAnsi="仿宋"/>
          <w:sz w:val="28"/>
        </w:rPr>
      </w:pPr>
      <w:r w:rsidRPr="009A754D">
        <w:rPr>
          <w:rFonts w:ascii="仿宋" w:eastAsia="仿宋" w:hAnsi="仿宋" w:hint="eastAsia"/>
          <w:sz w:val="28"/>
        </w:rPr>
        <w:t>【我们的伦理标准】</w:t>
      </w:r>
    </w:p>
    <w:p w:rsidR="009A754D" w:rsidRPr="009A754D" w:rsidP="009A754D" w14:paraId="2EF1F0BA" w14:textId="77777777">
      <w:pPr>
        <w:ind w:firstLine="560" w:firstLineChars="200"/>
        <w:rPr>
          <w:rFonts w:ascii="仿宋" w:eastAsia="仿宋" w:hAnsi="仿宋"/>
          <w:sz w:val="28"/>
        </w:rPr>
      </w:pPr>
    </w:p>
    <w:p w:rsidR="009A754D" w:rsidRPr="009A754D" w:rsidP="009A754D" w14:paraId="28E25B1E" w14:textId="77777777">
      <w:pPr>
        <w:ind w:firstLine="560" w:firstLineChars="200"/>
        <w:rPr>
          <w:rFonts w:ascii="仿宋" w:eastAsia="仿宋" w:hAnsi="仿宋"/>
          <w:sz w:val="28"/>
        </w:rPr>
      </w:pPr>
      <w:r w:rsidRPr="009A754D">
        <w:rPr>
          <w:rFonts w:ascii="仿宋" w:eastAsia="仿宋" w:hAnsi="仿宋" w:hint="eastAsia"/>
          <w:sz w:val="28"/>
        </w:rPr>
        <w:t>我们在企业运营过程中，始终遵循以下伦理标准：</w:t>
      </w:r>
    </w:p>
    <w:p w:rsidR="009A754D" w:rsidRPr="009A754D" w:rsidP="009A754D" w14:paraId="1C273519" w14:textId="77777777">
      <w:pPr>
        <w:ind w:firstLine="560" w:firstLineChars="200"/>
        <w:rPr>
          <w:rFonts w:ascii="仿宋" w:eastAsia="仿宋" w:hAnsi="仿宋"/>
          <w:sz w:val="28"/>
        </w:rPr>
      </w:pPr>
    </w:p>
    <w:p w:rsidR="009A754D" w:rsidRPr="009A754D" w:rsidP="009A754D" w14:paraId="7AFC6F15" w14:textId="77777777">
      <w:pPr>
        <w:ind w:firstLine="560" w:firstLineChars="200"/>
        <w:rPr>
          <w:rFonts w:ascii="仿宋" w:eastAsia="仿宋" w:hAnsi="仿宋"/>
          <w:sz w:val="28"/>
        </w:rPr>
      </w:pPr>
      <w:r w:rsidRPr="009A754D">
        <w:rPr>
          <w:rFonts w:ascii="仿宋" w:eastAsia="仿宋" w:hAnsi="仿宋"/>
          <w:sz w:val="28"/>
        </w:rPr>
        <w:t>1. 对待员工：我们尊重员工的权利和尊严，提供安全、健康和公平的工作环境。</w:t>
      </w:r>
    </w:p>
    <w:p w:rsidR="009A754D" w:rsidRPr="009A754D" w:rsidP="009A754D" w14:paraId="11727A60" w14:textId="77777777">
      <w:pPr>
        <w:ind w:firstLine="560" w:firstLineChars="200"/>
        <w:rPr>
          <w:rFonts w:ascii="仿宋" w:eastAsia="仿宋" w:hAnsi="仿宋"/>
          <w:sz w:val="28"/>
        </w:rPr>
      </w:pPr>
      <w:r w:rsidRPr="009A754D">
        <w:rPr>
          <w:rFonts w:ascii="仿宋" w:eastAsia="仿宋" w:hAnsi="仿宋"/>
          <w:sz w:val="28"/>
        </w:rPr>
        <w:t>2. 对待消费者：我们致力于提供高品质、安全可靠的产品和服务，保护消费者的权益。</w:t>
      </w:r>
    </w:p>
    <w:p w:rsidR="009A754D" w:rsidRPr="009A754D" w:rsidP="009A754D" w14:paraId="36C72F41" w14:textId="77777777">
      <w:pPr>
        <w:ind w:firstLine="560" w:firstLineChars="200"/>
        <w:rPr>
          <w:rFonts w:ascii="仿宋" w:eastAsia="仿宋" w:hAnsi="仿宋"/>
          <w:sz w:val="28"/>
        </w:rPr>
      </w:pPr>
      <w:r w:rsidRPr="009A754D">
        <w:rPr>
          <w:rFonts w:ascii="仿宋" w:eastAsia="仿宋" w:hAnsi="仿宋"/>
          <w:sz w:val="28"/>
        </w:rPr>
        <w:t>3. 对待环境：我们注重环境保护，致力于减少生产活动对环境的影响。</w:t>
      </w:r>
    </w:p>
    <w:p w:rsidR="009A754D" w:rsidRPr="009A754D" w:rsidP="009A754D" w14:paraId="6E4CB061"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9A754D">
        <w:rPr>
          <w:rFonts w:ascii="仿宋" w:eastAsia="仿宋" w:hAnsi="仿宋"/>
          <w:sz w:val="28"/>
        </w:rPr>
        <w:t>4. 对待社区：我们积极参与社区活动，为社区的繁荣发展做出贡献。</w:t>
      </w:r>
    </w:p>
    <w:p w:rsidR="009A754D" w:rsidRPr="009A754D" w:rsidP="009A754D" w14:paraId="0F985876" w14:textId="77777777">
      <w:pPr>
        <w:ind w:firstLine="560" w:firstLineChars="200"/>
        <w:rPr>
          <w:rFonts w:ascii="仿宋" w:eastAsia="仿宋" w:hAnsi="仿宋"/>
          <w:sz w:val="28"/>
        </w:rPr>
      </w:pPr>
    </w:p>
    <w:p w:rsidR="009A754D" w:rsidRPr="009A754D" w:rsidP="009A754D" w14:paraId="75E5C443" w14:textId="77777777">
      <w:pPr>
        <w:ind w:firstLine="560" w:firstLineChars="200"/>
        <w:rPr>
          <w:rFonts w:ascii="仿宋" w:eastAsia="仿宋" w:hAnsi="仿宋"/>
          <w:sz w:val="28"/>
        </w:rPr>
      </w:pPr>
      <w:r w:rsidRPr="009A754D">
        <w:rPr>
          <w:rFonts w:ascii="仿宋" w:eastAsia="仿宋" w:hAnsi="仿宋" w:hint="eastAsia"/>
          <w:sz w:val="28"/>
        </w:rPr>
        <w:t>【道德实践】</w:t>
      </w:r>
    </w:p>
    <w:p w:rsidR="009A754D" w:rsidRPr="009A754D" w:rsidP="009A754D" w14:paraId="4A2BCDDE" w14:textId="77777777">
      <w:pPr>
        <w:ind w:firstLine="560" w:firstLineChars="200"/>
        <w:rPr>
          <w:rFonts w:ascii="仿宋" w:eastAsia="仿宋" w:hAnsi="仿宋"/>
          <w:sz w:val="28"/>
        </w:rPr>
      </w:pPr>
    </w:p>
    <w:p w:rsidR="009A754D" w:rsidRPr="009A754D" w:rsidP="009A754D" w14:paraId="03D9DF72" w14:textId="77777777">
      <w:pPr>
        <w:ind w:firstLine="560" w:firstLineChars="200"/>
        <w:rPr>
          <w:rFonts w:ascii="仿宋" w:eastAsia="仿宋" w:hAnsi="仿宋"/>
          <w:sz w:val="28"/>
        </w:rPr>
      </w:pPr>
      <w:r w:rsidRPr="009A754D">
        <w:rPr>
          <w:rFonts w:ascii="仿宋" w:eastAsia="仿宋" w:hAnsi="仿宋" w:hint="eastAsia"/>
          <w:sz w:val="28"/>
        </w:rPr>
        <w:t>在实际运营过程中，我们通过以下方式来落实这些伦理和道德准则：</w:t>
      </w:r>
    </w:p>
    <w:p w:rsidR="009A754D" w:rsidRPr="009A754D" w:rsidP="009A754D" w14:paraId="22832E92" w14:textId="77777777">
      <w:pPr>
        <w:ind w:firstLine="560" w:firstLineChars="200"/>
        <w:rPr>
          <w:rFonts w:ascii="仿宋" w:eastAsia="仿宋" w:hAnsi="仿宋"/>
          <w:sz w:val="28"/>
        </w:rPr>
      </w:pPr>
    </w:p>
    <w:p w:rsidR="009A754D" w:rsidRPr="009A754D" w:rsidP="009A754D" w14:paraId="4ED749BA" w14:textId="77777777">
      <w:pPr>
        <w:ind w:firstLine="560" w:firstLineChars="200"/>
        <w:rPr>
          <w:rFonts w:ascii="仿宋" w:eastAsia="仿宋" w:hAnsi="仿宋"/>
          <w:sz w:val="28"/>
        </w:rPr>
      </w:pPr>
      <w:r w:rsidRPr="009A754D">
        <w:rPr>
          <w:rFonts w:ascii="仿宋" w:eastAsia="仿宋" w:hAnsi="仿宋"/>
          <w:sz w:val="28"/>
        </w:rPr>
        <w:t>1. 员工培训：我们定期开展员工道德培训，提高员工的道</w:t>
      </w:r>
      <w:r w:rsidRPr="009A754D">
        <w:rPr>
          <w:rFonts w:ascii="仿宋" w:eastAsia="仿宋" w:hAnsi="仿宋" w:hint="eastAsia"/>
          <w:sz w:val="28"/>
        </w:rPr>
        <w:t>德意识和判断力。</w:t>
      </w:r>
    </w:p>
    <w:p w:rsidR="009A754D" w:rsidRPr="009A754D" w:rsidP="009A754D" w14:paraId="53ACCF6B" w14:textId="77777777">
      <w:pPr>
        <w:ind w:firstLine="560" w:firstLineChars="200"/>
        <w:rPr>
          <w:rFonts w:ascii="仿宋" w:eastAsia="仿宋" w:hAnsi="仿宋"/>
          <w:sz w:val="28"/>
        </w:rPr>
      </w:pPr>
      <w:r w:rsidRPr="009A754D">
        <w:rPr>
          <w:rFonts w:ascii="仿宋" w:eastAsia="仿宋" w:hAnsi="仿宋"/>
          <w:sz w:val="28"/>
        </w:rPr>
        <w:t>2. 内部监管：我们建立了一套完善的内部监管机制，确保所有业务活动都符合道德和法律规定。</w:t>
      </w:r>
    </w:p>
    <w:p w:rsidR="009A754D" w:rsidRPr="009A754D" w:rsidP="009A754D" w14:paraId="78A2228B" w14:textId="77777777">
      <w:pPr>
        <w:ind w:firstLine="560" w:firstLineChars="200"/>
        <w:rPr>
          <w:rFonts w:ascii="仿宋" w:eastAsia="仿宋" w:hAnsi="仿宋"/>
          <w:sz w:val="28"/>
        </w:rPr>
      </w:pPr>
      <w:r w:rsidRPr="009A754D">
        <w:rPr>
          <w:rFonts w:ascii="仿宋" w:eastAsia="仿宋" w:hAnsi="仿宋"/>
          <w:sz w:val="28"/>
        </w:rPr>
        <w:t>3. 供应商管理：我们严格筛选供应商，确保其具有良好的道德声誉，并与其签订道德协议，要求其遵守我们的道德准则。</w:t>
      </w:r>
    </w:p>
    <w:p w:rsidR="009A754D" w:rsidRPr="009A754D" w:rsidP="009A754D" w14:paraId="4181BB1B" w14:textId="77777777">
      <w:pPr>
        <w:ind w:firstLine="560" w:firstLineChars="200"/>
        <w:rPr>
          <w:rFonts w:ascii="仿宋" w:eastAsia="仿宋" w:hAnsi="仿宋"/>
          <w:sz w:val="28"/>
        </w:rPr>
      </w:pPr>
      <w:r w:rsidRPr="009A754D">
        <w:rPr>
          <w:rFonts w:ascii="仿宋" w:eastAsia="仿宋" w:hAnsi="仿宋"/>
          <w:sz w:val="28"/>
        </w:rPr>
        <w:t>4. 产品和服务质量：我们坚持提供高质量的产品和服务，对客户负责，赢得客户信任。</w:t>
      </w:r>
    </w:p>
    <w:p w:rsidR="009A754D" w:rsidRPr="009A754D" w:rsidP="009A754D" w14:paraId="2D59F42B" w14:textId="77777777">
      <w:pPr>
        <w:ind w:firstLine="560" w:firstLineChars="200"/>
        <w:rPr>
          <w:rFonts w:ascii="仿宋" w:eastAsia="仿宋" w:hAnsi="仿宋"/>
          <w:sz w:val="28"/>
        </w:rPr>
      </w:pPr>
      <w:r w:rsidRPr="009A754D">
        <w:rPr>
          <w:rFonts w:ascii="仿宋" w:eastAsia="仿宋" w:hAnsi="仿宋"/>
          <w:sz w:val="28"/>
        </w:rPr>
        <w:t>5. 环境保护：我们致力于采用环保的生产工艺和材料，减少对环境的负面影响。</w:t>
      </w:r>
    </w:p>
    <w:p w:rsidR="009A754D" w:rsidRPr="009A754D" w:rsidP="009A754D" w14:paraId="5C1075AE" w14:textId="77777777">
      <w:pPr>
        <w:ind w:firstLine="560" w:firstLineChars="200"/>
        <w:rPr>
          <w:rFonts w:ascii="仿宋" w:eastAsia="仿宋" w:hAnsi="仿宋"/>
          <w:sz w:val="28"/>
        </w:rPr>
      </w:pPr>
    </w:p>
    <w:p w:rsidR="009A754D" w:rsidRPr="009A754D" w:rsidP="009A754D" w14:paraId="2257028D" w14:textId="77777777">
      <w:pPr>
        <w:ind w:firstLine="560" w:firstLineChars="200"/>
        <w:rPr>
          <w:rFonts w:ascii="仿宋" w:eastAsia="仿宋" w:hAnsi="仿宋"/>
          <w:sz w:val="28"/>
        </w:rPr>
      </w:pPr>
      <w:r w:rsidRPr="009A754D">
        <w:rPr>
          <w:rFonts w:ascii="仿宋" w:eastAsia="仿宋" w:hAnsi="仿宋" w:hint="eastAsia"/>
          <w:sz w:val="28"/>
        </w:rPr>
        <w:t>【伦理审查】</w:t>
      </w:r>
    </w:p>
    <w:p w:rsidR="009A754D" w:rsidRPr="009A754D" w:rsidP="009A754D" w14:paraId="316B8462" w14:textId="77777777">
      <w:pPr>
        <w:ind w:firstLine="560" w:firstLineChars="200"/>
        <w:rPr>
          <w:rFonts w:ascii="仿宋" w:eastAsia="仿宋" w:hAnsi="仿宋"/>
          <w:sz w:val="28"/>
        </w:rPr>
      </w:pPr>
    </w:p>
    <w:p w:rsidR="009A754D" w:rsidRPr="009A754D" w:rsidP="009A754D" w14:paraId="63D9FE98" w14:textId="77777777">
      <w:pPr>
        <w:ind w:firstLine="560" w:firstLineChars="200"/>
        <w:rPr>
          <w:rFonts w:ascii="仿宋" w:eastAsia="仿宋" w:hAnsi="仿宋"/>
          <w:sz w:val="28"/>
        </w:rPr>
      </w:pPr>
      <w:r w:rsidRPr="009A754D">
        <w:rPr>
          <w:rFonts w:ascii="仿宋" w:eastAsia="仿宋" w:hAnsi="仿宋" w:hint="eastAsia"/>
          <w:sz w:val="28"/>
        </w:rPr>
        <w:t>为了确保我们的业务活动始终符合伦理和道德准则，我们实施了以下措施：</w:t>
      </w:r>
    </w:p>
    <w:p w:rsidR="009A754D" w:rsidRPr="009A754D" w:rsidP="009A754D" w14:paraId="19FF5757"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9A754D" w:rsidRPr="009A754D" w:rsidP="009A754D" w14:paraId="3A456D4D" w14:textId="77777777">
      <w:pPr>
        <w:ind w:firstLine="560" w:firstLineChars="200"/>
        <w:rPr>
          <w:rFonts w:ascii="仿宋" w:eastAsia="仿宋" w:hAnsi="仿宋"/>
          <w:sz w:val="28"/>
        </w:rPr>
      </w:pPr>
      <w:r w:rsidRPr="009A754D">
        <w:rPr>
          <w:rFonts w:ascii="仿宋" w:eastAsia="仿宋" w:hAnsi="仿宋"/>
          <w:sz w:val="28"/>
        </w:rPr>
        <w:t>1. 内部审计：我们定期进行内部审计，确保所</w:t>
      </w:r>
      <w:r w:rsidRPr="009A754D">
        <w:rPr>
          <w:rFonts w:ascii="仿宋" w:eastAsia="仿宋" w:hAnsi="仿宋" w:hint="eastAsia"/>
          <w:sz w:val="28"/>
        </w:rPr>
        <w:t>有业务活动都符合道德和法律规定。</w:t>
      </w:r>
    </w:p>
    <w:p w:rsidR="009A754D" w:rsidRPr="009A754D" w:rsidP="009A754D" w14:paraId="660910FE" w14:textId="77777777">
      <w:pPr>
        <w:ind w:firstLine="560" w:firstLineChars="200"/>
        <w:rPr>
          <w:rFonts w:ascii="仿宋" w:eastAsia="仿宋" w:hAnsi="仿宋"/>
          <w:sz w:val="28"/>
        </w:rPr>
      </w:pPr>
      <w:r w:rsidRPr="009A754D">
        <w:rPr>
          <w:rFonts w:ascii="仿宋" w:eastAsia="仿宋" w:hAnsi="仿宋"/>
          <w:sz w:val="28"/>
        </w:rPr>
        <w:t>2. 第三方审查：我们邀请第三方机构对我们的业务进行审查，以确保我们的实践与道德和法律规定相符。</w:t>
      </w:r>
    </w:p>
    <w:p w:rsidR="009A754D" w:rsidRPr="009A754D" w:rsidP="009A754D" w14:paraId="4BB7DF7F" w14:textId="77777777">
      <w:pPr>
        <w:ind w:firstLine="560" w:firstLineChars="200"/>
        <w:rPr>
          <w:rFonts w:ascii="仿宋" w:eastAsia="仿宋" w:hAnsi="仿宋"/>
          <w:sz w:val="28"/>
        </w:rPr>
      </w:pPr>
      <w:r w:rsidRPr="009A754D">
        <w:rPr>
          <w:rFonts w:ascii="仿宋" w:eastAsia="仿宋" w:hAnsi="仿宋"/>
          <w:sz w:val="28"/>
        </w:rPr>
        <w:t>3. 员工反馈：我们鼓励员工提供对任何不道德或非法行为的反馈，并设有专门的渠道供员工进行匿名举报。</w:t>
      </w:r>
    </w:p>
    <w:p w:rsidR="009A754D" w:rsidRPr="009A754D" w:rsidP="009A754D" w14:paraId="45FD132E" w14:textId="77777777">
      <w:pPr>
        <w:ind w:firstLine="560" w:firstLineChars="200"/>
        <w:rPr>
          <w:rFonts w:ascii="仿宋" w:eastAsia="仿宋" w:hAnsi="仿宋"/>
          <w:sz w:val="28"/>
        </w:rPr>
      </w:pPr>
    </w:p>
    <w:p w:rsidR="009A754D" w:rsidRPr="009A754D" w:rsidP="009A754D" w14:paraId="55C1675E" w14:textId="77777777">
      <w:pPr>
        <w:ind w:firstLine="560" w:firstLineChars="200"/>
        <w:rPr>
          <w:rFonts w:ascii="仿宋" w:eastAsia="仿宋" w:hAnsi="仿宋"/>
          <w:sz w:val="28"/>
        </w:rPr>
      </w:pPr>
      <w:r w:rsidRPr="009A754D">
        <w:rPr>
          <w:rFonts w:ascii="仿宋" w:eastAsia="仿宋" w:hAnsi="仿宋" w:hint="eastAsia"/>
          <w:sz w:val="28"/>
        </w:rPr>
        <w:t>【未来规划】</w:t>
      </w:r>
    </w:p>
    <w:p w:rsidR="009A754D" w:rsidRPr="009A754D" w:rsidP="009A754D" w14:paraId="6A298FC7" w14:textId="77777777">
      <w:pPr>
        <w:ind w:firstLine="560" w:firstLineChars="200"/>
        <w:rPr>
          <w:rFonts w:ascii="仿宋" w:eastAsia="仿宋" w:hAnsi="仿宋"/>
          <w:sz w:val="28"/>
        </w:rPr>
      </w:pPr>
    </w:p>
    <w:p w:rsidR="009A754D" w:rsidRPr="009A754D" w:rsidP="009A754D" w14:paraId="39497EDE" w14:textId="77777777">
      <w:pPr>
        <w:ind w:firstLine="560" w:firstLineChars="200"/>
        <w:rPr>
          <w:rFonts w:ascii="仿宋" w:eastAsia="仿宋" w:hAnsi="仿宋"/>
          <w:sz w:val="28"/>
        </w:rPr>
      </w:pPr>
      <w:r w:rsidRPr="009A754D">
        <w:rPr>
          <w:rFonts w:ascii="仿宋" w:eastAsia="仿宋" w:hAnsi="仿宋" w:hint="eastAsia"/>
          <w:sz w:val="28"/>
        </w:rPr>
        <w:t>展望未来，我们将继续加强对伦理和道德准则的关注和实践：</w:t>
      </w:r>
    </w:p>
    <w:p w:rsidR="009A754D" w:rsidRPr="009A754D" w:rsidP="009A754D" w14:paraId="10C98FB3" w14:textId="77777777">
      <w:pPr>
        <w:ind w:firstLine="560" w:firstLineChars="200"/>
        <w:rPr>
          <w:rFonts w:ascii="仿宋" w:eastAsia="仿宋" w:hAnsi="仿宋"/>
          <w:sz w:val="28"/>
        </w:rPr>
      </w:pPr>
    </w:p>
    <w:p w:rsidR="009A754D" w:rsidRPr="009A754D" w:rsidP="009A754D" w14:paraId="04EEF322" w14:textId="77777777">
      <w:pPr>
        <w:ind w:firstLine="560" w:firstLineChars="200"/>
        <w:rPr>
          <w:rFonts w:ascii="仿宋" w:eastAsia="仿宋" w:hAnsi="仿宋"/>
          <w:sz w:val="28"/>
        </w:rPr>
      </w:pPr>
      <w:r w:rsidRPr="009A754D">
        <w:rPr>
          <w:rFonts w:ascii="仿宋" w:eastAsia="仿宋" w:hAnsi="仿宋"/>
          <w:sz w:val="28"/>
        </w:rPr>
        <w:t>1. 提升员工素质：我们将加大道德培训力度，提高员工的道德意识和判断力，使其能在实际工作中做出正确的道德决策。</w:t>
      </w:r>
    </w:p>
    <w:p w:rsidR="009A754D" w:rsidRPr="009A754D" w:rsidP="009A754D" w14:paraId="493E2A59" w14:textId="77777777">
      <w:pPr>
        <w:ind w:firstLine="560" w:firstLineChars="200"/>
        <w:rPr>
          <w:rFonts w:ascii="仿宋" w:eastAsia="仿宋" w:hAnsi="仿宋"/>
          <w:sz w:val="28"/>
        </w:rPr>
      </w:pPr>
      <w:r w:rsidRPr="009A754D">
        <w:rPr>
          <w:rFonts w:ascii="仿宋" w:eastAsia="仿宋" w:hAnsi="仿宋"/>
          <w:sz w:val="28"/>
        </w:rPr>
        <w:t>2. 加强内部监管：我们将进一步完善内部监管机制，确保所有的业务活动都严格遵守道德和法律规</w:t>
      </w:r>
      <w:r w:rsidRPr="009A754D">
        <w:rPr>
          <w:rFonts w:ascii="仿宋" w:eastAsia="仿宋" w:hAnsi="仿宋" w:hint="eastAsia"/>
          <w:sz w:val="28"/>
        </w:rPr>
        <w:t>定。</w:t>
      </w:r>
    </w:p>
    <w:p w:rsidR="009A754D" w:rsidRPr="009A754D" w:rsidP="009A754D" w14:paraId="1595DBFE" w14:textId="77777777">
      <w:pPr>
        <w:ind w:firstLine="560" w:firstLineChars="200"/>
        <w:rPr>
          <w:rFonts w:ascii="仿宋" w:eastAsia="仿宋" w:hAnsi="仿宋"/>
          <w:sz w:val="28"/>
        </w:rPr>
      </w:pPr>
      <w:r w:rsidRPr="009A754D">
        <w:rPr>
          <w:rFonts w:ascii="仿宋" w:eastAsia="仿宋" w:hAnsi="仿宋"/>
          <w:sz w:val="28"/>
        </w:rPr>
        <w:t>3. 持续伦理审查：我们将继续实施定期的伦理审查，以确保我们的业务活动始终符合伦理和道德准则。</w:t>
      </w:r>
    </w:p>
    <w:p w:rsidR="009A754D" w:rsidP="009A754D" w14:paraId="036A378E" w14:textId="31255F7D">
      <w:pPr>
        <w:ind w:firstLine="560" w:firstLineChars="200"/>
        <w:rPr>
          <w:rFonts w:ascii="仿宋" w:eastAsia="仿宋" w:hAnsi="仿宋"/>
          <w:sz w:val="28"/>
        </w:rPr>
        <w:sectPr>
          <w:headerReference w:type="even" r:id="rId232"/>
          <w:headerReference w:type="default" r:id="rId233"/>
          <w:footerReference w:type="even" r:id="rId234"/>
          <w:footerReference w:type="default" r:id="rId235"/>
          <w:headerReference w:type="first" r:id="rId236"/>
          <w:footerReference w:type="first" r:id="rId237"/>
          <w:type w:val="nextPage"/>
          <w:pgSz w:w="11906" w:h="16838"/>
          <w:pgMar w:top="1440" w:right="1800" w:bottom="1440" w:left="1800" w:header="851" w:footer="992" w:gutter="0"/>
          <w:pgNumType w:start="39"/>
          <w:cols w:space="425"/>
          <w:titlePg w:val="0"/>
          <w:docGrid w:type="lines" w:linePitch="312"/>
        </w:sectPr>
      </w:pPr>
      <w:r w:rsidRPr="009A754D">
        <w:rPr>
          <w:rFonts w:ascii="仿宋" w:eastAsia="仿宋" w:hAnsi="仿宋"/>
          <w:sz w:val="28"/>
        </w:rPr>
        <w:t>4. 促进可持续发展：我们将更加注重环境保护、社会责任等议题，通过创新和优化生产流程，减少对环境的影响，同时加大社区投入，推动可持续发展。</w:t>
      </w:r>
    </w:p>
    <w:p w:rsidR="009A754D" w:rsidP="009A754D" w14:paraId="323C970A" w14:textId="597B1BD2">
      <w:pPr>
        <w:pStyle w:val="Heading2"/>
      </w:pPr>
      <w:bookmarkStart w:id="38" w:name="_Toc161117469"/>
      <w:r w:rsidRPr="009A754D">
        <w:t>(四)、社会影响评估</w:t>
      </w:r>
      <w:bookmarkEnd w:id="38"/>
    </w:p>
    <w:p w:rsidR="009A754D" w:rsidRPr="009A754D" w:rsidP="009A754D" w14:paraId="79A8AF15" w14:textId="77777777">
      <w:pPr>
        <w:ind w:firstLine="560" w:firstLineChars="200"/>
        <w:rPr>
          <w:rFonts w:ascii="仿宋" w:eastAsia="仿宋" w:hAnsi="仿宋"/>
          <w:sz w:val="28"/>
        </w:rPr>
      </w:pPr>
      <w:r w:rsidRPr="009A754D">
        <w:rPr>
          <w:rFonts w:ascii="仿宋" w:eastAsia="仿宋" w:hAnsi="仿宋" w:hint="eastAsia"/>
          <w:sz w:val="28"/>
        </w:rPr>
        <w:t>【社会影响评估】</w:t>
      </w:r>
    </w:p>
    <w:p w:rsidR="009A754D" w:rsidRPr="009A754D" w:rsidP="009A754D" w14:paraId="767A061F" w14:textId="77777777">
      <w:pPr>
        <w:ind w:firstLine="560" w:firstLineChars="200"/>
        <w:rPr>
          <w:rFonts w:ascii="仿宋" w:eastAsia="仿宋" w:hAnsi="仿宋"/>
          <w:sz w:val="28"/>
        </w:rPr>
      </w:pPr>
    </w:p>
    <w:p w:rsidR="009A754D" w:rsidRPr="009A754D" w:rsidP="009A754D" w14:paraId="4CBD8E57" w14:textId="77777777">
      <w:pPr>
        <w:ind w:firstLine="560" w:firstLineChars="200"/>
        <w:rPr>
          <w:rFonts w:ascii="仿宋" w:eastAsia="仿宋" w:hAnsi="仿宋"/>
          <w:sz w:val="28"/>
        </w:rPr>
      </w:pPr>
      <w:r w:rsidRPr="009A754D">
        <w:rPr>
          <w:rFonts w:ascii="仿宋" w:eastAsia="仿宋" w:hAnsi="仿宋" w:hint="eastAsia"/>
          <w:sz w:val="28"/>
        </w:rPr>
        <w:t>随着全球经济的发展和社会进步，越来越多的企业和组织开始</w:t>
      </w:r>
      <w:r w:rsidRPr="009A754D">
        <w:rPr>
          <w:rFonts w:ascii="仿宋" w:eastAsia="仿宋" w:hAnsi="仿宋" w:hint="eastAsia"/>
          <w:sz w:val="28"/>
        </w:rPr>
        <w:t>关注自身业务对社会和环境的影响。因此，进行社会影响评估成为企业和组织在制定战略和计划时的重要环节。</w:t>
      </w:r>
    </w:p>
    <w:p w:rsidR="009A754D" w:rsidRPr="009A754D" w:rsidP="009A754D" w14:paraId="700A1A46" w14:textId="77777777">
      <w:pPr>
        <w:ind w:firstLine="560" w:firstLineChars="200"/>
        <w:rPr>
          <w:rFonts w:ascii="仿宋" w:eastAsia="仿宋" w:hAnsi="仿宋"/>
          <w:sz w:val="28"/>
        </w:rPr>
      </w:pPr>
    </w:p>
    <w:p w:rsidR="009A754D" w:rsidRPr="009A754D" w:rsidP="009A754D" w14:paraId="22CCF9CF" w14:textId="77777777">
      <w:pPr>
        <w:ind w:firstLine="560" w:firstLineChars="200"/>
        <w:rPr>
          <w:rFonts w:ascii="仿宋" w:eastAsia="仿宋" w:hAnsi="仿宋"/>
          <w:sz w:val="28"/>
        </w:rPr>
      </w:pPr>
      <w:r w:rsidRPr="009A754D">
        <w:rPr>
          <w:rFonts w:ascii="仿宋" w:eastAsia="仿宋" w:hAnsi="仿宋" w:hint="eastAsia"/>
          <w:sz w:val="28"/>
        </w:rPr>
        <w:t>社会影响评估是指对某项商业计划、政策、计算机机房设备项目等可能产生的社会影响进行全面、系统、定量的分析评估。其目的是帮助企业和组织在实施业务之前更好地了解可能产生的社会影响，从而做出更负责任的决策。</w:t>
      </w:r>
    </w:p>
    <w:p w:rsidR="009A754D" w:rsidRPr="009A754D" w:rsidP="009A754D" w14:paraId="652E56BE" w14:textId="77777777">
      <w:pPr>
        <w:ind w:firstLine="560" w:firstLineChars="200"/>
        <w:rPr>
          <w:rFonts w:ascii="仿宋" w:eastAsia="仿宋" w:hAnsi="仿宋"/>
          <w:sz w:val="28"/>
        </w:rPr>
      </w:pPr>
    </w:p>
    <w:p w:rsidR="009A754D" w:rsidRPr="009A754D" w:rsidP="009A754D" w14:paraId="2ED74027" w14:textId="77777777">
      <w:pPr>
        <w:ind w:firstLine="560" w:firstLineChars="200"/>
        <w:rPr>
          <w:rFonts w:ascii="仿宋" w:eastAsia="仿宋" w:hAnsi="仿宋"/>
          <w:sz w:val="28"/>
        </w:rPr>
      </w:pPr>
      <w:r w:rsidRPr="009A754D">
        <w:rPr>
          <w:rFonts w:ascii="仿宋" w:eastAsia="仿宋" w:hAnsi="仿宋" w:hint="eastAsia"/>
          <w:sz w:val="28"/>
        </w:rPr>
        <w:t>在本次商业计划书中，我们将进行全面的社会影响评估，包括但不限于以下方面：</w:t>
      </w:r>
    </w:p>
    <w:p w:rsidR="009A754D" w:rsidRPr="009A754D" w:rsidP="009A754D" w14:paraId="252C6EF1" w14:textId="77777777">
      <w:pPr>
        <w:ind w:firstLine="560" w:firstLineChars="200"/>
        <w:rPr>
          <w:rFonts w:ascii="仿宋" w:eastAsia="仿宋" w:hAnsi="仿宋"/>
          <w:sz w:val="28"/>
        </w:rPr>
      </w:pPr>
    </w:p>
    <w:p w:rsidR="009A754D" w:rsidRPr="009A754D" w:rsidP="009A754D" w14:paraId="17BB96BD" w14:textId="77777777">
      <w:pPr>
        <w:ind w:firstLine="560" w:firstLineChars="200"/>
        <w:rPr>
          <w:rFonts w:ascii="仿宋" w:eastAsia="仿宋" w:hAnsi="仿宋"/>
          <w:sz w:val="28"/>
        </w:rPr>
      </w:pPr>
      <w:r w:rsidRPr="009A754D">
        <w:rPr>
          <w:rFonts w:ascii="仿宋" w:eastAsia="仿宋" w:hAnsi="仿宋"/>
          <w:sz w:val="28"/>
        </w:rPr>
        <w:t>1. 商业计划书所涉及的业务领域对社会的影响，特别是对消</w:t>
      </w:r>
      <w:r w:rsidRPr="009A754D">
        <w:rPr>
          <w:rFonts w:ascii="仿宋" w:eastAsia="仿宋" w:hAnsi="仿宋" w:hint="eastAsia"/>
          <w:sz w:val="28"/>
        </w:rPr>
        <w:t>费者、员工、供应商等利益相关者的潜在影响；</w:t>
      </w:r>
    </w:p>
    <w:p w:rsidR="009A754D" w:rsidRPr="009A754D" w:rsidP="009A754D" w14:paraId="1D875A7D" w14:textId="77777777">
      <w:pPr>
        <w:ind w:firstLine="560" w:firstLineChars="200"/>
        <w:rPr>
          <w:rFonts w:ascii="仿宋" w:eastAsia="仿宋" w:hAnsi="仿宋"/>
          <w:sz w:val="28"/>
        </w:rPr>
      </w:pPr>
      <w:r w:rsidRPr="009A754D">
        <w:rPr>
          <w:rFonts w:ascii="仿宋" w:eastAsia="仿宋" w:hAnsi="仿宋"/>
          <w:sz w:val="28"/>
        </w:rPr>
        <w:t>2. 商业计划书实施过程中可能出现的环境问题，如碳排放、能源消耗、水资源利用等；</w:t>
      </w:r>
    </w:p>
    <w:p w:rsidR="009A754D" w:rsidRPr="009A754D" w:rsidP="009A754D" w14:paraId="63B3A9FA" w14:textId="77777777">
      <w:pPr>
        <w:ind w:firstLine="560" w:firstLineChars="200"/>
        <w:rPr>
          <w:rFonts w:ascii="仿宋" w:eastAsia="仿宋" w:hAnsi="仿宋"/>
          <w:sz w:val="28"/>
        </w:rPr>
      </w:pPr>
      <w:r w:rsidRPr="009A754D">
        <w:rPr>
          <w:rFonts w:ascii="仿宋" w:eastAsia="仿宋" w:hAnsi="仿宋"/>
          <w:sz w:val="28"/>
        </w:rPr>
        <w:t>3. 商业计划书实施后可能引发的社会问题，如社区发展、文化传承、就业结构等。</w:t>
      </w:r>
      <w:r w:rsidRPr="009A754D">
        <w:rPr>
          <w:rFonts w:ascii="仿宋" w:eastAsia="仿宋" w:hAnsi="仿宋"/>
          <w:sz w:val="28"/>
        </w:rPr>
        <w:br/>
      </w:r>
      <w:r w:rsidRPr="009A754D">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8" w:history="1">
        <w:r>
          <w:rPr>
            <w:rFonts w:ascii="SimSun" w:eastAsia="SimSun" w:hAnsi="SimSun" w:cs="SimSun"/>
            <w:b/>
            <w:bCs/>
            <w:color w:val="0000EE"/>
            <w:kern w:val="0"/>
            <w:sz w:val="30"/>
            <w:szCs w:val="30"/>
            <w:u w:val="single" w:color="0000EE"/>
            <w14:ligatures w14:val="none"/>
          </w:rPr>
          <w:t>https://d.book118.com/498067102114006045</w:t>
        </w:r>
      </w:hyperlink>
    </w:p>
    <w:p w:rsidR="009A754D" w:rsidRPr="009A754D" w:rsidP="009A754D">
      <w:pPr>
        <w:ind w:firstLine="560" w:firstLineChars="200"/>
        <w:rPr>
          <w:rFonts w:ascii="仿宋" w:eastAsia="仿宋" w:hAnsi="仿宋"/>
          <w:sz w:val="28"/>
        </w:rPr>
      </w:pPr>
    </w:p>
    <w:sectPr>
      <w:headerReference w:type="even" r:id="rId239"/>
      <w:headerReference w:type="default" r:id="rId240"/>
      <w:footerReference w:type="even" r:id="rId241"/>
      <w:footerReference w:type="default" r:id="rId242"/>
      <w:headerReference w:type="first" r:id="rId243"/>
      <w:footerReference w:type="first" r:id="rId244"/>
      <w:type w:val="nextPage"/>
      <w:pgSz w:w="11906" w:h="16838"/>
      <w:pgMar w:top="1440" w:right="1800" w:bottom="1440" w:left="1800" w:header="851" w:footer="992" w:gutter="0"/>
      <w:pgNumType w:start="4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paraId="4931BD3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paraId="6F1D6BB5"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rsidR="009A754D"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9A754D"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9A754D"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9A754D"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9A754D"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rsidR="009A754D"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9A754D"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9A754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9A754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9A754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paraId="143501B6"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A754D" w14:paraId="36156A2B"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A754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9A754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9A754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9A754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paraId="504338E5"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A754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9A754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9A754D"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9A754D"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9A754D"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9A754D"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A754D"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9A754D"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9A754D"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9A754D"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9A754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9A754D"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9A754D"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9A754D"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9A754D"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9A754D"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9A754D"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A754D"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9A754D"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9A754D"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rsidR="009A754D"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9A754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rsidR="009A754D"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9A754D"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A754D"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P="00C45B11" w14:textId="267B31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9A754D"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paraId="34B9314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paraId="72E29D6C" w14:textId="3DEA8A39">
    <w:pPr>
      <w:pStyle w:val="Header"/>
      <w:rPr>
        <w:rFonts w:ascii="仿宋" w:eastAsia="仿宋" w:hAnsi="仿宋"/>
      </w:rPr>
    </w:pPr>
    <w:r w:rsidRPr="009A754D">
      <w:rPr>
        <w:rFonts w:ascii="仿宋" w:eastAsia="仿宋" w:hAnsi="仿宋" w:hint="eastAsia"/>
      </w:rPr>
      <w:t>计算机机房设备商业计划书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paraId="2A019D4B"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rsidRPr="009A754D" w:rsidP="009A754D" w14:textId="3DEA8A39">
    <w:pPr>
      <w:pStyle w:val="Header"/>
      <w:rPr>
        <w:rFonts w:ascii="仿宋" w:eastAsia="仿宋" w:hAnsi="仿宋"/>
      </w:rPr>
    </w:pPr>
    <w:r w:rsidRPr="009A754D">
      <w:rPr>
        <w:rFonts w:ascii="仿宋" w:eastAsia="仿宋" w:hAnsi="仿宋" w:hint="eastAsia"/>
      </w:rPr>
      <w:t>计算机机房设备商业计划书</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54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54D"/>
    <w:rsid w:val="00124B19"/>
    <w:rsid w:val="009A754D"/>
    <w:rsid w:val="00C45B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ACC74BF"/>
  <w15:chartTrackingRefBased/>
  <w15:docId w15:val="{E8FF2877-16C8-46A0-B091-E2BB3CDC4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9A754D"/>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9A754D"/>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9A754D"/>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9A754D"/>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9A754D"/>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9A754D"/>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9A754D"/>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9A754D"/>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9A754D"/>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9A754D"/>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9A754D"/>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9A754D"/>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9A754D"/>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9A754D"/>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9A754D"/>
    <w:rPr>
      <w:rFonts w:cstheme="majorBidi"/>
      <w:b/>
      <w:bCs/>
      <w:color w:val="0F4761" w:themeColor="accent1" w:themeShade="BF"/>
    </w:rPr>
  </w:style>
  <w:style w:type="character" w:customStyle="1" w:styleId="7">
    <w:name w:val="标题 7 字符"/>
    <w:basedOn w:val="DefaultParagraphFont"/>
    <w:link w:val="Heading7"/>
    <w:uiPriority w:val="9"/>
    <w:semiHidden/>
    <w:rsid w:val="009A754D"/>
    <w:rPr>
      <w:rFonts w:cstheme="majorBidi"/>
      <w:b/>
      <w:bCs/>
      <w:color w:val="595959" w:themeColor="text1" w:themeTint="A6"/>
    </w:rPr>
  </w:style>
  <w:style w:type="character" w:customStyle="1" w:styleId="8">
    <w:name w:val="标题 8 字符"/>
    <w:basedOn w:val="DefaultParagraphFont"/>
    <w:link w:val="Heading8"/>
    <w:uiPriority w:val="9"/>
    <w:semiHidden/>
    <w:rsid w:val="009A754D"/>
    <w:rPr>
      <w:rFonts w:cstheme="majorBidi"/>
      <w:color w:val="595959" w:themeColor="text1" w:themeTint="A6"/>
    </w:rPr>
  </w:style>
  <w:style w:type="character" w:customStyle="1" w:styleId="9">
    <w:name w:val="标题 9 字符"/>
    <w:basedOn w:val="DefaultParagraphFont"/>
    <w:link w:val="Heading9"/>
    <w:uiPriority w:val="9"/>
    <w:semiHidden/>
    <w:rsid w:val="009A754D"/>
    <w:rPr>
      <w:rFonts w:eastAsiaTheme="majorEastAsia" w:cstheme="majorBidi"/>
      <w:color w:val="595959" w:themeColor="text1" w:themeTint="A6"/>
    </w:rPr>
  </w:style>
  <w:style w:type="paragraph" w:styleId="Title">
    <w:name w:val="Title"/>
    <w:basedOn w:val="Normal"/>
    <w:next w:val="Normal"/>
    <w:link w:val="a"/>
    <w:uiPriority w:val="10"/>
    <w:qFormat/>
    <w:rsid w:val="009A754D"/>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9A754D"/>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9A754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9A754D"/>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9A754D"/>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9A754D"/>
    <w:rPr>
      <w:i/>
      <w:iCs/>
      <w:color w:val="404040" w:themeColor="text1" w:themeTint="BF"/>
    </w:rPr>
  </w:style>
  <w:style w:type="paragraph" w:styleId="ListParagraph">
    <w:name w:val="List Paragraph"/>
    <w:basedOn w:val="Normal"/>
    <w:uiPriority w:val="34"/>
    <w:qFormat/>
    <w:rsid w:val="009A754D"/>
    <w:pPr>
      <w:ind w:left="720"/>
      <w:contextualSpacing/>
    </w:pPr>
  </w:style>
  <w:style w:type="character" w:styleId="IntenseEmphasis">
    <w:name w:val="Intense Emphasis"/>
    <w:basedOn w:val="DefaultParagraphFont"/>
    <w:uiPriority w:val="21"/>
    <w:qFormat/>
    <w:rsid w:val="009A754D"/>
    <w:rPr>
      <w:i/>
      <w:iCs/>
      <w:color w:val="0F4761" w:themeColor="accent1" w:themeShade="BF"/>
    </w:rPr>
  </w:style>
  <w:style w:type="paragraph" w:styleId="IntenseQuote">
    <w:name w:val="Intense Quote"/>
    <w:basedOn w:val="Normal"/>
    <w:next w:val="Normal"/>
    <w:link w:val="a2"/>
    <w:uiPriority w:val="30"/>
    <w:qFormat/>
    <w:rsid w:val="009A75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9A754D"/>
    <w:rPr>
      <w:i/>
      <w:iCs/>
      <w:color w:val="0F4761" w:themeColor="accent1" w:themeShade="BF"/>
    </w:rPr>
  </w:style>
  <w:style w:type="character" w:styleId="IntenseReference">
    <w:name w:val="Intense Reference"/>
    <w:basedOn w:val="DefaultParagraphFont"/>
    <w:uiPriority w:val="32"/>
    <w:qFormat/>
    <w:rsid w:val="009A754D"/>
    <w:rPr>
      <w:b/>
      <w:bCs/>
      <w:smallCaps/>
      <w:color w:val="0F4761" w:themeColor="accent1" w:themeShade="BF"/>
      <w:spacing w:val="5"/>
    </w:rPr>
  </w:style>
  <w:style w:type="paragraph" w:styleId="Header">
    <w:name w:val="header"/>
    <w:basedOn w:val="Normal"/>
    <w:link w:val="a3"/>
    <w:uiPriority w:val="99"/>
    <w:unhideWhenUsed/>
    <w:rsid w:val="009A754D"/>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9A754D"/>
    <w:rPr>
      <w:sz w:val="18"/>
      <w:szCs w:val="18"/>
    </w:rPr>
  </w:style>
  <w:style w:type="paragraph" w:styleId="Footer">
    <w:name w:val="footer"/>
    <w:basedOn w:val="Normal"/>
    <w:link w:val="a4"/>
    <w:uiPriority w:val="99"/>
    <w:unhideWhenUsed/>
    <w:rsid w:val="009A754D"/>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9A754D"/>
    <w:rPr>
      <w:sz w:val="18"/>
      <w:szCs w:val="18"/>
    </w:rPr>
  </w:style>
  <w:style w:type="character" w:styleId="PageNumber">
    <w:name w:val="page number"/>
    <w:basedOn w:val="DefaultParagraphFont"/>
    <w:uiPriority w:val="99"/>
    <w:semiHidden/>
    <w:unhideWhenUsed/>
    <w:rsid w:val="009A754D"/>
  </w:style>
  <w:style w:type="paragraph" w:styleId="TOC1">
    <w:name w:val="toc 1"/>
    <w:basedOn w:val="Normal"/>
    <w:next w:val="Normal"/>
    <w:autoRedefine/>
    <w:uiPriority w:val="39"/>
    <w:unhideWhenUsed/>
    <w:rsid w:val="009A754D"/>
  </w:style>
  <w:style w:type="paragraph" w:styleId="TOC2">
    <w:name w:val="toc 2"/>
    <w:basedOn w:val="Normal"/>
    <w:next w:val="Normal"/>
    <w:autoRedefine/>
    <w:uiPriority w:val="39"/>
    <w:unhideWhenUsed/>
    <w:rsid w:val="009A754D"/>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eader" Target="header115.xml" /><Relationship Id="rId233" Type="http://schemas.openxmlformats.org/officeDocument/2006/relationships/header" Target="header116.xml" /><Relationship Id="rId234" Type="http://schemas.openxmlformats.org/officeDocument/2006/relationships/footer" Target="footer115.xml" /><Relationship Id="rId235" Type="http://schemas.openxmlformats.org/officeDocument/2006/relationships/footer" Target="footer116.xml" /><Relationship Id="rId236" Type="http://schemas.openxmlformats.org/officeDocument/2006/relationships/header" Target="header117.xml" /><Relationship Id="rId237" Type="http://schemas.openxmlformats.org/officeDocument/2006/relationships/footer" Target="footer117.xml" /><Relationship Id="rId238" Type="http://schemas.openxmlformats.org/officeDocument/2006/relationships/hyperlink" Target="https://d.book118.com/498067102114006045" TargetMode="External" /><Relationship Id="rId239" Type="http://schemas.openxmlformats.org/officeDocument/2006/relationships/header" Target="header118.xml" /><Relationship Id="rId24" Type="http://schemas.openxmlformats.org/officeDocument/2006/relationships/footer" Target="footer10.xml" /><Relationship Id="rId240" Type="http://schemas.openxmlformats.org/officeDocument/2006/relationships/header" Target="header119.xml" /><Relationship Id="rId241" Type="http://schemas.openxmlformats.org/officeDocument/2006/relationships/footer" Target="footer118.xml" /><Relationship Id="rId242" Type="http://schemas.openxmlformats.org/officeDocument/2006/relationships/footer" Target="footer119.xml" /><Relationship Id="rId243" Type="http://schemas.openxmlformats.org/officeDocument/2006/relationships/header" Target="header120.xml" /><Relationship Id="rId244" Type="http://schemas.openxmlformats.org/officeDocument/2006/relationships/footer" Target="footer120.xml" /><Relationship Id="rId245" Type="http://schemas.openxmlformats.org/officeDocument/2006/relationships/theme" Target="theme/theme1.xml" /><Relationship Id="rId246"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50</Pages>
  <Words>5331</Words>
  <Characters>30391</Characters>
  <Application>Microsoft Office Word</Application>
  <DocSecurity>0</DocSecurity>
  <Lines>253</Lines>
  <Paragraphs>71</Paragraphs>
  <ScaleCrop>false</ScaleCrop>
  <Company/>
  <LinksUpToDate>false</LinksUpToDate>
  <CharactersWithSpaces>35651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2024-03-11T22:29:00Z</dcterms:created>
  <dcterms:modified xsi:type="dcterms:W3CDTF">2024-03-11T22:30:00Z</dcterms:modified>
</cp:coreProperties>
</file>