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木工刨床项目规划设计方案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78" w:history="1">
        <w:r>
          <w:rPr>
            <w:rFonts w:ascii="仿宋" w:eastAsia="仿宋" w:hAnsi="仿宋" w:cs="仿宋" w:hint="eastAsia"/>
            <w:lang w:eastAsia="zh-CN"/>
          </w:rPr>
          <w:t>序言</w:t>
        </w:r>
        <w:r>
          <w:tab/>
        </w:r>
        <w:r>
          <w:fldChar w:fldCharType="begin"/>
        </w:r>
        <w:r>
          <w:instrText xml:space="preserve"> PAGEREF _Toc14678 \h </w:instrText>
        </w:r>
        <w:r>
          <w:fldChar w:fldCharType="separate"/>
        </w:r>
        <w:r>
          <w:t>3</w:t>
        </w:r>
        <w:r>
          <w:fldChar w:fldCharType="end"/>
        </w:r>
      </w:hyperlink>
    </w:p>
    <w:p>
      <w:pPr>
        <w:pStyle w:val="TOC1"/>
        <w:tabs>
          <w:tab w:val="right" w:leader="dot" w:pos="8306"/>
        </w:tabs>
      </w:pPr>
      <w:hyperlink w:anchor="_Toc3102" w:history="1">
        <w:r>
          <w:rPr>
            <w:rFonts w:ascii="仿宋" w:eastAsia="仿宋" w:hAnsi="仿宋" w:cs="仿宋" w:hint="eastAsia"/>
            <w:lang w:eastAsia="zh-CN"/>
          </w:rPr>
          <w:t>一、木工刨床项目可持续发展</w:t>
        </w:r>
        <w:r>
          <w:tab/>
        </w:r>
        <w:r>
          <w:fldChar w:fldCharType="begin"/>
        </w:r>
        <w:r>
          <w:instrText xml:space="preserve"> PAGEREF _Toc3102 \h </w:instrText>
        </w:r>
        <w:r>
          <w:fldChar w:fldCharType="separate"/>
        </w:r>
        <w:r>
          <w:t>3</w:t>
        </w:r>
        <w:r>
          <w:fldChar w:fldCharType="end"/>
        </w:r>
      </w:hyperlink>
    </w:p>
    <w:p>
      <w:pPr>
        <w:pStyle w:val="TOC2"/>
        <w:tabs>
          <w:tab w:val="right" w:leader="dot" w:pos="8306"/>
        </w:tabs>
      </w:pPr>
      <w:hyperlink w:anchor="_Toc12284" w:history="1">
        <w:r>
          <w:rPr>
            <w:rFonts w:ascii="仿宋" w:eastAsia="仿宋" w:hAnsi="仿宋" w:cs="仿宋" w:hint="eastAsia"/>
            <w:lang w:eastAsia="zh-CN"/>
          </w:rPr>
          <w:t>(一)、可持续战略与实践</w:t>
        </w:r>
        <w:r>
          <w:tab/>
        </w:r>
        <w:r>
          <w:fldChar w:fldCharType="begin"/>
        </w:r>
        <w:r>
          <w:instrText xml:space="preserve"> PAGEREF _Toc12284 \h </w:instrText>
        </w:r>
        <w:r>
          <w:fldChar w:fldCharType="separate"/>
        </w:r>
        <w:r>
          <w:t>3</w:t>
        </w:r>
        <w:r>
          <w:fldChar w:fldCharType="end"/>
        </w:r>
      </w:hyperlink>
    </w:p>
    <w:p>
      <w:pPr>
        <w:pStyle w:val="TOC2"/>
        <w:tabs>
          <w:tab w:val="right" w:leader="dot" w:pos="8306"/>
        </w:tabs>
      </w:pPr>
      <w:hyperlink w:anchor="_Toc9007" w:history="1">
        <w:r>
          <w:rPr>
            <w:rFonts w:ascii="仿宋" w:eastAsia="仿宋" w:hAnsi="仿宋" w:cs="仿宋" w:hint="eastAsia"/>
            <w:lang w:eastAsia="zh-CN"/>
          </w:rPr>
          <w:t>(二)、环保与社会责任</w:t>
        </w:r>
        <w:r>
          <w:tab/>
        </w:r>
        <w:r>
          <w:fldChar w:fldCharType="begin"/>
        </w:r>
        <w:r>
          <w:instrText xml:space="preserve"> PAGEREF _Toc9007 \h </w:instrText>
        </w:r>
        <w:r>
          <w:fldChar w:fldCharType="separate"/>
        </w:r>
        <w:r>
          <w:t>4</w:t>
        </w:r>
        <w:r>
          <w:fldChar w:fldCharType="end"/>
        </w:r>
      </w:hyperlink>
    </w:p>
    <w:p>
      <w:pPr>
        <w:pStyle w:val="TOC1"/>
        <w:tabs>
          <w:tab w:val="right" w:leader="dot" w:pos="8306"/>
        </w:tabs>
      </w:pPr>
      <w:hyperlink w:anchor="_Toc21213" w:history="1">
        <w:r>
          <w:rPr>
            <w:rFonts w:ascii="仿宋" w:eastAsia="仿宋" w:hAnsi="仿宋" w:cs="仿宋" w:hint="eastAsia"/>
            <w:lang w:eastAsia="zh-CN"/>
          </w:rPr>
          <w:t>二、木工刨床项目危机管理</w:t>
        </w:r>
        <w:r>
          <w:tab/>
        </w:r>
        <w:r>
          <w:fldChar w:fldCharType="begin"/>
        </w:r>
        <w:r>
          <w:instrText xml:space="preserve"> PAGEREF _Toc21213 \h </w:instrText>
        </w:r>
        <w:r>
          <w:fldChar w:fldCharType="separate"/>
        </w:r>
        <w:r>
          <w:t>4</w:t>
        </w:r>
        <w:r>
          <w:fldChar w:fldCharType="end"/>
        </w:r>
      </w:hyperlink>
    </w:p>
    <w:p>
      <w:pPr>
        <w:pStyle w:val="TOC2"/>
        <w:tabs>
          <w:tab w:val="right" w:leader="dot" w:pos="8306"/>
        </w:tabs>
      </w:pPr>
      <w:hyperlink w:anchor="_Toc30448" w:history="1">
        <w:r>
          <w:rPr>
            <w:rFonts w:ascii="仿宋" w:eastAsia="仿宋" w:hAnsi="仿宋" w:cs="仿宋" w:hint="eastAsia"/>
            <w:lang w:eastAsia="zh-CN"/>
          </w:rPr>
          <w:t>(一)、危机预警与识别</w:t>
        </w:r>
        <w:r>
          <w:tab/>
        </w:r>
        <w:r>
          <w:fldChar w:fldCharType="begin"/>
        </w:r>
        <w:r>
          <w:instrText xml:space="preserve"> PAGEREF _Toc30448 \h </w:instrText>
        </w:r>
        <w:r>
          <w:fldChar w:fldCharType="separate"/>
        </w:r>
        <w:r>
          <w:t>4</w:t>
        </w:r>
        <w:r>
          <w:fldChar w:fldCharType="end"/>
        </w:r>
      </w:hyperlink>
    </w:p>
    <w:p>
      <w:pPr>
        <w:pStyle w:val="TOC2"/>
        <w:tabs>
          <w:tab w:val="right" w:leader="dot" w:pos="8306"/>
        </w:tabs>
      </w:pPr>
      <w:hyperlink w:anchor="_Toc17556" w:history="1">
        <w:r>
          <w:rPr>
            <w:rFonts w:ascii="仿宋" w:eastAsia="仿宋" w:hAnsi="仿宋" w:cs="仿宋" w:hint="eastAsia"/>
            <w:lang w:eastAsia="zh-CN"/>
          </w:rPr>
          <w:t>(二)、危机应对与恢复</w:t>
        </w:r>
        <w:r>
          <w:tab/>
        </w:r>
        <w:r>
          <w:fldChar w:fldCharType="begin"/>
        </w:r>
        <w:r>
          <w:instrText xml:space="preserve"> PAGEREF _Toc17556 \h </w:instrText>
        </w:r>
        <w:r>
          <w:fldChar w:fldCharType="separate"/>
        </w:r>
        <w:r>
          <w:t>5</w:t>
        </w:r>
        <w:r>
          <w:fldChar w:fldCharType="end"/>
        </w:r>
      </w:hyperlink>
    </w:p>
    <w:p>
      <w:pPr>
        <w:pStyle w:val="TOC1"/>
        <w:tabs>
          <w:tab w:val="right" w:leader="dot" w:pos="8306"/>
        </w:tabs>
      </w:pPr>
      <w:hyperlink w:anchor="_Toc29821" w:history="1">
        <w:r>
          <w:rPr>
            <w:rFonts w:ascii="仿宋" w:eastAsia="仿宋" w:hAnsi="仿宋" w:cs="仿宋" w:hint="eastAsia"/>
            <w:lang w:eastAsia="zh-CN"/>
          </w:rPr>
          <w:t>三、木工刨床项目建设单位说明</w:t>
        </w:r>
        <w:r>
          <w:tab/>
        </w:r>
        <w:r>
          <w:fldChar w:fldCharType="begin"/>
        </w:r>
        <w:r>
          <w:instrText xml:space="preserve"> PAGEREF _Toc29821 \h </w:instrText>
        </w:r>
        <w:r>
          <w:fldChar w:fldCharType="separate"/>
        </w:r>
        <w:r>
          <w:t>7</w:t>
        </w:r>
        <w:r>
          <w:fldChar w:fldCharType="end"/>
        </w:r>
      </w:hyperlink>
    </w:p>
    <w:p>
      <w:pPr>
        <w:pStyle w:val="TOC2"/>
        <w:tabs>
          <w:tab w:val="right" w:leader="dot" w:pos="8306"/>
        </w:tabs>
      </w:pPr>
      <w:hyperlink w:anchor="_Toc1783" w:history="1">
        <w:r>
          <w:rPr>
            <w:rFonts w:ascii="仿宋" w:eastAsia="仿宋" w:hAnsi="仿宋" w:cs="仿宋" w:hint="eastAsia"/>
            <w:lang w:eastAsia="zh-CN"/>
          </w:rPr>
          <w:t>(一)、木工刨床项目承办单位基本情况</w:t>
        </w:r>
        <w:r>
          <w:tab/>
        </w:r>
        <w:r>
          <w:fldChar w:fldCharType="begin"/>
        </w:r>
        <w:r>
          <w:instrText xml:space="preserve"> PAGEREF _Toc1783 \h </w:instrText>
        </w:r>
        <w:r>
          <w:fldChar w:fldCharType="separate"/>
        </w:r>
        <w:r>
          <w:t>7</w:t>
        </w:r>
        <w:r>
          <w:fldChar w:fldCharType="end"/>
        </w:r>
      </w:hyperlink>
    </w:p>
    <w:p>
      <w:pPr>
        <w:pStyle w:val="TOC2"/>
        <w:tabs>
          <w:tab w:val="right" w:leader="dot" w:pos="8306"/>
        </w:tabs>
      </w:pPr>
      <w:hyperlink w:anchor="_Toc25304" w:history="1">
        <w:r>
          <w:rPr>
            <w:rFonts w:ascii="仿宋" w:eastAsia="仿宋" w:hAnsi="仿宋" w:cs="仿宋" w:hint="eastAsia"/>
            <w:lang w:eastAsia="zh-CN"/>
          </w:rPr>
          <w:t>(二)、公司经济效益分析</w:t>
        </w:r>
        <w:r>
          <w:tab/>
        </w:r>
        <w:r>
          <w:fldChar w:fldCharType="begin"/>
        </w:r>
        <w:r>
          <w:instrText xml:space="preserve"> PAGEREF _Toc25304 \h </w:instrText>
        </w:r>
        <w:r>
          <w:fldChar w:fldCharType="separate"/>
        </w:r>
        <w:r>
          <w:t>7</w:t>
        </w:r>
        <w:r>
          <w:fldChar w:fldCharType="end"/>
        </w:r>
      </w:hyperlink>
    </w:p>
    <w:p>
      <w:pPr>
        <w:pStyle w:val="TOC1"/>
        <w:tabs>
          <w:tab w:val="right" w:leader="dot" w:pos="8306"/>
        </w:tabs>
      </w:pPr>
      <w:hyperlink w:anchor="_Toc26489" w:history="1">
        <w:r>
          <w:rPr>
            <w:rFonts w:ascii="仿宋" w:eastAsia="仿宋" w:hAnsi="仿宋" w:cs="仿宋" w:hint="eastAsia"/>
            <w:lang w:eastAsia="zh-CN"/>
          </w:rPr>
          <w:t>四、木工刨床项目土建工程</w:t>
        </w:r>
        <w:r>
          <w:tab/>
        </w:r>
        <w:r>
          <w:fldChar w:fldCharType="begin"/>
        </w:r>
        <w:r>
          <w:instrText xml:space="preserve"> PAGEREF _Toc26489 \h </w:instrText>
        </w:r>
        <w:r>
          <w:fldChar w:fldCharType="separate"/>
        </w:r>
        <w:r>
          <w:t>8</w:t>
        </w:r>
        <w:r>
          <w:fldChar w:fldCharType="end"/>
        </w:r>
      </w:hyperlink>
    </w:p>
    <w:p>
      <w:pPr>
        <w:pStyle w:val="TOC2"/>
        <w:tabs>
          <w:tab w:val="right" w:leader="dot" w:pos="8306"/>
        </w:tabs>
      </w:pPr>
      <w:hyperlink w:anchor="_Toc23098" w:history="1">
        <w:r>
          <w:rPr>
            <w:rFonts w:ascii="仿宋" w:eastAsia="仿宋" w:hAnsi="仿宋" w:cs="仿宋" w:hint="eastAsia"/>
            <w:lang w:eastAsia="zh-CN"/>
          </w:rPr>
          <w:t>(一)、建筑工程设计原则</w:t>
        </w:r>
        <w:r>
          <w:tab/>
        </w:r>
        <w:r>
          <w:fldChar w:fldCharType="begin"/>
        </w:r>
        <w:r>
          <w:instrText xml:space="preserve"> PAGEREF _Toc23098 \h </w:instrText>
        </w:r>
        <w:r>
          <w:fldChar w:fldCharType="separate"/>
        </w:r>
        <w:r>
          <w:t>8</w:t>
        </w:r>
        <w:r>
          <w:fldChar w:fldCharType="end"/>
        </w:r>
      </w:hyperlink>
    </w:p>
    <w:p>
      <w:pPr>
        <w:pStyle w:val="TOC2"/>
        <w:tabs>
          <w:tab w:val="right" w:leader="dot" w:pos="8306"/>
        </w:tabs>
      </w:pPr>
      <w:hyperlink w:anchor="_Toc25530" w:history="1">
        <w:r>
          <w:rPr>
            <w:rFonts w:ascii="仿宋" w:eastAsia="仿宋" w:hAnsi="仿宋" w:cs="仿宋" w:hint="eastAsia"/>
            <w:lang w:eastAsia="zh-CN"/>
          </w:rPr>
          <w:t>(二)、土建工程设计年限及安全等级</w:t>
        </w:r>
        <w:r>
          <w:tab/>
        </w:r>
        <w:r>
          <w:fldChar w:fldCharType="begin"/>
        </w:r>
        <w:r>
          <w:instrText xml:space="preserve"> PAGEREF _Toc25530 \h </w:instrText>
        </w:r>
        <w:r>
          <w:fldChar w:fldCharType="separate"/>
        </w:r>
        <w:r>
          <w:t>10</w:t>
        </w:r>
        <w:r>
          <w:fldChar w:fldCharType="end"/>
        </w:r>
      </w:hyperlink>
    </w:p>
    <w:p>
      <w:pPr>
        <w:pStyle w:val="TOC2"/>
        <w:tabs>
          <w:tab w:val="right" w:leader="dot" w:pos="8306"/>
        </w:tabs>
      </w:pPr>
      <w:hyperlink w:anchor="_Toc14056" w:history="1">
        <w:r>
          <w:rPr>
            <w:rFonts w:ascii="仿宋" w:eastAsia="仿宋" w:hAnsi="仿宋" w:cs="仿宋" w:hint="eastAsia"/>
            <w:lang w:eastAsia="zh-CN"/>
          </w:rPr>
          <w:t>(三)、建筑工程设计总体要求</w:t>
        </w:r>
        <w:r>
          <w:tab/>
        </w:r>
        <w:r>
          <w:fldChar w:fldCharType="begin"/>
        </w:r>
        <w:r>
          <w:instrText xml:space="preserve"> PAGEREF _Toc14056 \h </w:instrText>
        </w:r>
        <w:r>
          <w:fldChar w:fldCharType="separate"/>
        </w:r>
        <w:r>
          <w:t>11</w:t>
        </w:r>
        <w:r>
          <w:fldChar w:fldCharType="end"/>
        </w:r>
      </w:hyperlink>
    </w:p>
    <w:p>
      <w:pPr>
        <w:pStyle w:val="TOC2"/>
        <w:tabs>
          <w:tab w:val="right" w:leader="dot" w:pos="8306"/>
        </w:tabs>
      </w:pPr>
      <w:hyperlink w:anchor="_Toc28546" w:history="1">
        <w:r>
          <w:rPr>
            <w:rFonts w:ascii="仿宋" w:eastAsia="仿宋" w:hAnsi="仿宋" w:cs="仿宋" w:hint="eastAsia"/>
            <w:lang w:eastAsia="zh-CN"/>
          </w:rPr>
          <w:t>(四)、土建工程建设指标</w:t>
        </w:r>
        <w:r>
          <w:tab/>
        </w:r>
        <w:r>
          <w:fldChar w:fldCharType="begin"/>
        </w:r>
        <w:r>
          <w:instrText xml:space="preserve"> PAGEREF _Toc28546 \h </w:instrText>
        </w:r>
        <w:r>
          <w:fldChar w:fldCharType="separate"/>
        </w:r>
        <w:r>
          <w:t>11</w:t>
        </w:r>
        <w:r>
          <w:fldChar w:fldCharType="end"/>
        </w:r>
      </w:hyperlink>
    </w:p>
    <w:p>
      <w:pPr>
        <w:pStyle w:val="TOC1"/>
        <w:tabs>
          <w:tab w:val="right" w:leader="dot" w:pos="8306"/>
        </w:tabs>
      </w:pPr>
      <w:hyperlink w:anchor="_Toc27575" w:history="1">
        <w:r>
          <w:rPr>
            <w:rFonts w:ascii="仿宋" w:eastAsia="仿宋" w:hAnsi="仿宋" w:cs="仿宋" w:hint="eastAsia"/>
            <w:lang w:eastAsia="zh-CN"/>
          </w:rPr>
          <w:t>五、工艺说明</w:t>
        </w:r>
        <w:r>
          <w:tab/>
        </w:r>
        <w:r>
          <w:fldChar w:fldCharType="begin"/>
        </w:r>
        <w:r>
          <w:instrText xml:space="preserve"> PAGEREF _Toc27575 \h </w:instrText>
        </w:r>
        <w:r>
          <w:fldChar w:fldCharType="separate"/>
        </w:r>
        <w:r>
          <w:t>12</w:t>
        </w:r>
        <w:r>
          <w:fldChar w:fldCharType="end"/>
        </w:r>
      </w:hyperlink>
    </w:p>
    <w:p>
      <w:pPr>
        <w:pStyle w:val="TOC2"/>
        <w:tabs>
          <w:tab w:val="right" w:leader="dot" w:pos="8306"/>
        </w:tabs>
      </w:pPr>
      <w:hyperlink w:anchor="_Toc4031" w:history="1">
        <w:r>
          <w:rPr>
            <w:rFonts w:ascii="仿宋" w:eastAsia="仿宋" w:hAnsi="仿宋" w:cs="仿宋" w:hint="eastAsia"/>
            <w:lang w:eastAsia="zh-CN"/>
          </w:rPr>
          <w:t>(一)、技术管理特点</w:t>
        </w:r>
        <w:r>
          <w:tab/>
        </w:r>
        <w:r>
          <w:fldChar w:fldCharType="begin"/>
        </w:r>
        <w:r>
          <w:instrText xml:space="preserve"> PAGEREF _Toc4031 \h </w:instrText>
        </w:r>
        <w:r>
          <w:fldChar w:fldCharType="separate"/>
        </w:r>
        <w:r>
          <w:t>12</w:t>
        </w:r>
        <w:r>
          <w:fldChar w:fldCharType="end"/>
        </w:r>
      </w:hyperlink>
    </w:p>
    <w:p>
      <w:pPr>
        <w:pStyle w:val="TOC2"/>
        <w:tabs>
          <w:tab w:val="right" w:leader="dot" w:pos="8306"/>
        </w:tabs>
      </w:pPr>
      <w:hyperlink w:anchor="_Toc31138" w:history="1">
        <w:r>
          <w:rPr>
            <w:rFonts w:ascii="仿宋" w:eastAsia="仿宋" w:hAnsi="仿宋" w:cs="仿宋" w:hint="eastAsia"/>
            <w:lang w:eastAsia="zh-CN"/>
          </w:rPr>
          <w:t>(二)、木工刨床项目工艺技术设计方案</w:t>
        </w:r>
        <w:r>
          <w:tab/>
        </w:r>
        <w:r>
          <w:fldChar w:fldCharType="begin"/>
        </w:r>
        <w:r>
          <w:instrText xml:space="preserve"> PAGEREF _Toc31138 \h </w:instrText>
        </w:r>
        <w:r>
          <w:fldChar w:fldCharType="separate"/>
        </w:r>
        <w:r>
          <w:t>13</w:t>
        </w:r>
        <w:r>
          <w:fldChar w:fldCharType="end"/>
        </w:r>
      </w:hyperlink>
    </w:p>
    <w:p>
      <w:pPr>
        <w:pStyle w:val="TOC2"/>
        <w:tabs>
          <w:tab w:val="right" w:leader="dot" w:pos="8306"/>
        </w:tabs>
      </w:pPr>
      <w:hyperlink w:anchor="_Toc6714" w:history="1">
        <w:r>
          <w:rPr>
            <w:rFonts w:ascii="仿宋" w:eastAsia="仿宋" w:hAnsi="仿宋" w:cs="仿宋" w:hint="eastAsia"/>
            <w:lang w:eastAsia="zh-CN"/>
          </w:rPr>
          <w:t>(三)、设备选型方案</w:t>
        </w:r>
        <w:r>
          <w:tab/>
        </w:r>
        <w:r>
          <w:fldChar w:fldCharType="begin"/>
        </w:r>
        <w:r>
          <w:instrText xml:space="preserve"> PAGEREF _Toc6714 \h </w:instrText>
        </w:r>
        <w:r>
          <w:fldChar w:fldCharType="separate"/>
        </w:r>
        <w:r>
          <w:t>14</w:t>
        </w:r>
        <w:r>
          <w:fldChar w:fldCharType="end"/>
        </w:r>
      </w:hyperlink>
    </w:p>
    <w:p>
      <w:pPr>
        <w:pStyle w:val="TOC1"/>
        <w:tabs>
          <w:tab w:val="right" w:leader="dot" w:pos="8306"/>
        </w:tabs>
      </w:pPr>
      <w:hyperlink w:anchor="_Toc15646" w:history="1">
        <w:r>
          <w:rPr>
            <w:rFonts w:ascii="仿宋" w:eastAsia="仿宋" w:hAnsi="仿宋" w:cs="仿宋" w:hint="eastAsia"/>
            <w:lang w:eastAsia="zh-CN"/>
          </w:rPr>
          <w:t>六、市场分析、调研</w:t>
        </w:r>
        <w:r>
          <w:tab/>
        </w:r>
        <w:r>
          <w:fldChar w:fldCharType="begin"/>
        </w:r>
        <w:r>
          <w:instrText xml:space="preserve"> PAGEREF _Toc15646 \h </w:instrText>
        </w:r>
        <w:r>
          <w:fldChar w:fldCharType="separate"/>
        </w:r>
        <w:r>
          <w:t>15</w:t>
        </w:r>
        <w:r>
          <w:fldChar w:fldCharType="end"/>
        </w:r>
      </w:hyperlink>
    </w:p>
    <w:p>
      <w:pPr>
        <w:pStyle w:val="TOC2"/>
        <w:tabs>
          <w:tab w:val="right" w:leader="dot" w:pos="8306"/>
        </w:tabs>
      </w:pPr>
      <w:hyperlink w:anchor="_Toc10267" w:history="1">
        <w:r>
          <w:rPr>
            <w:rFonts w:ascii="仿宋" w:eastAsia="仿宋" w:hAnsi="仿宋" w:cs="仿宋" w:hint="eastAsia"/>
            <w:lang w:eastAsia="zh-CN"/>
          </w:rPr>
          <w:t>(一)、木工刨床行业分析</w:t>
        </w:r>
        <w:r>
          <w:tab/>
        </w:r>
        <w:r>
          <w:fldChar w:fldCharType="begin"/>
        </w:r>
        <w:r>
          <w:instrText xml:space="preserve"> PAGEREF _Toc10267 \h </w:instrText>
        </w:r>
        <w:r>
          <w:fldChar w:fldCharType="separate"/>
        </w:r>
        <w:r>
          <w:t>15</w:t>
        </w:r>
        <w:r>
          <w:fldChar w:fldCharType="end"/>
        </w:r>
      </w:hyperlink>
    </w:p>
    <w:p>
      <w:pPr>
        <w:pStyle w:val="TOC2"/>
        <w:tabs>
          <w:tab w:val="right" w:leader="dot" w:pos="8306"/>
        </w:tabs>
      </w:pPr>
      <w:hyperlink w:anchor="_Toc1816" w:history="1">
        <w:r>
          <w:rPr>
            <w:rFonts w:ascii="仿宋" w:eastAsia="仿宋" w:hAnsi="仿宋" w:cs="仿宋" w:hint="eastAsia"/>
            <w:lang w:eastAsia="zh-CN"/>
          </w:rPr>
          <w:t>(二)、木工刨床市场分析预测</w:t>
        </w:r>
        <w:r>
          <w:tab/>
        </w:r>
        <w:r>
          <w:fldChar w:fldCharType="begin"/>
        </w:r>
        <w:r>
          <w:instrText xml:space="preserve"> PAGEREF _Toc1816 \h </w:instrText>
        </w:r>
        <w:r>
          <w:fldChar w:fldCharType="separate"/>
        </w:r>
        <w:r>
          <w:t>16</w:t>
        </w:r>
        <w:r>
          <w:fldChar w:fldCharType="end"/>
        </w:r>
      </w:hyperlink>
    </w:p>
    <w:p>
      <w:pPr>
        <w:pStyle w:val="TOC1"/>
        <w:tabs>
          <w:tab w:val="right" w:leader="dot" w:pos="8306"/>
        </w:tabs>
      </w:pPr>
      <w:hyperlink w:anchor="_Toc31099" w:history="1">
        <w:r>
          <w:rPr>
            <w:rFonts w:ascii="仿宋" w:eastAsia="仿宋" w:hAnsi="仿宋" w:cs="仿宋" w:hint="eastAsia"/>
            <w:lang w:eastAsia="zh-CN"/>
          </w:rPr>
          <w:t>七、木工刨床项目人力资源管理</w:t>
        </w:r>
        <w:r>
          <w:tab/>
        </w:r>
        <w:r>
          <w:fldChar w:fldCharType="begin"/>
        </w:r>
        <w:r>
          <w:instrText xml:space="preserve"> PAGEREF _Toc31099 \h </w:instrText>
        </w:r>
        <w:r>
          <w:fldChar w:fldCharType="separate"/>
        </w:r>
        <w:r>
          <w:t>17</w:t>
        </w:r>
        <w:r>
          <w:fldChar w:fldCharType="end"/>
        </w:r>
      </w:hyperlink>
    </w:p>
    <w:p>
      <w:pPr>
        <w:pStyle w:val="TOC2"/>
        <w:tabs>
          <w:tab w:val="right" w:leader="dot" w:pos="8306"/>
        </w:tabs>
      </w:pPr>
      <w:hyperlink w:anchor="_Toc26292" w:history="1">
        <w:r>
          <w:rPr>
            <w:rFonts w:ascii="仿宋" w:eastAsia="仿宋" w:hAnsi="仿宋" w:cs="仿宋" w:hint="eastAsia"/>
            <w:lang w:eastAsia="zh-CN"/>
          </w:rPr>
          <w:t>(一)、建立健全的预算管理制度</w:t>
        </w:r>
        <w:r>
          <w:tab/>
        </w:r>
        <w:r>
          <w:fldChar w:fldCharType="begin"/>
        </w:r>
        <w:r>
          <w:instrText xml:space="preserve"> PAGEREF _Toc26292 \h </w:instrText>
        </w:r>
        <w:r>
          <w:fldChar w:fldCharType="separate"/>
        </w:r>
        <w:r>
          <w:t>17</w:t>
        </w:r>
        <w:r>
          <w:fldChar w:fldCharType="end"/>
        </w:r>
      </w:hyperlink>
    </w:p>
    <w:p>
      <w:pPr>
        <w:pStyle w:val="TOC2"/>
        <w:tabs>
          <w:tab w:val="right" w:leader="dot" w:pos="8306"/>
        </w:tabs>
      </w:pPr>
      <w:hyperlink w:anchor="_Toc14992" w:history="1">
        <w:r>
          <w:rPr>
            <w:rFonts w:ascii="仿宋" w:eastAsia="仿宋" w:hAnsi="仿宋" w:cs="仿宋" w:hint="eastAsia"/>
            <w:lang w:eastAsia="zh-CN"/>
          </w:rPr>
          <w:t>(二)、加强资金流动监控</w:t>
        </w:r>
        <w:r>
          <w:tab/>
        </w:r>
        <w:r>
          <w:fldChar w:fldCharType="begin"/>
        </w:r>
        <w:r>
          <w:instrText xml:space="preserve"> PAGEREF _Toc14992 \h </w:instrText>
        </w:r>
        <w:r>
          <w:fldChar w:fldCharType="separate"/>
        </w:r>
        <w:r>
          <w:t>19</w:t>
        </w:r>
        <w:r>
          <w:fldChar w:fldCharType="end"/>
        </w:r>
      </w:hyperlink>
    </w:p>
    <w:p>
      <w:pPr>
        <w:pStyle w:val="TOC2"/>
        <w:tabs>
          <w:tab w:val="right" w:leader="dot" w:pos="8306"/>
        </w:tabs>
      </w:pPr>
      <w:hyperlink w:anchor="_Toc29265" w:history="1">
        <w:r>
          <w:rPr>
            <w:rFonts w:ascii="仿宋" w:eastAsia="仿宋" w:hAnsi="仿宋" w:cs="仿宋" w:hint="eastAsia"/>
            <w:lang w:eastAsia="zh-CN"/>
          </w:rPr>
          <w:t>(三)、制定完善的风险控制机制</w:t>
        </w:r>
        <w:r>
          <w:tab/>
        </w:r>
        <w:r>
          <w:fldChar w:fldCharType="begin"/>
        </w:r>
        <w:r>
          <w:instrText xml:space="preserve"> PAGEREF _Toc29265 \h </w:instrText>
        </w:r>
        <w:r>
          <w:fldChar w:fldCharType="separate"/>
        </w:r>
        <w:r>
          <w:t>20</w:t>
        </w:r>
        <w:r>
          <w:fldChar w:fldCharType="end"/>
        </w:r>
      </w:hyperlink>
    </w:p>
    <w:p>
      <w:pPr>
        <w:pStyle w:val="TOC2"/>
        <w:tabs>
          <w:tab w:val="right" w:leader="dot" w:pos="8306"/>
        </w:tabs>
      </w:pPr>
      <w:hyperlink w:anchor="_Toc24382" w:history="1">
        <w:r>
          <w:rPr>
            <w:rFonts w:ascii="仿宋" w:eastAsia="仿宋" w:hAnsi="仿宋" w:cs="仿宋" w:hint="eastAsia"/>
            <w:lang w:eastAsia="zh-CN"/>
          </w:rPr>
          <w:t>(四)、优化成本管理</w:t>
        </w:r>
        <w:r>
          <w:tab/>
        </w:r>
        <w:r>
          <w:fldChar w:fldCharType="begin"/>
        </w:r>
        <w:r>
          <w:instrText xml:space="preserve"> PAGEREF _Toc24382 \h </w:instrText>
        </w:r>
        <w:r>
          <w:fldChar w:fldCharType="separate"/>
        </w:r>
        <w:r>
          <w:t>21</w:t>
        </w:r>
        <w:r>
          <w:fldChar w:fldCharType="end"/>
        </w:r>
      </w:hyperlink>
    </w:p>
    <w:p>
      <w:pPr>
        <w:pStyle w:val="TOC1"/>
        <w:tabs>
          <w:tab w:val="right" w:leader="dot" w:pos="8306"/>
        </w:tabs>
      </w:pPr>
      <w:hyperlink w:anchor="_Toc4444" w:history="1">
        <w:r>
          <w:rPr>
            <w:rFonts w:ascii="仿宋" w:eastAsia="仿宋" w:hAnsi="仿宋" w:cs="仿宋" w:hint="eastAsia"/>
            <w:lang w:eastAsia="zh-CN"/>
          </w:rPr>
          <w:t>八、木工刨床项目技术管理</w:t>
        </w:r>
        <w:r>
          <w:tab/>
        </w:r>
        <w:r>
          <w:fldChar w:fldCharType="begin"/>
        </w:r>
        <w:r>
          <w:instrText xml:space="preserve"> PAGEREF _Toc4444 \h </w:instrText>
        </w:r>
        <w:r>
          <w:fldChar w:fldCharType="separate"/>
        </w:r>
        <w:r>
          <w:t>22</w:t>
        </w:r>
        <w:r>
          <w:fldChar w:fldCharType="end"/>
        </w:r>
      </w:hyperlink>
    </w:p>
    <w:p>
      <w:pPr>
        <w:pStyle w:val="TOC2"/>
        <w:tabs>
          <w:tab w:val="right" w:leader="dot" w:pos="8306"/>
        </w:tabs>
      </w:pPr>
      <w:hyperlink w:anchor="_Toc12293" w:history="1">
        <w:r>
          <w:rPr>
            <w:rFonts w:ascii="仿宋" w:eastAsia="仿宋" w:hAnsi="仿宋" w:cs="仿宋" w:hint="eastAsia"/>
            <w:lang w:eastAsia="zh-CN"/>
          </w:rPr>
          <w:t>(一)、技术方案选用方向</w:t>
        </w:r>
        <w:r>
          <w:tab/>
        </w:r>
        <w:r>
          <w:fldChar w:fldCharType="begin"/>
        </w:r>
        <w:r>
          <w:instrText xml:space="preserve"> PAGEREF _Toc12293 \h </w:instrText>
        </w:r>
        <w:r>
          <w:fldChar w:fldCharType="separate"/>
        </w:r>
        <w:r>
          <w:t>22</w:t>
        </w:r>
        <w:r>
          <w:fldChar w:fldCharType="end"/>
        </w:r>
      </w:hyperlink>
    </w:p>
    <w:p>
      <w:pPr>
        <w:pStyle w:val="TOC2"/>
        <w:tabs>
          <w:tab w:val="right" w:leader="dot" w:pos="8306"/>
        </w:tabs>
      </w:pPr>
      <w:hyperlink w:anchor="_Toc5615" w:history="1">
        <w:r>
          <w:rPr>
            <w:rFonts w:ascii="仿宋" w:eastAsia="仿宋" w:hAnsi="仿宋" w:cs="仿宋" w:hint="eastAsia"/>
            <w:lang w:eastAsia="zh-CN"/>
          </w:rPr>
          <w:t>(二)、工艺技术方案选用原则</w:t>
        </w:r>
        <w:r>
          <w:tab/>
        </w:r>
        <w:r>
          <w:fldChar w:fldCharType="begin"/>
        </w:r>
        <w:r>
          <w:instrText xml:space="preserve"> PAGEREF _Toc5615 \h </w:instrText>
        </w:r>
        <w:r>
          <w:fldChar w:fldCharType="separate"/>
        </w:r>
        <w:r>
          <w:t>24</w:t>
        </w:r>
        <w:r>
          <w:fldChar w:fldCharType="end"/>
        </w:r>
      </w:hyperlink>
    </w:p>
    <w:p>
      <w:pPr>
        <w:pStyle w:val="TOC2"/>
        <w:tabs>
          <w:tab w:val="right" w:leader="dot" w:pos="8306"/>
        </w:tabs>
      </w:pPr>
      <w:hyperlink w:anchor="_Toc15281" w:history="1">
        <w:r>
          <w:rPr>
            <w:rFonts w:ascii="仿宋" w:eastAsia="仿宋" w:hAnsi="仿宋" w:cs="仿宋" w:hint="eastAsia"/>
            <w:lang w:eastAsia="zh-CN"/>
          </w:rPr>
          <w:t>(三)、工艺技术方案要求</w:t>
        </w:r>
        <w:r>
          <w:tab/>
        </w:r>
        <w:r>
          <w:fldChar w:fldCharType="begin"/>
        </w:r>
        <w:r>
          <w:instrText xml:space="preserve"> PAGEREF _Toc15281 \h </w:instrText>
        </w:r>
        <w:r>
          <w:fldChar w:fldCharType="separate"/>
        </w:r>
        <w:r>
          <w:t>26</w:t>
        </w:r>
        <w:r>
          <w:fldChar w:fldCharType="end"/>
        </w:r>
      </w:hyperlink>
    </w:p>
    <w:p>
      <w:pPr>
        <w:pStyle w:val="TOC1"/>
        <w:tabs>
          <w:tab w:val="right" w:leader="dot" w:pos="8306"/>
        </w:tabs>
      </w:pPr>
      <w:hyperlink w:anchor="_Toc11357" w:history="1">
        <w:r>
          <w:rPr>
            <w:rFonts w:ascii="仿宋" w:eastAsia="仿宋" w:hAnsi="仿宋" w:cs="仿宋" w:hint="eastAsia"/>
            <w:lang w:eastAsia="zh-CN"/>
          </w:rPr>
          <w:t>九、木工刨床项目社会影响</w:t>
        </w:r>
        <w:r>
          <w:tab/>
        </w:r>
        <w:r>
          <w:fldChar w:fldCharType="begin"/>
        </w:r>
        <w:r>
          <w:instrText xml:space="preserve"> PAGEREF _Toc11357 \h </w:instrText>
        </w:r>
        <w:r>
          <w:fldChar w:fldCharType="separate"/>
        </w:r>
        <w:r>
          <w:t>28</w:t>
        </w:r>
        <w:r>
          <w:fldChar w:fldCharType="end"/>
        </w:r>
      </w:hyperlink>
    </w:p>
    <w:p>
      <w:pPr>
        <w:pStyle w:val="TOC2"/>
        <w:tabs>
          <w:tab w:val="right" w:leader="dot" w:pos="8306"/>
        </w:tabs>
      </w:pPr>
      <w:hyperlink w:anchor="_Toc15156" w:history="1">
        <w:r>
          <w:rPr>
            <w:rFonts w:ascii="仿宋" w:eastAsia="仿宋" w:hAnsi="仿宋" w:cs="仿宋" w:hint="eastAsia"/>
            <w:lang w:eastAsia="zh-CN"/>
          </w:rPr>
          <w:t>(一)、社会责任与义务</w:t>
        </w:r>
        <w:r>
          <w:tab/>
        </w:r>
        <w:r>
          <w:fldChar w:fldCharType="begin"/>
        </w:r>
        <w:r>
          <w:instrText xml:space="preserve"> PAGEREF _Toc15156 \h </w:instrText>
        </w:r>
        <w:r>
          <w:fldChar w:fldCharType="separate"/>
        </w:r>
        <w:r>
          <w:t>28</w:t>
        </w:r>
        <w:r>
          <w:fldChar w:fldCharType="end"/>
        </w:r>
      </w:hyperlink>
    </w:p>
    <w:p>
      <w:pPr>
        <w:pStyle w:val="TOC2"/>
        <w:tabs>
          <w:tab w:val="right" w:leader="dot" w:pos="8306"/>
        </w:tabs>
      </w:pPr>
      <w:hyperlink w:anchor="_Toc6159" w:history="1">
        <w:r>
          <w:rPr>
            <w:rFonts w:ascii="仿宋" w:eastAsia="仿宋" w:hAnsi="仿宋" w:cs="仿宋" w:hint="eastAsia"/>
            <w:lang w:eastAsia="zh-CN"/>
          </w:rPr>
          <w:t>(二)、社会参与与沟通</w:t>
        </w:r>
        <w:r>
          <w:tab/>
        </w:r>
        <w:r>
          <w:fldChar w:fldCharType="begin"/>
        </w:r>
        <w:r>
          <w:instrText xml:space="preserve"> PAGEREF _Toc6159 \h </w:instrText>
        </w:r>
        <w:r>
          <w:fldChar w:fldCharType="separate"/>
        </w:r>
        <w:r>
          <w:t>29</w:t>
        </w:r>
        <w:r>
          <w:fldChar w:fldCharType="end"/>
        </w:r>
      </w:hyperlink>
    </w:p>
    <w:p>
      <w:pPr>
        <w:pStyle w:val="TOC1"/>
        <w:tabs>
          <w:tab w:val="right" w:leader="dot" w:pos="8306"/>
        </w:tabs>
      </w:pPr>
      <w:hyperlink w:anchor="_Toc8586" w:history="1">
        <w:r>
          <w:rPr>
            <w:rFonts w:ascii="仿宋" w:eastAsia="仿宋" w:hAnsi="仿宋" w:cs="仿宋" w:hint="eastAsia"/>
            <w:lang w:eastAsia="zh-CN"/>
          </w:rPr>
          <w:t>十、木工刨床项目创新与研发</w:t>
        </w:r>
        <w:r>
          <w:tab/>
        </w:r>
        <w:r>
          <w:fldChar w:fldCharType="begin"/>
        </w:r>
        <w:r>
          <w:instrText xml:space="preserve"> PAGEREF _Toc8586 \h </w:instrText>
        </w:r>
        <w:r>
          <w:fldChar w:fldCharType="separate"/>
        </w:r>
        <w:r>
          <w:t>30</w:t>
        </w:r>
        <w:r>
          <w:fldChar w:fldCharType="end"/>
        </w:r>
      </w:hyperlink>
    </w:p>
    <w:p>
      <w:pPr>
        <w:pStyle w:val="TOC2"/>
        <w:tabs>
          <w:tab w:val="right" w:leader="dot" w:pos="8306"/>
        </w:tabs>
      </w:pPr>
      <w:hyperlink w:anchor="_Toc12388" w:history="1">
        <w:r>
          <w:rPr>
            <w:rFonts w:ascii="仿宋" w:eastAsia="仿宋" w:hAnsi="仿宋" w:cs="仿宋" w:hint="eastAsia"/>
            <w:lang w:eastAsia="zh-CN"/>
          </w:rPr>
          <w:t>(一)、创新策略与方向</w:t>
        </w:r>
        <w:r>
          <w:tab/>
        </w:r>
        <w:r>
          <w:fldChar w:fldCharType="begin"/>
        </w:r>
        <w:r>
          <w:instrText xml:space="preserve"> PAGEREF _Toc12388 \h </w:instrText>
        </w:r>
        <w:r>
          <w:fldChar w:fldCharType="separate"/>
        </w:r>
        <w:r>
          <w:t>30</w:t>
        </w:r>
        <w:r>
          <w:fldChar w:fldCharType="end"/>
        </w:r>
      </w:hyperlink>
    </w:p>
    <w:p>
      <w:pPr>
        <w:pStyle w:val="TOC2"/>
        <w:tabs>
          <w:tab w:val="right" w:leader="dot" w:pos="8306"/>
        </w:tabs>
      </w:pPr>
      <w:hyperlink w:anchor="_Toc8099" w:history="1">
        <w:r>
          <w:rPr>
            <w:rFonts w:ascii="仿宋" w:eastAsia="仿宋" w:hAnsi="仿宋" w:cs="仿宋" w:hint="eastAsia"/>
            <w:lang w:eastAsia="zh-CN"/>
          </w:rPr>
          <w:t>(二)、研发规划与投入</w:t>
        </w:r>
        <w:r>
          <w:tab/>
        </w:r>
        <w:r>
          <w:fldChar w:fldCharType="begin"/>
        </w:r>
        <w:r>
          <w:instrText xml:space="preserve"> PAGEREF _Toc8099 \h </w:instrText>
        </w:r>
        <w:r>
          <w:fldChar w:fldCharType="separate"/>
        </w:r>
        <w:r>
          <w:t>31</w:t>
        </w:r>
        <w:r>
          <w:fldChar w:fldCharType="end"/>
        </w:r>
      </w:hyperlink>
    </w:p>
    <w:p>
      <w:pPr>
        <w:pStyle w:val="TOC1"/>
        <w:tabs>
          <w:tab w:val="right" w:leader="dot" w:pos="8306"/>
        </w:tabs>
      </w:pPr>
      <w:hyperlink w:anchor="_Toc25969" w:history="1">
        <w:r>
          <w:rPr>
            <w:rFonts w:ascii="仿宋" w:eastAsia="仿宋" w:hAnsi="仿宋" w:cs="仿宋" w:hint="eastAsia"/>
            <w:lang w:eastAsia="zh-CN"/>
          </w:rPr>
          <w:t>十一、木工刨床项目计划安排</w:t>
        </w:r>
        <w:r>
          <w:tab/>
        </w:r>
        <w:r>
          <w:fldChar w:fldCharType="begin"/>
        </w:r>
        <w:r>
          <w:instrText xml:space="preserve"> PAGEREF _Toc25969 \h </w:instrText>
        </w:r>
        <w:r>
          <w:fldChar w:fldCharType="separate"/>
        </w:r>
        <w:r>
          <w:t>33</w:t>
        </w:r>
        <w:r>
          <w:fldChar w:fldCharType="end"/>
        </w:r>
      </w:hyperlink>
    </w:p>
    <w:p>
      <w:pPr>
        <w:pStyle w:val="TOC2"/>
        <w:tabs>
          <w:tab w:val="right" w:leader="dot" w:pos="8306"/>
        </w:tabs>
      </w:pPr>
      <w:hyperlink w:anchor="_Toc25755" w:history="1">
        <w:r>
          <w:rPr>
            <w:rFonts w:ascii="仿宋" w:eastAsia="仿宋" w:hAnsi="仿宋" w:cs="仿宋" w:hint="eastAsia"/>
            <w:lang w:eastAsia="zh-CN"/>
          </w:rPr>
          <w:t>(一)、建设周期</w:t>
        </w:r>
        <w:r>
          <w:tab/>
        </w:r>
        <w:r>
          <w:fldChar w:fldCharType="begin"/>
        </w:r>
        <w:r>
          <w:instrText xml:space="preserve"> PAGEREF _Toc25755 \h </w:instrText>
        </w:r>
        <w:r>
          <w:fldChar w:fldCharType="separate"/>
        </w:r>
        <w:r>
          <w:t>33</w:t>
        </w:r>
        <w:r>
          <w:fldChar w:fldCharType="end"/>
        </w:r>
      </w:hyperlink>
    </w:p>
    <w:p>
      <w:pPr>
        <w:pStyle w:val="TOC2"/>
        <w:tabs>
          <w:tab w:val="right" w:leader="dot" w:pos="8306"/>
        </w:tabs>
      </w:pPr>
      <w:hyperlink w:anchor="_Toc5069" w:history="1">
        <w:r>
          <w:rPr>
            <w:rFonts w:ascii="仿宋" w:eastAsia="仿宋" w:hAnsi="仿宋" w:cs="仿宋" w:hint="eastAsia"/>
            <w:lang w:eastAsia="zh-CN"/>
          </w:rPr>
          <w:t>(二)、建设进度</w:t>
        </w:r>
        <w:r>
          <w:tab/>
        </w:r>
        <w:r>
          <w:fldChar w:fldCharType="begin"/>
        </w:r>
        <w:r>
          <w:instrText xml:space="preserve"> PAGEREF _Toc5069 \h </w:instrText>
        </w:r>
        <w:r>
          <w:fldChar w:fldCharType="separate"/>
        </w:r>
        <w:r>
          <w:t>34</w:t>
        </w:r>
        <w:r>
          <w:fldChar w:fldCharType="end"/>
        </w:r>
      </w:hyperlink>
    </w:p>
    <w:p>
      <w:pPr>
        <w:pStyle w:val="TOC2"/>
        <w:tabs>
          <w:tab w:val="right" w:leader="dot" w:pos="8306"/>
        </w:tabs>
      </w:pPr>
      <w:hyperlink w:anchor="_Toc25813" w:history="1">
        <w:r>
          <w:rPr>
            <w:rFonts w:ascii="仿宋" w:eastAsia="仿宋" w:hAnsi="仿宋" w:cs="仿宋" w:hint="eastAsia"/>
            <w:lang w:eastAsia="zh-CN"/>
          </w:rPr>
          <w:t>(三)、进度安排注意事项</w:t>
        </w:r>
        <w:r>
          <w:tab/>
        </w:r>
        <w:r>
          <w:fldChar w:fldCharType="begin"/>
        </w:r>
        <w:r>
          <w:instrText xml:space="preserve"> PAGEREF _Toc25813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85" w:history="1">
        <w:r>
          <w:rPr>
            <w:rFonts w:ascii="仿宋" w:eastAsia="仿宋" w:hAnsi="仿宋" w:cs="仿宋" w:hint="eastAsia"/>
            <w:lang w:eastAsia="zh-CN"/>
          </w:rPr>
          <w:t>(四)、人力资源配置</w:t>
        </w:r>
        <w:r>
          <w:tab/>
        </w:r>
        <w:r>
          <w:fldChar w:fldCharType="begin"/>
        </w:r>
        <w:r>
          <w:instrText xml:space="preserve"> PAGEREF _Toc26585 \h </w:instrText>
        </w:r>
        <w:r>
          <w:fldChar w:fldCharType="separate"/>
        </w:r>
        <w:r>
          <w:t>37</w:t>
        </w:r>
        <w:r>
          <w:fldChar w:fldCharType="end"/>
        </w:r>
      </w:hyperlink>
    </w:p>
    <w:p>
      <w:pPr>
        <w:pStyle w:val="TOC1"/>
        <w:tabs>
          <w:tab w:val="right" w:leader="dot" w:pos="8306"/>
        </w:tabs>
      </w:pPr>
      <w:hyperlink w:anchor="_Toc1703" w:history="1">
        <w:r>
          <w:rPr>
            <w:rFonts w:ascii="仿宋" w:eastAsia="仿宋" w:hAnsi="仿宋" w:cs="仿宋" w:hint="eastAsia"/>
            <w:lang w:eastAsia="zh-CN"/>
          </w:rPr>
          <w:t>十二、木工刨床项目人力资源培养与发展</w:t>
        </w:r>
        <w:r>
          <w:tab/>
        </w:r>
        <w:r>
          <w:fldChar w:fldCharType="begin"/>
        </w:r>
        <w:r>
          <w:instrText xml:space="preserve"> PAGEREF _Toc1703 \h </w:instrText>
        </w:r>
        <w:r>
          <w:fldChar w:fldCharType="separate"/>
        </w:r>
        <w:r>
          <w:t>37</w:t>
        </w:r>
        <w:r>
          <w:fldChar w:fldCharType="end"/>
        </w:r>
      </w:hyperlink>
    </w:p>
    <w:p>
      <w:pPr>
        <w:pStyle w:val="TOC2"/>
        <w:tabs>
          <w:tab w:val="right" w:leader="dot" w:pos="8306"/>
        </w:tabs>
      </w:pPr>
      <w:hyperlink w:anchor="_Toc21534" w:history="1">
        <w:r>
          <w:rPr>
            <w:rFonts w:ascii="仿宋" w:eastAsia="仿宋" w:hAnsi="仿宋" w:cs="仿宋" w:hint="eastAsia"/>
            <w:lang w:eastAsia="zh-CN"/>
          </w:rPr>
          <w:t>(一)、人才需求与规划</w:t>
        </w:r>
        <w:r>
          <w:tab/>
        </w:r>
        <w:r>
          <w:fldChar w:fldCharType="begin"/>
        </w:r>
        <w:r>
          <w:instrText xml:space="preserve"> PAGEREF _Toc21534 \h </w:instrText>
        </w:r>
        <w:r>
          <w:fldChar w:fldCharType="separate"/>
        </w:r>
        <w:r>
          <w:t>37</w:t>
        </w:r>
        <w:r>
          <w:fldChar w:fldCharType="end"/>
        </w:r>
      </w:hyperlink>
    </w:p>
    <w:p>
      <w:pPr>
        <w:pStyle w:val="TOC2"/>
        <w:tabs>
          <w:tab w:val="right" w:leader="dot" w:pos="8306"/>
        </w:tabs>
      </w:pPr>
      <w:hyperlink w:anchor="_Toc18881" w:history="1">
        <w:r>
          <w:rPr>
            <w:rFonts w:ascii="仿宋" w:eastAsia="仿宋" w:hAnsi="仿宋" w:cs="仿宋" w:hint="eastAsia"/>
            <w:lang w:eastAsia="zh-CN"/>
          </w:rPr>
          <w:t>(二)、培训与发展计划</w:t>
        </w:r>
        <w:r>
          <w:tab/>
        </w:r>
        <w:r>
          <w:fldChar w:fldCharType="begin"/>
        </w:r>
        <w:r>
          <w:instrText xml:space="preserve"> PAGEREF _Toc18881 \h </w:instrText>
        </w:r>
        <w:r>
          <w:fldChar w:fldCharType="separate"/>
        </w:r>
        <w:r>
          <w:t>38</w:t>
        </w:r>
        <w:r>
          <w:fldChar w:fldCharType="end"/>
        </w:r>
      </w:hyperlink>
    </w:p>
    <w:p>
      <w:pPr>
        <w:pStyle w:val="TOC1"/>
        <w:tabs>
          <w:tab w:val="right" w:leader="dot" w:pos="8306"/>
        </w:tabs>
      </w:pPr>
      <w:hyperlink w:anchor="_Toc31668" w:history="1">
        <w:r>
          <w:rPr>
            <w:rFonts w:ascii="仿宋" w:eastAsia="仿宋" w:hAnsi="仿宋" w:cs="仿宋" w:hint="eastAsia"/>
            <w:lang w:eastAsia="zh-CN"/>
          </w:rPr>
          <w:t>十三、质量管理体系</w:t>
        </w:r>
        <w:r>
          <w:tab/>
        </w:r>
        <w:r>
          <w:fldChar w:fldCharType="begin"/>
        </w:r>
        <w:r>
          <w:instrText xml:space="preserve"> PAGEREF _Toc31668 \h </w:instrText>
        </w:r>
        <w:r>
          <w:fldChar w:fldCharType="separate"/>
        </w:r>
        <w:r>
          <w:t>38</w:t>
        </w:r>
        <w:r>
          <w:fldChar w:fldCharType="end"/>
        </w:r>
      </w:hyperlink>
    </w:p>
    <w:p>
      <w:pPr>
        <w:pStyle w:val="TOC2"/>
        <w:tabs>
          <w:tab w:val="right" w:leader="dot" w:pos="8306"/>
        </w:tabs>
      </w:pPr>
      <w:hyperlink w:anchor="_Toc26229" w:history="1">
        <w:r>
          <w:rPr>
            <w:rFonts w:ascii="仿宋" w:eastAsia="仿宋" w:hAnsi="仿宋" w:cs="仿宋" w:hint="eastAsia"/>
            <w:lang w:eastAsia="zh-CN"/>
          </w:rPr>
          <w:t>(一)、质量目标与方针</w:t>
        </w:r>
        <w:r>
          <w:tab/>
        </w:r>
        <w:r>
          <w:fldChar w:fldCharType="begin"/>
        </w:r>
        <w:r>
          <w:instrText xml:space="preserve"> PAGEREF _Toc26229 \h </w:instrText>
        </w:r>
        <w:r>
          <w:fldChar w:fldCharType="separate"/>
        </w:r>
        <w:r>
          <w:t>38</w:t>
        </w:r>
        <w:r>
          <w:fldChar w:fldCharType="end"/>
        </w:r>
      </w:hyperlink>
    </w:p>
    <w:p>
      <w:pPr>
        <w:pStyle w:val="TOC2"/>
        <w:tabs>
          <w:tab w:val="right" w:leader="dot" w:pos="8306"/>
        </w:tabs>
      </w:pPr>
      <w:hyperlink w:anchor="_Toc14548" w:history="1">
        <w:r>
          <w:rPr>
            <w:rFonts w:ascii="仿宋" w:eastAsia="仿宋" w:hAnsi="仿宋" w:cs="仿宋" w:hint="eastAsia"/>
            <w:lang w:eastAsia="zh-CN"/>
          </w:rPr>
          <w:t>(二)、质量管理责任</w:t>
        </w:r>
        <w:r>
          <w:tab/>
        </w:r>
        <w:r>
          <w:fldChar w:fldCharType="begin"/>
        </w:r>
        <w:r>
          <w:instrText xml:space="preserve"> PAGEREF _Toc14548 \h </w:instrText>
        </w:r>
        <w:r>
          <w:fldChar w:fldCharType="separate"/>
        </w:r>
        <w:r>
          <w:t>39</w:t>
        </w:r>
        <w:r>
          <w:fldChar w:fldCharType="end"/>
        </w:r>
      </w:hyperlink>
    </w:p>
    <w:p>
      <w:pPr>
        <w:pStyle w:val="TOC2"/>
        <w:tabs>
          <w:tab w:val="right" w:leader="dot" w:pos="8306"/>
        </w:tabs>
      </w:pPr>
      <w:hyperlink w:anchor="_Toc3203" w:history="1">
        <w:r>
          <w:rPr>
            <w:rFonts w:ascii="仿宋" w:eastAsia="仿宋" w:hAnsi="仿宋" w:cs="仿宋" w:hint="eastAsia"/>
            <w:lang w:eastAsia="zh-CN"/>
          </w:rPr>
          <w:t>(三)、质量管理体系文件</w:t>
        </w:r>
        <w:r>
          <w:tab/>
        </w:r>
        <w:r>
          <w:fldChar w:fldCharType="begin"/>
        </w:r>
        <w:r>
          <w:instrText xml:space="preserve"> PAGEREF _Toc3203 \h </w:instrText>
        </w:r>
        <w:r>
          <w:fldChar w:fldCharType="separate"/>
        </w:r>
        <w:r>
          <w:t>41</w:t>
        </w:r>
        <w:r>
          <w:fldChar w:fldCharType="end"/>
        </w:r>
      </w:hyperlink>
    </w:p>
    <w:p>
      <w:pPr>
        <w:pStyle w:val="TOC2"/>
        <w:tabs>
          <w:tab w:val="right" w:leader="dot" w:pos="8306"/>
        </w:tabs>
      </w:pPr>
      <w:hyperlink w:anchor="_Toc26879" w:history="1">
        <w:r>
          <w:rPr>
            <w:rFonts w:ascii="仿宋" w:eastAsia="仿宋" w:hAnsi="仿宋" w:cs="仿宋" w:hint="eastAsia"/>
            <w:lang w:eastAsia="zh-CN"/>
          </w:rPr>
          <w:t>(四)、质量培训与教育</w:t>
        </w:r>
        <w:r>
          <w:tab/>
        </w:r>
        <w:r>
          <w:fldChar w:fldCharType="begin"/>
        </w:r>
        <w:r>
          <w:instrText xml:space="preserve"> PAGEREF _Toc26879 \h </w:instrText>
        </w:r>
        <w:r>
          <w:fldChar w:fldCharType="separate"/>
        </w:r>
        <w:r>
          <w:t>43</w:t>
        </w:r>
        <w:r>
          <w:fldChar w:fldCharType="end"/>
        </w:r>
      </w:hyperlink>
    </w:p>
    <w:p>
      <w:pPr>
        <w:pStyle w:val="TOC2"/>
        <w:tabs>
          <w:tab w:val="right" w:leader="dot" w:pos="8306"/>
        </w:tabs>
      </w:pPr>
      <w:hyperlink w:anchor="_Toc25890" w:history="1">
        <w:r>
          <w:rPr>
            <w:rFonts w:ascii="仿宋" w:eastAsia="仿宋" w:hAnsi="仿宋" w:cs="仿宋" w:hint="eastAsia"/>
            <w:lang w:eastAsia="zh-CN"/>
          </w:rPr>
          <w:t>(五)、质量审核与评价</w:t>
        </w:r>
        <w:r>
          <w:tab/>
        </w:r>
        <w:r>
          <w:fldChar w:fldCharType="begin"/>
        </w:r>
        <w:r>
          <w:instrText xml:space="preserve"> PAGEREF _Toc25890 \h </w:instrText>
        </w:r>
        <w:r>
          <w:fldChar w:fldCharType="separate"/>
        </w:r>
        <w:r>
          <w:t>44</w:t>
        </w:r>
        <w:r>
          <w:fldChar w:fldCharType="end"/>
        </w:r>
      </w:hyperlink>
    </w:p>
    <w:p>
      <w:pPr>
        <w:pStyle w:val="TOC2"/>
        <w:tabs>
          <w:tab w:val="right" w:leader="dot" w:pos="8306"/>
        </w:tabs>
      </w:pPr>
      <w:hyperlink w:anchor="_Toc13155" w:history="1">
        <w:r>
          <w:rPr>
            <w:rFonts w:ascii="仿宋" w:eastAsia="仿宋" w:hAnsi="仿宋" w:cs="仿宋" w:hint="eastAsia"/>
            <w:lang w:eastAsia="zh-CN"/>
          </w:rPr>
          <w:t>(六)、不符合与纠正措施</w:t>
        </w:r>
        <w:r>
          <w:tab/>
        </w:r>
        <w:r>
          <w:fldChar w:fldCharType="begin"/>
        </w:r>
        <w:r>
          <w:instrText xml:space="preserve"> PAGEREF _Toc13155 \h </w:instrText>
        </w:r>
        <w:r>
          <w:fldChar w:fldCharType="separate"/>
        </w:r>
        <w:r>
          <w:t>45</w:t>
        </w:r>
        <w:r>
          <w:fldChar w:fldCharType="end"/>
        </w:r>
      </w:hyperlink>
    </w:p>
    <w:p>
      <w:pPr>
        <w:pStyle w:val="TOC1"/>
        <w:tabs>
          <w:tab w:val="right" w:leader="dot" w:pos="8306"/>
        </w:tabs>
      </w:pPr>
      <w:hyperlink w:anchor="_Toc23122" w:history="1">
        <w:r>
          <w:rPr>
            <w:rFonts w:ascii="仿宋" w:eastAsia="仿宋" w:hAnsi="仿宋" w:cs="仿宋" w:hint="eastAsia"/>
            <w:lang w:eastAsia="zh-CN"/>
          </w:rPr>
          <w:t>十四、木工刨床项目治理与监督</w:t>
        </w:r>
        <w:r>
          <w:tab/>
        </w:r>
        <w:r>
          <w:fldChar w:fldCharType="begin"/>
        </w:r>
        <w:r>
          <w:instrText xml:space="preserve"> PAGEREF _Toc23122 \h </w:instrText>
        </w:r>
        <w:r>
          <w:fldChar w:fldCharType="separate"/>
        </w:r>
        <w:r>
          <w:t>46</w:t>
        </w:r>
        <w:r>
          <w:fldChar w:fldCharType="end"/>
        </w:r>
      </w:hyperlink>
    </w:p>
    <w:p>
      <w:pPr>
        <w:pStyle w:val="TOC2"/>
        <w:tabs>
          <w:tab w:val="right" w:leader="dot" w:pos="8306"/>
        </w:tabs>
      </w:pPr>
      <w:hyperlink w:anchor="_Toc25445" w:history="1">
        <w:r>
          <w:rPr>
            <w:rFonts w:ascii="仿宋" w:eastAsia="仿宋" w:hAnsi="仿宋" w:cs="仿宋" w:hint="eastAsia"/>
            <w:lang w:eastAsia="zh-CN"/>
          </w:rPr>
          <w:t>(一)、木工刨床项目治理结构</w:t>
        </w:r>
        <w:r>
          <w:tab/>
        </w:r>
        <w:r>
          <w:fldChar w:fldCharType="begin"/>
        </w:r>
        <w:r>
          <w:instrText xml:space="preserve"> PAGEREF _Toc25445 \h </w:instrText>
        </w:r>
        <w:r>
          <w:fldChar w:fldCharType="separate"/>
        </w:r>
        <w:r>
          <w:t>46</w:t>
        </w:r>
        <w:r>
          <w:fldChar w:fldCharType="end"/>
        </w:r>
      </w:hyperlink>
    </w:p>
    <w:p>
      <w:pPr>
        <w:pStyle w:val="TOC2"/>
        <w:tabs>
          <w:tab w:val="right" w:leader="dot" w:pos="8306"/>
        </w:tabs>
      </w:pPr>
      <w:hyperlink w:anchor="_Toc30139" w:history="1">
        <w:r>
          <w:rPr>
            <w:rFonts w:ascii="仿宋" w:eastAsia="仿宋" w:hAnsi="仿宋" w:cs="仿宋" w:hint="eastAsia"/>
            <w:lang w:eastAsia="zh-CN"/>
          </w:rPr>
          <w:t>(二)、监督与审计</w:t>
        </w:r>
        <w:r>
          <w:tab/>
        </w:r>
        <w:r>
          <w:fldChar w:fldCharType="begin"/>
        </w:r>
        <w:r>
          <w:instrText xml:space="preserve"> PAGEREF _Toc30139 \h </w:instrText>
        </w:r>
        <w:r>
          <w:fldChar w:fldCharType="separate"/>
        </w:r>
        <w:r>
          <w:t>48</w:t>
        </w:r>
        <w:r>
          <w:fldChar w:fldCharType="end"/>
        </w:r>
      </w:hyperlink>
    </w:p>
    <w:p>
      <w:pPr>
        <w:pStyle w:val="TOC1"/>
        <w:tabs>
          <w:tab w:val="right" w:leader="dot" w:pos="8306"/>
        </w:tabs>
      </w:pPr>
      <w:hyperlink w:anchor="_Toc120" w:history="1">
        <w:r>
          <w:rPr>
            <w:rFonts w:ascii="仿宋" w:eastAsia="仿宋" w:hAnsi="仿宋" w:cs="仿宋" w:hint="eastAsia"/>
            <w:lang w:eastAsia="zh-CN"/>
          </w:rPr>
          <w:t>十五、木工刨床项目实施时间节点</w:t>
        </w:r>
        <w:r>
          <w:tab/>
        </w:r>
        <w:r>
          <w:fldChar w:fldCharType="begin"/>
        </w:r>
        <w:r>
          <w:instrText xml:space="preserve"> PAGEREF _Toc120 \h </w:instrText>
        </w:r>
        <w:r>
          <w:fldChar w:fldCharType="separate"/>
        </w:r>
        <w:r>
          <w:t>49</w:t>
        </w:r>
        <w:r>
          <w:fldChar w:fldCharType="end"/>
        </w:r>
      </w:hyperlink>
    </w:p>
    <w:p>
      <w:pPr>
        <w:pStyle w:val="TOC2"/>
        <w:tabs>
          <w:tab w:val="right" w:leader="dot" w:pos="8306"/>
        </w:tabs>
      </w:pPr>
      <w:hyperlink w:anchor="_Toc31666" w:history="1">
        <w:r>
          <w:rPr>
            <w:rFonts w:ascii="仿宋" w:eastAsia="仿宋" w:hAnsi="仿宋" w:cs="仿宋" w:hint="eastAsia"/>
            <w:lang w:eastAsia="zh-CN"/>
          </w:rPr>
          <w:t>(一)、木工刨床项目启动阶段时间节点</w:t>
        </w:r>
        <w:r>
          <w:tab/>
        </w:r>
        <w:r>
          <w:fldChar w:fldCharType="begin"/>
        </w:r>
        <w:r>
          <w:instrText xml:space="preserve"> PAGEREF _Toc31666 \h </w:instrText>
        </w:r>
        <w:r>
          <w:fldChar w:fldCharType="separate"/>
        </w:r>
        <w:r>
          <w:t>49</w:t>
        </w:r>
        <w:r>
          <w:fldChar w:fldCharType="end"/>
        </w:r>
      </w:hyperlink>
    </w:p>
    <w:p>
      <w:pPr>
        <w:pStyle w:val="TOC2"/>
        <w:tabs>
          <w:tab w:val="right" w:leader="dot" w:pos="8306"/>
        </w:tabs>
      </w:pPr>
      <w:hyperlink w:anchor="_Toc21927" w:history="1">
        <w:r>
          <w:rPr>
            <w:rFonts w:ascii="仿宋" w:eastAsia="仿宋" w:hAnsi="仿宋" w:cs="仿宋" w:hint="eastAsia"/>
            <w:lang w:eastAsia="zh-CN"/>
          </w:rPr>
          <w:t>(二)、木工刨床项目执行阶段时间节点</w:t>
        </w:r>
        <w:r>
          <w:tab/>
        </w:r>
        <w:r>
          <w:fldChar w:fldCharType="begin"/>
        </w:r>
        <w:r>
          <w:instrText xml:space="preserve"> PAGEREF _Toc21927 \h </w:instrText>
        </w:r>
        <w:r>
          <w:fldChar w:fldCharType="separate"/>
        </w:r>
        <w:r>
          <w:t>50</w:t>
        </w:r>
        <w:r>
          <w:fldChar w:fldCharType="end"/>
        </w:r>
      </w:hyperlink>
    </w:p>
    <w:p>
      <w:pPr>
        <w:pStyle w:val="TOC2"/>
        <w:tabs>
          <w:tab w:val="right" w:leader="dot" w:pos="8306"/>
        </w:tabs>
      </w:pPr>
      <w:hyperlink w:anchor="_Toc19212" w:history="1">
        <w:r>
          <w:rPr>
            <w:rFonts w:ascii="仿宋" w:eastAsia="仿宋" w:hAnsi="仿宋" w:cs="仿宋" w:hint="eastAsia"/>
            <w:lang w:eastAsia="zh-CN"/>
          </w:rPr>
          <w:t>(三)、木工刨床项目完成阶段时间节点</w:t>
        </w:r>
        <w:r>
          <w:tab/>
        </w:r>
        <w:r>
          <w:fldChar w:fldCharType="begin"/>
        </w:r>
        <w:r>
          <w:instrText xml:space="preserve"> PAGEREF _Toc19212 \h </w:instrText>
        </w:r>
        <w:r>
          <w:fldChar w:fldCharType="separate"/>
        </w:r>
        <w:r>
          <w:t>51</w:t>
        </w:r>
        <w:r>
          <w:fldChar w:fldCharType="end"/>
        </w:r>
      </w:hyperlink>
    </w:p>
    <w:p>
      <w:pPr>
        <w:pStyle w:val="TOC1"/>
        <w:tabs>
          <w:tab w:val="right" w:leader="dot" w:pos="8306"/>
        </w:tabs>
      </w:pPr>
      <w:hyperlink w:anchor="_Toc28289" w:history="1">
        <w:r>
          <w:rPr>
            <w:rFonts w:ascii="仿宋" w:eastAsia="仿宋" w:hAnsi="仿宋" w:cs="仿宋" w:hint="eastAsia"/>
            <w:lang w:eastAsia="zh-CN"/>
          </w:rPr>
          <w:t>十六、营销与推广策略</w:t>
        </w:r>
        <w:r>
          <w:tab/>
        </w:r>
        <w:r>
          <w:fldChar w:fldCharType="begin"/>
        </w:r>
        <w:r>
          <w:instrText xml:space="preserve"> PAGEREF _Toc28289 \h </w:instrText>
        </w:r>
        <w:r>
          <w:fldChar w:fldCharType="separate"/>
        </w:r>
        <w:r>
          <w:t>52</w:t>
        </w:r>
        <w:r>
          <w:fldChar w:fldCharType="end"/>
        </w:r>
      </w:hyperlink>
    </w:p>
    <w:p>
      <w:pPr>
        <w:pStyle w:val="TOC2"/>
        <w:tabs>
          <w:tab w:val="right" w:leader="dot" w:pos="8306"/>
        </w:tabs>
      </w:pPr>
      <w:hyperlink w:anchor="_Toc4330" w:history="1">
        <w:r>
          <w:rPr>
            <w:rFonts w:ascii="仿宋" w:eastAsia="仿宋" w:hAnsi="仿宋" w:cs="仿宋" w:hint="eastAsia"/>
            <w:lang w:eastAsia="zh-CN"/>
          </w:rPr>
          <w:t>(一)、产品/服务定位与特点</w:t>
        </w:r>
        <w:r>
          <w:tab/>
        </w:r>
        <w:r>
          <w:fldChar w:fldCharType="begin"/>
        </w:r>
        <w:r>
          <w:instrText xml:space="preserve"> PAGEREF _Toc4330 \h </w:instrText>
        </w:r>
        <w:r>
          <w:fldChar w:fldCharType="separate"/>
        </w:r>
        <w:r>
          <w:t>52</w:t>
        </w:r>
        <w:r>
          <w:fldChar w:fldCharType="end"/>
        </w:r>
      </w:hyperlink>
    </w:p>
    <w:p>
      <w:pPr>
        <w:pStyle w:val="TOC2"/>
        <w:tabs>
          <w:tab w:val="right" w:leader="dot" w:pos="8306"/>
        </w:tabs>
      </w:pPr>
      <w:hyperlink w:anchor="_Toc31809" w:history="1">
        <w:r>
          <w:rPr>
            <w:rFonts w:ascii="仿宋" w:eastAsia="仿宋" w:hAnsi="仿宋" w:cs="仿宋" w:hint="eastAsia"/>
            <w:lang w:eastAsia="zh-CN"/>
          </w:rPr>
          <w:t>(二)、市场定位与竞争分析</w:t>
        </w:r>
        <w:r>
          <w:tab/>
        </w:r>
        <w:r>
          <w:fldChar w:fldCharType="begin"/>
        </w:r>
        <w:r>
          <w:instrText xml:space="preserve"> PAGEREF _Toc31809 \h </w:instrText>
        </w:r>
        <w:r>
          <w:fldChar w:fldCharType="separate"/>
        </w:r>
        <w:r>
          <w:t>53</w:t>
        </w:r>
        <w:r>
          <w:fldChar w:fldCharType="end"/>
        </w:r>
      </w:hyperlink>
    </w:p>
    <w:p>
      <w:pPr>
        <w:pStyle w:val="TOC2"/>
        <w:tabs>
          <w:tab w:val="right" w:leader="dot" w:pos="8306"/>
        </w:tabs>
      </w:pPr>
      <w:hyperlink w:anchor="_Toc6066" w:history="1">
        <w:r>
          <w:rPr>
            <w:rFonts w:ascii="仿宋" w:eastAsia="仿宋" w:hAnsi="仿宋" w:cs="仿宋" w:hint="eastAsia"/>
            <w:lang w:eastAsia="zh-CN"/>
          </w:rPr>
          <w:t>(三)、营销渠道与策略</w:t>
        </w:r>
        <w:r>
          <w:tab/>
        </w:r>
        <w:r>
          <w:fldChar w:fldCharType="begin"/>
        </w:r>
        <w:r>
          <w:instrText xml:space="preserve"> PAGEREF _Toc6066 \h </w:instrText>
        </w:r>
        <w:r>
          <w:fldChar w:fldCharType="separate"/>
        </w:r>
        <w:r>
          <w:t>55</w:t>
        </w:r>
        <w:r>
          <w:fldChar w:fldCharType="end"/>
        </w:r>
      </w:hyperlink>
    </w:p>
    <w:p>
      <w:pPr>
        <w:pStyle w:val="TOC2"/>
        <w:tabs>
          <w:tab w:val="right" w:leader="dot" w:pos="8306"/>
        </w:tabs>
      </w:pPr>
      <w:hyperlink w:anchor="_Toc28015" w:history="1">
        <w:r>
          <w:rPr>
            <w:rFonts w:ascii="仿宋" w:eastAsia="仿宋" w:hAnsi="仿宋" w:cs="仿宋" w:hint="eastAsia"/>
            <w:lang w:eastAsia="zh-CN"/>
          </w:rPr>
          <w:t>(四)、推广与宣传活动</w:t>
        </w:r>
        <w:r>
          <w:tab/>
        </w:r>
        <w:r>
          <w:fldChar w:fldCharType="begin"/>
        </w:r>
        <w:r>
          <w:instrText xml:space="preserve"> PAGEREF _Toc28015 \h </w:instrText>
        </w:r>
        <w:r>
          <w:fldChar w:fldCharType="separate"/>
        </w:r>
        <w:r>
          <w:t>56</w:t>
        </w:r>
        <w:r>
          <w:fldChar w:fldCharType="end"/>
        </w:r>
      </w:hyperlink>
    </w:p>
    <w:p>
      <w:pPr>
        <w:pStyle w:val="TOC1"/>
        <w:tabs>
          <w:tab w:val="right" w:leader="dot" w:pos="8306"/>
        </w:tabs>
      </w:pPr>
      <w:hyperlink w:anchor="_Toc29369" w:history="1">
        <w:r>
          <w:rPr>
            <w:rFonts w:ascii="仿宋" w:eastAsia="仿宋" w:hAnsi="仿宋" w:cs="仿宋" w:hint="eastAsia"/>
            <w:lang w:eastAsia="zh-CN"/>
          </w:rPr>
          <w:t>十七、利益相关者分析与沟通计划</w:t>
        </w:r>
        <w:r>
          <w:tab/>
        </w:r>
        <w:r>
          <w:fldChar w:fldCharType="begin"/>
        </w:r>
        <w:r>
          <w:instrText xml:space="preserve"> PAGEREF _Toc29369 \h </w:instrText>
        </w:r>
        <w:r>
          <w:fldChar w:fldCharType="separate"/>
        </w:r>
        <w:r>
          <w:t>61</w:t>
        </w:r>
        <w:r>
          <w:fldChar w:fldCharType="end"/>
        </w:r>
      </w:hyperlink>
    </w:p>
    <w:p>
      <w:pPr>
        <w:pStyle w:val="TOC2"/>
        <w:tabs>
          <w:tab w:val="right" w:leader="dot" w:pos="8306"/>
        </w:tabs>
      </w:pPr>
      <w:hyperlink w:anchor="_Toc4939" w:history="1">
        <w:r>
          <w:rPr>
            <w:rFonts w:ascii="仿宋" w:eastAsia="仿宋" w:hAnsi="仿宋" w:cs="仿宋" w:hint="eastAsia"/>
            <w:lang w:eastAsia="zh-CN"/>
          </w:rPr>
          <w:t>(一)、利益相关者分析</w:t>
        </w:r>
        <w:r>
          <w:tab/>
        </w:r>
        <w:r>
          <w:fldChar w:fldCharType="begin"/>
        </w:r>
        <w:r>
          <w:instrText xml:space="preserve"> PAGEREF _Toc4939 \h </w:instrText>
        </w:r>
        <w:r>
          <w:fldChar w:fldCharType="separate"/>
        </w:r>
        <w:r>
          <w:t>61</w:t>
        </w:r>
        <w:r>
          <w:fldChar w:fldCharType="end"/>
        </w:r>
      </w:hyperlink>
    </w:p>
    <w:p>
      <w:pPr>
        <w:pStyle w:val="TOC2"/>
        <w:tabs>
          <w:tab w:val="right" w:leader="dot" w:pos="8306"/>
        </w:tabs>
      </w:pPr>
      <w:hyperlink w:anchor="_Toc5240" w:history="1">
        <w:r>
          <w:rPr>
            <w:rFonts w:ascii="仿宋" w:eastAsia="仿宋" w:hAnsi="仿宋" w:cs="仿宋" w:hint="eastAsia"/>
            <w:lang w:eastAsia="zh-CN"/>
          </w:rPr>
          <w:t>(二)、沟通计划</w:t>
        </w:r>
        <w:r>
          <w:tab/>
        </w:r>
        <w:r>
          <w:fldChar w:fldCharType="begin"/>
        </w:r>
        <w:r>
          <w:instrText xml:space="preserve"> PAGEREF _Toc5240 \h </w:instrText>
        </w:r>
        <w:r>
          <w:fldChar w:fldCharType="separate"/>
        </w:r>
        <w:r>
          <w:t>62</w:t>
        </w:r>
        <w:r>
          <w:fldChar w:fldCharType="end"/>
        </w:r>
      </w:hyperlink>
    </w:p>
    <w:p>
      <w:pPr>
        <w:pStyle w:val="TOC1"/>
        <w:tabs>
          <w:tab w:val="right" w:leader="dot" w:pos="8306"/>
        </w:tabs>
      </w:pPr>
      <w:hyperlink w:anchor="_Toc19386" w:history="1">
        <w:r>
          <w:rPr>
            <w:rFonts w:ascii="仿宋" w:eastAsia="仿宋" w:hAnsi="仿宋" w:cs="仿宋" w:hint="eastAsia"/>
            <w:lang w:eastAsia="zh-CN"/>
          </w:rPr>
          <w:t>十八、风险识别与分类</w:t>
        </w:r>
        <w:r>
          <w:tab/>
        </w:r>
        <w:r>
          <w:fldChar w:fldCharType="begin"/>
        </w:r>
        <w:r>
          <w:instrText xml:space="preserve"> PAGEREF _Toc19386 \h </w:instrText>
        </w:r>
        <w:r>
          <w:fldChar w:fldCharType="separate"/>
        </w:r>
        <w:r>
          <w:t>64</w:t>
        </w:r>
        <w:r>
          <w:fldChar w:fldCharType="end"/>
        </w:r>
      </w:hyperlink>
    </w:p>
    <w:p>
      <w:pPr>
        <w:pStyle w:val="TOC2"/>
        <w:tabs>
          <w:tab w:val="right" w:leader="dot" w:pos="8306"/>
        </w:tabs>
      </w:pPr>
      <w:hyperlink w:anchor="_Toc2885" w:history="1">
        <w:r>
          <w:rPr>
            <w:rFonts w:ascii="仿宋" w:eastAsia="仿宋" w:hAnsi="仿宋" w:cs="仿宋" w:hint="eastAsia"/>
            <w:lang w:eastAsia="zh-CN"/>
          </w:rPr>
          <w:t>(一)、风险识别</w:t>
        </w:r>
        <w:r>
          <w:tab/>
        </w:r>
        <w:r>
          <w:fldChar w:fldCharType="begin"/>
        </w:r>
        <w:r>
          <w:instrText xml:space="preserve"> PAGEREF _Toc2885 \h </w:instrText>
        </w:r>
        <w:r>
          <w:fldChar w:fldCharType="separate"/>
        </w:r>
        <w:r>
          <w:t>64</w:t>
        </w:r>
        <w:r>
          <w:fldChar w:fldCharType="end"/>
        </w:r>
      </w:hyperlink>
    </w:p>
    <w:p>
      <w:pPr>
        <w:pStyle w:val="TOC2"/>
        <w:tabs>
          <w:tab w:val="right" w:leader="dot" w:pos="8306"/>
        </w:tabs>
      </w:pPr>
      <w:hyperlink w:anchor="_Toc7069" w:history="1">
        <w:r>
          <w:rPr>
            <w:rFonts w:ascii="仿宋" w:eastAsia="仿宋" w:hAnsi="仿宋" w:cs="仿宋" w:hint="eastAsia"/>
            <w:lang w:eastAsia="zh-CN"/>
          </w:rPr>
          <w:t>(二)、风险分类</w:t>
        </w:r>
        <w:r>
          <w:tab/>
        </w:r>
        <w:r>
          <w:fldChar w:fldCharType="begin"/>
        </w:r>
        <w:r>
          <w:instrText xml:space="preserve"> PAGEREF _Toc7069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02"/>
      <w:r>
        <w:rPr>
          <w:rFonts w:ascii="仿宋" w:eastAsia="仿宋" w:hAnsi="仿宋" w:cs="仿宋" w:hint="eastAsia"/>
          <w:sz w:val="28"/>
          <w:lang w:eastAsia="zh-CN"/>
        </w:rPr>
        <w:t>一、木工刨床项目可持续发展</w:t>
      </w:r>
      <w:bookmarkEnd w:id="2"/>
    </w:p>
    <w:p>
      <w:pPr>
        <w:pStyle w:val="Heading2"/>
        <w:rPr>
          <w:rFonts w:ascii="仿宋" w:eastAsia="仿宋" w:hAnsi="仿宋" w:cs="仿宋" w:hint="eastAsia"/>
          <w:lang w:eastAsia="zh-CN"/>
        </w:rPr>
      </w:pPr>
      <w:bookmarkStart w:id="3" w:name="_Toc1228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工刨床项目中，木工刨床项目团队着眼于未来，明确了可持续发展的战略方向。制定的具体可持续发展目标包括降低资源使用、采用环保技术、最大化社会效益等。这一步骤不仅有助于木工刨床项目在环保和社会责任方面达到最高标准，也为未来提供了明确的指引，确保木工刨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可持续实践的融入木工刨床项目管理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木工刨床项目管理周期。从木工刨床项目规划开始，木工刨床项目团队就考虑了环境和社会的因素。在执行阶段，木工刨床项目团队积极推动绿色技术的应用，优化资源利用。此外，关注员工的社会责任，通过培训和沟通活动提高员工对可持续发展的认知，使他们能够在日常工作中践行可持续实践。这些举措不仅为木工刨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00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扎根于木工刨床项目的可持续发展理念，我们深信环保与社会责任是木工刨床项目成功的关键支柱。在木工刨床项目的每一步，我们都致力于通过创新和实践，履行对环境和社会的坚定责任。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团队通过引入先进的环保技术、建立高效的废物处理系统以及推动能源节约措施，积极履行环保责任。定期的环保监测和评估确保木工刨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不仅致力于自身可持续发展，还注重对社会的回馈。通过支持社区木工刨床项目、参与慈善事业、提供培训机会等方式，木工刨床项目积极履行社会责任。与当地社区建立积极互动，关注员工的工作与生活平衡，以及员工的身心健康，是木工刨床项目在社会责任层面的关键举措。这样的实践不仅增强了木工刨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213"/>
      <w:r>
        <w:rPr>
          <w:rFonts w:ascii="仿宋" w:eastAsia="仿宋" w:hAnsi="仿宋" w:cs="仿宋" w:hint="eastAsia"/>
          <w:sz w:val="28"/>
          <w:lang w:eastAsia="zh-CN"/>
        </w:rPr>
        <w:t>二、木工刨床项目危机管理</w:t>
      </w:r>
      <w:bookmarkEnd w:id="5"/>
    </w:p>
    <w:p>
      <w:pPr>
        <w:pStyle w:val="Heading2"/>
        <w:rPr>
          <w:rFonts w:ascii="仿宋" w:eastAsia="仿宋" w:hAnsi="仿宋" w:cs="仿宋" w:hint="eastAsia"/>
          <w:lang w:eastAsia="zh-CN"/>
        </w:rPr>
      </w:pPr>
      <w:bookmarkStart w:id="6" w:name="_Toc3044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木工刨床项目危机管理中，危机预警与识别是确保木工刨床项目稳健运行的核心步骤。通过建立全面的监测机制，木工刨床项目团队旨在及时发现和理解潜在的风险和危机因素，以便采取及时的预防和应对措施，确保木工刨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首先，通过深入的风险评估，木工刨床项目团队全面分析了整个木工刨床项目和各个阶段可能存在的威胁。这包括准确评估每个潜在风险的发生概率和可能影响的程度，为后续危机预警提供了有力支持。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木工刨床项目团队着重于明确定义木工刨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木工刨床项目进展的持续监控，团队能够及时发现潜在问题并作出迅速反应。木工刨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在这一阶段，团队的专业素养和反应速度将发挥至关重要的作用，以确保潜在危机能够在初期得到有效的处理，最大程度地减轻负面影响。通过危机预警与识别，木工刨床项目得以更有序、可控地推进。</w:t>
      </w:r>
    </w:p>
    <w:p>
      <w:pPr>
        <w:pStyle w:val="Heading2"/>
        <w:ind w:firstLine="560" w:firstLineChars="200"/>
        <w:rPr>
          <w:rFonts w:ascii="仿宋" w:eastAsia="仿宋" w:hAnsi="仿宋" w:cs="仿宋" w:hint="eastAsia"/>
          <w:sz w:val="28"/>
          <w:lang w:eastAsia="zh-CN"/>
        </w:rPr>
      </w:pPr>
      <w:bookmarkStart w:id="7" w:name="_Toc1755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在危机发生时，木工刨床项目团队立即行动，成立了应急小组。该小组的任务是迅速制定并实施紧急应对措施，以最小化潜在损失。以下是采取的主要措施：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暂停木工刨床项目进度：为遏制危机蔓延，木工刨床项目暂时停止进行，以便全面评估当前状况。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资源重新分配：重新评估木工刨床项目资源的分配，确保最大限度地减小损失。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实时沟通：与关键利益相关者建立实时沟通机制，向他们传递木工刨床项目危机的实际状况，保障木工刨床项目核心利益。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在紧急应对的同时，木工刨床项目团队强调了团队协作和有效沟通的重要性。以下是团队协作的关键举措：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信息共享机制：建立了信息共享平台，确保团队成员能够及时获取木工刨床项目危机的实时信息。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领导者沟通：木工刨床项目领导者通过定期会议和即时沟通工具，指导团队应对危机，保持团队稳定运行。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随着危机得到初步控制，木工刨床项目团队转向制定恢复计划，以确保木工刨床项目能够从中迅速恢复。主要恢复计划包括：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修复受损的进度计划：重新评估木工刨床项目进度，制定修复计划，确保木工刨床项目尽快回归正常进程。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重新调整资源分配：优化资源分配，确保木工刨床项目在有限资源下高效运转。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风险管理机制加强：对木工刨床项目风险进行全面评估，制定更强化的风险管理策略，以预防未来可能的危机。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9821"/>
      <w:r>
        <w:rPr>
          <w:rFonts w:ascii="仿宋" w:eastAsia="仿宋" w:hAnsi="仿宋" w:cs="仿宋" w:hint="eastAsia"/>
          <w:sz w:val="28"/>
          <w:lang w:eastAsia="zh-CN"/>
        </w:rPr>
        <w:t>三、木工刨床项目建设单位说明</w:t>
      </w:r>
      <w:bookmarkEnd w:id="8"/>
    </w:p>
    <w:p>
      <w:pPr>
        <w:pStyle w:val="Heading2"/>
        <w:rPr>
          <w:rFonts w:ascii="仿宋" w:eastAsia="仿宋" w:hAnsi="仿宋" w:cs="仿宋" w:hint="eastAsia"/>
          <w:lang w:eastAsia="zh-CN"/>
        </w:rPr>
      </w:pPr>
      <w:bookmarkStart w:id="9" w:name="_Toc1783"/>
      <w:r>
        <w:rPr>
          <w:rFonts w:ascii="仿宋" w:eastAsia="仿宋" w:hAnsi="仿宋" w:cs="仿宋" w:hint="eastAsia"/>
          <w:lang w:eastAsia="zh-CN"/>
        </w:rPr>
        <w:t>(一)、木工刨床项目承办单位基本情况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530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木工刨床项目承办单位的XXXX，我们着眼于实现可持续的经济效益。通过技术创新和解决方案的提供，公司预计在木工刨床项目执行期间将获得可观的收入增长。这一收入来源主要包括木工刨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同时，我们注重成本控制和效率提升，以确保木工刨床项目的可持续盈利。透过精细的管理和资源优化，公司期望实现木工刨床项目利润最大化。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木工刨床项目实施进行全面的投资评估，包括木工刨床项目启动阶段的资金投入和后续运营成本。通过对木工刨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木工刨床项目实施过程中具备足够的资金流动性，公司将进行详尽的现金流分析。这包括资金需求的合理预测、木工刨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6489"/>
      <w:r>
        <w:rPr>
          <w:rFonts w:ascii="仿宋" w:eastAsia="仿宋" w:hAnsi="仿宋" w:cs="仿宋" w:hint="eastAsia"/>
          <w:sz w:val="28"/>
          <w:lang w:eastAsia="zh-CN"/>
        </w:rPr>
        <w:t>四、木工刨床项目土建工程</w:t>
      </w:r>
      <w:bookmarkEnd w:id="11"/>
    </w:p>
    <w:p>
      <w:pPr>
        <w:pStyle w:val="Heading2"/>
        <w:rPr>
          <w:rFonts w:ascii="仿宋" w:eastAsia="仿宋" w:hAnsi="仿宋" w:cs="仿宋" w:hint="eastAsia"/>
          <w:lang w:eastAsia="zh-CN"/>
        </w:rPr>
      </w:pPr>
      <w:bookmarkStart w:id="12" w:name="_Toc2309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在木工刨床项目的建筑工程设计中，我们将秉承一系列重要的设计原则，以确保木工刨床项目建筑在功能、美观、可持续性等方面达到最佳效果。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首要原则是确保建筑的功能性得到最大化的发挥。我们将充分理解木工刨床项目的实际需求，合理布局各个功能区域，保证建筑在满足业务需求的同时，提供高效的工作环境。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在建筑设计中，我们将综合考虑建设和运营成本。通过精细的经济效益分析，确保设计方案在高效利用资源的同时，对木工刨床项目的长期盈利能力有积极的贡献。</w:t>
      </w:r>
    </w:p>
    <w:p>
      <w:pPr>
        <w:pStyle w:val="Heading2"/>
        <w:ind w:firstLine="560" w:firstLineChars="200"/>
        <w:rPr>
          <w:rFonts w:ascii="仿宋" w:eastAsia="仿宋" w:hAnsi="仿宋" w:cs="仿宋" w:hint="eastAsia"/>
          <w:sz w:val="28"/>
          <w:lang w:eastAsia="zh-CN"/>
        </w:rPr>
      </w:pPr>
      <w:bookmarkStart w:id="13" w:name="_Toc2553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工刨床项目的土建工程设计中，我们将精准设定设计年限，结合木工刨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木工刨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405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木工刨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木工刨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木工刨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854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本期工程木工刨床项目预计总建筑面积XXX平方米，其中：计容建筑面积XXX平方米，计划建筑工程投资XX万元，占木工刨床项目总投资的XX%。</w:t>
      </w:r>
    </w:p>
    <w:p>
      <w:pPr>
        <w:pStyle w:val="Heading1"/>
        <w:ind w:firstLine="560" w:firstLineChars="200"/>
        <w:rPr>
          <w:rFonts w:ascii="仿宋" w:eastAsia="仿宋" w:hAnsi="仿宋" w:cs="仿宋" w:hint="eastAsia"/>
          <w:sz w:val="28"/>
          <w:lang w:eastAsia="zh-CN"/>
        </w:rPr>
      </w:pPr>
      <w:bookmarkStart w:id="16" w:name="_Toc27575"/>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4031"/>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项目的技术管理特点体现在其创新导向。通过引入最先进的技术趋势和解决方案，木工刨床项目致力于提升科技含量、提高质量和效率水平。这意味着我们将采用最新的工具和方法，确保木工刨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木工刨床项目技术管理的显著特征。通过整合不同领域的技术资源，我们实现了跨学科的协同工作。这有助于优化技术架构，提高整体效能。此外，整合性策略还促进了不同技术团队之间的紧密沟通和高效合作，确保木工刨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木工刨床项目所采用的技术。通过不断优化技术方案，木工刨床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木工刨床项目团队将在木工刨床项目初期识别可能的技术风险，并采取相应的预防和应对措施。通过建立健全的风险评估机制，木工刨床项目能够在实施过程中及时发现并解决潜在的技术问题，保障木工刨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木工刨床项目中，技术将成为木工刨床项目成功的有力支持。这一深度剖析揭示了技术管理在木工刨床项目实施中的关键作用，为木工刨床项目的技术基础奠定了坚实的基础。</w:t>
      </w:r>
    </w:p>
    <w:p>
      <w:pPr>
        <w:pStyle w:val="Heading2"/>
        <w:ind w:firstLine="560" w:firstLineChars="200"/>
        <w:rPr>
          <w:rFonts w:ascii="仿宋" w:eastAsia="仿宋" w:hAnsi="仿宋" w:cs="仿宋" w:hint="eastAsia"/>
          <w:sz w:val="28"/>
          <w:lang w:eastAsia="zh-CN"/>
        </w:rPr>
      </w:pPr>
      <w:bookmarkStart w:id="18" w:name="_Toc31138"/>
      <w:r>
        <w:rPr>
          <w:rFonts w:ascii="仿宋" w:eastAsia="仿宋" w:hAnsi="仿宋" w:cs="仿宋" w:hint="eastAsia"/>
          <w:sz w:val="28"/>
          <w:lang w:eastAsia="zh-CN"/>
        </w:rPr>
        <w:t>(二)、木工刨床项目工艺技术设计方案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木工刨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木工刨床项目将严格按照相关行业规范要求进行组织。通过有效控制产品质量，木工刨床项目将致力于为顾客提供优质的木工刨床项目产品和良好的服务。这体现了木工刨床项目对于生产活动合规性和质量标准的高度重视，为木工刨床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木工刨床项目注重生态效益和清洁生产原则。木工刨床项目建设将紧密结合地方特色经济发展，与社会经济发展规划和区域环境保护规划方案相协调一致。通过与当地区域自然生态系统的结合，木工刨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木工刨床项目产品具有多样化的客户需求和个性化的特点。因此，木工刨床项目产品规格品种多样，且单批生产数量较小。为满足这一特点，木工刨床项目承办单位将建设先进的柔性制造生产线。通过广泛应用柔性制造技术，木工刨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木工刨床项目采用的技术具有较高的技术含量和自动化水平，处于国内先进水平。这一技术选用不仅体现了对生产效率、质量和环境友好性的高标准要求，同时为木工刨床项目的可持续发展奠定了坚实的基础。</w:t>
      </w:r>
    </w:p>
    <w:p>
      <w:pPr>
        <w:pStyle w:val="Heading2"/>
        <w:ind w:firstLine="560" w:firstLineChars="200"/>
        <w:rPr>
          <w:rFonts w:ascii="仿宋" w:eastAsia="仿宋" w:hAnsi="仿宋" w:cs="仿宋" w:hint="eastAsia"/>
          <w:sz w:val="28"/>
          <w:lang w:eastAsia="zh-CN"/>
        </w:rPr>
      </w:pPr>
      <w:bookmarkStart w:id="19" w:name="_Toc6714"/>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为确保木工刨床项目的高效生产和技术实施，我们制定了一套精心设计的设备选型方案，以满足木工刨床项目生产、质量和环保的要求。该方案的主要特点如下：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木工刨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针对木工刨床项目产品的多样性和小批量生产的特点，我们将建设柔性制造生产线。通过在设备选型中考虑柔性制造技术，可以灵活应对不同产品规格和生产需求，实现生产线的高度灵活性和适应性。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15646"/>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10267"/>
      <w:r>
        <w:rPr>
          <w:rFonts w:ascii="仿宋" w:eastAsia="仿宋" w:hAnsi="仿宋" w:cs="仿宋" w:hint="eastAsia"/>
          <w:lang w:eastAsia="zh-CN"/>
        </w:rPr>
        <w:t>(一)、木工刨床行业分析</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工刨床行业一直以来都是市场的关注焦点。行业内的发展趋势、竞争态势以及潜在机会都对木工刨床项目的推进产生深远的影响。通过深入研究行业的整体概貌，我们将更好地理解行业的核心特征，为木工刨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工刨床行业，技术一直是推动创新和发展的关键因素。我们将对当前技术趋势进行详尽分析，包括但不限于人工智能、大数据应用、先进制造技术等。这有助于木工刨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木工刨床项目成功的基础。我们将对主要竞争对手进行深入研究，包括其市场份额、产品特点、市场定位等。通过全面了解竞争对手的优势和劣势，木工刨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2" w:name="_Toc1816"/>
      <w:r>
        <w:rPr>
          <w:rFonts w:ascii="仿宋" w:eastAsia="仿宋" w:hAnsi="仿宋" w:cs="仿宋" w:hint="eastAsia"/>
          <w:sz w:val="28"/>
          <w:lang w:eastAsia="zh-CN"/>
        </w:rPr>
        <w:t>(二)、木工刨床市场分析预测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通过对市场规模的深入调研，我们将预测木工刨床市场未来的增长趋势。这包括市场的整体规模、各细分领域的发展趋势等。木工刨床项目可以根据市场的扩张速度和潜在机会，制定更符合市场需求的发展策略。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https://d.book118.com/498103051124006037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木工刨床项目规划设计方案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120D9D"/>
    <w:rsid w:val="34120D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10305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2024-02-19T03:44:00Z</dcterms:created>
  <dcterms:modified xsi:type="dcterms:W3CDTF">2024-02-19T03:44:38Z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C8900C77077744F18ED7CC1093223E08_11</vt:lpwstr>
  </property>
  <property fmtid="{D5CDD505-2E9C-101B-9397-08002B2CF9AE}" pid="3" name="KSOProductBuildVer">
    <vt:lpwstr>2052-12.1.0.16250</vt:lpwstr>
  </property>
</Properties>
</file>