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07" w:history="1">
        <w:r>
          <w:rPr>
            <w:rFonts w:ascii="仿宋" w:eastAsia="仿宋" w:hAnsi="仿宋" w:cs="仿宋" w:hint="eastAsia"/>
            <w:lang w:eastAsia="zh-CN"/>
          </w:rPr>
          <w:t>序言</w:t>
        </w:r>
        <w:r>
          <w:tab/>
        </w:r>
        <w:r>
          <w:fldChar w:fldCharType="begin"/>
        </w:r>
        <w:r>
          <w:instrText xml:space="preserve"> PAGEREF _Toc17507 \h </w:instrText>
        </w:r>
        <w:r>
          <w:fldChar w:fldCharType="separate"/>
        </w:r>
        <w:r>
          <w:t>3</w:t>
        </w:r>
        <w:r>
          <w:fldChar w:fldCharType="end"/>
        </w:r>
      </w:hyperlink>
    </w:p>
    <w:p>
      <w:pPr>
        <w:pStyle w:val="TOC1"/>
        <w:tabs>
          <w:tab w:val="right" w:leader="dot" w:pos="8306"/>
        </w:tabs>
      </w:pPr>
      <w:hyperlink w:anchor="_Toc18279" w:history="1">
        <w:r>
          <w:rPr>
            <w:rFonts w:ascii="仿宋" w:eastAsia="仿宋" w:hAnsi="仿宋" w:cs="仿宋" w:hint="eastAsia"/>
            <w:lang w:eastAsia="zh-CN"/>
          </w:rPr>
          <w:t>一、塑料棒项目建设单位说明</w:t>
        </w:r>
        <w:r>
          <w:tab/>
        </w:r>
        <w:r>
          <w:fldChar w:fldCharType="begin"/>
        </w:r>
        <w:r>
          <w:instrText xml:space="preserve"> PAGEREF _Toc18279 \h </w:instrText>
        </w:r>
        <w:r>
          <w:fldChar w:fldCharType="separate"/>
        </w:r>
        <w:r>
          <w:t>3</w:t>
        </w:r>
        <w:r>
          <w:fldChar w:fldCharType="end"/>
        </w:r>
      </w:hyperlink>
    </w:p>
    <w:p>
      <w:pPr>
        <w:pStyle w:val="TOC2"/>
        <w:tabs>
          <w:tab w:val="right" w:leader="dot" w:pos="8306"/>
        </w:tabs>
      </w:pPr>
      <w:hyperlink w:anchor="_Toc30487" w:history="1">
        <w:r>
          <w:rPr>
            <w:rFonts w:ascii="仿宋" w:eastAsia="仿宋" w:hAnsi="仿宋" w:cs="仿宋" w:hint="eastAsia"/>
            <w:lang w:eastAsia="zh-CN"/>
          </w:rPr>
          <w:t>(一)、塑料棒项目承办单位基本情况</w:t>
        </w:r>
        <w:r>
          <w:tab/>
        </w:r>
        <w:r>
          <w:fldChar w:fldCharType="begin"/>
        </w:r>
        <w:r>
          <w:instrText xml:space="preserve"> PAGEREF _Toc30487 \h </w:instrText>
        </w:r>
        <w:r>
          <w:fldChar w:fldCharType="separate"/>
        </w:r>
        <w:r>
          <w:t>3</w:t>
        </w:r>
        <w:r>
          <w:fldChar w:fldCharType="end"/>
        </w:r>
      </w:hyperlink>
    </w:p>
    <w:p>
      <w:pPr>
        <w:pStyle w:val="TOC2"/>
        <w:tabs>
          <w:tab w:val="right" w:leader="dot" w:pos="8306"/>
        </w:tabs>
      </w:pPr>
      <w:hyperlink w:anchor="_Toc14403" w:history="1">
        <w:r>
          <w:rPr>
            <w:rFonts w:ascii="仿宋" w:eastAsia="仿宋" w:hAnsi="仿宋" w:cs="仿宋" w:hint="eastAsia"/>
            <w:lang w:eastAsia="zh-CN"/>
          </w:rPr>
          <w:t>(二)、公司经济效益分析</w:t>
        </w:r>
        <w:r>
          <w:tab/>
        </w:r>
        <w:r>
          <w:fldChar w:fldCharType="begin"/>
        </w:r>
        <w:r>
          <w:instrText xml:space="preserve"> PAGEREF _Toc14403 \h </w:instrText>
        </w:r>
        <w:r>
          <w:fldChar w:fldCharType="separate"/>
        </w:r>
        <w:r>
          <w:t>4</w:t>
        </w:r>
        <w:r>
          <w:fldChar w:fldCharType="end"/>
        </w:r>
      </w:hyperlink>
    </w:p>
    <w:p>
      <w:pPr>
        <w:pStyle w:val="TOC1"/>
        <w:tabs>
          <w:tab w:val="right" w:leader="dot" w:pos="8306"/>
        </w:tabs>
      </w:pPr>
      <w:hyperlink w:anchor="_Toc21690" w:history="1">
        <w:r>
          <w:rPr>
            <w:rFonts w:ascii="仿宋" w:eastAsia="仿宋" w:hAnsi="仿宋" w:cs="仿宋" w:hint="eastAsia"/>
            <w:lang w:eastAsia="zh-CN"/>
          </w:rPr>
          <w:t>二、塑料棒项目文档管理</w:t>
        </w:r>
        <w:r>
          <w:tab/>
        </w:r>
        <w:r>
          <w:fldChar w:fldCharType="begin"/>
        </w:r>
        <w:r>
          <w:instrText xml:space="preserve"> PAGEREF _Toc21690 \h </w:instrText>
        </w:r>
        <w:r>
          <w:fldChar w:fldCharType="separate"/>
        </w:r>
        <w:r>
          <w:t>5</w:t>
        </w:r>
        <w:r>
          <w:fldChar w:fldCharType="end"/>
        </w:r>
      </w:hyperlink>
    </w:p>
    <w:p>
      <w:pPr>
        <w:pStyle w:val="TOC2"/>
        <w:tabs>
          <w:tab w:val="right" w:leader="dot" w:pos="8306"/>
        </w:tabs>
      </w:pPr>
      <w:hyperlink w:anchor="_Toc11604" w:history="1">
        <w:r>
          <w:rPr>
            <w:rFonts w:ascii="仿宋" w:eastAsia="仿宋" w:hAnsi="仿宋" w:cs="仿宋" w:hint="eastAsia"/>
            <w:lang w:eastAsia="zh-CN"/>
          </w:rPr>
          <w:t>(一)、文档编制与审查</w:t>
        </w:r>
        <w:r>
          <w:tab/>
        </w:r>
        <w:r>
          <w:fldChar w:fldCharType="begin"/>
        </w:r>
        <w:r>
          <w:instrText xml:space="preserve"> PAGEREF _Toc11604 \h </w:instrText>
        </w:r>
        <w:r>
          <w:fldChar w:fldCharType="separate"/>
        </w:r>
        <w:r>
          <w:t>5</w:t>
        </w:r>
        <w:r>
          <w:fldChar w:fldCharType="end"/>
        </w:r>
      </w:hyperlink>
    </w:p>
    <w:p>
      <w:pPr>
        <w:pStyle w:val="TOC2"/>
        <w:tabs>
          <w:tab w:val="right" w:leader="dot" w:pos="8306"/>
        </w:tabs>
      </w:pPr>
      <w:hyperlink w:anchor="_Toc28597" w:history="1">
        <w:r>
          <w:rPr>
            <w:rFonts w:ascii="仿宋" w:eastAsia="仿宋" w:hAnsi="仿宋" w:cs="仿宋" w:hint="eastAsia"/>
            <w:lang w:eastAsia="zh-CN"/>
          </w:rPr>
          <w:t>(二)、文档发布与分发</w:t>
        </w:r>
        <w:r>
          <w:tab/>
        </w:r>
        <w:r>
          <w:fldChar w:fldCharType="begin"/>
        </w:r>
        <w:r>
          <w:instrText xml:space="preserve"> PAGEREF _Toc28597 \h </w:instrText>
        </w:r>
        <w:r>
          <w:fldChar w:fldCharType="separate"/>
        </w:r>
        <w:r>
          <w:t>6</w:t>
        </w:r>
        <w:r>
          <w:fldChar w:fldCharType="end"/>
        </w:r>
      </w:hyperlink>
    </w:p>
    <w:p>
      <w:pPr>
        <w:pStyle w:val="TOC2"/>
        <w:tabs>
          <w:tab w:val="right" w:leader="dot" w:pos="8306"/>
        </w:tabs>
      </w:pPr>
      <w:hyperlink w:anchor="_Toc370" w:history="1">
        <w:r>
          <w:rPr>
            <w:rFonts w:ascii="仿宋" w:eastAsia="仿宋" w:hAnsi="仿宋" w:cs="仿宋" w:hint="eastAsia"/>
            <w:lang w:eastAsia="zh-CN"/>
          </w:rPr>
          <w:t>(三)、文档存档与归档</w:t>
        </w:r>
        <w:r>
          <w:tab/>
        </w:r>
        <w:r>
          <w:fldChar w:fldCharType="begin"/>
        </w:r>
        <w:r>
          <w:instrText xml:space="preserve"> PAGEREF _Toc370 \h </w:instrText>
        </w:r>
        <w:r>
          <w:fldChar w:fldCharType="separate"/>
        </w:r>
        <w:r>
          <w:t>7</w:t>
        </w:r>
        <w:r>
          <w:fldChar w:fldCharType="end"/>
        </w:r>
      </w:hyperlink>
    </w:p>
    <w:p>
      <w:pPr>
        <w:pStyle w:val="TOC1"/>
        <w:tabs>
          <w:tab w:val="right" w:leader="dot" w:pos="8306"/>
        </w:tabs>
      </w:pPr>
      <w:hyperlink w:anchor="_Toc18768" w:history="1">
        <w:r>
          <w:rPr>
            <w:rFonts w:ascii="仿宋" w:eastAsia="仿宋" w:hAnsi="仿宋" w:cs="仿宋" w:hint="eastAsia"/>
            <w:lang w:eastAsia="zh-CN"/>
          </w:rPr>
          <w:t>三、市场分析、调研</w:t>
        </w:r>
        <w:r>
          <w:tab/>
        </w:r>
        <w:r>
          <w:fldChar w:fldCharType="begin"/>
        </w:r>
        <w:r>
          <w:instrText xml:space="preserve"> PAGEREF _Toc18768 \h </w:instrText>
        </w:r>
        <w:r>
          <w:fldChar w:fldCharType="separate"/>
        </w:r>
        <w:r>
          <w:t>8</w:t>
        </w:r>
        <w:r>
          <w:fldChar w:fldCharType="end"/>
        </w:r>
      </w:hyperlink>
    </w:p>
    <w:p>
      <w:pPr>
        <w:pStyle w:val="TOC2"/>
        <w:tabs>
          <w:tab w:val="right" w:leader="dot" w:pos="8306"/>
        </w:tabs>
      </w:pPr>
      <w:hyperlink w:anchor="_Toc9060" w:history="1">
        <w:r>
          <w:rPr>
            <w:rFonts w:ascii="仿宋" w:eastAsia="仿宋" w:hAnsi="仿宋" w:cs="仿宋" w:hint="eastAsia"/>
            <w:lang w:eastAsia="zh-CN"/>
          </w:rPr>
          <w:t>(一)、塑料棒行业分析</w:t>
        </w:r>
        <w:r>
          <w:tab/>
        </w:r>
        <w:r>
          <w:fldChar w:fldCharType="begin"/>
        </w:r>
        <w:r>
          <w:instrText xml:space="preserve"> PAGEREF _Toc9060 \h </w:instrText>
        </w:r>
        <w:r>
          <w:fldChar w:fldCharType="separate"/>
        </w:r>
        <w:r>
          <w:t>8</w:t>
        </w:r>
        <w:r>
          <w:fldChar w:fldCharType="end"/>
        </w:r>
      </w:hyperlink>
    </w:p>
    <w:p>
      <w:pPr>
        <w:pStyle w:val="TOC2"/>
        <w:tabs>
          <w:tab w:val="right" w:leader="dot" w:pos="8306"/>
        </w:tabs>
      </w:pPr>
      <w:hyperlink w:anchor="_Toc17739" w:history="1">
        <w:r>
          <w:rPr>
            <w:rFonts w:ascii="仿宋" w:eastAsia="仿宋" w:hAnsi="仿宋" w:cs="仿宋" w:hint="eastAsia"/>
            <w:lang w:eastAsia="zh-CN"/>
          </w:rPr>
          <w:t>(二)、塑料棒市场分析预测</w:t>
        </w:r>
        <w:r>
          <w:tab/>
        </w:r>
        <w:r>
          <w:fldChar w:fldCharType="begin"/>
        </w:r>
        <w:r>
          <w:instrText xml:space="preserve"> PAGEREF _Toc17739 \h </w:instrText>
        </w:r>
        <w:r>
          <w:fldChar w:fldCharType="separate"/>
        </w:r>
        <w:r>
          <w:t>9</w:t>
        </w:r>
        <w:r>
          <w:fldChar w:fldCharType="end"/>
        </w:r>
      </w:hyperlink>
    </w:p>
    <w:p>
      <w:pPr>
        <w:pStyle w:val="TOC1"/>
        <w:tabs>
          <w:tab w:val="right" w:leader="dot" w:pos="8306"/>
        </w:tabs>
      </w:pPr>
      <w:hyperlink w:anchor="_Toc16290" w:history="1">
        <w:r>
          <w:rPr>
            <w:rFonts w:ascii="仿宋" w:eastAsia="仿宋" w:hAnsi="仿宋" w:cs="仿宋" w:hint="eastAsia"/>
            <w:lang w:eastAsia="zh-CN"/>
          </w:rPr>
          <w:t>四、塑料棒项目建设背景及必要性分析</w:t>
        </w:r>
        <w:r>
          <w:tab/>
        </w:r>
        <w:r>
          <w:fldChar w:fldCharType="begin"/>
        </w:r>
        <w:r>
          <w:instrText xml:space="preserve"> PAGEREF _Toc16290 \h </w:instrText>
        </w:r>
        <w:r>
          <w:fldChar w:fldCharType="separate"/>
        </w:r>
        <w:r>
          <w:t>10</w:t>
        </w:r>
        <w:r>
          <w:fldChar w:fldCharType="end"/>
        </w:r>
      </w:hyperlink>
    </w:p>
    <w:p>
      <w:pPr>
        <w:pStyle w:val="TOC2"/>
        <w:tabs>
          <w:tab w:val="right" w:leader="dot" w:pos="8306"/>
        </w:tabs>
      </w:pPr>
      <w:hyperlink w:anchor="_Toc7976" w:history="1">
        <w:r>
          <w:rPr>
            <w:rFonts w:ascii="仿宋" w:eastAsia="仿宋" w:hAnsi="仿宋" w:cs="仿宋" w:hint="eastAsia"/>
            <w:lang w:eastAsia="zh-CN"/>
          </w:rPr>
          <w:t>(一)、塑料棒项目背景分析</w:t>
        </w:r>
        <w:r>
          <w:tab/>
        </w:r>
        <w:r>
          <w:fldChar w:fldCharType="begin"/>
        </w:r>
        <w:r>
          <w:instrText xml:space="preserve"> PAGEREF _Toc7976 \h </w:instrText>
        </w:r>
        <w:r>
          <w:fldChar w:fldCharType="separate"/>
        </w:r>
        <w:r>
          <w:t>10</w:t>
        </w:r>
        <w:r>
          <w:fldChar w:fldCharType="end"/>
        </w:r>
      </w:hyperlink>
    </w:p>
    <w:p>
      <w:pPr>
        <w:pStyle w:val="TOC2"/>
        <w:tabs>
          <w:tab w:val="right" w:leader="dot" w:pos="8306"/>
        </w:tabs>
      </w:pPr>
      <w:hyperlink w:anchor="_Toc2273" w:history="1">
        <w:r>
          <w:rPr>
            <w:rFonts w:ascii="仿宋" w:eastAsia="仿宋" w:hAnsi="仿宋" w:cs="仿宋" w:hint="eastAsia"/>
            <w:lang w:eastAsia="zh-CN"/>
          </w:rPr>
          <w:t>(二)、塑料棒项目建设必要性分析</w:t>
        </w:r>
        <w:r>
          <w:tab/>
        </w:r>
        <w:r>
          <w:fldChar w:fldCharType="begin"/>
        </w:r>
        <w:r>
          <w:instrText xml:space="preserve"> PAGEREF _Toc2273 \h </w:instrText>
        </w:r>
        <w:r>
          <w:fldChar w:fldCharType="separate"/>
        </w:r>
        <w:r>
          <w:t>11</w:t>
        </w:r>
        <w:r>
          <w:fldChar w:fldCharType="end"/>
        </w:r>
      </w:hyperlink>
    </w:p>
    <w:p>
      <w:pPr>
        <w:pStyle w:val="TOC1"/>
        <w:tabs>
          <w:tab w:val="right" w:leader="dot" w:pos="8306"/>
        </w:tabs>
      </w:pPr>
      <w:hyperlink w:anchor="_Toc5893" w:history="1">
        <w:r>
          <w:rPr>
            <w:rFonts w:ascii="仿宋" w:eastAsia="仿宋" w:hAnsi="仿宋" w:cs="仿宋" w:hint="eastAsia"/>
            <w:lang w:eastAsia="zh-CN"/>
          </w:rPr>
          <w:t>五、工艺说明</w:t>
        </w:r>
        <w:r>
          <w:tab/>
        </w:r>
        <w:r>
          <w:fldChar w:fldCharType="begin"/>
        </w:r>
        <w:r>
          <w:instrText xml:space="preserve"> PAGEREF _Toc5893 \h </w:instrText>
        </w:r>
        <w:r>
          <w:fldChar w:fldCharType="separate"/>
        </w:r>
        <w:r>
          <w:t>13</w:t>
        </w:r>
        <w:r>
          <w:fldChar w:fldCharType="end"/>
        </w:r>
      </w:hyperlink>
    </w:p>
    <w:p>
      <w:pPr>
        <w:pStyle w:val="TOC2"/>
        <w:tabs>
          <w:tab w:val="right" w:leader="dot" w:pos="8306"/>
        </w:tabs>
      </w:pPr>
      <w:hyperlink w:anchor="_Toc7712" w:history="1">
        <w:r>
          <w:rPr>
            <w:rFonts w:ascii="仿宋" w:eastAsia="仿宋" w:hAnsi="仿宋" w:cs="仿宋" w:hint="eastAsia"/>
            <w:lang w:eastAsia="zh-CN"/>
          </w:rPr>
          <w:t>(一)、技术管理特点</w:t>
        </w:r>
        <w:r>
          <w:tab/>
        </w:r>
        <w:r>
          <w:fldChar w:fldCharType="begin"/>
        </w:r>
        <w:r>
          <w:instrText xml:space="preserve"> PAGEREF _Toc7712 \h </w:instrText>
        </w:r>
        <w:r>
          <w:fldChar w:fldCharType="separate"/>
        </w:r>
        <w:r>
          <w:t>13</w:t>
        </w:r>
        <w:r>
          <w:fldChar w:fldCharType="end"/>
        </w:r>
      </w:hyperlink>
    </w:p>
    <w:p>
      <w:pPr>
        <w:pStyle w:val="TOC2"/>
        <w:tabs>
          <w:tab w:val="right" w:leader="dot" w:pos="8306"/>
        </w:tabs>
      </w:pPr>
      <w:hyperlink w:anchor="_Toc31213" w:history="1">
        <w:r>
          <w:rPr>
            <w:rFonts w:ascii="仿宋" w:eastAsia="仿宋" w:hAnsi="仿宋" w:cs="仿宋" w:hint="eastAsia"/>
            <w:lang w:eastAsia="zh-CN"/>
          </w:rPr>
          <w:t>(二)、塑料棒项目工艺技术设计方案</w:t>
        </w:r>
        <w:r>
          <w:tab/>
        </w:r>
        <w:r>
          <w:fldChar w:fldCharType="begin"/>
        </w:r>
        <w:r>
          <w:instrText xml:space="preserve"> PAGEREF _Toc31213 \h </w:instrText>
        </w:r>
        <w:r>
          <w:fldChar w:fldCharType="separate"/>
        </w:r>
        <w:r>
          <w:t>14</w:t>
        </w:r>
        <w:r>
          <w:fldChar w:fldCharType="end"/>
        </w:r>
      </w:hyperlink>
    </w:p>
    <w:p>
      <w:pPr>
        <w:pStyle w:val="TOC2"/>
        <w:tabs>
          <w:tab w:val="right" w:leader="dot" w:pos="8306"/>
        </w:tabs>
      </w:pPr>
      <w:hyperlink w:anchor="_Toc16921" w:history="1">
        <w:r>
          <w:rPr>
            <w:rFonts w:ascii="仿宋" w:eastAsia="仿宋" w:hAnsi="仿宋" w:cs="仿宋" w:hint="eastAsia"/>
            <w:lang w:eastAsia="zh-CN"/>
          </w:rPr>
          <w:t>(三)、设备选型方案</w:t>
        </w:r>
        <w:r>
          <w:tab/>
        </w:r>
        <w:r>
          <w:fldChar w:fldCharType="begin"/>
        </w:r>
        <w:r>
          <w:instrText xml:space="preserve"> PAGEREF _Toc16921 \h </w:instrText>
        </w:r>
        <w:r>
          <w:fldChar w:fldCharType="separate"/>
        </w:r>
        <w:r>
          <w:t>15</w:t>
        </w:r>
        <w:r>
          <w:fldChar w:fldCharType="end"/>
        </w:r>
      </w:hyperlink>
    </w:p>
    <w:p>
      <w:pPr>
        <w:pStyle w:val="TOC1"/>
        <w:tabs>
          <w:tab w:val="right" w:leader="dot" w:pos="8306"/>
        </w:tabs>
      </w:pPr>
      <w:hyperlink w:anchor="_Toc2571" w:history="1">
        <w:r>
          <w:rPr>
            <w:rFonts w:ascii="仿宋" w:eastAsia="仿宋" w:hAnsi="仿宋" w:cs="仿宋" w:hint="eastAsia"/>
            <w:lang w:eastAsia="zh-CN"/>
          </w:rPr>
          <w:t>六、塑料棒项目土建工程</w:t>
        </w:r>
        <w:r>
          <w:tab/>
        </w:r>
        <w:r>
          <w:fldChar w:fldCharType="begin"/>
        </w:r>
        <w:r>
          <w:instrText xml:space="preserve"> PAGEREF _Toc2571 \h </w:instrText>
        </w:r>
        <w:r>
          <w:fldChar w:fldCharType="separate"/>
        </w:r>
        <w:r>
          <w:t>16</w:t>
        </w:r>
        <w:r>
          <w:fldChar w:fldCharType="end"/>
        </w:r>
      </w:hyperlink>
    </w:p>
    <w:p>
      <w:pPr>
        <w:pStyle w:val="TOC2"/>
        <w:tabs>
          <w:tab w:val="right" w:leader="dot" w:pos="8306"/>
        </w:tabs>
      </w:pPr>
      <w:hyperlink w:anchor="_Toc30531" w:history="1">
        <w:r>
          <w:rPr>
            <w:rFonts w:ascii="仿宋" w:eastAsia="仿宋" w:hAnsi="仿宋" w:cs="仿宋" w:hint="eastAsia"/>
            <w:lang w:eastAsia="zh-CN"/>
          </w:rPr>
          <w:t>(一)、建筑工程设计原则</w:t>
        </w:r>
        <w:r>
          <w:tab/>
        </w:r>
        <w:r>
          <w:fldChar w:fldCharType="begin"/>
        </w:r>
        <w:r>
          <w:instrText xml:space="preserve"> PAGEREF _Toc30531 \h </w:instrText>
        </w:r>
        <w:r>
          <w:fldChar w:fldCharType="separate"/>
        </w:r>
        <w:r>
          <w:t>16</w:t>
        </w:r>
        <w:r>
          <w:fldChar w:fldCharType="end"/>
        </w:r>
      </w:hyperlink>
    </w:p>
    <w:p>
      <w:pPr>
        <w:pStyle w:val="TOC2"/>
        <w:tabs>
          <w:tab w:val="right" w:leader="dot" w:pos="8306"/>
        </w:tabs>
      </w:pPr>
      <w:hyperlink w:anchor="_Toc11560" w:history="1">
        <w:r>
          <w:rPr>
            <w:rFonts w:ascii="仿宋" w:eastAsia="仿宋" w:hAnsi="仿宋" w:cs="仿宋" w:hint="eastAsia"/>
            <w:lang w:eastAsia="zh-CN"/>
          </w:rPr>
          <w:t>(二)、土建工程设计年限及安全等级</w:t>
        </w:r>
        <w:r>
          <w:tab/>
        </w:r>
        <w:r>
          <w:fldChar w:fldCharType="begin"/>
        </w:r>
        <w:r>
          <w:instrText xml:space="preserve"> PAGEREF _Toc11560 \h </w:instrText>
        </w:r>
        <w:r>
          <w:fldChar w:fldCharType="separate"/>
        </w:r>
        <w:r>
          <w:t>17</w:t>
        </w:r>
        <w:r>
          <w:fldChar w:fldCharType="end"/>
        </w:r>
      </w:hyperlink>
    </w:p>
    <w:p>
      <w:pPr>
        <w:pStyle w:val="TOC2"/>
        <w:tabs>
          <w:tab w:val="right" w:leader="dot" w:pos="8306"/>
        </w:tabs>
      </w:pPr>
      <w:hyperlink w:anchor="_Toc27839" w:history="1">
        <w:r>
          <w:rPr>
            <w:rFonts w:ascii="仿宋" w:eastAsia="仿宋" w:hAnsi="仿宋" w:cs="仿宋" w:hint="eastAsia"/>
            <w:lang w:eastAsia="zh-CN"/>
          </w:rPr>
          <w:t>(三)、建筑工程设计总体要求</w:t>
        </w:r>
        <w:r>
          <w:tab/>
        </w:r>
        <w:r>
          <w:fldChar w:fldCharType="begin"/>
        </w:r>
        <w:r>
          <w:instrText xml:space="preserve"> PAGEREF _Toc27839 \h </w:instrText>
        </w:r>
        <w:r>
          <w:fldChar w:fldCharType="separate"/>
        </w:r>
        <w:r>
          <w:t>19</w:t>
        </w:r>
        <w:r>
          <w:fldChar w:fldCharType="end"/>
        </w:r>
      </w:hyperlink>
    </w:p>
    <w:p>
      <w:pPr>
        <w:pStyle w:val="TOC2"/>
        <w:tabs>
          <w:tab w:val="right" w:leader="dot" w:pos="8306"/>
        </w:tabs>
      </w:pPr>
      <w:hyperlink w:anchor="_Toc15445" w:history="1">
        <w:r>
          <w:rPr>
            <w:rFonts w:ascii="仿宋" w:eastAsia="仿宋" w:hAnsi="仿宋" w:cs="仿宋" w:hint="eastAsia"/>
            <w:lang w:eastAsia="zh-CN"/>
          </w:rPr>
          <w:t>(四)、土建工程建设指标</w:t>
        </w:r>
        <w:r>
          <w:tab/>
        </w:r>
        <w:r>
          <w:fldChar w:fldCharType="begin"/>
        </w:r>
        <w:r>
          <w:instrText xml:space="preserve"> PAGEREF _Toc15445 \h </w:instrText>
        </w:r>
        <w:r>
          <w:fldChar w:fldCharType="separate"/>
        </w:r>
        <w:r>
          <w:t>19</w:t>
        </w:r>
        <w:r>
          <w:fldChar w:fldCharType="end"/>
        </w:r>
      </w:hyperlink>
    </w:p>
    <w:p>
      <w:pPr>
        <w:pStyle w:val="TOC1"/>
        <w:tabs>
          <w:tab w:val="right" w:leader="dot" w:pos="8306"/>
        </w:tabs>
      </w:pPr>
      <w:hyperlink w:anchor="_Toc19441" w:history="1">
        <w:r>
          <w:rPr>
            <w:rFonts w:ascii="仿宋" w:eastAsia="仿宋" w:hAnsi="仿宋" w:cs="仿宋" w:hint="eastAsia"/>
            <w:lang w:eastAsia="zh-CN"/>
          </w:rPr>
          <w:t>七、生产安全保护</w:t>
        </w:r>
        <w:r>
          <w:tab/>
        </w:r>
        <w:r>
          <w:fldChar w:fldCharType="begin"/>
        </w:r>
        <w:r>
          <w:instrText xml:space="preserve"> PAGEREF _Toc19441 \h </w:instrText>
        </w:r>
        <w:r>
          <w:fldChar w:fldCharType="separate"/>
        </w:r>
        <w:r>
          <w:t>20</w:t>
        </w:r>
        <w:r>
          <w:fldChar w:fldCharType="end"/>
        </w:r>
      </w:hyperlink>
    </w:p>
    <w:p>
      <w:pPr>
        <w:pStyle w:val="TOC2"/>
        <w:tabs>
          <w:tab w:val="right" w:leader="dot" w:pos="8306"/>
        </w:tabs>
      </w:pPr>
      <w:hyperlink w:anchor="_Toc26038" w:history="1">
        <w:r>
          <w:rPr>
            <w:rFonts w:ascii="仿宋" w:eastAsia="仿宋" w:hAnsi="仿宋" w:cs="仿宋" w:hint="eastAsia"/>
            <w:lang w:eastAsia="zh-CN"/>
          </w:rPr>
          <w:t>(一)、消防安全</w:t>
        </w:r>
        <w:r>
          <w:tab/>
        </w:r>
        <w:r>
          <w:fldChar w:fldCharType="begin"/>
        </w:r>
        <w:r>
          <w:instrText xml:space="preserve"> PAGEREF _Toc26038 \h </w:instrText>
        </w:r>
        <w:r>
          <w:fldChar w:fldCharType="separate"/>
        </w:r>
        <w:r>
          <w:t>20</w:t>
        </w:r>
        <w:r>
          <w:fldChar w:fldCharType="end"/>
        </w:r>
      </w:hyperlink>
    </w:p>
    <w:p>
      <w:pPr>
        <w:pStyle w:val="TOC2"/>
        <w:tabs>
          <w:tab w:val="right" w:leader="dot" w:pos="8306"/>
        </w:tabs>
      </w:pPr>
      <w:hyperlink w:anchor="_Toc13198" w:history="1">
        <w:r>
          <w:rPr>
            <w:rFonts w:ascii="仿宋" w:eastAsia="仿宋" w:hAnsi="仿宋" w:cs="仿宋" w:hint="eastAsia"/>
            <w:lang w:eastAsia="zh-CN"/>
          </w:rPr>
          <w:t>(二)、防火防爆总图布置措施</w:t>
        </w:r>
        <w:r>
          <w:tab/>
        </w:r>
        <w:r>
          <w:fldChar w:fldCharType="begin"/>
        </w:r>
        <w:r>
          <w:instrText xml:space="preserve"> PAGEREF _Toc13198 \h </w:instrText>
        </w:r>
        <w:r>
          <w:fldChar w:fldCharType="separate"/>
        </w:r>
        <w:r>
          <w:t>21</w:t>
        </w:r>
        <w:r>
          <w:fldChar w:fldCharType="end"/>
        </w:r>
      </w:hyperlink>
    </w:p>
    <w:p>
      <w:pPr>
        <w:pStyle w:val="TOC2"/>
        <w:tabs>
          <w:tab w:val="right" w:leader="dot" w:pos="8306"/>
        </w:tabs>
      </w:pPr>
      <w:hyperlink w:anchor="_Toc22977" w:history="1">
        <w:r>
          <w:rPr>
            <w:rFonts w:ascii="仿宋" w:eastAsia="仿宋" w:hAnsi="仿宋" w:cs="仿宋" w:hint="eastAsia"/>
            <w:lang w:eastAsia="zh-CN"/>
          </w:rPr>
          <w:t>(三)、自然灾害防范措施</w:t>
        </w:r>
        <w:r>
          <w:tab/>
        </w:r>
        <w:r>
          <w:fldChar w:fldCharType="begin"/>
        </w:r>
        <w:r>
          <w:instrText xml:space="preserve"> PAGEREF _Toc22977 \h </w:instrText>
        </w:r>
        <w:r>
          <w:fldChar w:fldCharType="separate"/>
        </w:r>
        <w:r>
          <w:t>22</w:t>
        </w:r>
        <w:r>
          <w:fldChar w:fldCharType="end"/>
        </w:r>
      </w:hyperlink>
    </w:p>
    <w:p>
      <w:pPr>
        <w:pStyle w:val="TOC2"/>
        <w:tabs>
          <w:tab w:val="right" w:leader="dot" w:pos="8306"/>
        </w:tabs>
      </w:pPr>
      <w:hyperlink w:anchor="_Toc21604" w:history="1">
        <w:r>
          <w:rPr>
            <w:rFonts w:ascii="仿宋" w:eastAsia="仿宋" w:hAnsi="仿宋" w:cs="仿宋" w:hint="eastAsia"/>
            <w:lang w:eastAsia="zh-CN"/>
          </w:rPr>
          <w:t>(四)、安全色及安全标志使用要求</w:t>
        </w:r>
        <w:r>
          <w:tab/>
        </w:r>
        <w:r>
          <w:fldChar w:fldCharType="begin"/>
        </w:r>
        <w:r>
          <w:instrText xml:space="preserve"> PAGEREF _Toc21604 \h </w:instrText>
        </w:r>
        <w:r>
          <w:fldChar w:fldCharType="separate"/>
        </w:r>
        <w:r>
          <w:t>23</w:t>
        </w:r>
        <w:r>
          <w:fldChar w:fldCharType="end"/>
        </w:r>
      </w:hyperlink>
    </w:p>
    <w:p>
      <w:pPr>
        <w:pStyle w:val="TOC2"/>
        <w:tabs>
          <w:tab w:val="right" w:leader="dot" w:pos="8306"/>
        </w:tabs>
      </w:pPr>
      <w:hyperlink w:anchor="_Toc1912" w:history="1">
        <w:r>
          <w:rPr>
            <w:rFonts w:ascii="仿宋" w:eastAsia="仿宋" w:hAnsi="仿宋" w:cs="仿宋" w:hint="eastAsia"/>
            <w:lang w:eastAsia="zh-CN"/>
          </w:rPr>
          <w:t>(五)、防尘防毒措施</w:t>
        </w:r>
        <w:r>
          <w:tab/>
        </w:r>
        <w:r>
          <w:fldChar w:fldCharType="begin"/>
        </w:r>
        <w:r>
          <w:instrText xml:space="preserve"> PAGEREF _Toc1912 \h </w:instrText>
        </w:r>
        <w:r>
          <w:fldChar w:fldCharType="separate"/>
        </w:r>
        <w:r>
          <w:t>24</w:t>
        </w:r>
        <w:r>
          <w:fldChar w:fldCharType="end"/>
        </w:r>
      </w:hyperlink>
    </w:p>
    <w:p>
      <w:pPr>
        <w:pStyle w:val="TOC2"/>
        <w:tabs>
          <w:tab w:val="right" w:leader="dot" w:pos="8306"/>
        </w:tabs>
      </w:pPr>
      <w:hyperlink w:anchor="_Toc1327" w:history="1">
        <w:r>
          <w:rPr>
            <w:rFonts w:ascii="仿宋" w:eastAsia="仿宋" w:hAnsi="仿宋" w:cs="仿宋" w:hint="eastAsia"/>
            <w:lang w:eastAsia="zh-CN"/>
          </w:rPr>
          <w:t>(六)、防静电、触电防护及防雷措施</w:t>
        </w:r>
        <w:r>
          <w:tab/>
        </w:r>
        <w:r>
          <w:fldChar w:fldCharType="begin"/>
        </w:r>
        <w:r>
          <w:instrText xml:space="preserve"> PAGEREF _Toc1327 \h </w:instrText>
        </w:r>
        <w:r>
          <w:fldChar w:fldCharType="separate"/>
        </w:r>
        <w:r>
          <w:t>25</w:t>
        </w:r>
        <w:r>
          <w:fldChar w:fldCharType="end"/>
        </w:r>
      </w:hyperlink>
    </w:p>
    <w:p>
      <w:pPr>
        <w:pStyle w:val="TOC2"/>
        <w:tabs>
          <w:tab w:val="right" w:leader="dot" w:pos="8306"/>
        </w:tabs>
      </w:pPr>
      <w:hyperlink w:anchor="_Toc1890" w:history="1">
        <w:r>
          <w:rPr>
            <w:rFonts w:ascii="仿宋" w:eastAsia="仿宋" w:hAnsi="仿宋" w:cs="仿宋" w:hint="eastAsia"/>
            <w:lang w:eastAsia="zh-CN"/>
          </w:rPr>
          <w:t>(七)、机械设备安全保障措施</w:t>
        </w:r>
        <w:r>
          <w:tab/>
        </w:r>
        <w:r>
          <w:fldChar w:fldCharType="begin"/>
        </w:r>
        <w:r>
          <w:instrText xml:space="preserve"> PAGEREF _Toc1890 \h </w:instrText>
        </w:r>
        <w:r>
          <w:fldChar w:fldCharType="separate"/>
        </w:r>
        <w:r>
          <w:t>26</w:t>
        </w:r>
        <w:r>
          <w:fldChar w:fldCharType="end"/>
        </w:r>
      </w:hyperlink>
    </w:p>
    <w:p>
      <w:pPr>
        <w:pStyle w:val="TOC1"/>
        <w:tabs>
          <w:tab w:val="right" w:leader="dot" w:pos="8306"/>
        </w:tabs>
      </w:pPr>
      <w:hyperlink w:anchor="_Toc3630" w:history="1">
        <w:r>
          <w:rPr>
            <w:rFonts w:ascii="仿宋" w:eastAsia="仿宋" w:hAnsi="仿宋" w:cs="仿宋" w:hint="eastAsia"/>
            <w:lang w:eastAsia="zh-CN"/>
          </w:rPr>
          <w:t>八、塑料棒项目社会影响</w:t>
        </w:r>
        <w:r>
          <w:tab/>
        </w:r>
        <w:r>
          <w:fldChar w:fldCharType="begin"/>
        </w:r>
        <w:r>
          <w:instrText xml:space="preserve"> PAGEREF _Toc3630 \h </w:instrText>
        </w:r>
        <w:r>
          <w:fldChar w:fldCharType="separate"/>
        </w:r>
        <w:r>
          <w:t>27</w:t>
        </w:r>
        <w:r>
          <w:fldChar w:fldCharType="end"/>
        </w:r>
      </w:hyperlink>
    </w:p>
    <w:p>
      <w:pPr>
        <w:pStyle w:val="TOC2"/>
        <w:tabs>
          <w:tab w:val="right" w:leader="dot" w:pos="8306"/>
        </w:tabs>
      </w:pPr>
      <w:hyperlink w:anchor="_Toc4940" w:history="1">
        <w:r>
          <w:rPr>
            <w:rFonts w:ascii="仿宋" w:eastAsia="仿宋" w:hAnsi="仿宋" w:cs="仿宋" w:hint="eastAsia"/>
            <w:lang w:eastAsia="zh-CN"/>
          </w:rPr>
          <w:t>(一)、社会责任与义务</w:t>
        </w:r>
        <w:r>
          <w:tab/>
        </w:r>
        <w:r>
          <w:fldChar w:fldCharType="begin"/>
        </w:r>
        <w:r>
          <w:instrText xml:space="preserve"> PAGEREF _Toc4940 \h </w:instrText>
        </w:r>
        <w:r>
          <w:fldChar w:fldCharType="separate"/>
        </w:r>
        <w:r>
          <w:t>27</w:t>
        </w:r>
        <w:r>
          <w:fldChar w:fldCharType="end"/>
        </w:r>
      </w:hyperlink>
    </w:p>
    <w:p>
      <w:pPr>
        <w:pStyle w:val="TOC2"/>
        <w:tabs>
          <w:tab w:val="right" w:leader="dot" w:pos="8306"/>
        </w:tabs>
      </w:pPr>
      <w:hyperlink w:anchor="_Toc12893" w:history="1">
        <w:r>
          <w:rPr>
            <w:rFonts w:ascii="仿宋" w:eastAsia="仿宋" w:hAnsi="仿宋" w:cs="仿宋" w:hint="eastAsia"/>
            <w:lang w:eastAsia="zh-CN"/>
          </w:rPr>
          <w:t>(二)、社会参与与沟通</w:t>
        </w:r>
        <w:r>
          <w:tab/>
        </w:r>
        <w:r>
          <w:fldChar w:fldCharType="begin"/>
        </w:r>
        <w:r>
          <w:instrText xml:space="preserve"> PAGEREF _Toc12893 \h </w:instrText>
        </w:r>
        <w:r>
          <w:fldChar w:fldCharType="separate"/>
        </w:r>
        <w:r>
          <w:t>28</w:t>
        </w:r>
        <w:r>
          <w:fldChar w:fldCharType="end"/>
        </w:r>
      </w:hyperlink>
    </w:p>
    <w:p>
      <w:pPr>
        <w:pStyle w:val="TOC1"/>
        <w:tabs>
          <w:tab w:val="right" w:leader="dot" w:pos="8306"/>
        </w:tabs>
      </w:pPr>
      <w:hyperlink w:anchor="_Toc6427" w:history="1">
        <w:r>
          <w:rPr>
            <w:rFonts w:ascii="仿宋" w:eastAsia="仿宋" w:hAnsi="仿宋" w:cs="仿宋" w:hint="eastAsia"/>
            <w:lang w:eastAsia="zh-CN"/>
          </w:rPr>
          <w:t>九、塑料棒项目人力资源培养与发展</w:t>
        </w:r>
        <w:r>
          <w:tab/>
        </w:r>
        <w:r>
          <w:fldChar w:fldCharType="begin"/>
        </w:r>
        <w:r>
          <w:instrText xml:space="preserve"> PAGEREF _Toc6427 \h </w:instrText>
        </w:r>
        <w:r>
          <w:fldChar w:fldCharType="separate"/>
        </w:r>
        <w:r>
          <w:t>29</w:t>
        </w:r>
        <w:r>
          <w:fldChar w:fldCharType="end"/>
        </w:r>
      </w:hyperlink>
    </w:p>
    <w:p>
      <w:pPr>
        <w:pStyle w:val="TOC2"/>
        <w:tabs>
          <w:tab w:val="right" w:leader="dot" w:pos="8306"/>
        </w:tabs>
      </w:pPr>
      <w:hyperlink w:anchor="_Toc27515" w:history="1">
        <w:r>
          <w:rPr>
            <w:rFonts w:ascii="仿宋" w:eastAsia="仿宋" w:hAnsi="仿宋" w:cs="仿宋" w:hint="eastAsia"/>
            <w:lang w:eastAsia="zh-CN"/>
          </w:rPr>
          <w:t>(一)、人才需求与规划</w:t>
        </w:r>
        <w:r>
          <w:tab/>
        </w:r>
        <w:r>
          <w:fldChar w:fldCharType="begin"/>
        </w:r>
        <w:r>
          <w:instrText xml:space="preserve"> PAGEREF _Toc27515 \h </w:instrText>
        </w:r>
        <w:r>
          <w:fldChar w:fldCharType="separate"/>
        </w:r>
        <w:r>
          <w:t>29</w:t>
        </w:r>
        <w:r>
          <w:fldChar w:fldCharType="end"/>
        </w:r>
      </w:hyperlink>
    </w:p>
    <w:p>
      <w:pPr>
        <w:pStyle w:val="TOC2"/>
        <w:tabs>
          <w:tab w:val="right" w:leader="dot" w:pos="8306"/>
        </w:tabs>
      </w:pPr>
      <w:hyperlink w:anchor="_Toc10556" w:history="1">
        <w:r>
          <w:rPr>
            <w:rFonts w:ascii="仿宋" w:eastAsia="仿宋" w:hAnsi="仿宋" w:cs="仿宋" w:hint="eastAsia"/>
            <w:lang w:eastAsia="zh-CN"/>
          </w:rPr>
          <w:t>(二)、培训与发展计划</w:t>
        </w:r>
        <w:r>
          <w:tab/>
        </w:r>
        <w:r>
          <w:fldChar w:fldCharType="begin"/>
        </w:r>
        <w:r>
          <w:instrText xml:space="preserve"> PAGEREF _Toc10556 \h </w:instrText>
        </w:r>
        <w:r>
          <w:fldChar w:fldCharType="separate"/>
        </w:r>
        <w:r>
          <w:t>30</w:t>
        </w:r>
        <w:r>
          <w:fldChar w:fldCharType="end"/>
        </w:r>
      </w:hyperlink>
    </w:p>
    <w:p>
      <w:pPr>
        <w:pStyle w:val="TOC1"/>
        <w:tabs>
          <w:tab w:val="right" w:leader="dot" w:pos="8306"/>
        </w:tabs>
      </w:pPr>
      <w:hyperlink w:anchor="_Toc14151" w:history="1">
        <w:r>
          <w:rPr>
            <w:rFonts w:ascii="仿宋" w:eastAsia="仿宋" w:hAnsi="仿宋" w:cs="仿宋" w:hint="eastAsia"/>
            <w:lang w:eastAsia="zh-CN"/>
          </w:rPr>
          <w:t>十、塑料棒项目投资规划</w:t>
        </w:r>
        <w:r>
          <w:tab/>
        </w:r>
        <w:r>
          <w:fldChar w:fldCharType="begin"/>
        </w:r>
        <w:r>
          <w:instrText xml:space="preserve"> PAGEREF _Toc14151 \h </w:instrText>
        </w:r>
        <w:r>
          <w:fldChar w:fldCharType="separate"/>
        </w:r>
        <w:r>
          <w:t>30</w:t>
        </w:r>
        <w:r>
          <w:fldChar w:fldCharType="end"/>
        </w:r>
      </w:hyperlink>
    </w:p>
    <w:p>
      <w:pPr>
        <w:pStyle w:val="TOC2"/>
        <w:tabs>
          <w:tab w:val="right" w:leader="dot" w:pos="8306"/>
        </w:tabs>
      </w:pPr>
      <w:hyperlink w:anchor="_Toc17773" w:history="1">
        <w:r>
          <w:rPr>
            <w:rFonts w:ascii="仿宋" w:eastAsia="仿宋" w:hAnsi="仿宋" w:cs="仿宋" w:hint="eastAsia"/>
            <w:lang w:eastAsia="zh-CN"/>
          </w:rPr>
          <w:t>(一)、塑料棒项目总投资估算</w:t>
        </w:r>
        <w:r>
          <w:tab/>
        </w:r>
        <w:r>
          <w:fldChar w:fldCharType="begin"/>
        </w:r>
        <w:r>
          <w:instrText xml:space="preserve"> PAGEREF _Toc17773 \h </w:instrText>
        </w:r>
        <w:r>
          <w:fldChar w:fldCharType="separate"/>
        </w:r>
        <w:r>
          <w:t>30</w:t>
        </w:r>
        <w:r>
          <w:fldChar w:fldCharType="end"/>
        </w:r>
      </w:hyperlink>
    </w:p>
    <w:p>
      <w:pPr>
        <w:pStyle w:val="TOC2"/>
        <w:tabs>
          <w:tab w:val="right" w:leader="dot" w:pos="8306"/>
        </w:tabs>
      </w:pPr>
      <w:hyperlink w:anchor="_Toc1943" w:history="1">
        <w:r>
          <w:rPr>
            <w:rFonts w:ascii="仿宋" w:eastAsia="仿宋" w:hAnsi="仿宋" w:cs="仿宋" w:hint="eastAsia"/>
            <w:lang w:eastAsia="zh-CN"/>
          </w:rPr>
          <w:t>(二)、资金筹措</w:t>
        </w:r>
        <w:r>
          <w:tab/>
        </w:r>
        <w:r>
          <w:fldChar w:fldCharType="begin"/>
        </w:r>
        <w:r>
          <w:instrText xml:space="preserve"> PAGEREF _Toc1943 \h </w:instrText>
        </w:r>
        <w:r>
          <w:fldChar w:fldCharType="separate"/>
        </w:r>
        <w:r>
          <w:t>31</w:t>
        </w:r>
        <w:r>
          <w:fldChar w:fldCharType="end"/>
        </w:r>
      </w:hyperlink>
    </w:p>
    <w:p>
      <w:pPr>
        <w:pStyle w:val="TOC1"/>
        <w:tabs>
          <w:tab w:val="right" w:leader="dot" w:pos="8306"/>
        </w:tabs>
      </w:pPr>
      <w:hyperlink w:anchor="_Toc31478" w:history="1">
        <w:r>
          <w:rPr>
            <w:rFonts w:ascii="仿宋" w:eastAsia="仿宋" w:hAnsi="仿宋" w:cs="仿宋" w:hint="eastAsia"/>
            <w:lang w:eastAsia="zh-CN"/>
          </w:rPr>
          <w:t>十一、塑料棒项目风险管理</w:t>
        </w:r>
        <w:r>
          <w:tab/>
        </w:r>
        <w:r>
          <w:fldChar w:fldCharType="begin"/>
        </w:r>
        <w:r>
          <w:instrText xml:space="preserve"> PAGEREF _Toc31478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66" w:history="1">
        <w:r>
          <w:rPr>
            <w:rFonts w:ascii="仿宋" w:eastAsia="仿宋" w:hAnsi="仿宋" w:cs="仿宋" w:hint="eastAsia"/>
            <w:lang w:eastAsia="zh-CN"/>
          </w:rPr>
          <w:t>(一)、风险识别与评估</w:t>
        </w:r>
        <w:r>
          <w:tab/>
        </w:r>
        <w:r>
          <w:fldChar w:fldCharType="begin"/>
        </w:r>
        <w:r>
          <w:instrText xml:space="preserve"> PAGEREF _Toc13366 \h </w:instrText>
        </w:r>
        <w:r>
          <w:fldChar w:fldCharType="separate"/>
        </w:r>
        <w:r>
          <w:t>32</w:t>
        </w:r>
        <w:r>
          <w:fldChar w:fldCharType="end"/>
        </w:r>
      </w:hyperlink>
    </w:p>
    <w:p>
      <w:pPr>
        <w:pStyle w:val="TOC2"/>
        <w:tabs>
          <w:tab w:val="right" w:leader="dot" w:pos="8306"/>
        </w:tabs>
      </w:pPr>
      <w:hyperlink w:anchor="_Toc19342" w:history="1">
        <w:r>
          <w:rPr>
            <w:rFonts w:ascii="仿宋" w:eastAsia="仿宋" w:hAnsi="仿宋" w:cs="仿宋" w:hint="eastAsia"/>
            <w:lang w:eastAsia="zh-CN"/>
          </w:rPr>
          <w:t>(二)、风险应对策略</w:t>
        </w:r>
        <w:r>
          <w:tab/>
        </w:r>
        <w:r>
          <w:fldChar w:fldCharType="begin"/>
        </w:r>
        <w:r>
          <w:instrText xml:space="preserve"> PAGEREF _Toc19342 \h </w:instrText>
        </w:r>
        <w:r>
          <w:fldChar w:fldCharType="separate"/>
        </w:r>
        <w:r>
          <w:t>33</w:t>
        </w:r>
        <w:r>
          <w:fldChar w:fldCharType="end"/>
        </w:r>
      </w:hyperlink>
    </w:p>
    <w:p>
      <w:pPr>
        <w:pStyle w:val="TOC2"/>
        <w:tabs>
          <w:tab w:val="right" w:leader="dot" w:pos="8306"/>
        </w:tabs>
      </w:pPr>
      <w:hyperlink w:anchor="_Toc1200" w:history="1">
        <w:r>
          <w:rPr>
            <w:rFonts w:ascii="仿宋" w:eastAsia="仿宋" w:hAnsi="仿宋" w:cs="仿宋" w:hint="eastAsia"/>
            <w:lang w:eastAsia="zh-CN"/>
          </w:rPr>
          <w:t>(三)、风险监控与控制</w:t>
        </w:r>
        <w:r>
          <w:tab/>
        </w:r>
        <w:r>
          <w:fldChar w:fldCharType="begin"/>
        </w:r>
        <w:r>
          <w:instrText xml:space="preserve"> PAGEREF _Toc1200 \h </w:instrText>
        </w:r>
        <w:r>
          <w:fldChar w:fldCharType="separate"/>
        </w:r>
        <w:r>
          <w:t>35</w:t>
        </w:r>
        <w:r>
          <w:fldChar w:fldCharType="end"/>
        </w:r>
      </w:hyperlink>
    </w:p>
    <w:p>
      <w:pPr>
        <w:pStyle w:val="TOC1"/>
        <w:tabs>
          <w:tab w:val="right" w:leader="dot" w:pos="8306"/>
        </w:tabs>
      </w:pPr>
      <w:hyperlink w:anchor="_Toc17020" w:history="1">
        <w:r>
          <w:rPr>
            <w:rFonts w:ascii="仿宋" w:eastAsia="仿宋" w:hAnsi="仿宋" w:cs="仿宋" w:hint="eastAsia"/>
            <w:lang w:eastAsia="zh-CN"/>
          </w:rPr>
          <w:t>十二、塑料棒项目创新与研发</w:t>
        </w:r>
        <w:r>
          <w:tab/>
        </w:r>
        <w:r>
          <w:fldChar w:fldCharType="begin"/>
        </w:r>
        <w:r>
          <w:instrText xml:space="preserve"> PAGEREF _Toc17020 \h </w:instrText>
        </w:r>
        <w:r>
          <w:fldChar w:fldCharType="separate"/>
        </w:r>
        <w:r>
          <w:t>36</w:t>
        </w:r>
        <w:r>
          <w:fldChar w:fldCharType="end"/>
        </w:r>
      </w:hyperlink>
    </w:p>
    <w:p>
      <w:pPr>
        <w:pStyle w:val="TOC2"/>
        <w:tabs>
          <w:tab w:val="right" w:leader="dot" w:pos="8306"/>
        </w:tabs>
      </w:pPr>
      <w:hyperlink w:anchor="_Toc22895" w:history="1">
        <w:r>
          <w:rPr>
            <w:rFonts w:ascii="仿宋" w:eastAsia="仿宋" w:hAnsi="仿宋" w:cs="仿宋" w:hint="eastAsia"/>
            <w:lang w:eastAsia="zh-CN"/>
          </w:rPr>
          <w:t>(一)、创新策略与方向</w:t>
        </w:r>
        <w:r>
          <w:tab/>
        </w:r>
        <w:r>
          <w:fldChar w:fldCharType="begin"/>
        </w:r>
        <w:r>
          <w:instrText xml:space="preserve"> PAGEREF _Toc22895 \h </w:instrText>
        </w:r>
        <w:r>
          <w:fldChar w:fldCharType="separate"/>
        </w:r>
        <w:r>
          <w:t>36</w:t>
        </w:r>
        <w:r>
          <w:fldChar w:fldCharType="end"/>
        </w:r>
      </w:hyperlink>
    </w:p>
    <w:p>
      <w:pPr>
        <w:pStyle w:val="TOC2"/>
        <w:tabs>
          <w:tab w:val="right" w:leader="dot" w:pos="8306"/>
        </w:tabs>
      </w:pPr>
      <w:hyperlink w:anchor="_Toc16315" w:history="1">
        <w:r>
          <w:rPr>
            <w:rFonts w:ascii="仿宋" w:eastAsia="仿宋" w:hAnsi="仿宋" w:cs="仿宋" w:hint="eastAsia"/>
            <w:lang w:eastAsia="zh-CN"/>
          </w:rPr>
          <w:t>(二)、研发规划与投入</w:t>
        </w:r>
        <w:r>
          <w:tab/>
        </w:r>
        <w:r>
          <w:fldChar w:fldCharType="begin"/>
        </w:r>
        <w:r>
          <w:instrText xml:space="preserve"> PAGEREF _Toc16315 \h </w:instrText>
        </w:r>
        <w:r>
          <w:fldChar w:fldCharType="separate"/>
        </w:r>
        <w:r>
          <w:t>37</w:t>
        </w:r>
        <w:r>
          <w:fldChar w:fldCharType="end"/>
        </w:r>
      </w:hyperlink>
    </w:p>
    <w:p>
      <w:pPr>
        <w:pStyle w:val="TOC1"/>
        <w:tabs>
          <w:tab w:val="right" w:leader="dot" w:pos="8306"/>
        </w:tabs>
      </w:pPr>
      <w:hyperlink w:anchor="_Toc30428" w:history="1">
        <w:r>
          <w:rPr>
            <w:rFonts w:ascii="仿宋" w:eastAsia="仿宋" w:hAnsi="仿宋" w:cs="仿宋" w:hint="eastAsia"/>
            <w:lang w:eastAsia="zh-CN"/>
          </w:rPr>
          <w:t>十三、塑料棒项目实施时间节点</w:t>
        </w:r>
        <w:r>
          <w:tab/>
        </w:r>
        <w:r>
          <w:fldChar w:fldCharType="begin"/>
        </w:r>
        <w:r>
          <w:instrText xml:space="preserve"> PAGEREF _Toc30428 \h </w:instrText>
        </w:r>
        <w:r>
          <w:fldChar w:fldCharType="separate"/>
        </w:r>
        <w:r>
          <w:t>39</w:t>
        </w:r>
        <w:r>
          <w:fldChar w:fldCharType="end"/>
        </w:r>
      </w:hyperlink>
    </w:p>
    <w:p>
      <w:pPr>
        <w:pStyle w:val="TOC2"/>
        <w:tabs>
          <w:tab w:val="right" w:leader="dot" w:pos="8306"/>
        </w:tabs>
      </w:pPr>
      <w:hyperlink w:anchor="_Toc4381" w:history="1">
        <w:r>
          <w:rPr>
            <w:rFonts w:ascii="仿宋" w:eastAsia="仿宋" w:hAnsi="仿宋" w:cs="仿宋" w:hint="eastAsia"/>
            <w:lang w:eastAsia="zh-CN"/>
          </w:rPr>
          <w:t>(一)、塑料棒项目启动阶段时间节点</w:t>
        </w:r>
        <w:r>
          <w:tab/>
        </w:r>
        <w:r>
          <w:fldChar w:fldCharType="begin"/>
        </w:r>
        <w:r>
          <w:instrText xml:space="preserve"> PAGEREF _Toc4381 \h </w:instrText>
        </w:r>
        <w:r>
          <w:fldChar w:fldCharType="separate"/>
        </w:r>
        <w:r>
          <w:t>39</w:t>
        </w:r>
        <w:r>
          <w:fldChar w:fldCharType="end"/>
        </w:r>
      </w:hyperlink>
    </w:p>
    <w:p>
      <w:pPr>
        <w:pStyle w:val="TOC2"/>
        <w:tabs>
          <w:tab w:val="right" w:leader="dot" w:pos="8306"/>
        </w:tabs>
      </w:pPr>
      <w:hyperlink w:anchor="_Toc19035" w:history="1">
        <w:r>
          <w:rPr>
            <w:rFonts w:ascii="仿宋" w:eastAsia="仿宋" w:hAnsi="仿宋" w:cs="仿宋" w:hint="eastAsia"/>
            <w:lang w:eastAsia="zh-CN"/>
          </w:rPr>
          <w:t>(二)、塑料棒项目执行阶段时间节点</w:t>
        </w:r>
        <w:r>
          <w:tab/>
        </w:r>
        <w:r>
          <w:fldChar w:fldCharType="begin"/>
        </w:r>
        <w:r>
          <w:instrText xml:space="preserve"> PAGEREF _Toc19035 \h </w:instrText>
        </w:r>
        <w:r>
          <w:fldChar w:fldCharType="separate"/>
        </w:r>
        <w:r>
          <w:t>40</w:t>
        </w:r>
        <w:r>
          <w:fldChar w:fldCharType="end"/>
        </w:r>
      </w:hyperlink>
    </w:p>
    <w:p>
      <w:pPr>
        <w:pStyle w:val="TOC2"/>
        <w:tabs>
          <w:tab w:val="right" w:leader="dot" w:pos="8306"/>
        </w:tabs>
      </w:pPr>
      <w:hyperlink w:anchor="_Toc29134" w:history="1">
        <w:r>
          <w:rPr>
            <w:rFonts w:ascii="仿宋" w:eastAsia="仿宋" w:hAnsi="仿宋" w:cs="仿宋" w:hint="eastAsia"/>
            <w:lang w:eastAsia="zh-CN"/>
          </w:rPr>
          <w:t>(三)、塑料棒项目完成阶段时间节点</w:t>
        </w:r>
        <w:r>
          <w:tab/>
        </w:r>
        <w:r>
          <w:fldChar w:fldCharType="begin"/>
        </w:r>
        <w:r>
          <w:instrText xml:space="preserve"> PAGEREF _Toc29134 \h </w:instrText>
        </w:r>
        <w:r>
          <w:fldChar w:fldCharType="separate"/>
        </w:r>
        <w:r>
          <w:t>41</w:t>
        </w:r>
        <w:r>
          <w:fldChar w:fldCharType="end"/>
        </w:r>
      </w:hyperlink>
    </w:p>
    <w:p>
      <w:pPr>
        <w:pStyle w:val="TOC1"/>
        <w:tabs>
          <w:tab w:val="right" w:leader="dot" w:pos="8306"/>
        </w:tabs>
      </w:pPr>
      <w:hyperlink w:anchor="_Toc94" w:history="1">
        <w:r>
          <w:rPr>
            <w:rFonts w:ascii="仿宋" w:eastAsia="仿宋" w:hAnsi="仿宋" w:cs="仿宋" w:hint="eastAsia"/>
            <w:lang w:eastAsia="zh-CN"/>
          </w:rPr>
          <w:t>十四、塑料棒项目治理与监督</w:t>
        </w:r>
        <w:r>
          <w:tab/>
        </w:r>
        <w:r>
          <w:fldChar w:fldCharType="begin"/>
        </w:r>
        <w:r>
          <w:instrText xml:space="preserve"> PAGEREF _Toc94 \h </w:instrText>
        </w:r>
        <w:r>
          <w:fldChar w:fldCharType="separate"/>
        </w:r>
        <w:r>
          <w:t>42</w:t>
        </w:r>
        <w:r>
          <w:fldChar w:fldCharType="end"/>
        </w:r>
      </w:hyperlink>
    </w:p>
    <w:p>
      <w:pPr>
        <w:pStyle w:val="TOC2"/>
        <w:tabs>
          <w:tab w:val="right" w:leader="dot" w:pos="8306"/>
        </w:tabs>
      </w:pPr>
      <w:hyperlink w:anchor="_Toc2724" w:history="1">
        <w:r>
          <w:rPr>
            <w:rFonts w:ascii="仿宋" w:eastAsia="仿宋" w:hAnsi="仿宋" w:cs="仿宋" w:hint="eastAsia"/>
            <w:lang w:eastAsia="zh-CN"/>
          </w:rPr>
          <w:t>(一)、塑料棒项目治理结构</w:t>
        </w:r>
        <w:r>
          <w:tab/>
        </w:r>
        <w:r>
          <w:fldChar w:fldCharType="begin"/>
        </w:r>
        <w:r>
          <w:instrText xml:space="preserve"> PAGEREF _Toc2724 \h </w:instrText>
        </w:r>
        <w:r>
          <w:fldChar w:fldCharType="separate"/>
        </w:r>
        <w:r>
          <w:t>42</w:t>
        </w:r>
        <w:r>
          <w:fldChar w:fldCharType="end"/>
        </w:r>
      </w:hyperlink>
    </w:p>
    <w:p>
      <w:pPr>
        <w:pStyle w:val="TOC2"/>
        <w:tabs>
          <w:tab w:val="right" w:leader="dot" w:pos="8306"/>
        </w:tabs>
      </w:pPr>
      <w:hyperlink w:anchor="_Toc15333" w:history="1">
        <w:r>
          <w:rPr>
            <w:rFonts w:ascii="仿宋" w:eastAsia="仿宋" w:hAnsi="仿宋" w:cs="仿宋" w:hint="eastAsia"/>
            <w:lang w:eastAsia="zh-CN"/>
          </w:rPr>
          <w:t>(二)、监督与审计</w:t>
        </w:r>
        <w:r>
          <w:tab/>
        </w:r>
        <w:r>
          <w:fldChar w:fldCharType="begin"/>
        </w:r>
        <w:r>
          <w:instrText xml:space="preserve"> PAGEREF _Toc15333 \h </w:instrText>
        </w:r>
        <w:r>
          <w:fldChar w:fldCharType="separate"/>
        </w:r>
        <w:r>
          <w:t>44</w:t>
        </w:r>
        <w:r>
          <w:fldChar w:fldCharType="end"/>
        </w:r>
      </w:hyperlink>
    </w:p>
    <w:p>
      <w:pPr>
        <w:pStyle w:val="TOC1"/>
        <w:tabs>
          <w:tab w:val="right" w:leader="dot" w:pos="8306"/>
        </w:tabs>
      </w:pPr>
      <w:hyperlink w:anchor="_Toc8723" w:history="1">
        <w:r>
          <w:rPr>
            <w:rFonts w:ascii="仿宋" w:eastAsia="仿宋" w:hAnsi="仿宋" w:cs="仿宋" w:hint="eastAsia"/>
            <w:lang w:eastAsia="zh-CN"/>
          </w:rPr>
          <w:t>十五、塑料棒项目实施保障措施</w:t>
        </w:r>
        <w:r>
          <w:tab/>
        </w:r>
        <w:r>
          <w:fldChar w:fldCharType="begin"/>
        </w:r>
        <w:r>
          <w:instrText xml:space="preserve"> PAGEREF _Toc8723 \h </w:instrText>
        </w:r>
        <w:r>
          <w:fldChar w:fldCharType="separate"/>
        </w:r>
        <w:r>
          <w:t>45</w:t>
        </w:r>
        <w:r>
          <w:fldChar w:fldCharType="end"/>
        </w:r>
      </w:hyperlink>
    </w:p>
    <w:p>
      <w:pPr>
        <w:pStyle w:val="TOC2"/>
        <w:tabs>
          <w:tab w:val="right" w:leader="dot" w:pos="8306"/>
        </w:tabs>
      </w:pPr>
      <w:hyperlink w:anchor="_Toc805" w:history="1">
        <w:r>
          <w:rPr>
            <w:rFonts w:ascii="仿宋" w:eastAsia="仿宋" w:hAnsi="仿宋" w:cs="仿宋" w:hint="eastAsia"/>
            <w:lang w:eastAsia="zh-CN"/>
          </w:rPr>
          <w:t>(一)、塑料棒项目实施保障机制</w:t>
        </w:r>
        <w:r>
          <w:tab/>
        </w:r>
        <w:r>
          <w:fldChar w:fldCharType="begin"/>
        </w:r>
        <w:r>
          <w:instrText xml:space="preserve"> PAGEREF _Toc805 \h </w:instrText>
        </w:r>
        <w:r>
          <w:fldChar w:fldCharType="separate"/>
        </w:r>
        <w:r>
          <w:t>45</w:t>
        </w:r>
        <w:r>
          <w:fldChar w:fldCharType="end"/>
        </w:r>
      </w:hyperlink>
    </w:p>
    <w:p>
      <w:pPr>
        <w:pStyle w:val="TOC2"/>
        <w:tabs>
          <w:tab w:val="right" w:leader="dot" w:pos="8306"/>
        </w:tabs>
      </w:pPr>
      <w:hyperlink w:anchor="_Toc24783" w:history="1">
        <w:r>
          <w:rPr>
            <w:rFonts w:ascii="仿宋" w:eastAsia="仿宋" w:hAnsi="仿宋" w:cs="仿宋" w:hint="eastAsia"/>
            <w:lang w:eastAsia="zh-CN"/>
          </w:rPr>
          <w:t>(二)、塑料棒项目法律合规要求</w:t>
        </w:r>
        <w:r>
          <w:tab/>
        </w:r>
        <w:r>
          <w:fldChar w:fldCharType="begin"/>
        </w:r>
        <w:r>
          <w:instrText xml:space="preserve"> PAGEREF _Toc24783 \h </w:instrText>
        </w:r>
        <w:r>
          <w:fldChar w:fldCharType="separate"/>
        </w:r>
        <w:r>
          <w:t>48</w:t>
        </w:r>
        <w:r>
          <w:fldChar w:fldCharType="end"/>
        </w:r>
      </w:hyperlink>
    </w:p>
    <w:p>
      <w:pPr>
        <w:pStyle w:val="TOC2"/>
        <w:tabs>
          <w:tab w:val="right" w:leader="dot" w:pos="8306"/>
        </w:tabs>
      </w:pPr>
      <w:hyperlink w:anchor="_Toc21028" w:history="1">
        <w:r>
          <w:rPr>
            <w:rFonts w:ascii="仿宋" w:eastAsia="仿宋" w:hAnsi="仿宋" w:cs="仿宋" w:hint="eastAsia"/>
            <w:lang w:eastAsia="zh-CN"/>
          </w:rPr>
          <w:t>(三)、塑料棒项目合同管理与法律事务</w:t>
        </w:r>
        <w:r>
          <w:tab/>
        </w:r>
        <w:r>
          <w:fldChar w:fldCharType="begin"/>
        </w:r>
        <w:r>
          <w:instrText xml:space="preserve"> PAGEREF _Toc21028 \h </w:instrText>
        </w:r>
        <w:r>
          <w:fldChar w:fldCharType="separate"/>
        </w:r>
        <w:r>
          <w:t>52</w:t>
        </w:r>
        <w:r>
          <w:fldChar w:fldCharType="end"/>
        </w:r>
      </w:hyperlink>
    </w:p>
    <w:p>
      <w:pPr>
        <w:pStyle w:val="TOC2"/>
        <w:tabs>
          <w:tab w:val="right" w:leader="dot" w:pos="8306"/>
        </w:tabs>
      </w:pPr>
      <w:hyperlink w:anchor="_Toc30808" w:history="1">
        <w:r>
          <w:rPr>
            <w:rFonts w:ascii="仿宋" w:eastAsia="仿宋" w:hAnsi="仿宋" w:cs="仿宋" w:hint="eastAsia"/>
            <w:lang w:eastAsia="zh-CN"/>
          </w:rPr>
          <w:t>(四)、塑料棒项目知识产权保护策略</w:t>
        </w:r>
        <w:r>
          <w:tab/>
        </w:r>
        <w:r>
          <w:fldChar w:fldCharType="begin"/>
        </w:r>
        <w:r>
          <w:instrText xml:space="preserve"> PAGEREF _Toc30808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79"/>
      <w:r>
        <w:rPr>
          <w:rFonts w:ascii="仿宋" w:eastAsia="仿宋" w:hAnsi="仿宋" w:cs="仿宋" w:hint="eastAsia"/>
          <w:sz w:val="28"/>
          <w:lang w:eastAsia="zh-CN"/>
        </w:rPr>
        <w:t>一、塑料棒项目建设单位说明</w:t>
      </w:r>
      <w:bookmarkEnd w:id="2"/>
    </w:p>
    <w:p>
      <w:pPr>
        <w:pStyle w:val="Heading2"/>
        <w:rPr>
          <w:rFonts w:ascii="仿宋" w:eastAsia="仿宋" w:hAnsi="仿宋" w:cs="仿宋" w:hint="eastAsia"/>
          <w:lang w:eastAsia="zh-CN"/>
        </w:rPr>
      </w:pPr>
      <w:bookmarkStart w:id="3" w:name="_Toc30487"/>
      <w:r>
        <w:rPr>
          <w:rFonts w:ascii="仿宋" w:eastAsia="仿宋" w:hAnsi="仿宋" w:cs="仿宋" w:hint="eastAsia"/>
          <w:lang w:eastAsia="zh-CN"/>
        </w:rPr>
        <w:t>(一)、塑料棒项目承办单位基本情况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4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棒项目承办单位的XXXX，我们着眼于实现可持续的经济效益。通过技术创新和解决方案的提供，公司预计在塑料棒项目执行期间将获得可观的收入增长。这一收入来源主要包括塑料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同时，我们注重成本控制和效率提升，以确保塑料棒项目的可持续盈利。透过精细的管理和资源优化，公司期望实现塑料棒项目利润最大化。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棒项目实施进行全面的投资评估，包括塑料棒项目启动阶段的资金投入和后续运营成本。通过对塑料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塑料棒项目实施过程中具备足够的资金流动性，公司将进行详尽的现金流分析。这包括资金需求的合理预测、塑料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690"/>
      <w:r>
        <w:rPr>
          <w:rFonts w:ascii="仿宋" w:eastAsia="仿宋" w:hAnsi="仿宋" w:cs="仿宋" w:hint="eastAsia"/>
          <w:sz w:val="28"/>
          <w:lang w:eastAsia="zh-CN"/>
        </w:rPr>
        <w:t>二、塑料棒项目文档管理</w:t>
      </w:r>
      <w:bookmarkEnd w:id="5"/>
    </w:p>
    <w:p>
      <w:pPr>
        <w:pStyle w:val="Heading2"/>
        <w:rPr>
          <w:rFonts w:ascii="仿宋" w:eastAsia="仿宋" w:hAnsi="仿宋" w:cs="仿宋" w:hint="eastAsia"/>
          <w:lang w:eastAsia="zh-CN"/>
        </w:rPr>
      </w:pPr>
      <w:bookmarkStart w:id="6" w:name="_Toc1160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塑料棒项目高度重视文档的质量和准确性，以支持塑料棒项目的各项活动和决策。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文档的编制始于塑料棒项目计划的初期，我们制定了详细的文档编制计划，明确了每个文档的内容、格式和编写责任人。在塑料棒项目启动阶段，我们首先编制了塑料棒项目章程，明确定义了塑料棒项目的目标、范围、风险等关键要素。随后，塑料棒项目团队根据计划陆续编制了需求文档、设计文档、测试文档等各类文档，确保塑料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塑料棒项目管理中的重要环节，旨在确保塑料棒项目文档符合质量标准和塑料棒项目需求。在塑料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除了内部审查，我们还进行了外部审查，邀请塑料棒项目相关利益方和专业领域的专家对文档进行独立审查。这有助于获取更全面、客观的反馈，确保塑料棒项目文档不仅符合内部标准，也满足外部需求。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塑料棒项目在文档编制与审查方面建立了严格的管理机制，通过规范的流程和多维度的审查，确保塑料棒项目文档的质量、准确性和可靠性，为塑料棒项目的顺利推进提供了有力支持。</w:t>
      </w:r>
    </w:p>
    <w:p>
      <w:pPr>
        <w:pStyle w:val="Heading2"/>
        <w:ind w:firstLine="560" w:firstLineChars="200"/>
        <w:rPr>
          <w:rFonts w:ascii="仿宋" w:eastAsia="仿宋" w:hAnsi="仿宋" w:cs="仿宋" w:hint="eastAsia"/>
          <w:sz w:val="28"/>
          <w:lang w:eastAsia="zh-CN"/>
        </w:rPr>
      </w:pPr>
      <w:bookmarkStart w:id="7" w:name="_Toc285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我们采用了精细的权限控制，确保只有授权人员可以访问敏感信息。这种安全措施保护了塑料棒项目文档的机密性，防止了未经授权的信息泄露。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文档存档与归档是塑料棒项目生命周期中一个至关重要的环节，直接关系到塑料棒项目信息的长期保存和历史记录的完整性。在塑料棒项目中，我们实施了一系列有效的文档存档与归档管理策略：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76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060"/>
      <w:r>
        <w:rPr>
          <w:rFonts w:ascii="仿宋" w:eastAsia="仿宋" w:hAnsi="仿宋" w:cs="仿宋" w:hint="eastAsia"/>
          <w:lang w:eastAsia="zh-CN"/>
        </w:rPr>
        <w:t>(一)、塑料棒行业分析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塑料棒行业一直以来都是市场的关注焦点。行业内的发展趋势、竞争态势以及潜在机会都对塑料棒项目的推进产生深远的影响。通过深入研究行业的整体概貌，我们将更好地理解行业的核心特征，为塑料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棒行业，技术一直是推动创新和发展的关键因素。我们将对当前技术趋势进行详尽分析，包括但不限于人工智能、大数据应用、先进制造技术等。这有助于塑料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棒项目成功的基础。我们将对主要竞争对手进行深入研究，包括其市场份额、产品特点、市场定位等。通过全面了解竞争对手的优势和劣势，塑料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739"/>
      <w:r>
        <w:rPr>
          <w:rFonts w:ascii="仿宋" w:eastAsia="仿宋" w:hAnsi="仿宋" w:cs="仿宋" w:hint="eastAsia"/>
          <w:sz w:val="28"/>
          <w:lang w:eastAsia="zh-CN"/>
        </w:rPr>
        <w:t>(二)、塑料棒市场分析预测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通过对市场规模的深入调研，我们将预测塑料棒市场未来的增长趋势。这包括市场的整体规模、各细分领域的发展趋势等。塑料棒项目可以根据市场的扩张速度和潜在机会，制定更符合市场需求的发展策略。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塑料棒项目实施过程中需要充分考虑的因素。我们将对市场风险进行全面评估，包括但不限于政策法规风险、市场竞争风险、技术变革风险等。通过对潜在风险的深入分析，塑料棒项目可以制定相应的风险缓解策略，降低不确定性对塑料棒项目的影响。</w:t>
      </w:r>
    </w:p>
    <w:p>
      <w:pPr>
        <w:pStyle w:val="Heading1"/>
        <w:ind w:firstLine="560" w:firstLineChars="200"/>
        <w:rPr>
          <w:rFonts w:ascii="仿宋" w:eastAsia="仿宋" w:hAnsi="仿宋" w:cs="仿宋" w:hint="eastAsia"/>
          <w:sz w:val="28"/>
          <w:lang w:eastAsia="zh-CN"/>
        </w:rPr>
      </w:pPr>
      <w:bookmarkStart w:id="12" w:name="_Toc16290"/>
      <w:r>
        <w:rPr>
          <w:rFonts w:ascii="仿宋" w:eastAsia="仿宋" w:hAnsi="仿宋" w:cs="仿宋" w:hint="eastAsia"/>
          <w:sz w:val="28"/>
          <w:lang w:eastAsia="zh-CN"/>
        </w:rPr>
        <w:t>四、塑料棒项目建设背景及必要性分析</w:t>
      </w:r>
      <w:bookmarkEnd w:id="12"/>
    </w:p>
    <w:p>
      <w:pPr>
        <w:pStyle w:val="Heading2"/>
        <w:rPr>
          <w:rFonts w:ascii="仿宋" w:eastAsia="仿宋" w:hAnsi="仿宋" w:cs="仿宋" w:hint="eastAsia"/>
          <w:lang w:eastAsia="zh-CN"/>
        </w:rPr>
      </w:pPr>
      <w:bookmarkStart w:id="13" w:name="_Toc7976"/>
      <w:r>
        <w:rPr>
          <w:rFonts w:ascii="仿宋" w:eastAsia="仿宋" w:hAnsi="仿宋" w:cs="仿宋" w:hint="eastAsia"/>
          <w:lang w:eastAsia="zh-CN"/>
        </w:rPr>
        <w:t>(一)、塑料棒项目背景分析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我们的背景分析将深入挖掘当前行业的发展趋势，通过对竞争态势的全面审视，找到塑料棒项目在这个潮流中的定位。同时，我们将关注行业内涌现的新兴机遇，以便塑料棒项目更好地融入行业发展的潮流中。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棒项目提供了强大的发展动力。我们将聚焦于行业内最新的技术发展趋势，包括但不限于人工智能、大数据分析、物联网等领域。通过深度的技术研究，我们将确保塑料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棒项目发展的源泉。我们将投入更多的精力对市场需求进行深入剖析，超越表面的需求，深入挖掘潜在的市场痛点和机遇。通过对市场需求的细致了解，塑料棒项目将更有针对性地设计解决方案，满足市场的多样化需求，从而更好地促进塑料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棒项目战略至关重要。我们将对竞争态势进行更为深入的分析，包括但不限于市场份额、产品特点、客户满意度等多个维度。通过深度的竞争分析，塑料棒项目将能够更准确地把握市场脉搏，制定具有竞争力的塑料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棒项目的发展具有直接的影响。我们将进行更为全面的法规和政策分析，了解行业发展中的潜在法律风险和合规挑战。通过充分了解和遵守相关法规，塑料棒项目将确保在法律框架内合法合规运营，为塑料棒项目的稳健发展提供有力支持。</w:t>
      </w:r>
    </w:p>
    <w:p>
      <w:pPr>
        <w:pStyle w:val="Heading2"/>
        <w:ind w:firstLine="560" w:firstLineChars="200"/>
        <w:rPr>
          <w:rFonts w:ascii="仿宋" w:eastAsia="仿宋" w:hAnsi="仿宋" w:cs="仿宋" w:hint="eastAsia"/>
          <w:sz w:val="28"/>
          <w:lang w:eastAsia="zh-CN"/>
        </w:rPr>
      </w:pPr>
      <w:bookmarkStart w:id="14" w:name="_Toc2273"/>
      <w:r>
        <w:rPr>
          <w:rFonts w:ascii="仿宋" w:eastAsia="仿宋" w:hAnsi="仿宋" w:cs="仿宋" w:hint="eastAsia"/>
          <w:sz w:val="28"/>
          <w:lang w:eastAsia="zh-CN"/>
        </w:rPr>
        <w:t>(二)、塑料棒项目建设必要性分析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建设的迫切性源于对行业发展趋势的深刻洞察。我们正处于一个行业变革的时代，科技创新、数字化转型成为企业发展的关键动力。塑料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建设不仅仅是为了跟上潮流，更是为了通过技术创新推动企业的持续发展。通过引入先进的技术和解决方案，塑料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棒项目的建设成为必然选择，通过提高产品质量、拓展服务领域，从而在竞争中获得更多的机会。塑料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棒项目建设的必要性体现在对客户需求更精准的满足。通过塑料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塑料棒项目建设的背后是对企业持续创新的追求。只有通过不断创新，企业才能在竞争中立于不败之地。塑料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89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771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的技术管理特点体现在其创新导向。通过引入最先进的技术趋势和解决方案，塑料棒项目致力于提升科技含量、提高质量和效率水平。这意味着我们将采用最新的工具和方法，确保塑料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棒项目技术管理的显著特征。通过整合不同领域的技术资源，我们实现了跨学科的协同工作。这有助于优化技术架构，提高整体效能。此外，整合性策略还促进了不同技术团队之间的紧密沟通和高效合作，确保塑料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棒项目所采用的技术。通过不断优化技术方案，塑料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棒项目团队将在塑料棒项目初期识别可能的技术风险，并采取相应的预防和应对措施。通过建立健全的风险评估机制，塑料棒项目能够在实施过程中及时发现并解决潜在的技术问题，保障塑料棒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通过这些独特的技术管理特点，我们确信在塑料棒项目中，技术将成为塑料棒项目成功的有力支持。这一深度剖析揭示了技术管理在塑料棒项目实施中的关键作用，为塑料棒项目的技术基础奠定了坚实的基础。</w:t>
      </w:r>
    </w:p>
    <w:p>
      <w:pPr>
        <w:pStyle w:val="Heading2"/>
        <w:ind w:firstLine="560" w:firstLineChars="200"/>
        <w:rPr>
          <w:rFonts w:ascii="仿宋" w:eastAsia="仿宋" w:hAnsi="仿宋" w:cs="仿宋" w:hint="eastAsia"/>
          <w:sz w:val="28"/>
          <w:lang w:eastAsia="zh-CN"/>
        </w:rPr>
      </w:pPr>
      <w:bookmarkStart w:id="17" w:name="_Toc31213"/>
      <w:r>
        <w:rPr>
          <w:rFonts w:ascii="仿宋" w:eastAsia="仿宋" w:hAnsi="仿宋" w:cs="仿宋" w:hint="eastAsia"/>
          <w:sz w:val="28"/>
          <w:lang w:eastAsia="zh-CN"/>
        </w:rPr>
        <w:t>(二)、塑料棒项目工艺技术设计方案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棒项目将严格按照相关行业规范要求进行组织。通过有效控制产品质量，塑料棒项目将致力于为顾客提供优质的塑料棒项目产品和良好的服务。这体现了塑料棒项目对于生产活动合规性和质量标准的高度重视，为塑料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棒项目注重生态效益和清洁生产原则。塑料棒项目建设将紧密结合地方特色经济发展，与社会经济发展规划和区域环境保护规划方案相协调一致。通过与当地区域自然生态系统的结合，塑料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棒项目产品具有多样化的客户需求和个性化的特点。因此，塑料棒项目产品规格品种多样，且单批生产数量较小。为满足这一特点，塑料棒项目承办单位将建设先进的柔性制造生产线。通过广泛应用柔性制造技术，塑料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棒项目采用的技术具有较高的技术含量和自动化水平，处于国内先进水平。这一技术选用不仅体现了对生产效率、质量和环境友好性的高标准要求，同时为塑料棒项目的可持续发展奠定了坚实的基础。</w:t>
      </w:r>
    </w:p>
    <w:p>
      <w:pPr>
        <w:pStyle w:val="Heading2"/>
        <w:ind w:firstLine="560" w:firstLineChars="200"/>
        <w:rPr>
          <w:rFonts w:ascii="仿宋" w:eastAsia="仿宋" w:hAnsi="仿宋" w:cs="仿宋" w:hint="eastAsia"/>
          <w:sz w:val="28"/>
          <w:lang w:eastAsia="zh-CN"/>
        </w:rPr>
      </w:pPr>
      <w:bookmarkStart w:id="18" w:name="_Toc1692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为确保塑料棒项目的高效生产和技术实施，我们制定了一套精心设计的设备选型方案，以满足塑料棒项目生产、质量和环保的要求。该方案的主要特点如下：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571"/>
      <w:r>
        <w:rPr>
          <w:rFonts w:ascii="仿宋" w:eastAsia="仿宋" w:hAnsi="仿宋" w:cs="仿宋" w:hint="eastAsia"/>
          <w:sz w:val="28"/>
          <w:lang w:eastAsia="zh-CN"/>
        </w:rPr>
        <w:t>六、塑料棒项目土建工程</w:t>
      </w:r>
      <w:bookmarkEnd w:id="19"/>
    </w:p>
    <w:p>
      <w:pPr>
        <w:pStyle w:val="Heading2"/>
        <w:rPr>
          <w:rFonts w:ascii="仿宋" w:eastAsia="仿宋" w:hAnsi="仿宋" w:cs="仿宋" w:hint="eastAsia"/>
          <w:lang w:eastAsia="zh-CN"/>
        </w:rPr>
      </w:pPr>
      <w:bookmarkStart w:id="20" w:name="_Toc3053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在塑料棒项目的建筑工程设计中，我们将秉承一系列重要的设计原则，以确保塑料棒项目建筑在功能、美观、可持续性等方面达到最佳效果。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https://d.book118.com/498103075106006022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35CDC"/>
    <w:rsid w:val="37335C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0307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2023-12-30T21:04:00Z</dcterms:created>
  <dcterms:modified xsi:type="dcterms:W3CDTF">2023-12-30T21:04:26Z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F5C8FF95A97A44B084675969FEE5F7FB_11</vt:lpwstr>
  </property>
  <property fmtid="{D5CDD505-2E9C-101B-9397-08002B2CF9AE}" pid="3" name="KSOProductBuildVer">
    <vt:lpwstr>2052-12.1.0.16120</vt:lpwstr>
  </property>
</Properties>
</file>