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2DEA" w:rsidRPr="00502DEA" w:rsidP="00502DEA">
      <w:pPr>
        <w:jc w:val="center"/>
        <w:rPr>
          <w:rFonts w:ascii="宋体" w:hAnsi="宋体"/>
          <w:b/>
        </w:rPr>
      </w:pPr>
      <w:r w:rsidRPr="00502DEA">
        <w:rPr>
          <w:rFonts w:ascii="微软雅黑" w:eastAsia="微软雅黑" w:hAnsi="微软雅黑"/>
          <w:b/>
          <w:sz w:val="28"/>
        </w:rPr>
        <w:t>《行政职业能力测验》2023年公务员考试绥江县考前冲刺试题</w:t>
      </w:r>
    </w:p>
    <w:p w:rsidR="00502DEA" w:rsidRPr="00502DEA" w:rsidP="00502DEA">
      <w:pPr>
        <w:jc w:val="left"/>
        <w:rPr>
          <w:rFonts w:ascii="宋体" w:hAnsi="宋体"/>
          <w:b/>
        </w:rPr>
      </w:pPr>
      <w:r w:rsidRPr="00502DEA">
        <w:rPr>
          <w:rFonts w:ascii="微软雅黑" w:eastAsia="微软雅黑" w:hAnsi="微软雅黑"/>
          <w:b/>
          <w:sz w:val="28"/>
        </w:rPr>
        <w:t>一、常识判断</w:t>
      </w:r>
    </w:p>
    <w:p w:rsidR="00502DEA" w:rsidRPr="00502DEA" w:rsidP="004B662A">
      <w:pPr>
        <w:jc w:val="left"/>
        <w:rPr>
          <w:rFonts w:ascii="华文中宋" w:eastAsia="华文中宋" w:hAnsi="华文中宋"/>
          <w:b/>
          <w:sz w:val="30"/>
          <w:szCs w:val="30"/>
        </w:rPr>
      </w:pPr>
      <w:r w:rsidRPr="00502DEA">
        <w:rPr>
          <w:rFonts w:ascii="宋体" w:hAnsi="宋体"/>
          <w:b/>
        </w:rPr>
        <w:t>1．</w:t>
      </w:r>
      <w:r w:rsidRPr="00502DEA">
        <w:rPr>
          <w:rFonts w:ascii="华文中宋" w:eastAsia="华文中宋" w:hAnsi="华文中宋"/>
          <w:b/>
          <w:sz w:val="30"/>
          <w:szCs w:val="30"/>
        </w:rPr>
        <w:t>“首长制”的特点是（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A、职权集中，责任明确，行动迅速，减少权力冲突和摩擦</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B、能集思广益，合乎民主精神，彼此监督，利于克服滥用权力</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C、能够兼容各种领导体制的长处</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D、能够消除集权制和分权制的短处</w:t>
      </w:r>
    </w:p>
    <w:p w:rsidR="00502DEA" w:rsidRPr="00502DEA" w:rsidP="004B662A">
      <w:pPr>
        <w:jc w:val="left"/>
        <w:rPr>
          <w:rFonts w:ascii="华文中宋" w:eastAsia="华文中宋" w:hAnsi="华文中宋"/>
          <w:b/>
          <w:sz w:val="30"/>
          <w:szCs w:val="30"/>
        </w:rPr>
      </w:pPr>
      <w:r w:rsidRPr="00502DEA">
        <w:rPr>
          <w:rFonts w:ascii="宋体" w:hAnsi="宋体"/>
          <w:b/>
        </w:rPr>
        <w:t>2．</w:t>
      </w:r>
      <w:r w:rsidRPr="00502DEA">
        <w:rPr>
          <w:rFonts w:ascii="华文中宋" w:eastAsia="华文中宋" w:hAnsi="华文中宋"/>
          <w:b/>
          <w:sz w:val="30"/>
          <w:szCs w:val="30"/>
        </w:rPr>
        <w:t>下列对公务员的处分的说法中，不正确的一项是（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A、处分种类包括警告、记过、记大过、降级、撤职、开除六种</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B、处分决定应当以书面的形式通知公务员本人</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C、受处分期间，公务员不得晋升职务和级别，不得晋升工资档次</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D、警告的受处分期间为六个月</w:t>
      </w:r>
    </w:p>
    <w:p w:rsidR="00502DEA" w:rsidRPr="00502DEA" w:rsidP="004B662A">
      <w:pPr>
        <w:jc w:val="left"/>
        <w:rPr>
          <w:rFonts w:ascii="华文中宋" w:eastAsia="华文中宋" w:hAnsi="华文中宋"/>
          <w:b/>
          <w:sz w:val="30"/>
          <w:szCs w:val="30"/>
        </w:rPr>
      </w:pPr>
      <w:r w:rsidRPr="00502DEA">
        <w:rPr>
          <w:rFonts w:ascii="宋体" w:hAnsi="宋体"/>
          <w:b/>
        </w:rPr>
        <w:t>3．</w:t>
      </w:r>
      <w:r w:rsidRPr="00502DEA">
        <w:rPr>
          <w:rFonts w:ascii="华文中宋" w:eastAsia="华文中宋" w:hAnsi="华文中宋"/>
          <w:b/>
          <w:sz w:val="30"/>
          <w:szCs w:val="30"/>
        </w:rPr>
        <w:t>根据我国《公务员法》的规定，服从和执行上级的决定和命令是公务员必须履行的重要义务之一。下列选项中，除了（　　）外，都是公务员“服从和执行上级的决定和命令”这句话含义的正确理解。</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A、虽然对决定持有保留意见，但如果上级要求立即执行，则公务员应当执行该决定</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B、如果公务员执行的决定或命令明显违法，则执行后果就由上级负责</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C、如果上级的决定和命令是依法作出的，则公务员应当予以执行</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D、上级作出的决定和命令应当在其权限范围之内</w:t>
      </w:r>
    </w:p>
    <w:p w:rsidR="00502DEA" w:rsidRPr="00502DEA" w:rsidP="004B662A">
      <w:pPr>
        <w:jc w:val="left"/>
        <w:rPr>
          <w:rFonts w:ascii="华文中宋" w:eastAsia="华文中宋" w:hAnsi="华文中宋"/>
          <w:b/>
          <w:sz w:val="30"/>
          <w:szCs w:val="30"/>
        </w:rPr>
      </w:pPr>
      <w:r w:rsidRPr="00502DEA">
        <w:rPr>
          <w:rFonts w:ascii="宋体" w:hAnsi="宋体"/>
          <w:b/>
        </w:rPr>
        <w:t>4．</w:t>
      </w:r>
      <w:r w:rsidRPr="00502DEA">
        <w:rPr>
          <w:rFonts w:ascii="华文中宋" w:eastAsia="华文中宋" w:hAnsi="华文中宋"/>
          <w:b/>
          <w:sz w:val="30"/>
          <w:szCs w:val="30"/>
        </w:rPr>
        <w:t>下列关于党史上的“第一”，表述错误的是（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A、《新青年》——中国共产党的第一个公开性机关刊物</w:t>
      </w:r>
    </w:p>
    <w:p w:rsidR="00502DEA" w:rsidRPr="00502DEA" w:rsidP="004B662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502DEA">
        <w:rPr>
          <w:rFonts w:ascii="华文中宋" w:eastAsia="华文中宋" w:hAnsi="华文中宋"/>
          <w:b/>
          <w:sz w:val="30"/>
          <w:szCs w:val="30"/>
        </w:rPr>
        <w:t>B、人民出版社——中共诞生后创办的第一个出版机关</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C、陈独秀——第一次对马克思主义作系统完整介绍的人</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D、八一南昌起义——党领导打响武装反抗国民党反动派的第一枪</w:t>
      </w:r>
    </w:p>
    <w:p w:rsidR="00502DEA" w:rsidRPr="00502DEA" w:rsidP="004B662A">
      <w:pPr>
        <w:jc w:val="left"/>
        <w:rPr>
          <w:rFonts w:ascii="华文中宋" w:eastAsia="华文中宋" w:hAnsi="华文中宋"/>
          <w:b/>
          <w:sz w:val="30"/>
          <w:szCs w:val="30"/>
        </w:rPr>
      </w:pPr>
      <w:r w:rsidRPr="00502DEA">
        <w:rPr>
          <w:rFonts w:ascii="宋体" w:hAnsi="宋体"/>
          <w:b/>
        </w:rPr>
        <w:t>5．</w:t>
      </w:r>
      <w:r w:rsidRPr="00502DEA">
        <w:rPr>
          <w:rFonts w:ascii="华文中宋" w:eastAsia="华文中宋" w:hAnsi="华文中宋"/>
          <w:b/>
          <w:sz w:val="30"/>
          <w:szCs w:val="30"/>
        </w:rPr>
        <w:t>许多家庭的门上都装有防盗门镜(俗称“猫眼”)。从室内透过防盗门镜向外看，可以看到来客的正立、缩小的像。由此可以断定，此时防盗门镜的作用相当于一个（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A、凸透镜</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B、凹透镜</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C、三棱镜</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D、玻璃砖&lt;</w:t>
      </w:r>
    </w:p>
    <w:p w:rsidR="00502DEA" w:rsidRPr="00502DEA" w:rsidP="004B662A">
      <w:pPr>
        <w:jc w:val="left"/>
        <w:rPr>
          <w:rFonts w:ascii="华文中宋" w:eastAsia="华文中宋" w:hAnsi="华文中宋"/>
          <w:b/>
          <w:sz w:val="30"/>
          <w:szCs w:val="30"/>
        </w:rPr>
      </w:pPr>
      <w:r w:rsidRPr="00502DEA">
        <w:rPr>
          <w:rFonts w:ascii="宋体" w:hAnsi="宋体"/>
          <w:b/>
        </w:rPr>
        <w:t>6．</w:t>
      </w:r>
      <w:r w:rsidRPr="00502DEA">
        <w:rPr>
          <w:rFonts w:ascii="华文中宋" w:eastAsia="华文中宋" w:hAnsi="华文中宋"/>
          <w:b/>
          <w:sz w:val="30"/>
          <w:szCs w:val="30"/>
        </w:rPr>
        <w:t>下列国际单位制对应不正确的一组是（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A、功率——瓦特</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B、电流——福特</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C、电阻——欧姆</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D、频率——赫兹</w:t>
      </w:r>
    </w:p>
    <w:p w:rsidR="00502DEA" w:rsidRPr="00502DEA" w:rsidP="004B662A">
      <w:pPr>
        <w:jc w:val="left"/>
        <w:rPr>
          <w:rFonts w:ascii="华文中宋" w:eastAsia="华文中宋" w:hAnsi="华文中宋"/>
          <w:b/>
          <w:sz w:val="30"/>
          <w:szCs w:val="30"/>
        </w:rPr>
      </w:pPr>
      <w:r w:rsidRPr="00502DEA">
        <w:rPr>
          <w:rFonts w:ascii="宋体" w:hAnsi="宋体"/>
          <w:b/>
        </w:rPr>
        <w:t>7．</w:t>
      </w:r>
      <w:r w:rsidRPr="00502DEA">
        <w:rPr>
          <w:rFonts w:ascii="华文中宋" w:eastAsia="华文中宋" w:hAnsi="华文中宋"/>
          <w:b/>
          <w:sz w:val="30"/>
          <w:szCs w:val="30"/>
        </w:rPr>
        <w:t xml:space="preserve">以经济建设为中心是兴国之要，发展仍是解决我国所有问题的关键。在当代中国，坚持发展是硬道理的本质要求是（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A、坚持科学发展</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B、坚持经济发展</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C、坚持理论发展</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D、加快转变经济发展方式</w:t>
      </w:r>
    </w:p>
    <w:p w:rsidR="00502DEA" w:rsidRPr="00502DEA" w:rsidP="004B662A">
      <w:pPr>
        <w:jc w:val="left"/>
        <w:rPr>
          <w:rFonts w:ascii="华文中宋" w:eastAsia="华文中宋" w:hAnsi="华文中宋"/>
          <w:b/>
          <w:sz w:val="30"/>
          <w:szCs w:val="30"/>
        </w:rPr>
      </w:pPr>
      <w:r w:rsidRPr="00502DEA">
        <w:rPr>
          <w:rFonts w:ascii="宋体" w:hAnsi="宋体"/>
          <w:b/>
        </w:rPr>
        <w:t>8．</w:t>
      </w:r>
      <w:r w:rsidRPr="00502DEA">
        <w:rPr>
          <w:rFonts w:ascii="华文中宋" w:eastAsia="华文中宋" w:hAnsi="华文中宋"/>
          <w:b/>
          <w:sz w:val="30"/>
          <w:szCs w:val="30"/>
        </w:rPr>
        <w:t>下列措施中有利于扩大进口的是（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A、提高外汇汇率</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502DEA">
        <w:rPr>
          <w:rFonts w:ascii="华文中宋" w:eastAsia="华文中宋" w:hAnsi="华文中宋"/>
          <w:b/>
          <w:sz w:val="30"/>
          <w:szCs w:val="30"/>
        </w:rPr>
        <w:t>B、提高进口关税税率</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C、提高出口关税税率</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D、提高存款准备金率</w:t>
      </w:r>
    </w:p>
    <w:p w:rsidR="00502DEA" w:rsidRPr="00502DEA" w:rsidP="004B662A">
      <w:pPr>
        <w:jc w:val="left"/>
        <w:rPr>
          <w:rFonts w:ascii="华文中宋" w:eastAsia="华文中宋" w:hAnsi="华文中宋"/>
          <w:b/>
          <w:sz w:val="30"/>
          <w:szCs w:val="30"/>
        </w:rPr>
      </w:pPr>
      <w:r w:rsidRPr="00502DEA">
        <w:rPr>
          <w:rFonts w:ascii="宋体" w:hAnsi="宋体"/>
          <w:b/>
        </w:rPr>
        <w:t>9．</w:t>
      </w:r>
      <w:r w:rsidRPr="00502DEA">
        <w:rPr>
          <w:rFonts w:ascii="华文中宋" w:eastAsia="华文中宋" w:hAnsi="华文中宋"/>
          <w:b/>
          <w:sz w:val="30"/>
          <w:szCs w:val="30"/>
        </w:rPr>
        <w:t>下列关于“十二五”时期的历史定位，叙述不正确的是（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A、全面建设小康社会的关键时期</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B、深化改革开放、加快转变经济发展方式的攻坚时期</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C、综合国内外形势，是一个可以大有作为的重要战略机遇期</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D、是追求GDP增长指标，实现经济飞速发展的重要时期</w:t>
      </w:r>
    </w:p>
    <w:p w:rsidR="00502DEA" w:rsidRPr="00502DEA" w:rsidP="004B662A">
      <w:pPr>
        <w:jc w:val="left"/>
        <w:rPr>
          <w:rFonts w:ascii="华文中宋" w:eastAsia="华文中宋" w:hAnsi="华文中宋"/>
          <w:b/>
          <w:sz w:val="30"/>
          <w:szCs w:val="30"/>
        </w:rPr>
      </w:pPr>
      <w:r w:rsidRPr="00502DEA">
        <w:rPr>
          <w:rFonts w:ascii="宋体" w:hAnsi="宋体"/>
          <w:b/>
        </w:rPr>
        <w:t>10．</w:t>
      </w:r>
      <w:r w:rsidRPr="00502DEA">
        <w:rPr>
          <w:rFonts w:ascii="华文中宋" w:eastAsia="华文中宋" w:hAnsi="华文中宋"/>
          <w:b/>
          <w:sz w:val="30"/>
          <w:szCs w:val="30"/>
        </w:rPr>
        <w:t>下列各项中，属于行政行为的有（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多项选择题</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A、某市政府为建办公楼与某建筑公司签订建筑承包合同</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B、某市政府为修建大型水利设施而对该地居民区实施的拆迁行为</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C、商务部作出禁止某外国企业并购中国企业的决定</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D、消防局向某企业发出火灾隐患整改通知书</w:t>
      </w:r>
    </w:p>
    <w:p w:rsidR="00502DEA" w:rsidRPr="00502DEA" w:rsidP="004B662A">
      <w:pPr>
        <w:jc w:val="left"/>
        <w:rPr>
          <w:rFonts w:ascii="华文中宋" w:eastAsia="华文中宋" w:hAnsi="华文中宋"/>
          <w:b/>
          <w:sz w:val="30"/>
          <w:szCs w:val="30"/>
        </w:rPr>
      </w:pPr>
      <w:r w:rsidRPr="00502DEA">
        <w:rPr>
          <w:rFonts w:ascii="宋体" w:hAnsi="宋体"/>
          <w:b/>
        </w:rPr>
        <w:t>11．</w:t>
      </w:r>
      <w:r w:rsidRPr="00502DEA">
        <w:rPr>
          <w:rFonts w:ascii="华文中宋" w:eastAsia="华文中宋" w:hAnsi="华文中宋"/>
          <w:b/>
          <w:sz w:val="30"/>
          <w:szCs w:val="30"/>
        </w:rPr>
        <w:t>以马克思的逻辑看来，资本主义的古典危机与当代危机并无本质不同：都是生产过剩危机。但在古典危机中，生产过剩直接表现为商品卖不出去，最终引发金融动荡，股市崩溃；而在当代危机中，生产过剩直接表现为（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A、有效需求不足</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B、有效需求旺</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C、“透支消费”</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D、“寅吃卯粮”</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502DEA">
        <w:rPr>
          <w:rFonts w:ascii="宋体" w:hAnsi="宋体"/>
          <w:b/>
        </w:rPr>
        <w:t>12．</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青藏铁路建设部门把保护青藏高原生态环境作为第一任务，严格控制施工活动范围，控制湿地、草甸和草原植被破土面积，做好植被、表土的保护和恢复，防止水土流失。在施工过程中，所有施工范围内的草皮全部移植到选定场地并浇水养生，在工程完工时移回。环境保护已成为工程质量达标的前提条件。这一事实说明（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多项选择题</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A、必须坚持以环境建设为中心</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B、要处理好西藏植被保护与青藏铁路建设关系</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C、必须统筹人与自然的和谐发展</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D、速度、质量、效益要统一</w:t>
      </w:r>
    </w:p>
    <w:p w:rsidR="00502DEA" w:rsidRPr="00502DEA" w:rsidP="004B662A">
      <w:pPr>
        <w:jc w:val="left"/>
        <w:rPr>
          <w:rFonts w:ascii="华文中宋" w:eastAsia="华文中宋" w:hAnsi="华文中宋"/>
          <w:b/>
          <w:sz w:val="30"/>
          <w:szCs w:val="30"/>
        </w:rPr>
      </w:pPr>
      <w:r w:rsidRPr="00502DEA">
        <w:rPr>
          <w:rFonts w:ascii="宋体" w:hAnsi="宋体"/>
          <w:b/>
        </w:rPr>
        <w:t>13．</w:t>
      </w:r>
      <w:r w:rsidRPr="00502DEA">
        <w:rPr>
          <w:rFonts w:ascii="华文中宋" w:eastAsia="华文中宋" w:hAnsi="华文中宋"/>
          <w:b/>
          <w:sz w:val="30"/>
          <w:szCs w:val="30"/>
        </w:rPr>
        <w:t>19世纪，对开辟人类生活新时代起决定作用的自然科学成就是（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A、牛顿力学体系的建立</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B、达尔文生物进化论的创立</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C、电磁学说的发展</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D、爱因斯坦相对论的提出</w:t>
      </w:r>
    </w:p>
    <w:p w:rsidR="00502DEA" w:rsidRPr="00502DEA" w:rsidP="004B662A">
      <w:pPr>
        <w:jc w:val="left"/>
        <w:rPr>
          <w:rFonts w:ascii="华文中宋" w:eastAsia="华文中宋" w:hAnsi="华文中宋"/>
          <w:b/>
          <w:sz w:val="30"/>
          <w:szCs w:val="30"/>
        </w:rPr>
      </w:pPr>
      <w:r w:rsidRPr="00502DEA">
        <w:rPr>
          <w:rFonts w:ascii="宋体" w:hAnsi="宋体"/>
          <w:b/>
        </w:rPr>
        <w:t>14．</w:t>
      </w:r>
      <w:r w:rsidRPr="00502DEA">
        <w:rPr>
          <w:rFonts w:ascii="华文中宋" w:eastAsia="华文中宋" w:hAnsi="华文中宋"/>
          <w:b/>
          <w:sz w:val="30"/>
          <w:szCs w:val="30"/>
        </w:rPr>
        <w:t>根据我国宪法规定，在公民的法定权利和自由中，居于首要地位的是（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A、出版自由</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B、结社自由</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C、言论自由</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D、示威自由</w:t>
      </w:r>
    </w:p>
    <w:p w:rsidR="00502DEA" w:rsidRPr="00502DEA" w:rsidP="004B662A">
      <w:pPr>
        <w:jc w:val="left"/>
        <w:rPr>
          <w:rFonts w:ascii="华文中宋" w:eastAsia="华文中宋" w:hAnsi="华文中宋"/>
          <w:b/>
          <w:sz w:val="30"/>
          <w:szCs w:val="30"/>
        </w:rPr>
      </w:pPr>
      <w:r w:rsidRPr="00502DEA">
        <w:rPr>
          <w:rFonts w:ascii="宋体" w:hAnsi="宋体"/>
          <w:b/>
        </w:rPr>
        <w:t>15．</w:t>
      </w:r>
      <w:r w:rsidRPr="00502DEA">
        <w:rPr>
          <w:rFonts w:ascii="华文中宋" w:eastAsia="华文中宋" w:hAnsi="华文中宋"/>
          <w:b/>
          <w:sz w:val="30"/>
          <w:szCs w:val="30"/>
        </w:rPr>
        <w:t xml:space="preserve">衡量物质生产力水平的客观尺度是：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A、生产管理</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B、科学技术</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C、生产工具</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D、劳动技能</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502DEA">
        <w:rPr>
          <w:rFonts w:ascii="宋体" w:hAnsi="宋体"/>
          <w:b/>
        </w:rPr>
        <w:t>16．</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中国古代有个统一王朝，它最先在全国范围内推行了郡县制，建立起中央集权制的政治模式。据此判断，这个王朝是（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A、西周</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B、秦朝</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C、东汉</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D、明朝</w:t>
      </w:r>
    </w:p>
    <w:p w:rsidR="00502DEA" w:rsidRPr="00502DEA" w:rsidP="004B662A">
      <w:pPr>
        <w:jc w:val="left"/>
        <w:rPr>
          <w:rFonts w:ascii="华文中宋" w:eastAsia="华文中宋" w:hAnsi="华文中宋"/>
          <w:b/>
          <w:sz w:val="30"/>
          <w:szCs w:val="30"/>
        </w:rPr>
      </w:pPr>
      <w:r w:rsidRPr="00502DEA">
        <w:rPr>
          <w:rFonts w:ascii="宋体" w:hAnsi="宋体"/>
          <w:b/>
        </w:rPr>
        <w:t>17．</w:t>
      </w:r>
      <w:r w:rsidRPr="00502DEA">
        <w:rPr>
          <w:rFonts w:ascii="华文中宋" w:eastAsia="华文中宋" w:hAnsi="华文中宋"/>
          <w:b/>
          <w:sz w:val="30"/>
          <w:szCs w:val="30"/>
        </w:rPr>
        <w:t>人体细胞的主要成分是（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A、蛋白质</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B、糖类</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C、脂肪</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D、水</w:t>
      </w:r>
    </w:p>
    <w:p w:rsidR="00502DEA" w:rsidRPr="00502DEA" w:rsidP="004B662A">
      <w:pPr>
        <w:jc w:val="left"/>
        <w:rPr>
          <w:rFonts w:ascii="华文中宋" w:eastAsia="华文中宋" w:hAnsi="华文中宋"/>
          <w:b/>
          <w:sz w:val="30"/>
          <w:szCs w:val="30"/>
        </w:rPr>
      </w:pPr>
      <w:r w:rsidRPr="00502DEA">
        <w:rPr>
          <w:rFonts w:ascii="宋体" w:hAnsi="宋体"/>
          <w:b/>
        </w:rPr>
        <w:t>18．</w:t>
      </w:r>
      <w:r w:rsidRPr="00502DEA">
        <w:rPr>
          <w:rFonts w:ascii="华文中宋" w:eastAsia="华文中宋" w:hAnsi="华文中宋"/>
          <w:b/>
          <w:sz w:val="30"/>
          <w:szCs w:val="30"/>
        </w:rPr>
        <w:t xml:space="preserve">清朝时期，中央政府加强了对西藏的管辖，对此以下说法正确的是（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A、皇太极册封五世达赖为“达赖喇嘛”，并赐予金册</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B、康熙帝册封五世班禅为“班禅额尔德尼”，从此班禅的宗教地位得到中央政府的确认</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C、乾隆时期始设驻藏大臣，代表中央政府会同达赖监理西藏地方事务</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D、雍正时期正式设立金瓶掣签制度来确定藏传佛教大活佛的转世灵童</w:t>
      </w:r>
    </w:p>
    <w:p w:rsidR="00502DEA" w:rsidRPr="00502DEA" w:rsidP="004B662A">
      <w:pPr>
        <w:jc w:val="left"/>
        <w:rPr>
          <w:rFonts w:ascii="华文中宋" w:eastAsia="华文中宋" w:hAnsi="华文中宋"/>
          <w:b/>
          <w:sz w:val="30"/>
          <w:szCs w:val="30"/>
        </w:rPr>
      </w:pPr>
      <w:r w:rsidRPr="00502DEA">
        <w:rPr>
          <w:rFonts w:ascii="宋体" w:hAnsi="宋体"/>
          <w:b/>
        </w:rPr>
        <w:t>19．</w:t>
      </w:r>
      <w:r w:rsidRPr="00502DEA">
        <w:rPr>
          <w:rFonts w:ascii="华文中宋" w:eastAsia="华文中宋" w:hAnsi="华文中宋"/>
          <w:b/>
          <w:sz w:val="30"/>
          <w:szCs w:val="30"/>
        </w:rPr>
        <w:t>将下面《水浒传》的故事按事件的发展顺序排列，正确的是（　　）。①景阳冈打虎　②独臂擒方腊　③浔阳楼题反诗　④宿太尉招安</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A、①②③④</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B、①②④③</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C、④②③①</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D、①③④②</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502DEA">
        <w:rPr>
          <w:rFonts w:ascii="宋体" w:hAnsi="宋体"/>
          <w:b/>
        </w:rPr>
        <w:t>20．</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通感指文学艺术创作和鉴赏中各种感觉器官问的相互沟通。下列不属于通感的是（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A、路面的柏油在日光中黑亮亮有一股焦黄色的糊味，汽油的气息浅红地在街上飘散着</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B、时间黑乎乎又粘又稠，流不开，转不动，寒寒冷冷地浸泡着暖日下的三姓村</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C、在这一根火柴落地，世界就轰的一声着火的日子里，麦子噼噼啪啪的熟了</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D、我仿佛看到雨水流进地里，流进果园里，流进人们的心窝里</w:t>
      </w:r>
    </w:p>
    <w:p w:rsidR="00502DEA" w:rsidRPr="00502DEA" w:rsidP="004B662A">
      <w:pPr>
        <w:jc w:val="left"/>
        <w:rPr>
          <w:rFonts w:ascii="华文中宋" w:eastAsia="华文中宋" w:hAnsi="华文中宋"/>
          <w:b/>
          <w:sz w:val="30"/>
          <w:szCs w:val="30"/>
        </w:rPr>
      </w:pPr>
      <w:r w:rsidRPr="00502DEA">
        <w:rPr>
          <w:rFonts w:ascii="宋体" w:hAnsi="宋体"/>
          <w:b/>
        </w:rPr>
        <w:t>21．</w:t>
      </w:r>
      <w:r w:rsidRPr="00502DEA">
        <w:rPr>
          <w:rFonts w:ascii="华文中宋" w:eastAsia="华文中宋" w:hAnsi="华文中宋"/>
          <w:b/>
          <w:sz w:val="30"/>
          <w:szCs w:val="30"/>
        </w:rPr>
        <w:t>我国实现民族平等、民族团结的基本条件是（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A、坚持四项基本原则</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B、维护中国共产党的领导</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C、保持祖国的统一</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D、实现各民族的共同繁荣</w:t>
      </w:r>
    </w:p>
    <w:p w:rsidR="00502DEA" w:rsidRPr="00502DEA" w:rsidP="004B662A">
      <w:pPr>
        <w:jc w:val="left"/>
        <w:rPr>
          <w:rFonts w:ascii="华文中宋" w:eastAsia="华文中宋" w:hAnsi="华文中宋"/>
          <w:b/>
          <w:sz w:val="30"/>
          <w:szCs w:val="30"/>
        </w:rPr>
      </w:pPr>
      <w:r w:rsidRPr="00502DEA">
        <w:rPr>
          <w:rFonts w:ascii="宋体" w:hAnsi="宋体"/>
          <w:b/>
        </w:rPr>
        <w:t>22．</w:t>
      </w:r>
      <w:r w:rsidRPr="00502DEA">
        <w:rPr>
          <w:rFonts w:ascii="华文中宋" w:eastAsia="华文中宋" w:hAnsi="华文中宋"/>
          <w:b/>
          <w:sz w:val="30"/>
          <w:szCs w:val="30"/>
        </w:rPr>
        <w:t>为实现中低收入者“居者有其屋”“居者优其屋”的要求和愿望，北京市政府提出，目前要重点发展中低价位、中小套型普通商品房、经济适用房和廉租房。这种工作思路体现了（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多项选择题</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A、想问题办事情从实际出发的思想</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B、分清主流、支流，把握事物本质</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C、维护人民群众利益的群众观点</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D、要集中精力解决主要矛盾的观点</w:t>
      </w:r>
    </w:p>
    <w:p w:rsidR="00502DEA" w:rsidRPr="00502DEA" w:rsidP="004B662A">
      <w:pPr>
        <w:jc w:val="left"/>
        <w:rPr>
          <w:rFonts w:ascii="华文中宋" w:eastAsia="华文中宋" w:hAnsi="华文中宋"/>
          <w:b/>
          <w:sz w:val="30"/>
          <w:szCs w:val="30"/>
        </w:rPr>
      </w:pPr>
      <w:r w:rsidRPr="00502DEA">
        <w:rPr>
          <w:rFonts w:ascii="宋体" w:hAnsi="宋体"/>
          <w:b/>
        </w:rPr>
        <w:t>23．</w:t>
      </w:r>
      <w:r w:rsidRPr="00502DEA">
        <w:rPr>
          <w:rFonts w:ascii="华文中宋" w:eastAsia="华文中宋" w:hAnsi="华文中宋"/>
          <w:b/>
          <w:sz w:val="30"/>
          <w:szCs w:val="30"/>
        </w:rPr>
        <w:t>行政行为是指国家机关的（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A、民事行为</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B、内部行为</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502DEA">
        <w:rPr>
          <w:rFonts w:ascii="华文中宋" w:eastAsia="华文中宋" w:hAnsi="华文中宋"/>
          <w:b/>
          <w:sz w:val="30"/>
          <w:szCs w:val="30"/>
        </w:rPr>
        <w:t>C、政治行为</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D、对其外部行使公共权力并产生法律效果的行为</w:t>
      </w:r>
    </w:p>
    <w:p w:rsidR="00502DEA" w:rsidRPr="00502DEA" w:rsidP="004B662A">
      <w:pPr>
        <w:jc w:val="left"/>
        <w:rPr>
          <w:rFonts w:ascii="华文中宋" w:eastAsia="华文中宋" w:hAnsi="华文中宋"/>
          <w:b/>
          <w:sz w:val="30"/>
          <w:szCs w:val="30"/>
        </w:rPr>
      </w:pPr>
      <w:r w:rsidRPr="00502DEA">
        <w:rPr>
          <w:rFonts w:ascii="宋体" w:hAnsi="宋体"/>
          <w:b/>
        </w:rPr>
        <w:t>24．</w:t>
      </w:r>
      <w:r w:rsidRPr="00502DEA">
        <w:rPr>
          <w:rFonts w:ascii="华文中宋" w:eastAsia="华文中宋" w:hAnsi="华文中宋"/>
          <w:b/>
          <w:sz w:val="30"/>
          <w:szCs w:val="30"/>
        </w:rPr>
        <w:t>能源是整个世界发展和经济增长的最基本的驱动力，是人类赖以生存的基础。下列关于能源的说法中，正确的是（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A、我国内蒙古、甘肃北部、河南、湖南西部、东南沿海及其附近岛屿是风能资源丰富地区</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B、我国一般把高于150℃的自然热流称为高温地热，主要用于采暖</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C、潮汐能是地球和其他天体相互作用而产生的能量</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D、沼气是多种气体的混合物，一般含氢气50－70%，其余为二氧化碳和少量的氮、氢和硫化氢等</w:t>
      </w:r>
    </w:p>
    <w:p w:rsidR="00502DEA" w:rsidRPr="00502DEA" w:rsidP="004B662A">
      <w:pPr>
        <w:jc w:val="left"/>
        <w:rPr>
          <w:rFonts w:ascii="华文中宋" w:eastAsia="华文中宋" w:hAnsi="华文中宋"/>
          <w:b/>
          <w:sz w:val="30"/>
          <w:szCs w:val="30"/>
        </w:rPr>
      </w:pPr>
      <w:r w:rsidRPr="00502DEA">
        <w:rPr>
          <w:rFonts w:ascii="宋体" w:hAnsi="宋体"/>
          <w:b/>
        </w:rPr>
        <w:t>25．</w:t>
      </w:r>
      <w:r w:rsidRPr="00502DEA">
        <w:rPr>
          <w:rFonts w:ascii="华文中宋" w:eastAsia="华文中宋" w:hAnsi="华文中宋"/>
          <w:b/>
          <w:sz w:val="30"/>
          <w:szCs w:val="30"/>
        </w:rPr>
        <w:t>秦朝时日常文书来往通用的字体是（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A、小篆</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B、隶书</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C、楷书</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D、行书</w:t>
      </w:r>
    </w:p>
    <w:p w:rsidR="00502DEA" w:rsidRPr="00502DEA" w:rsidP="004B662A">
      <w:pPr>
        <w:jc w:val="left"/>
        <w:rPr>
          <w:rFonts w:ascii="华文中宋" w:eastAsia="华文中宋" w:hAnsi="华文中宋"/>
          <w:b/>
          <w:sz w:val="30"/>
          <w:szCs w:val="30"/>
        </w:rPr>
      </w:pPr>
      <w:r w:rsidRPr="00502DEA">
        <w:rPr>
          <w:rFonts w:ascii="宋体" w:hAnsi="宋体"/>
          <w:b/>
        </w:rPr>
        <w:t>26．</w:t>
      </w:r>
      <w:r w:rsidRPr="00502DEA">
        <w:rPr>
          <w:rFonts w:ascii="华文中宋" w:eastAsia="华文中宋" w:hAnsi="华文中宋"/>
          <w:b/>
          <w:sz w:val="30"/>
          <w:szCs w:val="30"/>
        </w:rPr>
        <w:t>现代企业制度以（　）为核心。</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A、企业组织制度</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B、公司法人治理结构</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C、企业法人制度</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D、公司制</w:t>
      </w:r>
    </w:p>
    <w:p w:rsidR="00502DEA" w:rsidRPr="00502DEA" w:rsidP="004B662A">
      <w:pPr>
        <w:jc w:val="left"/>
        <w:rPr>
          <w:rFonts w:ascii="华文中宋" w:eastAsia="华文中宋" w:hAnsi="华文中宋"/>
          <w:b/>
          <w:sz w:val="30"/>
          <w:szCs w:val="30"/>
        </w:rPr>
      </w:pPr>
      <w:r w:rsidRPr="00502DEA">
        <w:rPr>
          <w:rFonts w:ascii="宋体" w:hAnsi="宋体"/>
          <w:b/>
        </w:rPr>
        <w:t>27．</w:t>
      </w:r>
      <w:r w:rsidRPr="00502DEA">
        <w:rPr>
          <w:rFonts w:ascii="华文中宋" w:eastAsia="华文中宋" w:hAnsi="华文中宋"/>
          <w:b/>
          <w:sz w:val="30"/>
          <w:szCs w:val="30"/>
        </w:rPr>
        <w:t>我国《刑法》将共同犯罪中的犯罪分子分为（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A、主犯、胁从犯、预备犯和教唆犯</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B、主犯、胁从犯、未遂犯和教唆犯</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502DEA">
        <w:rPr>
          <w:rFonts w:ascii="华文中宋" w:eastAsia="华文中宋" w:hAnsi="华文中宋"/>
          <w:b/>
          <w:sz w:val="30"/>
          <w:szCs w:val="30"/>
        </w:rPr>
        <w:t>C、主犯、实行犯、帮助犯和从犯</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D、主犯、从犯、胁从犯和教唆犯</w:t>
      </w:r>
    </w:p>
    <w:p w:rsidR="00502DEA" w:rsidRPr="00502DEA" w:rsidP="004B662A">
      <w:pPr>
        <w:jc w:val="left"/>
        <w:rPr>
          <w:rFonts w:ascii="华文中宋" w:eastAsia="华文中宋" w:hAnsi="华文中宋"/>
          <w:b/>
          <w:sz w:val="30"/>
          <w:szCs w:val="30"/>
        </w:rPr>
      </w:pPr>
      <w:r w:rsidRPr="00502DEA">
        <w:rPr>
          <w:rFonts w:ascii="宋体" w:hAnsi="宋体"/>
          <w:b/>
        </w:rPr>
        <w:t>28．</w:t>
      </w:r>
      <w:r w:rsidRPr="00502DEA">
        <w:rPr>
          <w:rFonts w:ascii="华文中宋" w:eastAsia="华文中宋" w:hAnsi="华文中宋"/>
          <w:b/>
          <w:sz w:val="30"/>
          <w:szCs w:val="30"/>
        </w:rPr>
        <w:t xml:space="preserve">如今，一些在东部地区“人人喊打”的小化工企业，却成为中西部地区招商引资的“香饽饽”。这种“污染大搬家”的现象表明，污染企业只是“区域淘汰”，而不是市场淘汰。解决这一问题应当（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多项选择题</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A、取消当地因环境问题被取缔的企业主申办新企业的资格</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B、被取缔的企业名单纳入到全国各大媒体的“黑名单”中</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C、建立全国统一的监督网络，不让污染小化工企业异地重生</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D、针对小化工企业搬家问题进行专项整治，在各地形成取缔之势</w:t>
      </w:r>
    </w:p>
    <w:p w:rsidR="00502DEA" w:rsidRPr="00502DEA" w:rsidP="004B662A">
      <w:pPr>
        <w:jc w:val="left"/>
        <w:rPr>
          <w:rFonts w:ascii="华文中宋" w:eastAsia="华文中宋" w:hAnsi="华文中宋"/>
          <w:b/>
          <w:sz w:val="30"/>
          <w:szCs w:val="30"/>
        </w:rPr>
      </w:pPr>
      <w:r w:rsidRPr="00502DEA">
        <w:rPr>
          <w:rFonts w:ascii="宋体" w:hAnsi="宋体"/>
          <w:b/>
        </w:rPr>
        <w:t>29．</w:t>
      </w:r>
      <w:r w:rsidRPr="00502DEA">
        <w:rPr>
          <w:rFonts w:ascii="华文中宋" w:eastAsia="华文中宋" w:hAnsi="华文中宋"/>
          <w:b/>
          <w:sz w:val="30"/>
          <w:szCs w:val="30"/>
        </w:rPr>
        <w:t>青藏高原有“世界屋脊”之称，它的形成是由哪两个板块碰撞引起的?（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A、印度板块和太平洋板块</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B、印度板块和欧亚板块</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C、太平洋板块和南美板块</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D、太平洋板块和欧亚板块</w:t>
      </w:r>
    </w:p>
    <w:p w:rsidR="00502DEA" w:rsidRPr="00502DEA" w:rsidP="004B662A">
      <w:pPr>
        <w:jc w:val="left"/>
        <w:rPr>
          <w:rFonts w:ascii="华文中宋" w:eastAsia="华文中宋" w:hAnsi="华文中宋"/>
          <w:b/>
          <w:sz w:val="30"/>
          <w:szCs w:val="30"/>
        </w:rPr>
      </w:pPr>
      <w:r w:rsidRPr="00502DEA">
        <w:rPr>
          <w:rFonts w:ascii="宋体" w:hAnsi="宋体"/>
          <w:b/>
        </w:rPr>
        <w:t>30．</w:t>
      </w:r>
      <w:r w:rsidRPr="00502DEA">
        <w:rPr>
          <w:rFonts w:ascii="华文中宋" w:eastAsia="华文中宋" w:hAnsi="华文中宋"/>
          <w:b/>
          <w:sz w:val="30"/>
          <w:szCs w:val="30"/>
        </w:rPr>
        <w:t>下列表述不正确的是（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A、鸦片战争是中国近代史的开端</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B、“五四”运动标志着中国新民主主义革命的开端</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C、“九·一八事变”标志着日本全面侵华战争的开始</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D、中国共产党建立的第一个革命根据地是井冈山革命根据地</w:t>
      </w:r>
    </w:p>
    <w:p w:rsidR="00502DEA" w:rsidRPr="00502DEA" w:rsidP="004B662A">
      <w:pPr>
        <w:jc w:val="left"/>
        <w:rPr>
          <w:rFonts w:ascii="华文中宋" w:eastAsia="华文中宋" w:hAnsi="华文中宋"/>
          <w:b/>
          <w:sz w:val="30"/>
          <w:szCs w:val="30"/>
        </w:rPr>
      </w:pPr>
      <w:r w:rsidRPr="00502DEA">
        <w:rPr>
          <w:rFonts w:ascii="宋体" w:hAnsi="宋体"/>
          <w:b/>
        </w:rPr>
        <w:t>31．</w:t>
      </w:r>
      <w:r w:rsidRPr="00502DEA">
        <w:rPr>
          <w:rFonts w:ascii="华文中宋" w:eastAsia="华文中宋" w:hAnsi="华文中宋"/>
          <w:b/>
          <w:sz w:val="30"/>
          <w:szCs w:val="30"/>
        </w:rPr>
        <w:t>2，7，23，47，119，（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 125</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 167</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502DEA">
        <w:rPr>
          <w:rFonts w:ascii="华文中宋" w:eastAsia="华文中宋" w:hAnsi="华文中宋"/>
          <w:b/>
          <w:sz w:val="30"/>
          <w:szCs w:val="30"/>
        </w:rPr>
        <w:t>C. 168</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 170</w:t>
      </w:r>
    </w:p>
    <w:p w:rsidR="00502DEA" w:rsidRPr="00502DEA" w:rsidP="004B662A">
      <w:pPr>
        <w:jc w:val="left"/>
        <w:rPr>
          <w:rFonts w:ascii="华文中宋" w:eastAsia="华文中宋" w:hAnsi="华文中宋"/>
          <w:b/>
          <w:sz w:val="30"/>
          <w:szCs w:val="30"/>
        </w:rPr>
      </w:pPr>
      <w:r w:rsidRPr="00502DEA">
        <w:rPr>
          <w:rFonts w:ascii="宋体" w:hAnsi="宋体"/>
          <w:b/>
        </w:rPr>
        <w:t>32．</w:t>
      </w:r>
      <w:r w:rsidRPr="00502DEA">
        <w:rPr>
          <w:rFonts w:ascii="华文中宋" w:eastAsia="华文中宋" w:hAnsi="华文中宋"/>
          <w:b/>
          <w:sz w:val="30"/>
          <w:szCs w:val="30"/>
        </w:rPr>
        <w:t>“清明后，谷雨前，又种高粱又种棉…‘谷雨前，先种棉；谷雨后，种瓜豆”。下列关于这些谚语的说法正确的是（　　）。 ①清明、谷雨是二十四节气里的两个节气②二十四节气是北宋沈括制订的③这些说法没有任何科学性可言④这些谚语我国古代农民对生产经验的总结</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A、①②④</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B、②③</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C、①④</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D、②③④</w:t>
      </w:r>
    </w:p>
    <w:p w:rsidR="00502DEA" w:rsidRPr="00502DEA" w:rsidP="004B662A">
      <w:pPr>
        <w:jc w:val="left"/>
        <w:rPr>
          <w:rFonts w:ascii="华文中宋" w:eastAsia="华文中宋" w:hAnsi="华文中宋"/>
          <w:b/>
          <w:sz w:val="30"/>
          <w:szCs w:val="30"/>
        </w:rPr>
      </w:pPr>
      <w:r w:rsidRPr="00502DEA">
        <w:rPr>
          <w:rFonts w:ascii="宋体" w:hAnsi="宋体"/>
          <w:b/>
        </w:rPr>
        <w:t>33．</w:t>
      </w:r>
      <w:r w:rsidRPr="00502DEA">
        <w:rPr>
          <w:rFonts w:ascii="华文中宋" w:eastAsia="华文中宋" w:hAnsi="华文中宋"/>
          <w:b/>
          <w:sz w:val="30"/>
          <w:szCs w:val="30"/>
        </w:rPr>
        <w:t>下列选项表述正确的是：</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A、北宋时．雕版印刷和活字印刷术的发明在我国产生</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B、北宋的海船上安装了指南针．当时叫做“司南”</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C、郭守敬著有《梦溪笔谈》</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D、火药最早用于军事是唐朝末年</w:t>
      </w:r>
    </w:p>
    <w:p w:rsidR="00502DEA" w:rsidRPr="00502DEA" w:rsidP="004B662A">
      <w:pPr>
        <w:jc w:val="left"/>
        <w:rPr>
          <w:rFonts w:ascii="华文中宋" w:eastAsia="华文中宋" w:hAnsi="华文中宋"/>
          <w:b/>
          <w:sz w:val="30"/>
          <w:szCs w:val="30"/>
        </w:rPr>
      </w:pPr>
      <w:r w:rsidRPr="00502DEA">
        <w:rPr>
          <w:rFonts w:ascii="宋体" w:hAnsi="宋体"/>
          <w:b/>
        </w:rPr>
        <w:t>34．</w:t>
      </w:r>
      <w:r w:rsidRPr="00502DEA">
        <w:rPr>
          <w:rFonts w:ascii="华文中宋" w:eastAsia="华文中宋" w:hAnsi="华文中宋"/>
          <w:b/>
          <w:sz w:val="30"/>
          <w:szCs w:val="30"/>
        </w:rPr>
        <w:t>中国共产党十七届六中全会提出建设社会主义（　　），加强2020年文化改革发展的奋斗目标。</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A、科技强国</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B、人才强国</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C、文化强国</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D、创新强国</w:t>
      </w:r>
    </w:p>
    <w:p w:rsidR="00502DEA" w:rsidRPr="00502DEA" w:rsidP="004B662A">
      <w:pPr>
        <w:jc w:val="left"/>
        <w:rPr>
          <w:rFonts w:ascii="华文中宋" w:eastAsia="华文中宋" w:hAnsi="华文中宋"/>
          <w:b/>
          <w:sz w:val="30"/>
          <w:szCs w:val="30"/>
        </w:rPr>
      </w:pPr>
      <w:r w:rsidRPr="00502DEA">
        <w:rPr>
          <w:rFonts w:ascii="宋体" w:hAnsi="宋体"/>
          <w:b/>
        </w:rPr>
        <w:t>35．</w:t>
      </w:r>
      <w:r w:rsidRPr="00502DEA">
        <w:rPr>
          <w:rFonts w:ascii="华文中宋" w:eastAsia="华文中宋" w:hAnsi="华文中宋"/>
          <w:b/>
          <w:sz w:val="30"/>
          <w:szCs w:val="30"/>
        </w:rPr>
        <w:t>关于公文的用印，下列说法正确的是（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A、印章应“骑年盖月”</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502DEA">
        <w:rPr>
          <w:rFonts w:ascii="华文中宋" w:eastAsia="华文中宋" w:hAnsi="华文中宋"/>
          <w:b/>
          <w:sz w:val="30"/>
          <w:szCs w:val="30"/>
        </w:rPr>
        <w:t>B、印章应压住正文</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C、当印章与正文不同处一页时，应在印章页注明“此页无正文”</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D、印章不得压成文日期</w:t>
      </w:r>
    </w:p>
    <w:p w:rsidR="00502DEA" w:rsidRPr="00502DEA" w:rsidP="00502DEA">
      <w:pPr>
        <w:jc w:val="left"/>
        <w:rPr>
          <w:rFonts w:ascii="宋体" w:hAnsi="宋体"/>
          <w:b/>
        </w:rPr>
      </w:pPr>
      <w:r w:rsidRPr="00502DEA">
        <w:rPr>
          <w:rFonts w:ascii="微软雅黑" w:eastAsia="微软雅黑" w:hAnsi="微软雅黑"/>
          <w:b/>
          <w:sz w:val="28"/>
        </w:rPr>
        <w:t>二、判断推理</w:t>
      </w:r>
    </w:p>
    <w:p w:rsidR="00502DEA" w:rsidRPr="00502DEA" w:rsidP="004B662A">
      <w:pPr>
        <w:jc w:val="left"/>
        <w:rPr>
          <w:rFonts w:ascii="华文中宋" w:eastAsia="华文中宋" w:hAnsi="华文中宋"/>
          <w:b/>
          <w:sz w:val="30"/>
          <w:szCs w:val="30"/>
        </w:rPr>
      </w:pPr>
      <w:r w:rsidRPr="00502DEA">
        <w:rPr>
          <w:rFonts w:ascii="宋体" w:hAnsi="宋体"/>
          <w:b/>
        </w:rPr>
        <w:t>36．</w:t>
      </w:r>
      <w:r w:rsidRPr="00502DEA">
        <w:rPr>
          <w:rFonts w:ascii="华文中宋" w:eastAsia="华文中宋" w:hAnsi="华文中宋"/>
          <w:b/>
          <w:sz w:val="30"/>
          <w:szCs w:val="30"/>
        </w:rPr>
        <w:t xml:space="preserve">经济体制是属于生产关系的范畴。目前，尽管公有制的生产关系在我国占主导地位，但生产力水平低下，使得其与生产关系的矛盾十分突出。 从这段文字可以推出（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A、我国的生产关系超前了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B、生产关系决定生产力</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C、要改革经济体制，首先要大力发展生产力</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D、如果目前的趋势再持续下去，在不久的将来，公有制将失去主导地位</w:t>
      </w:r>
    </w:p>
    <w:p w:rsidR="00502DEA" w:rsidRPr="00502DEA" w:rsidP="004B662A">
      <w:pPr>
        <w:jc w:val="left"/>
        <w:rPr>
          <w:rFonts w:ascii="华文中宋" w:eastAsia="华文中宋" w:hAnsi="华文中宋"/>
          <w:b/>
          <w:sz w:val="30"/>
          <w:szCs w:val="30"/>
        </w:rPr>
      </w:pPr>
      <w:r w:rsidRPr="00502DEA">
        <w:rPr>
          <w:rFonts w:ascii="宋体" w:hAnsi="宋体"/>
          <w:b/>
        </w:rPr>
        <w:t>37．</w:t>
      </w:r>
      <w:r w:rsidRPr="00502DEA">
        <w:rPr>
          <w:rFonts w:ascii="华文中宋" w:eastAsia="华文中宋" w:hAnsi="华文中宋"/>
          <w:b/>
          <w:sz w:val="30"/>
          <w:szCs w:val="30"/>
        </w:rPr>
        <w:t xml:space="preserve">边际效用递减规律是指消费者连续消费某商品的过程中，随着消费数量提高而逐渐降低对商品评价的现象。 根据以上定义，下列符合边际效用递减规律的是（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A、王某连续购入了3栋房屋，后两栋房屋价格逐渐下降</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B、张某连续吃了12个包子，吃第13个包子时，不仅不觉得饥饿，反而觉得恶心</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C、某企业发行了新一批企业债券，使得该企业所有债券的市场收益率出现下降的态势</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D、微波炉在上个世纪90年代属于昂贵的厨房设备，现在变得便宜而普及</w:t>
      </w:r>
    </w:p>
    <w:p w:rsidR="00502DEA" w:rsidRPr="00502DEA" w:rsidP="004B662A">
      <w:pPr>
        <w:jc w:val="left"/>
        <w:rPr>
          <w:rFonts w:ascii="华文中宋" w:eastAsia="华文中宋" w:hAnsi="华文中宋"/>
          <w:b/>
          <w:sz w:val="30"/>
          <w:szCs w:val="30"/>
        </w:rPr>
      </w:pPr>
      <w:r w:rsidRPr="00502DEA">
        <w:rPr>
          <w:rFonts w:ascii="宋体" w:hAnsi="宋体"/>
          <w:b/>
        </w:rPr>
        <w:t>38．</w:t>
      </w:r>
      <w:r w:rsidRPr="00502DEA">
        <w:rPr>
          <w:rFonts w:ascii="华文中宋" w:eastAsia="华文中宋" w:hAnsi="华文中宋"/>
          <w:b/>
          <w:sz w:val="30"/>
          <w:szCs w:val="30"/>
        </w:rPr>
        <w:t xml:space="preserve">生态文明是指人类遵循人、自然、社会和谐发展这一客观规律而取得的物质与精神成果的总和；是指人与自然、人与人、人与社会和谐共生、良性循环、全面发展、持续繁荣为基本宗旨的文化伦理形态。 根据以上定义，下列不符合生态文明的一项是（　　）。 </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A、第49届联合国大会决定把6月17日定为“世界防治荒漠化和干旱日”，以进一步提高世界各国对防治荒漠化重要性的认识，唤起人们防治荒漠化的责任心和紧迫感</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B、全球84个国家和地区超过2800个城市和村镇于28日20时30分熄灯，参与“地球一小时”活动，以实际行动呼吁节约能源、减少温室气体排放</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C、“山林非时不升斤斧，以成草木之长；川泽非时不入网罟，以成鱼鳖之长；不麋不卵，以成鸟兽之长。”</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D、为了抵御不断上升的海平面和海潮袭击，拦海造田，荷兰从上个世纪70年代开始,启动了大规模的“三角洲计划”，用几百公里长的拦海大坝、水闸和运河，构筑起贯穿整个西部海岸线的海防工程</w:t>
      </w:r>
    </w:p>
    <w:p w:rsidR="00502DEA" w:rsidRPr="00502DEA" w:rsidP="004B662A">
      <w:pPr>
        <w:jc w:val="left"/>
        <w:rPr>
          <w:rFonts w:ascii="华文中宋" w:eastAsia="华文中宋" w:hAnsi="华文中宋"/>
          <w:b/>
          <w:sz w:val="30"/>
          <w:szCs w:val="30"/>
        </w:rPr>
      </w:pPr>
      <w:r w:rsidRPr="00502DEA">
        <w:rPr>
          <w:rFonts w:ascii="宋体" w:hAnsi="宋体"/>
          <w:b/>
        </w:rPr>
        <w:t>39．</w:t>
      </w:r>
      <w:r w:rsidRPr="00502DEA">
        <w:rPr>
          <w:rFonts w:ascii="华文中宋" w:eastAsia="华文中宋" w:hAnsi="华文中宋"/>
          <w:b/>
          <w:sz w:val="30"/>
          <w:szCs w:val="30"/>
        </w:rPr>
        <w:t>政府社会管理：是指政府通过整合社会资源，动员社会力量。为增进公共利益，依法对社会事务实施管理的组织化活动。下列属于政府社会管理的是（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A、政府给低收入者提供最低生活保障，对高收入者征收个人所得税</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B、政府决定关闭对空气污染严重的小泥厂</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C、某学校组织自愿者活动，帮助孤寡老人</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D、某行政管理部门组织专家制定产品质量标准</w:t>
      </w:r>
    </w:p>
    <w:p w:rsidR="00502DEA" w:rsidRPr="00502DEA" w:rsidP="004B662A">
      <w:pPr>
        <w:jc w:val="left"/>
        <w:rPr>
          <w:rFonts w:ascii="华文中宋" w:eastAsia="华文中宋" w:hAnsi="华文中宋"/>
          <w:b/>
          <w:sz w:val="30"/>
          <w:szCs w:val="30"/>
        </w:rPr>
      </w:pPr>
      <w:r w:rsidRPr="00502DEA">
        <w:rPr>
          <w:rFonts w:ascii="宋体" w:hAnsi="宋体"/>
          <w:b/>
        </w:rPr>
        <w:t>40．</w:t>
      </w:r>
      <w:r w:rsidRPr="00502DEA">
        <w:rPr>
          <w:rFonts w:ascii="华文中宋" w:eastAsia="华文中宋" w:hAnsi="华文中宋"/>
          <w:b/>
          <w:sz w:val="30"/>
          <w:szCs w:val="30"/>
        </w:rPr>
        <w:t xml:space="preserve">融资租赁合同：出租人根据承租人对出卖人、租赁物的选择，向出卖人购买租赁物，提供给承租人使用，承租人支付租金的合同。 下列属于融资租赁合同的一项是（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A、甲听取了乙的建议，从丙处购买了一台印刷机</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B、甲按照乙的要求，购买了某厂的E型机器设备提供给乙使用，乙每月支付给甲一千元的使用费，使用期满后乙将该机器买下</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502DEA">
        <w:rPr>
          <w:rFonts w:ascii="华文中宋" w:eastAsia="华文中宋" w:hAnsi="华文中宋"/>
          <w:b/>
          <w:sz w:val="30"/>
          <w:szCs w:val="30"/>
        </w:rPr>
        <w:t>C、村民甲是个很有经济头脑的人，他见村里没有播种机，便向姐姐借钱，买回一台播种机，在农忙时出租给本村村民使用</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D、甲将自己的房子出租给乙，乙又将房子转租给丁</w:t>
      </w:r>
    </w:p>
    <w:p w:rsidR="00502DEA" w:rsidRPr="00502DEA" w:rsidP="004B662A">
      <w:pPr>
        <w:jc w:val="left"/>
        <w:rPr>
          <w:rFonts w:ascii="华文中宋" w:eastAsia="华文中宋" w:hAnsi="华文中宋"/>
          <w:b/>
          <w:sz w:val="30"/>
          <w:szCs w:val="30"/>
        </w:rPr>
      </w:pPr>
      <w:r w:rsidRPr="00502DEA">
        <w:rPr>
          <w:rFonts w:ascii="宋体" w:hAnsi="宋体"/>
          <w:b/>
        </w:rPr>
        <w:t>41．</w:t>
      </w:r>
      <w:r w:rsidRPr="00502DEA">
        <w:rPr>
          <w:rFonts w:ascii="华文中宋" w:eastAsia="华文中宋" w:hAnsi="华文中宋"/>
          <w:b/>
          <w:sz w:val="30"/>
          <w:szCs w:val="30"/>
        </w:rPr>
        <w:t>权力制约，是指人类社会通过各种方式和途径，对权力主体行使权力的行为形成的特定限制与约束关系．以使权力的运用真正符合人类社会的目的 根据上述定义，下列没有体现权力制约的是（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A、海关。是代表国家在进出关境环节实施监督管理的机关</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B、历朝历代都设有谏官制度，谏官的职责之一是以儒家道德规劝皇帝</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C、《宪法》规定，公民有选举权和被选举权，言论、出版、集会、结社、示威和游行的自由</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D、许多西方国家都采取三权分立．即行政权、司法权和立法权分属三个地位平等的不同政府机构</w:t>
      </w:r>
    </w:p>
    <w:p w:rsidR="00502DEA" w:rsidRPr="00502DEA" w:rsidP="004B662A">
      <w:pPr>
        <w:jc w:val="left"/>
        <w:rPr>
          <w:rFonts w:ascii="华文中宋" w:eastAsia="华文中宋" w:hAnsi="华文中宋"/>
          <w:b/>
          <w:sz w:val="30"/>
          <w:szCs w:val="30"/>
        </w:rPr>
      </w:pPr>
      <w:r w:rsidRPr="00502DEA">
        <w:rPr>
          <w:rFonts w:ascii="宋体" w:hAnsi="宋体"/>
          <w:b/>
        </w:rPr>
        <w:t>42．</w:t>
      </w:r>
      <w:r w:rsidRPr="00502DEA">
        <w:rPr>
          <w:rFonts w:ascii="华文中宋" w:eastAsia="华文中宋" w:hAnsi="华文中宋"/>
          <w:b/>
          <w:sz w:val="30"/>
          <w:szCs w:val="30"/>
        </w:rPr>
        <w:t>巴斯德认为，空气中的微生物浓度与环境状况、气流运动和海拔高度有关。他在山上的不同高度分别打开装着煮过的培养液的瓶子，发现海拔越高，培养液被微生物污染的可能性越小。在山顶上，20个装了培养液的瓶子，只有一个长出了微生物。普歇另用于草浸液作材料重复了巴斯德的实验，却得出不同的结果：即使在海拔很高的地方，所有装了培养液的瓶子都很快长出了微生物。以下哪项如果为真，最能解释普歇和巴斯德实验所得到的不同结果?</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A、只要有氧气的刺激，微生物就会从培养液中自发地生长出来</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B、培养液在加热消毒、密封、冷却的过程中会被外界细菌污染</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C、普歇和巴斯德的实验设计都不够严密</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D、干草浸液中含有一种耐高温的枯草杆菌，培养液一旦冷却，枯草杆菌的孢子就会复活．迅速繁殖</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502DEA">
        <w:rPr>
          <w:rFonts w:ascii="宋体" w:hAnsi="宋体"/>
          <w:b/>
        </w:rPr>
        <w:t>43．</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广告活动是指为了商业目的，由商品经营者或服务提供者承担费用，通过一定媒介或者一定形式，如通过报刊、电视、路牌、橱窗等，直接或间接地对自己推销的商品或者所提供的服务进行的公开的宣传活动。</w:t>
      </w:r>
      <w:r w:rsidRPr="00502DEA">
        <w:rPr>
          <w:rFonts w:ascii="华文中宋" w:eastAsia="华文中宋" w:hAnsi="华文中宋"/>
          <w:b/>
          <w:sz w:val="30"/>
          <w:szCs w:val="30"/>
        </w:rPr>
        <w:t xml:space="preserve"> 根据上述定义，下列各项属于广告活动的是（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A、木材厂厂长为了扩大木材的销售量，提出向某包工队的队长给予回扣</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B、某县要求各超市只能销售本县生产的啤酒</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C、某企业为了扩大企业影响力，不惜花重金举办商业汇演</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D、某运动服装品牌赞助大运会，其提供的服装为中国运动员指定服装，取得了良好的社会效益和经济效益</w:t>
      </w:r>
    </w:p>
    <w:p w:rsidR="00502DEA" w:rsidRPr="00502DEA" w:rsidP="004B662A">
      <w:pPr>
        <w:jc w:val="left"/>
        <w:rPr>
          <w:rFonts w:ascii="华文中宋" w:eastAsia="华文中宋" w:hAnsi="华文中宋"/>
          <w:b/>
          <w:sz w:val="30"/>
          <w:szCs w:val="30"/>
        </w:rPr>
      </w:pPr>
      <w:r w:rsidRPr="00502DEA">
        <w:rPr>
          <w:rFonts w:ascii="宋体" w:hAnsi="宋体"/>
          <w:b/>
        </w:rPr>
        <w:t>44．</w:t>
      </w:r>
      <w:r w:rsidRPr="00502DEA">
        <w:rPr>
          <w:rFonts w:ascii="华文中宋" w:eastAsia="华文中宋" w:hAnsi="华文中宋"/>
          <w:b/>
          <w:sz w:val="30"/>
          <w:szCs w:val="30"/>
        </w:rPr>
        <w:t>英国：伦敦</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A、美国：加州</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B、中国：北京</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C、东京：日本</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D、南非：埃及</w:t>
      </w:r>
    </w:p>
    <w:p w:rsidR="00502DEA" w:rsidRPr="00502DEA" w:rsidP="004B662A">
      <w:pPr>
        <w:jc w:val="left"/>
        <w:rPr>
          <w:rFonts w:ascii="华文中宋" w:eastAsia="华文中宋" w:hAnsi="华文中宋"/>
          <w:b/>
          <w:sz w:val="30"/>
          <w:szCs w:val="30"/>
        </w:rPr>
      </w:pPr>
      <w:r w:rsidRPr="00502DEA">
        <w:rPr>
          <w:rFonts w:ascii="宋体" w:hAnsi="宋体"/>
          <w:b/>
        </w:rPr>
        <w:t>45．</w:t>
      </w:r>
      <w:r w:rsidRPr="00502DEA">
        <w:rPr>
          <w:rFonts w:ascii="华文中宋" w:eastAsia="华文中宋" w:hAnsi="华文中宋"/>
          <w:b/>
          <w:sz w:val="30"/>
          <w:szCs w:val="30"/>
        </w:rPr>
        <w:t>法官：审判：判决书</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A、雕塑家：艺术：人体</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B、导演：拍摄：电影</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C、记者：报道：采访</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D、书画家：毛笔：水墨画</w:t>
      </w:r>
    </w:p>
    <w:p w:rsidR="00502DEA" w:rsidRPr="00502DEA" w:rsidP="004B662A">
      <w:pPr>
        <w:jc w:val="left"/>
        <w:rPr>
          <w:rFonts w:ascii="华文中宋" w:eastAsia="华文中宋" w:hAnsi="华文中宋"/>
          <w:b/>
          <w:sz w:val="30"/>
          <w:szCs w:val="30"/>
        </w:rPr>
      </w:pPr>
      <w:r w:rsidRPr="00502DEA">
        <w:rPr>
          <w:rFonts w:ascii="宋体" w:hAnsi="宋体"/>
          <w:b/>
        </w:rPr>
        <w:t>46．</w:t>
      </w:r>
      <w:r w:rsidRPr="00502DEA">
        <w:rPr>
          <w:rFonts w:ascii="华文中宋" w:eastAsia="华文中宋" w:hAnsi="华文中宋"/>
          <w:b/>
          <w:sz w:val="30"/>
          <w:szCs w:val="30"/>
        </w:rPr>
        <w:t>晕轮效应亦称光环效应，是指利用一种一致的突出的特殊特性作为评价一个人的其他方面特性根据的一种倾向。 根据上面的定义，下列哪一个对他人的评价表现出了典型的晕轮效应?</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A、出门旅游时，妈妈告诉小李旅途上可能会遇上小偷。上了火车后，小李心里就一直忐忑不安，觉得谁都像是坏人</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B、吴某很乐观，他总是把事情往好的方面想，对人的评价也是积极的，认为人都是善良的，犯错误的人都是不小心的过失行为</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C、小王认为同事小吴是个勤劳、热情的人，每天都提前到办公室帮助大家打扫卫生。可有一天，小吴没有帮他送报纸，小王不免心中就嘀咕：原来小王也不是那么热情</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D、上夜大的第一天，王某发现英语老师漂亮，回家后他就不停的向家人诉说老师漂亮，对学生和蔼、讲课特别有经验</w:t>
      </w:r>
    </w:p>
    <w:p w:rsidR="00502DEA" w:rsidRPr="00502DEA" w:rsidP="004B662A">
      <w:pPr>
        <w:jc w:val="left"/>
        <w:rPr>
          <w:rFonts w:ascii="华文中宋" w:eastAsia="华文中宋" w:hAnsi="华文中宋"/>
          <w:b/>
          <w:sz w:val="30"/>
          <w:szCs w:val="30"/>
        </w:rPr>
      </w:pPr>
      <w:r w:rsidRPr="00502DEA">
        <w:rPr>
          <w:rFonts w:ascii="宋体" w:hAnsi="宋体"/>
          <w:b/>
        </w:rPr>
        <w:t>47．</w:t>
      </w:r>
      <w:r w:rsidRPr="00502DEA">
        <w:rPr>
          <w:rFonts w:ascii="华文中宋" w:eastAsia="华文中宋" w:hAnsi="华文中宋"/>
          <w:b/>
          <w:sz w:val="30"/>
          <w:szCs w:val="30"/>
        </w:rPr>
        <w:t>为了对付北方夏季的一场罕见干旱，某市居民用水量受到严格限制。不过，该市目前的水库储水量与8年前该市于干旱期间的蓄水量持平。既然当时居民用水量并未受到限制，那么现在也不应该受到限制。如果以下陈述为真，哪一项将最严重地削弱作者的主张?</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A、自上次干旱以来，该市并没有建造新的水库</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B、按计划，对居民用水量的限制在整个夏天仅仅持续两个月</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C、居民用水量占总用水量的50%还多</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D、自上次干旱以来。该市总人口有了极大的增长</w:t>
      </w:r>
    </w:p>
    <w:p w:rsidR="00502DEA" w:rsidRPr="00502DEA" w:rsidP="004B662A">
      <w:pPr>
        <w:jc w:val="left"/>
        <w:rPr>
          <w:rFonts w:ascii="华文中宋" w:eastAsia="华文中宋" w:hAnsi="华文中宋"/>
          <w:b/>
          <w:sz w:val="30"/>
          <w:szCs w:val="30"/>
        </w:rPr>
      </w:pPr>
      <w:r w:rsidRPr="00502DEA">
        <w:rPr>
          <w:rFonts w:ascii="宋体" w:hAnsi="宋体"/>
          <w:b/>
        </w:rPr>
        <w:t>48．</w:t>
      </w:r>
      <w:r w:rsidRPr="00502DEA">
        <w:rPr>
          <w:rFonts w:ascii="华文中宋" w:eastAsia="华文中宋" w:hAnsi="华文中宋"/>
          <w:b/>
          <w:sz w:val="30"/>
          <w:szCs w:val="30"/>
        </w:rPr>
        <w:t>没有人想死。即使是想上天堂的人，也不想搭乘死亡的列车到达那里。然而，死亡是我们共同的宿命，没有人能逃过这个宿命，而且也理应如此。因为死亡很可能是生命独一无二的最棒发明，它是生命改变的原动力，它清除老一代的生命，为新一代开道。如果以上陈述为真。下面哪一项陈述必定为假?</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A、所有人都不能逃过死亡的宿命</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B、人并不都能逃过死亡的宿命</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C、并非人都不能逃过死亡的宿命</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D、张博不能逃过死亡的宿命</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502DEA">
        <w:rPr>
          <w:rFonts w:ascii="宋体" w:hAnsi="宋体"/>
          <w:b/>
        </w:rPr>
        <w:t>49．</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在良好的政治中，公共权力必须受到制约。制约公共权力的方式大致可以分为两类，一类是刚性制约；另一类是软制约，也就是道德对权力的制约。制约权力不仅要健全制度，使权力的制约具有刚性；还要发挥官德的作用，让良心制约权力。</w:t>
      </w:r>
      <w:r w:rsidRPr="00502DEA">
        <w:rPr>
          <w:rFonts w:ascii="华文中宋" w:eastAsia="华文中宋" w:hAnsi="华文中宋"/>
          <w:b/>
          <w:sz w:val="30"/>
          <w:szCs w:val="30"/>
        </w:rPr>
        <w:t xml:space="preserve"> 这段文字主要说明（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A、道德对权力的制约是维护社会公平的基础</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B、建立健全制度是对公共权力软制约的有效手段</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C、良好的政治是由有良心官员来创造的</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D、领导干部道德修养不容忽视</w:t>
      </w:r>
    </w:p>
    <w:p w:rsidR="00502DEA" w:rsidRPr="00502DEA" w:rsidP="004B662A">
      <w:pPr>
        <w:jc w:val="left"/>
        <w:rPr>
          <w:rFonts w:ascii="华文中宋" w:eastAsia="华文中宋" w:hAnsi="华文中宋"/>
          <w:b/>
          <w:sz w:val="30"/>
          <w:szCs w:val="30"/>
        </w:rPr>
      </w:pPr>
      <w:r w:rsidRPr="00502DEA">
        <w:rPr>
          <w:rFonts w:ascii="宋体" w:hAnsi="宋体"/>
          <w:b/>
        </w:rPr>
        <w:t>50．</w:t>
      </w:r>
      <w:r w:rsidRPr="00502DEA">
        <w:rPr>
          <w:rFonts w:ascii="华文中宋" w:eastAsia="华文中宋" w:hAnsi="华文中宋"/>
          <w:b/>
          <w:sz w:val="30"/>
          <w:szCs w:val="30"/>
        </w:rPr>
        <w:t xml:space="preserve">把下面的六个图形分为两类，使每一类图形都有各自的共同特征或规律，分类正确的一项是：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A、①③⑥，②④⑤</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B、①②⑤，③④⑥</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C、①③④，②⑤⑥</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D、①④⑤，②③⑥</w:t>
      </w:r>
    </w:p>
    <w:p w:rsidR="00502DEA" w:rsidRPr="00502DEA" w:rsidP="004B662A">
      <w:pPr>
        <w:jc w:val="left"/>
        <w:rPr>
          <w:rFonts w:ascii="华文中宋" w:eastAsia="华文中宋" w:hAnsi="华文中宋"/>
          <w:b/>
          <w:sz w:val="30"/>
          <w:szCs w:val="30"/>
        </w:rPr>
      </w:pPr>
      <w:r w:rsidRPr="00502DEA">
        <w:rPr>
          <w:rFonts w:ascii="宋体" w:hAnsi="宋体"/>
          <w:b/>
        </w:rPr>
        <w:t>51．</w:t>
      </w:r>
      <w:r w:rsidRPr="00502DEA">
        <w:rPr>
          <w:rFonts w:ascii="华文中宋" w:eastAsia="华文中宋" w:hAnsi="华文中宋"/>
          <w:b/>
          <w:sz w:val="30"/>
          <w:szCs w:val="30"/>
        </w:rPr>
        <w:t>工具性攻击行为是指有目标指导(攻击是作为达到目标的工具)和认识基础的攻击。 根据该定义，下列属于工具性攻击行为的是（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A、夜班回家遭遇抢劫，用随身带的水果刀把歹徒吓走</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B、公路上两车追尾，司机下来理论</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C、同学羞辱小刚，小刚一怒之下拿起杯子朝同学砸了过去</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D、小偷把一位老年妇女推倒在地，抢了她的钱包</w:t>
      </w:r>
    </w:p>
    <w:p w:rsidR="00502DEA" w:rsidRPr="00502DEA" w:rsidP="004B662A">
      <w:pPr>
        <w:jc w:val="left"/>
        <w:rPr>
          <w:rFonts w:ascii="华文中宋" w:eastAsia="华文中宋" w:hAnsi="华文中宋"/>
          <w:b/>
          <w:sz w:val="30"/>
          <w:szCs w:val="30"/>
        </w:rPr>
      </w:pPr>
      <w:r w:rsidRPr="00502DEA">
        <w:rPr>
          <w:rFonts w:ascii="宋体" w:hAnsi="宋体"/>
          <w:b/>
        </w:rPr>
        <w:t>52．</w:t>
      </w:r>
      <w:r w:rsidRPr="00502DEA">
        <w:rPr>
          <w:rFonts w:ascii="华文中宋" w:eastAsia="华文中宋" w:hAnsi="华文中宋"/>
          <w:b/>
          <w:sz w:val="30"/>
          <w:szCs w:val="30"/>
        </w:rPr>
        <w:t>债务收入是指一国政府以债务人的身份从国内外取得的各项借款收入。债务收入具有有偿性、自愿性、灵活性和广泛性等特点，在弥补财政赤字、调节经济运行等方面发挥着十分重要的作用。 根据上述定义，下列属于债务收入的是（　　）。</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A、乙国向甲国申请了一笔2亿美元的无息贷款。贷款到期后乙国无法偿还，甲国出于人道主义的考虑，宣布免除该笔债务</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B、1910年，清政府在英法德美四国的压力下与其订立了借款修路合同。清政府获得550万英镑的借款，而铁路的经营权、用人权等则被拱手让出</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C、由于财政赤字持续扩大，希腊政府发行了半年期短期债券，成功融资125亿欧元。然而由于经济增长前景不佳，希腊主权信用评级被下调至垃圾级</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D、为了筹集财政资金，支持经济和社会发展，2011年我国财政部代理发行了黑龙江、江苏、云南等省的政府债券，发行面值超过了200亿元</w:t>
      </w:r>
    </w:p>
    <w:p w:rsidR="00502DEA" w:rsidRPr="00502DEA" w:rsidP="004B662A">
      <w:pPr>
        <w:jc w:val="left"/>
        <w:rPr>
          <w:rFonts w:ascii="华文中宋" w:eastAsia="华文中宋" w:hAnsi="华文中宋"/>
          <w:b/>
          <w:sz w:val="30"/>
          <w:szCs w:val="30"/>
        </w:rPr>
      </w:pPr>
      <w:r w:rsidRPr="00502DEA">
        <w:rPr>
          <w:rFonts w:ascii="宋体" w:hAnsi="宋体"/>
          <w:b/>
        </w:rPr>
        <w:t>53．</w:t>
      </w:r>
      <w:r w:rsidRPr="00502DEA">
        <w:rPr>
          <w:rFonts w:ascii="华文中宋" w:eastAsia="华文中宋" w:hAnsi="华文中宋"/>
          <w:b/>
          <w:sz w:val="30"/>
          <w:szCs w:val="30"/>
        </w:rPr>
        <w:t>①撰写调研报告②开展调查研究③制定调研计划④明确调研目的⑤接受调研任务</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A、④②③①⑤</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B、③①④②⑤</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C、⑤④③②①</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D、②⑤①③④</w:t>
      </w:r>
    </w:p>
    <w:p w:rsidR="00502DEA" w:rsidRPr="00502DEA" w:rsidP="004B662A">
      <w:pPr>
        <w:jc w:val="left"/>
        <w:rPr>
          <w:rFonts w:ascii="华文中宋" w:eastAsia="华文中宋" w:hAnsi="华文中宋"/>
          <w:b/>
          <w:sz w:val="30"/>
          <w:szCs w:val="30"/>
        </w:rPr>
      </w:pPr>
      <w:r w:rsidRPr="00502DEA">
        <w:rPr>
          <w:rFonts w:ascii="宋体" w:hAnsi="宋体"/>
          <w:b/>
        </w:rPr>
        <w:t>54．</w:t>
      </w:r>
      <w:r w:rsidRPr="00502DEA">
        <w:rPr>
          <w:rFonts w:ascii="华文中宋" w:eastAsia="华文中宋" w:hAnsi="华文中宋"/>
          <w:b/>
          <w:sz w:val="30"/>
          <w:szCs w:val="30"/>
        </w:rPr>
        <w:t xml:space="preserve">在行政管理中要求权责一致，拥有一定的权力就要承担相应的责任。反之亦然，承担了一定的责任就应该拥有履行其责任的权力，因此：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A、承担责任就应该拥有权力</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B、权力和责任是按照一定的职位来分配的</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C、行政权力的分配应注意与责任相符</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D、人人都应该拥有权力，承担责任</w:t>
      </w:r>
    </w:p>
    <w:p w:rsidR="00502DEA" w:rsidRPr="00502DEA" w:rsidP="004B662A">
      <w:pPr>
        <w:jc w:val="left"/>
        <w:rPr>
          <w:rFonts w:ascii="华文中宋" w:eastAsia="华文中宋" w:hAnsi="华文中宋"/>
          <w:b/>
          <w:sz w:val="30"/>
          <w:szCs w:val="30"/>
        </w:rPr>
      </w:pPr>
      <w:r w:rsidRPr="00502DEA">
        <w:rPr>
          <w:rFonts w:ascii="宋体" w:hAnsi="宋体"/>
          <w:b/>
        </w:rPr>
        <w:t>55．</w:t>
      </w:r>
      <w:r w:rsidRPr="00502DEA">
        <w:rPr>
          <w:rFonts w:ascii="华文中宋" w:eastAsia="华文中宋" w:hAnsi="华文中宋"/>
          <w:b/>
          <w:sz w:val="30"/>
          <w:szCs w:val="30"/>
        </w:rPr>
        <w:t>战士：坦克：武器装备</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A、记者：相机：镜头</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B、农民：镰刀：农具</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502DEA">
        <w:rPr>
          <w:rFonts w:ascii="华文中宋" w:eastAsia="华文中宋" w:hAnsi="华文中宋"/>
          <w:b/>
          <w:sz w:val="30"/>
          <w:szCs w:val="30"/>
        </w:rPr>
        <w:t>C、矿工：矿灯：照明</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D、商人：计算：资产</w:t>
      </w:r>
    </w:p>
    <w:p w:rsidR="00502DEA" w:rsidRPr="00502DEA" w:rsidP="004B662A">
      <w:pPr>
        <w:jc w:val="left"/>
        <w:rPr>
          <w:rFonts w:ascii="华文中宋" w:eastAsia="华文中宋" w:hAnsi="华文中宋"/>
          <w:b/>
          <w:sz w:val="30"/>
          <w:szCs w:val="30"/>
        </w:rPr>
      </w:pPr>
      <w:r w:rsidRPr="00502DEA">
        <w:rPr>
          <w:rFonts w:ascii="宋体" w:hAnsi="宋体"/>
          <w:b/>
        </w:rPr>
        <w:t>56．</w:t>
      </w:r>
      <w:r w:rsidRPr="00502DEA">
        <w:rPr>
          <w:rFonts w:ascii="华文中宋" w:eastAsia="华文中宋" w:hAnsi="华文中宋"/>
          <w:b/>
          <w:sz w:val="30"/>
          <w:szCs w:val="30"/>
        </w:rPr>
        <w:t>（　　）对于拼图相当于瓷砖对于（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A、七巧板镶嵌</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B、画家瓦片</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C、画图厕所</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D、彩笔砖头</w:t>
      </w:r>
    </w:p>
    <w:p w:rsidR="00502DEA" w:rsidRPr="00502DEA" w:rsidP="004B662A">
      <w:pPr>
        <w:jc w:val="left"/>
        <w:rPr>
          <w:rFonts w:ascii="华文中宋" w:eastAsia="华文中宋" w:hAnsi="华文中宋"/>
          <w:b/>
          <w:sz w:val="30"/>
          <w:szCs w:val="30"/>
        </w:rPr>
      </w:pPr>
      <w:r w:rsidRPr="00502DEA">
        <w:rPr>
          <w:rFonts w:ascii="宋体" w:hAnsi="宋体"/>
          <w:b/>
        </w:rPr>
        <w:t>57．</w:t>
      </w:r>
      <w:r w:rsidRPr="00502DEA">
        <w:rPr>
          <w:rFonts w:ascii="华文中宋" w:eastAsia="华文中宋" w:hAnsi="华文中宋"/>
          <w:b/>
          <w:sz w:val="30"/>
          <w:szCs w:val="30"/>
        </w:rPr>
        <w:t>岩石：矿物：成分</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A、森林：树木：木材</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B、黏土：沙子：石头</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C、器官：组织：功能</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D、酒精：饮料：果汁</w:t>
      </w:r>
    </w:p>
    <w:p w:rsidR="00502DEA" w:rsidRPr="00502DEA" w:rsidP="004B662A">
      <w:pPr>
        <w:jc w:val="left"/>
        <w:rPr>
          <w:rFonts w:ascii="华文中宋" w:eastAsia="华文中宋" w:hAnsi="华文中宋"/>
          <w:b/>
          <w:sz w:val="30"/>
          <w:szCs w:val="30"/>
        </w:rPr>
      </w:pPr>
      <w:r w:rsidRPr="00502DEA">
        <w:rPr>
          <w:rFonts w:ascii="宋体" w:hAnsi="宋体"/>
          <w:b/>
        </w:rPr>
        <w:t>58．</w:t>
      </w:r>
      <w:r w:rsidRPr="00502DEA">
        <w:rPr>
          <w:rFonts w:ascii="华文中宋" w:eastAsia="华文中宋" w:hAnsi="华文中宋"/>
          <w:b/>
          <w:sz w:val="30"/>
          <w:szCs w:val="30"/>
        </w:rPr>
        <w:t>因为化纤是用石油等原料人工合成的，生产化纤会产生许多污染物，要用掉许多能量和水，而且化纤垃圾在自然环境中降解速度很慢，所以一般人都认为穿着纯棉织物要比使用化纤织物更环保。 下列哪项如果为真，会对上述观点构成最强有力的质疑?（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A、最新的化纤纤维在外观、手感、吸湿性等方面与纯棉织物没有什么明显差别</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B、科学家正在研究回收、利用、处理化纤垃圾的新办法</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C、纯棉织物价格比较高，占人口多数的工薪阶层和农民想穿也穿不起</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D、棉花是使用农药最多的农作物，世界上的杀虫剂25%被用于棉花种植</w:t>
      </w:r>
    </w:p>
    <w:p w:rsidR="00502DEA" w:rsidRPr="00502DEA" w:rsidP="004B662A">
      <w:pPr>
        <w:jc w:val="left"/>
        <w:rPr>
          <w:rFonts w:ascii="华文中宋" w:eastAsia="华文中宋" w:hAnsi="华文中宋"/>
          <w:b/>
          <w:sz w:val="30"/>
          <w:szCs w:val="30"/>
        </w:rPr>
      </w:pPr>
      <w:r w:rsidRPr="00502DEA">
        <w:rPr>
          <w:rFonts w:ascii="宋体" w:hAnsi="宋体"/>
          <w:b/>
        </w:rPr>
        <w:t>59．</w:t>
      </w:r>
      <w:r w:rsidRPr="00502DEA">
        <w:rPr>
          <w:rFonts w:ascii="华文中宋" w:eastAsia="华文中宋" w:hAnsi="华文中宋"/>
          <w:b/>
          <w:sz w:val="30"/>
          <w:szCs w:val="30"/>
        </w:rPr>
        <w:t>行为经济学认为，互惠行为是一种条件合作行为，是对善意和助人的行为进行回报。互惠行为通过实施报答的形式而使对方获得利益，这种报答往往通过降低或损害自我利益而实现。 根据上述定义，下列属于互惠行为的是（　　）。</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502DEA">
        <w:rPr>
          <w:rFonts w:ascii="华文中宋" w:eastAsia="华文中宋" w:hAnsi="华文中宋"/>
          <w:b/>
          <w:sz w:val="30"/>
          <w:szCs w:val="30"/>
        </w:rPr>
        <w:t>A、企业家刘志刚每年捐款资助癌症患者，获得社会各界的赞誉</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B、为了感谢同事救了自己落水的孩子，李玲让出了自己升职加薪的机会</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C、小王利用空余时间帮助新来的大学生熟悉业务，自己也因此得到锻炼</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D、为了长期的共同合作，总经理给供货商提供了很多优厚条件</w:t>
      </w:r>
    </w:p>
    <w:p w:rsidR="00502DEA" w:rsidRPr="00502DEA" w:rsidP="004B662A">
      <w:pPr>
        <w:jc w:val="left"/>
        <w:rPr>
          <w:rFonts w:ascii="华文中宋" w:eastAsia="华文中宋" w:hAnsi="华文中宋"/>
          <w:b/>
          <w:sz w:val="30"/>
          <w:szCs w:val="30"/>
        </w:rPr>
      </w:pPr>
      <w:r w:rsidRPr="00502DEA">
        <w:rPr>
          <w:rFonts w:ascii="宋体" w:hAnsi="宋体"/>
          <w:b/>
        </w:rPr>
        <w:t>60．</w:t>
      </w:r>
      <w:r w:rsidRPr="00502DEA">
        <w:rPr>
          <w:rFonts w:ascii="华文中宋" w:eastAsia="华文中宋" w:hAnsi="华文中宋"/>
          <w:b/>
          <w:sz w:val="30"/>
          <w:szCs w:val="30"/>
        </w:rPr>
        <w:t>信用质量“黑名单”：指通过一定的信息系统对某些个人或单位在经济活动中违约违法行动在一定范围内予以披露，从而对这种行动起到记录污点，批评监督，惩罚抑制作用的管理手段。不符合上述定义的一项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A、中国银监会不久前给各金融机构下发了一份通报“名单”，要求高度警惕名单中企业的贷款</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B、某杂志披露了某旅客在向餐车索要发票时，竟然得到了一张写有“餐费”字样的收据</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C、中国人民银行自10月1日起，将信用不良者收录进“个人信用信息数据库”　　考试大☆在线○考试中心</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D、某文化行政部门日前决定，对各类文化经营单位建立信用档案，信用差者将受到一定的处罚</w:t>
      </w:r>
    </w:p>
    <w:p w:rsidR="00502DEA" w:rsidRPr="00502DEA" w:rsidP="004B662A">
      <w:pPr>
        <w:jc w:val="left"/>
        <w:rPr>
          <w:rFonts w:ascii="华文中宋" w:eastAsia="华文中宋" w:hAnsi="华文中宋"/>
          <w:b/>
          <w:sz w:val="30"/>
          <w:szCs w:val="30"/>
        </w:rPr>
      </w:pPr>
      <w:r w:rsidRPr="00502DEA">
        <w:rPr>
          <w:rFonts w:ascii="宋体" w:hAnsi="宋体"/>
          <w:b/>
        </w:rPr>
        <w:t>61．</w:t>
      </w:r>
      <w:r w:rsidRPr="00502DEA">
        <w:rPr>
          <w:rFonts w:ascii="华文中宋" w:eastAsia="华文中宋" w:hAnsi="华文中宋"/>
          <w:b/>
          <w:sz w:val="30"/>
          <w:szCs w:val="30"/>
        </w:rPr>
        <w:t>①上海海纳百川、兼容并蓄的特征也开始初露端倪 ②历史上的上海，处于传统江南文化的边缘地位 ③来自各地的商帮，如浙江的宁波帮、绍兴帮，湖南的洞庭商帮，广东潮州帮，福建泉漳帮等活跃在上海 ④从经济地理角度而言，上海距离素称“鱼米之乡”的苏杭尚有相当距离，在以农耕文明为主体的传统社会中自然不占突出位置 ⑤在这样的历史条件下，作为政治、经济、文化三重边陲的上海，尚无法在以苏杭为代表的江南主流文化方面有什么建树 ⑥虽然在文化上处于边缘地位，但由于优越的地理条件，上海在明清时期已经成为江南重要的商业市镇之一 将以上6个句子重新排列，语序正确的是（　　）。</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502DEA">
        <w:rPr>
          <w:rFonts w:ascii="华文中宋" w:eastAsia="华文中宋" w:hAnsi="华文中宋"/>
          <w:b/>
          <w:sz w:val="30"/>
          <w:szCs w:val="30"/>
        </w:rPr>
        <w:t>A、④②⑤⑥①③</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B、①⑤④③②⑥</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C、⑥③②④⑤①</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D、②④⑤⑥③①</w:t>
      </w:r>
    </w:p>
    <w:p w:rsidR="00502DEA" w:rsidRPr="00502DEA" w:rsidP="004B662A">
      <w:pPr>
        <w:jc w:val="left"/>
        <w:rPr>
          <w:rFonts w:ascii="华文中宋" w:eastAsia="华文中宋" w:hAnsi="华文中宋"/>
          <w:b/>
          <w:sz w:val="30"/>
          <w:szCs w:val="30"/>
        </w:rPr>
      </w:pPr>
      <w:r w:rsidRPr="00502DEA">
        <w:rPr>
          <w:rFonts w:ascii="宋体" w:hAnsi="宋体"/>
          <w:b/>
        </w:rPr>
        <w:t>62．</w:t>
      </w:r>
      <w:r w:rsidRPr="00502DEA">
        <w:rPr>
          <w:rFonts w:ascii="华文中宋" w:eastAsia="华文中宋" w:hAnsi="华文中宋"/>
          <w:b/>
          <w:sz w:val="30"/>
          <w:szCs w:val="30"/>
        </w:rPr>
        <w:t>行政决策，是指国家行政机关及其工作人员为履行国家管理职能，在充分收集相关信息、系统论证的基础上，依法对要解决的问题做出科学决定的活动过程。 根据上述定义，下列属于行政决策的是（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A、某局长自行决定从国外引进某项目，后该项目取得巨大收益</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B、为解决企业的排污问题，某市政府在充分、系统论证的基础上做出了相应的决策，然而具体实施时该决策方案失败，造成了巨大的经济损失</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C、某政府机关为建设机关工作人员住宅收集了大量的资料，并对该建筑的设计问题召开会议，商讨并形成了相关决议</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D、甲市农业局局长去乙市考察，见乙市山区种植桉树取得较大收益，便决定在甲市东区平原地带也大面积种植桉树</w:t>
      </w:r>
    </w:p>
    <w:p w:rsidR="00502DEA" w:rsidRPr="00502DEA" w:rsidP="004B662A">
      <w:pPr>
        <w:jc w:val="left"/>
        <w:rPr>
          <w:rFonts w:ascii="华文中宋" w:eastAsia="华文中宋" w:hAnsi="华文中宋"/>
          <w:b/>
          <w:sz w:val="30"/>
          <w:szCs w:val="30"/>
        </w:rPr>
      </w:pPr>
      <w:r w:rsidRPr="00502DEA">
        <w:rPr>
          <w:rFonts w:ascii="宋体" w:hAnsi="宋体"/>
          <w:b/>
        </w:rPr>
        <w:t>63．</w:t>
      </w:r>
      <w:r w:rsidRPr="00502DEA">
        <w:rPr>
          <w:rFonts w:ascii="华文中宋" w:eastAsia="华文中宋" w:hAnsi="华文中宋"/>
          <w:b/>
          <w:sz w:val="30"/>
          <w:szCs w:val="30"/>
        </w:rPr>
        <w:t xml:space="preserve">有7名员工被公司派驻国外分部：F、G、H、I、W、X和Y，其中有一人需要分配到美国(公关部)，有三人需要分配到澳大利亚(生产部)，另外三人需要分配到日本(销售部)’。这7名员工的人事分配必须满足以下条件： (1)H和Y必须派驻到同一国家 (2)F和G不能派驻到同一国家 (3)如果X派驻到日本，则W派驻到澳大利亚 (4)F必须派驻到澳大利亚 以下哪项可能是这7名员工最终的分配结果?（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A、美国：W；澳大利亚：F、H、Y；日本：G、I、X</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B、美国：W；澳大利亚：G、I、X；日本：F、H、Y</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C、美国：X；澳大利亚：F、G、H；日本：l、Y、W</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D、美国：X；澳大利亚：F、I、W；日本：G、H、Y</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502DEA">
        <w:rPr>
          <w:rFonts w:ascii="宋体" w:hAnsi="宋体"/>
          <w:b/>
        </w:rPr>
        <w:t>64．</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人的视觉完形功能，是指当人们在用眼睛观察世界时，总是倾向于用自己所熟悉的经验，把本无联系的散乱事物加工成有机的整体后进行感知。根据以上定义，下列不属于人的视觉完形功能的是（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A、1872年美国迈布里奇用连动摄影机拍摄到，马在奔跑时至少一蹄着地，不会有古代画家所画的马总是四蹄腾空的样子</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B、北斗星由七颗星组成，人们总是亲切地称之为“勺星”</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C、鲁迅小时候喜欢在画本的不同页上画动作相差很小的一组人物，然后迅速从前往后翻，这时画面本来静止的人们都好像动了起来</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D、在一个很黑的屋子里燃着一炷香，一个人在凝视香头几分钟后，发觉这个香头竟然自己动了起来</w:t>
      </w:r>
    </w:p>
    <w:p w:rsidR="00502DEA" w:rsidRPr="00502DEA" w:rsidP="004B662A">
      <w:pPr>
        <w:jc w:val="left"/>
        <w:rPr>
          <w:rFonts w:ascii="华文中宋" w:eastAsia="华文中宋" w:hAnsi="华文中宋"/>
          <w:b/>
          <w:sz w:val="30"/>
          <w:szCs w:val="30"/>
        </w:rPr>
      </w:pPr>
      <w:r w:rsidRPr="00502DEA">
        <w:rPr>
          <w:rFonts w:ascii="宋体" w:hAnsi="宋体"/>
          <w:b/>
        </w:rPr>
        <w:t>65．</w:t>
      </w:r>
      <w:r w:rsidRPr="00502DEA">
        <w:rPr>
          <w:rFonts w:ascii="华文中宋" w:eastAsia="华文中宋" w:hAnsi="华文中宋"/>
          <w:b/>
          <w:sz w:val="30"/>
          <w:szCs w:val="30"/>
        </w:rPr>
        <w:t>近几十年来，人们发明了各种各样的药物来毒杀老鼠。可是人们发现，在一些老鼠经常出入的地方放置老鼠药的方法越来越没有效果，无论人们将药物添加到对于老鼠来说多么美味的食物之中，老鼠都会对这些送来的“美味”置之不理。根据这一现象，得到的可能解释是：老鼠的嗅觉异常灵敏，它们能够从任何复杂的气味中辨别出对它们有害的物质， 下面哪项能最强有力地表明上文中最后一个解释是错误的?</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A、老鼠很少去那些曾经放置过老鼠药的地方活动</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B、老鼠在进食前对任何食物进行取样并品尝其中是否含有有毒物质</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C、科学家经过一系列实验，证明有的老鼠对于一些药物已经产生了抗药性</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D、将没有添加任何药物的粮食放在先前放置过药物的地方。老鼠也不会去动这些食物</w:t>
      </w:r>
    </w:p>
    <w:p w:rsidR="00502DEA" w:rsidRPr="00502DEA" w:rsidP="004B662A">
      <w:pPr>
        <w:jc w:val="left"/>
        <w:rPr>
          <w:rFonts w:ascii="华文中宋" w:eastAsia="华文中宋" w:hAnsi="华文中宋"/>
          <w:b/>
          <w:sz w:val="30"/>
          <w:szCs w:val="30"/>
        </w:rPr>
      </w:pPr>
      <w:r w:rsidRPr="00502DEA">
        <w:rPr>
          <w:rFonts w:ascii="宋体" w:hAnsi="宋体"/>
          <w:b/>
        </w:rPr>
        <w:t>66．</w:t>
      </w:r>
      <w:r w:rsidRPr="00502DEA">
        <w:rPr>
          <w:rFonts w:ascii="华文中宋" w:eastAsia="华文中宋" w:hAnsi="华文中宋"/>
          <w:b/>
          <w:sz w:val="30"/>
          <w:szCs w:val="30"/>
        </w:rPr>
        <w:t>手机：充电器</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A、钱包：钞票</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502DEA">
        <w:rPr>
          <w:rFonts w:ascii="华文中宋" w:eastAsia="华文中宋" w:hAnsi="华文中宋"/>
          <w:b/>
          <w:sz w:val="30"/>
          <w:szCs w:val="30"/>
        </w:rPr>
        <w:t>B、西服：领带</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C、汽车：油箱</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D、移动硬盘：数据线</w:t>
      </w:r>
    </w:p>
    <w:p w:rsidR="00502DEA" w:rsidRPr="00502DEA" w:rsidP="004B662A">
      <w:pPr>
        <w:jc w:val="left"/>
        <w:rPr>
          <w:rFonts w:ascii="华文中宋" w:eastAsia="华文中宋" w:hAnsi="华文中宋"/>
          <w:b/>
          <w:sz w:val="30"/>
          <w:szCs w:val="30"/>
        </w:rPr>
      </w:pPr>
      <w:r w:rsidRPr="00502DEA">
        <w:rPr>
          <w:rFonts w:ascii="宋体" w:hAnsi="宋体"/>
          <w:b/>
        </w:rPr>
        <w:t>67．</w:t>
      </w:r>
      <w:r w:rsidRPr="00502DEA">
        <w:rPr>
          <w:rFonts w:ascii="华文中宋" w:eastAsia="华文中宋" w:hAnsi="华文中宋"/>
          <w:b/>
          <w:sz w:val="30"/>
          <w:szCs w:val="30"/>
        </w:rPr>
        <w:t xml:space="preserve">香蕉叶斑病是一种严重影响香蕉树生长的传染病，它的危害范围遍及全球。这种疾病可由一种专门的杀菌剂有效控制，但喷洒这种杀菌剂会对周边人群的健康造成危害。因此，在人口集中的地区对小块香蕉林喷洒这种杀菌剂是不妥当的。幸亏规模香蕉种植园大都远离人口集中的地区，可以安全地使用这种杀菌剂。因此，全世界的香蕉产量，大部分不会受到香蕉叶斑病的影响。  以下哪项最可能是上述论证所假设的？（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A、人类最终可以培育出抗叶斑病的香蕉品种</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B、全世界生产的香蕉，大部分产自规模香蕉种植园</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C、和在小块香蕉林中相比，香蕉叶斑病在规模香蕉种植园中传播得较慢</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D、香蕉叶斑病是全球范围内唯一危害香蕉生长的传染病</w:t>
      </w:r>
    </w:p>
    <w:p w:rsidR="00502DEA" w:rsidRPr="00502DEA" w:rsidP="004B662A">
      <w:pPr>
        <w:jc w:val="left"/>
        <w:rPr>
          <w:rFonts w:ascii="华文中宋" w:eastAsia="华文中宋" w:hAnsi="华文中宋"/>
          <w:b/>
          <w:sz w:val="30"/>
          <w:szCs w:val="30"/>
        </w:rPr>
      </w:pPr>
      <w:r w:rsidRPr="00502DEA">
        <w:rPr>
          <w:rFonts w:ascii="宋体" w:hAnsi="宋体"/>
          <w:b/>
        </w:rPr>
        <w:t>68．</w:t>
      </w:r>
      <w:r w:rsidRPr="00502DEA">
        <w:rPr>
          <w:rFonts w:ascii="华文中宋" w:eastAsia="华文中宋" w:hAnsi="华文中宋"/>
          <w:b/>
          <w:sz w:val="30"/>
          <w:szCs w:val="30"/>
        </w:rPr>
        <w:t>定义： ①实质正义指正义的终极状态必须实现，也就是善人、善行应该得到善报，恶人或恶行必须得到恶报。 ②形式正义指严格按法律规定办事，注重形式和手段的正义性，具体案件的当事人之间是否实现了正义，则非所问。 ③校正正义指涉及对被侵害的财富、荣誉和权利的恢复和补偿，不管谁是伤害者，也不管谁是受害者，伤害者补偿受害者，受害者从伤害者处得到补偿。 典型例证： (1)很多关于打黑扫恶取得重大成果的报道文章在结尾通常会有“大快人心”之类的字眼。 (2)长期以来，对人身损害赔偿的范围和计算标准，都没有统一的规范可供遵循，已有的几类人身赔偿范围和标准也因法出多门，相互间差异悬殊。 (3)邓某等人大肆侵吞信用社资金，挥金如土，造成严重的社会危害，后被控职务侵占罪，按最高法定刑期判l5年有期徒刑。 对上述典型例证与定义的关系判断不正确的是（　　）。</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502DEA">
        <w:rPr>
          <w:rFonts w:ascii="华文中宋" w:eastAsia="华文中宋" w:hAnsi="华文中宋"/>
          <w:b/>
          <w:sz w:val="30"/>
          <w:szCs w:val="30"/>
        </w:rPr>
        <w:t>A、例证(1)(3)分别与定义①②不相符</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B、例证(1)(2)分别与定义②①不相符</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C、例证(2)(3)分别与定义③①不相符</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D、例证(1)(2)(3)分别与定义③②①不相符</w:t>
      </w:r>
    </w:p>
    <w:p w:rsidR="00502DEA" w:rsidRPr="00502DEA" w:rsidP="004B662A">
      <w:pPr>
        <w:jc w:val="left"/>
        <w:rPr>
          <w:rFonts w:ascii="华文中宋" w:eastAsia="华文中宋" w:hAnsi="华文中宋"/>
          <w:b/>
          <w:sz w:val="30"/>
          <w:szCs w:val="30"/>
        </w:rPr>
      </w:pPr>
      <w:r w:rsidRPr="00502DEA">
        <w:rPr>
          <w:rFonts w:ascii="宋体" w:hAnsi="宋体"/>
          <w:b/>
        </w:rPr>
        <w:t>69．</w:t>
      </w:r>
      <w:r w:rsidRPr="00502DEA">
        <w:rPr>
          <w:rFonts w:ascii="华文中宋" w:eastAsia="华文中宋" w:hAnsi="华文中宋"/>
          <w:b/>
          <w:sz w:val="30"/>
          <w:szCs w:val="30"/>
        </w:rPr>
        <w:t xml:space="preserve">风险转移是指通过合同或非合同的方式将风险转嫁给另一个人或单位的一种风险处理方式，是对风险造成的损失的承担的转移。  根据上述定义，以下属于风险转移的是（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A、由于股市波动异常，小张将资金从股市退出</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B、小刘给自己刚买的轿车上了保险</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C、某物流公司通过强化风险意识、完善风险管理组织、建立风险应急机制等措施来减少突发事件带来的损失</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D、某酒厂生产的白酒质量不合格，声称是由于收购的粮食质量不合格</w:t>
      </w:r>
    </w:p>
    <w:p w:rsidR="00502DEA" w:rsidRPr="00502DEA" w:rsidP="004B662A">
      <w:pPr>
        <w:jc w:val="left"/>
        <w:rPr>
          <w:rFonts w:ascii="华文中宋" w:eastAsia="华文中宋" w:hAnsi="华文中宋"/>
          <w:b/>
          <w:sz w:val="30"/>
          <w:szCs w:val="30"/>
        </w:rPr>
      </w:pPr>
      <w:r w:rsidRPr="00502DEA">
        <w:rPr>
          <w:rFonts w:ascii="宋体" w:hAnsi="宋体"/>
          <w:b/>
        </w:rPr>
        <w:t>70．</w:t>
      </w:r>
      <w:r w:rsidRPr="00502DEA">
        <w:rPr>
          <w:rFonts w:ascii="华文中宋" w:eastAsia="华文中宋" w:hAnsi="华文中宋"/>
          <w:b/>
          <w:sz w:val="30"/>
          <w:szCs w:val="30"/>
        </w:rPr>
        <w:t>某一市长曾建议向进城的私人车辆每天收取5美元的费用，宣称这种费用的征收将缓解该城市的交通拥挤状况。该市长解释说，由于该费用比许多附近站点乘坐环线公共汽车的费用要高，许多人会由自己驾驶汽车转为乘坐公共汽车。 以下哪一项陈述，如果是正确的，为证明该市长的推理是有缺陷的提供了最好的证据?（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A、汽油价格的预期上升将提高进城的私人车辆的成本</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B、停车费用已经使大多数开私人车辆进城的人觉得比乘坐公共汽车昂贵很多了</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C、目前乘坐公共汽车的人多数没有自己的私家车</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D、在一般的工作日，居住在城区里的人拥有和驾驶的私人车辆占到了该城整个交通流量的20%</w:t>
      </w:r>
    </w:p>
    <w:p w:rsidR="00502DEA" w:rsidRPr="00502DEA" w:rsidP="004B662A">
      <w:pPr>
        <w:jc w:val="left"/>
        <w:rPr>
          <w:rFonts w:ascii="华文中宋" w:eastAsia="华文中宋" w:hAnsi="华文中宋"/>
          <w:b/>
          <w:sz w:val="30"/>
          <w:szCs w:val="30"/>
        </w:rPr>
      </w:pPr>
      <w:r w:rsidRPr="00502DEA">
        <w:rPr>
          <w:rFonts w:ascii="宋体" w:hAnsi="宋体"/>
          <w:b/>
        </w:rPr>
        <w:t>71．</w:t>
      </w:r>
      <w:r w:rsidRPr="00502DEA">
        <w:rPr>
          <w:rFonts w:ascii="华文中宋" w:eastAsia="华文中宋" w:hAnsi="华文中宋"/>
          <w:b/>
          <w:sz w:val="30"/>
          <w:szCs w:val="30"/>
        </w:rPr>
        <w:t>（　　）对于争斗相当于桃李对于（　　）</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502DEA">
        <w:rPr>
          <w:rFonts w:ascii="华文中宋" w:eastAsia="华文中宋" w:hAnsi="华文中宋"/>
          <w:b/>
          <w:sz w:val="30"/>
          <w:szCs w:val="30"/>
        </w:rPr>
        <w:t>A、战争树木</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B、和平秋冬　　Ψ考试大&gt;在线Ψ考试中心Ψ</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C、武器培育</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D、干戈学生</w:t>
      </w:r>
    </w:p>
    <w:p w:rsidR="00502DEA" w:rsidRPr="00502DEA" w:rsidP="004B662A">
      <w:pPr>
        <w:jc w:val="left"/>
        <w:rPr>
          <w:rFonts w:ascii="华文中宋" w:eastAsia="华文中宋" w:hAnsi="华文中宋"/>
          <w:b/>
          <w:sz w:val="30"/>
          <w:szCs w:val="30"/>
        </w:rPr>
      </w:pPr>
      <w:r w:rsidRPr="00502DEA">
        <w:rPr>
          <w:rFonts w:ascii="宋体" w:hAnsi="宋体"/>
          <w:b/>
        </w:rPr>
        <w:t>72．</w:t>
      </w:r>
      <w:r w:rsidRPr="00502DEA">
        <w:rPr>
          <w:rFonts w:ascii="华文中宋" w:eastAsia="华文中宋" w:hAnsi="华文中宋"/>
          <w:b/>
          <w:sz w:val="30"/>
          <w:szCs w:val="30"/>
        </w:rPr>
        <w:t>内隐记忆，又称为程序记忆，一种长期记忆的形式，指关于技术、过程、或“如何做”的记忆。通常指这样一种情况，当人学习过某些知识，却无法回忆或再认时，这些知识的记忆依旧存在，只是以一种无意识的方式表现出来。 根据上述定义，下列属于内隐记忆的是（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A、吴先生到达宾馆要用身份证的时候，才想起自己的钱包落在了出租车上</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B、从海军退役后小兵好几年都没有下水游泳了，但有一天他看见两名儿童掉到河里，仍能跳下河里轻松地将这两名儿童救起</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C、王梦虽然已经离开家乡好多年了，但当他再次回想的时候还是可以记起村口石碑上的文字</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D、北京奥运会已经过去一年多了，但中国体操队夺冠的情景对于很多人来说还是历历在目的</w:t>
      </w:r>
    </w:p>
    <w:p w:rsidR="00502DEA" w:rsidRPr="00502DEA" w:rsidP="004B662A">
      <w:pPr>
        <w:jc w:val="left"/>
        <w:rPr>
          <w:rFonts w:ascii="华文中宋" w:eastAsia="华文中宋" w:hAnsi="华文中宋"/>
          <w:b/>
          <w:sz w:val="30"/>
          <w:szCs w:val="30"/>
        </w:rPr>
      </w:pPr>
      <w:r w:rsidRPr="00502DEA">
        <w:rPr>
          <w:rFonts w:ascii="宋体" w:hAnsi="宋体"/>
          <w:b/>
        </w:rPr>
        <w:t>73．</w:t>
      </w:r>
      <w:r w:rsidRPr="00502DEA">
        <w:rPr>
          <w:rFonts w:ascii="华文中宋" w:eastAsia="华文中宋" w:hAnsi="华文中宋"/>
          <w:b/>
          <w:sz w:val="30"/>
          <w:szCs w:val="30"/>
        </w:rPr>
        <w:t>史密斯：根据《国际珍稀动物保护条例》的规定，杂种动物不属于该条例的保护对象。《国际珍稀动物保护条例》的保护对象中，包括赤狼。而最新的基因研究技术发现，一直被认为是纯种物种的赤狼实际上是山狗与灰狼的杂交来重新获得它。由于赤狼明显需要保护，所以条例应当修改，使其也保护杂种动物。 张大中：您的观点不能成立。因为，如果赤狼确实是山狗与灰狼的杂交种的话，那么，即使现有的赤狼灭绝了，仍然可以通过山狗与灰狼的杂交来重新获得它。 以下哪项最可能是张大中的反驳所假设的？（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A、目前用于鉴别某种动物是否为杂种的技术是可靠的</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502DEA">
        <w:rPr>
          <w:rFonts w:ascii="华文中宋" w:eastAsia="华文中宋" w:hAnsi="华文中宋"/>
          <w:b/>
          <w:sz w:val="30"/>
          <w:szCs w:val="30"/>
        </w:rPr>
        <w:t>B、所有现存杂种动物都是现存纯种动物杂交的后代</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C、山狗与灰狼都是纯种物种</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D、《国际珍稀动物保护条例》执行效果良好</w:t>
      </w:r>
    </w:p>
    <w:p w:rsidR="00502DEA" w:rsidRPr="00502DEA" w:rsidP="004B662A">
      <w:pPr>
        <w:jc w:val="left"/>
        <w:rPr>
          <w:rFonts w:ascii="华文中宋" w:eastAsia="华文中宋" w:hAnsi="华文中宋"/>
          <w:b/>
          <w:sz w:val="30"/>
          <w:szCs w:val="30"/>
        </w:rPr>
      </w:pPr>
      <w:r w:rsidRPr="00502DEA">
        <w:rPr>
          <w:rFonts w:ascii="宋体" w:hAnsi="宋体"/>
          <w:b/>
        </w:rPr>
        <w:t>74．</w:t>
      </w:r>
      <w:r w:rsidRPr="00502DEA">
        <w:rPr>
          <w:rFonts w:ascii="华文中宋" w:eastAsia="华文中宋" w:hAnsi="华文中宋"/>
          <w:b/>
          <w:sz w:val="30"/>
          <w:szCs w:val="30"/>
        </w:rPr>
        <w:t>荷花对于（　　）相当于（　　）对于甘薯</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A、菡萏地瓜</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B、芙蓉马铃薯</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C、荷叶红薯</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D、中药粮食</w:t>
      </w:r>
    </w:p>
    <w:p w:rsidR="00502DEA" w:rsidRPr="00502DEA" w:rsidP="004B662A">
      <w:pPr>
        <w:jc w:val="left"/>
        <w:rPr>
          <w:rFonts w:ascii="华文中宋" w:eastAsia="华文中宋" w:hAnsi="华文中宋"/>
          <w:b/>
          <w:sz w:val="30"/>
          <w:szCs w:val="30"/>
        </w:rPr>
      </w:pPr>
      <w:r w:rsidRPr="00502DEA">
        <w:rPr>
          <w:rFonts w:ascii="宋体" w:hAnsi="宋体"/>
          <w:b/>
        </w:rPr>
        <w:t>75．</w:t>
      </w:r>
      <w:r w:rsidRPr="00502DEA">
        <w:rPr>
          <w:rFonts w:ascii="华文中宋" w:eastAsia="华文中宋" w:hAnsi="华文中宋"/>
          <w:b/>
          <w:sz w:val="30"/>
          <w:szCs w:val="30"/>
        </w:rPr>
        <w:t xml:space="preserve">一项科学调查结果显示，近十年来中国人每天食用的食物中所含盐分和糖分的量显著增加，从而使得高血压和糖尿病的发病率也升高了。但中国人的平均预期寿命却在这十年中提高了2.5岁，并且这一数据还有持续提高的趋势。 如果以下陈述为真，哪一项最有助于解释上述平均预期寿命的不断提高?（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A、中国人热衷的运动，比如打太极拳、打乒乓球等有助于预防高血压、糖尿病等慢性病</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B、在世界其他国家，人们的平均寿命预期在近十年来的增速要比十年以前的增速慢</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C、人们习惯食用的杂粮、豆制品等食物可以降低患高血压和糖尿病的风险</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D、近十年来，中国高血压和糖尿病增加的数量小于其他致人死亡病例减少的数量</w:t>
      </w:r>
    </w:p>
    <w:p w:rsidR="00502DEA" w:rsidRPr="00502DEA" w:rsidP="00502DEA">
      <w:pPr>
        <w:jc w:val="left"/>
        <w:rPr>
          <w:rFonts w:ascii="宋体" w:hAnsi="宋体"/>
          <w:b/>
        </w:rPr>
      </w:pPr>
      <w:r w:rsidRPr="00502DEA">
        <w:rPr>
          <w:rFonts w:ascii="微软雅黑" w:eastAsia="微软雅黑" w:hAnsi="微软雅黑"/>
          <w:b/>
          <w:sz w:val="28"/>
        </w:rPr>
        <w:t>三、言语理解与表达</w:t>
      </w:r>
    </w:p>
    <w:p w:rsidR="00502DEA" w:rsidRPr="00502DEA" w:rsidP="004B662A">
      <w:pPr>
        <w:jc w:val="left"/>
        <w:rPr>
          <w:rFonts w:ascii="华文中宋" w:eastAsia="华文中宋" w:hAnsi="华文中宋"/>
          <w:b/>
          <w:sz w:val="30"/>
          <w:szCs w:val="30"/>
        </w:rPr>
      </w:pPr>
      <w:r w:rsidRPr="00502DEA">
        <w:rPr>
          <w:rFonts w:ascii="宋体" w:hAnsi="宋体"/>
          <w:b/>
        </w:rPr>
        <w:t>76．</w:t>
      </w:r>
      <w:r w:rsidRPr="00502DEA">
        <w:rPr>
          <w:rFonts w:ascii="华文中宋" w:eastAsia="华文中宋" w:hAnsi="华文中宋"/>
          <w:b/>
          <w:sz w:val="30"/>
          <w:szCs w:val="30"/>
        </w:rPr>
        <w:t>油画：盆栽：艺术品（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A、动词：名词：实词</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B、引擎：轮胎：汽车</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C、手机：电话：座机</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502DEA">
        <w:rPr>
          <w:rFonts w:ascii="华文中宋" w:eastAsia="华文中宋" w:hAnsi="华文中宋"/>
          <w:b/>
          <w:sz w:val="30"/>
          <w:szCs w:val="30"/>
        </w:rPr>
        <w:t>D、篮球：足球：乒乓球</w:t>
      </w:r>
    </w:p>
    <w:p w:rsidR="00502DEA" w:rsidRPr="00502DEA" w:rsidP="004B662A">
      <w:pPr>
        <w:jc w:val="left"/>
        <w:rPr>
          <w:rFonts w:ascii="华文中宋" w:eastAsia="华文中宋" w:hAnsi="华文中宋"/>
          <w:b/>
          <w:sz w:val="30"/>
          <w:szCs w:val="30"/>
        </w:rPr>
      </w:pPr>
      <w:r w:rsidRPr="00502DEA">
        <w:rPr>
          <w:rFonts w:ascii="宋体" w:hAnsi="宋体"/>
          <w:b/>
        </w:rPr>
        <w:t>77．</w:t>
      </w:r>
      <w:r w:rsidRPr="00502DEA">
        <w:rPr>
          <w:rFonts w:ascii="华文中宋" w:eastAsia="华文中宋" w:hAnsi="华文中宋"/>
          <w:b/>
          <w:sz w:val="30"/>
          <w:szCs w:val="30"/>
        </w:rPr>
        <w:t>身材矮小、表面瘦弱、年近六旬的陈贤妹，之所以能在舆论中成为一个高大的道德形象，是因为这位生活在社会底层的拾荒老人，以最朴实而真实的善意举动，__________      起被认为在世俗中已经迷失的社会真情，唤醒了在不少人心中被麻木__________的社会良知。 填入划横线部分最恰当的一项是（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A、重塑　蒙蔽</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B、找回　笼罩</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C、激发　吞噬</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D、捡拾　封存</w:t>
      </w:r>
    </w:p>
    <w:p w:rsidR="00502DEA" w:rsidRPr="00502DEA" w:rsidP="004B662A">
      <w:pPr>
        <w:jc w:val="left"/>
        <w:rPr>
          <w:rFonts w:ascii="华文中宋" w:eastAsia="华文中宋" w:hAnsi="华文中宋"/>
          <w:b/>
          <w:sz w:val="30"/>
          <w:szCs w:val="30"/>
        </w:rPr>
      </w:pPr>
      <w:r w:rsidRPr="00502DEA">
        <w:rPr>
          <w:rFonts w:ascii="宋体" w:hAnsi="宋体"/>
          <w:b/>
        </w:rPr>
        <w:t>78．</w:t>
      </w:r>
      <w:r w:rsidRPr="00502DEA">
        <w:rPr>
          <w:rFonts w:ascii="华文中宋" w:eastAsia="华文中宋" w:hAnsi="华文中宋"/>
          <w:b/>
          <w:sz w:val="30"/>
          <w:szCs w:val="30"/>
        </w:rPr>
        <w:t>我们已经习惯于对于文化遗产进行“糟粕”和“精华”的两分法切割的思维，其实。一旦切割就是对遗产动了现代手脚。过去很多人曾经无知地去切割自认为“糟粕”的部分，把衰老的肌体切割得经断脉碎；现在又有很多人强行把衰老的肌体丰胸植皮、镀金抹彩，打扮成代表历史灵魂的“精华”形象，同样都是摧残。这段话主要支持了这样一种论点，即（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A、现代很多人喜欢把一些毫无意义的历史文化遗产视为珍宝</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B、文化遗产如果没有好坏之分，将不利于今人进行价值定位</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C、人为地给文化遗产赋予其他意义，是对历史文化的不尊重</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D、历史文化遗产已承受不起现代人的摧残，正走向衰老没落</w:t>
      </w:r>
    </w:p>
    <w:p w:rsidR="00502DEA" w:rsidRPr="00502DEA" w:rsidP="004B662A">
      <w:pPr>
        <w:jc w:val="left"/>
        <w:rPr>
          <w:rFonts w:ascii="华文中宋" w:eastAsia="华文中宋" w:hAnsi="华文中宋"/>
          <w:b/>
          <w:sz w:val="30"/>
          <w:szCs w:val="30"/>
        </w:rPr>
      </w:pPr>
      <w:r w:rsidRPr="00502DEA">
        <w:rPr>
          <w:rFonts w:ascii="宋体" w:hAnsi="宋体"/>
          <w:b/>
        </w:rPr>
        <w:t>79．</w:t>
      </w:r>
      <w:r w:rsidRPr="00502DEA">
        <w:rPr>
          <w:rFonts w:ascii="华文中宋" w:eastAsia="华文中宋" w:hAnsi="华文中宋"/>
          <w:b/>
          <w:sz w:val="30"/>
          <w:szCs w:val="30"/>
        </w:rPr>
        <w:t xml:space="preserve">人为了追求自己的功利目的和物质__________，利用高科技无限度地向自然__________，不顾一切，不计后果。这种做法，__________和当今世界流行的价值观念有关，可能和西方文化的传统精神有关。填入划横线部分最恰当的一项是（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A、利益、开发、既、又</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502DEA">
        <w:rPr>
          <w:rFonts w:ascii="华文中宋" w:eastAsia="华文中宋" w:hAnsi="华文中宋"/>
          <w:b/>
          <w:sz w:val="30"/>
          <w:szCs w:val="30"/>
        </w:rPr>
        <w:t>B、享受、追求、不但、而且</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C、享受、索取、一方面、另一方面</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D、利益、进军、或者、或者</w:t>
      </w:r>
    </w:p>
    <w:p w:rsidR="00502DEA" w:rsidRPr="00502DEA" w:rsidP="004B662A">
      <w:pPr>
        <w:jc w:val="left"/>
        <w:rPr>
          <w:rFonts w:ascii="华文中宋" w:eastAsia="华文中宋" w:hAnsi="华文中宋"/>
          <w:b/>
          <w:sz w:val="30"/>
          <w:szCs w:val="30"/>
        </w:rPr>
      </w:pPr>
      <w:r w:rsidRPr="00502DEA">
        <w:rPr>
          <w:rFonts w:ascii="宋体" w:hAnsi="宋体"/>
          <w:b/>
        </w:rPr>
        <w:t>80．</w:t>
      </w:r>
      <w:r w:rsidRPr="00502DEA">
        <w:rPr>
          <w:rFonts w:ascii="华文中宋" w:eastAsia="华文中宋" w:hAnsi="华文中宋"/>
          <w:b/>
          <w:sz w:val="30"/>
          <w:szCs w:val="30"/>
        </w:rPr>
        <w:t>有不少导演、编剧和演员，__________于自己在电视剧中加入时下流行的网络语言，“神马热就用神马，管它是不是浮云”，但在王丽萍看来，这样的做法不仅不能借潮流和观众拉近距离．还可能会__________       。 填入划横线部分最恰当的一项是（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A、沾沾自喜　事与愿违</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B、津津乐道　适得其反</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C、乐此不疲　本末倒置</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D、夸夸其谈　南辕北辙</w:t>
      </w:r>
    </w:p>
    <w:p w:rsidR="00502DEA" w:rsidRPr="00502DEA" w:rsidP="004B662A">
      <w:pPr>
        <w:jc w:val="left"/>
        <w:rPr>
          <w:rFonts w:ascii="华文中宋" w:eastAsia="华文中宋" w:hAnsi="华文中宋"/>
          <w:b/>
          <w:sz w:val="30"/>
          <w:szCs w:val="30"/>
        </w:rPr>
      </w:pPr>
      <w:r w:rsidRPr="00502DEA">
        <w:rPr>
          <w:rFonts w:ascii="宋体" w:hAnsi="宋体"/>
          <w:b/>
        </w:rPr>
        <w:t>81．</w:t>
      </w:r>
      <w:r w:rsidRPr="00502DEA">
        <w:rPr>
          <w:rFonts w:ascii="华文中宋" w:eastAsia="华文中宋" w:hAnsi="华文中宋"/>
          <w:b/>
          <w:sz w:val="30"/>
          <w:szCs w:val="30"/>
        </w:rPr>
        <w:t xml:space="preserve">细菌虽然小得肉眼看不见，但它们在分解枯枝败叶的过程中确实起了关键性的作用。它们能将吸收二氧化碳和其他养分而长成的树干与枝叶，再分解成二氧化碳释放到大气中。若没有细菌的存在，那么地球上的二氧化碳只能维持植物利用40年，因为碳素将被锁定在植物体内而不能参与到物质循环中去。由于细菌的这种作用。维持了整片森林甚至整个地球的盎然的绿意。 下面对文段中“关键性的作用”解说不正确的一项是（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A、细菌在分解树干与枝叶的过程中将它吸收的二氧化碳又释放到大气中去</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B、细菌在分解枯枝败叶的过程中释放了二氧化碳，维持了地球上的物质循环</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C、细菌把有可能被锁定在植物体内的碳素分解出来并释放到大气中去</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D、如果没有细菌做分解枯枝败叶的工作，地球将无法维持盎然的绿意</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502DEA">
        <w:rPr>
          <w:rFonts w:ascii="宋体" w:hAnsi="宋体"/>
          <w:b/>
        </w:rPr>
        <w:t>82．</w:t>
      </w:r>
      <w:r w:rsidRPr="00502DEA">
        <w:rPr>
          <w:rFonts w:ascii="华文中宋" w:eastAsia="华文中宋" w:hAnsi="华文中宋"/>
          <w:b/>
          <w:sz w:val="30"/>
          <w:szCs w:val="30"/>
        </w:rPr>
        <w:t>母语的基本性质决定了母语高等教育的“培根固本”特征，母语教育对于维系__________、传承优秀传统、构筑心灵世界具有不可__________ 的作用。 依次填入划横线部分最恰当的一项是（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A、民族风俗　低估</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B、民族情感　轻视</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C、文化认同　替代</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D、文化精神　缺少</w:t>
      </w:r>
    </w:p>
    <w:p w:rsidR="00502DEA" w:rsidRPr="00502DEA" w:rsidP="004B662A">
      <w:pPr>
        <w:jc w:val="left"/>
        <w:rPr>
          <w:rFonts w:ascii="华文中宋" w:eastAsia="华文中宋" w:hAnsi="华文中宋"/>
          <w:b/>
          <w:sz w:val="30"/>
          <w:szCs w:val="30"/>
        </w:rPr>
      </w:pPr>
      <w:r w:rsidRPr="00502DEA">
        <w:rPr>
          <w:rFonts w:ascii="宋体" w:hAnsi="宋体"/>
          <w:b/>
        </w:rPr>
        <w:t>83．</w:t>
      </w:r>
      <w:r w:rsidRPr="00502DEA">
        <w:rPr>
          <w:rFonts w:ascii="华文中宋" w:eastAsia="华文中宋" w:hAnsi="华文中宋"/>
          <w:b/>
          <w:sz w:val="30"/>
          <w:szCs w:val="30"/>
        </w:rPr>
        <w:t xml:space="preserve">循环经济与生态经济在考虑自然资源时，不仅视其为可利用的资源，而且是需要维持良性循环的生态系统；在考虑科学技术时，不仅考虑其对自然的开发能力，而且充分考虑到它对生态系统的维系和修复能力，使之成为有益于环境的技术；在考虑人自身发展时，不仅考虑人对自然的改造能力，而且更重视人与自然和谐相处的能力，促进人的全面发展。 这段文字表达了循环经济和生态经济理念中的：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A、系统观</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B、价值观</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C、生产观</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D、环保观</w:t>
      </w:r>
    </w:p>
    <w:p w:rsidR="00502DEA" w:rsidRPr="00502DEA" w:rsidP="004B662A">
      <w:pPr>
        <w:jc w:val="left"/>
        <w:rPr>
          <w:rFonts w:ascii="华文中宋" w:eastAsia="华文中宋" w:hAnsi="华文中宋"/>
          <w:b/>
          <w:sz w:val="30"/>
          <w:szCs w:val="30"/>
        </w:rPr>
      </w:pPr>
      <w:r w:rsidRPr="00502DEA">
        <w:rPr>
          <w:rFonts w:ascii="宋体" w:hAnsi="宋体"/>
          <w:b/>
        </w:rPr>
        <w:t>84．</w:t>
      </w:r>
      <w:r w:rsidRPr="00502DEA">
        <w:rPr>
          <w:rFonts w:ascii="华文中宋" w:eastAsia="华文中宋" w:hAnsi="华文中宋"/>
          <w:b/>
          <w:sz w:val="30"/>
          <w:szCs w:val="30"/>
        </w:rPr>
        <w:t>奢侈品之所以为奢侈品，并非只因产品本身的精工细作，更多在于物品之外的感受。譬如，独特的购物体验一一精一IL，布置的店铺橱窗、刻意讲究的物品陈列、彬彬有礼的服务员……无不在刻意营造“尊贵”的氛围。而在网络上，购买一块肥皂与购买一个名牌包的过程，却不存在这种差异——所谓网购，不过是鼠标一击的简单过程。人们担心的，是，________?填入画横线部分最恰当的一句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A、奢侈品是否能适应网络销售的新时尚</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B、步入网络的奢侈品，是否还是奢侈品</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C、奢侈品销售者提供的优质服务是否能成为卖点</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D、消费者真正想要购买的是商品本身还是一种尊贵的体验</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502DEA">
        <w:rPr>
          <w:rFonts w:ascii="宋体" w:hAnsi="宋体"/>
          <w:b/>
        </w:rPr>
        <w:t>85．</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对盗伐林木者要严肃查处，如果姑息肇事者，少数人得不到惩处，就会使更多的人__________、__________、__________，最终使国家资源蒙受损失。依次填入划横线部分最恰当的一项是（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A、以身试法　肆无忌惮　群起效尤</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B、肆无忌惮　以身试法　群起效尤</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C、肆无忌惮　群起效尤　以身试法</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D、群起效尤　以身试法　肆无忌惮</w:t>
      </w:r>
    </w:p>
    <w:p w:rsidR="00502DEA" w:rsidRPr="00502DEA" w:rsidP="004B662A">
      <w:pPr>
        <w:jc w:val="left"/>
        <w:rPr>
          <w:rFonts w:ascii="华文中宋" w:eastAsia="华文中宋" w:hAnsi="华文中宋"/>
          <w:b/>
          <w:sz w:val="30"/>
          <w:szCs w:val="30"/>
        </w:rPr>
      </w:pPr>
      <w:r w:rsidRPr="00502DEA">
        <w:rPr>
          <w:rFonts w:ascii="宋体" w:hAnsi="宋体"/>
          <w:b/>
        </w:rPr>
        <w:t>86．</w:t>
      </w:r>
      <w:r w:rsidRPr="00502DEA">
        <w:rPr>
          <w:rFonts w:ascii="华文中宋" w:eastAsia="华文中宋" w:hAnsi="华文中宋"/>
          <w:b/>
          <w:sz w:val="30"/>
          <w:szCs w:val="30"/>
        </w:rPr>
        <w:t>鼻腔、口腔是病菌侵入人体的要道。当病菌侵入鼻咽喉部时，鼻腔、气管和支气管壁的上皮细胞分泌大量的黏液，以冲淡毒素，杀灭病菌，还可以通过喷嚏和咳嗽，促使病菌随黏液、痰液排出体外，阻止病菌的入侵。口腔是防御病菌的重要关口，假若人们误食了有害的物质，口腔中的唾液腺就会立即增加唾液分泌，稀释和冲掉进人口腔中的有害物质，唾液中的溶菌酶也可杀灭脑膜炎双球菌、霍乱弧菌等病菌，使病菌无法逞威。如果有些病菌在口腔内漏网而进人胃肠道，那么胃液中的胃酸会抑制和杀灭不少病菌；若病菌偷渡进入肠道，肠道则通过腹泻、呕吐等方式，使病菌排出体外。所以呕吐和腹泻，在一定情况下是有利于人体抵抗外患的。 对这段文字的行文脉络理解正确的是（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A、先总述后分说人体有关组织的防御功能</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B、重点突出，层层递进，解说人体有关组织的防御功能</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C、自始至终紧扣“分泌”二字，解说人体有关组织的防御功能</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D、分述人体有关组织的防御功能</w:t>
      </w:r>
    </w:p>
    <w:p w:rsidR="00502DEA" w:rsidRPr="00502DEA" w:rsidP="004B662A">
      <w:pPr>
        <w:jc w:val="left"/>
        <w:rPr>
          <w:rFonts w:ascii="华文中宋" w:eastAsia="华文中宋" w:hAnsi="华文中宋"/>
          <w:b/>
          <w:sz w:val="30"/>
          <w:szCs w:val="30"/>
        </w:rPr>
      </w:pPr>
      <w:r w:rsidRPr="00502DEA">
        <w:rPr>
          <w:rFonts w:ascii="宋体" w:hAnsi="宋体"/>
          <w:b/>
        </w:rPr>
        <w:t>87．</w:t>
      </w:r>
      <w:r w:rsidRPr="00502DEA">
        <w:rPr>
          <w:rFonts w:ascii="华文中宋" w:eastAsia="华文中宋" w:hAnsi="华文中宋"/>
          <w:b/>
          <w:sz w:val="30"/>
          <w:szCs w:val="30"/>
        </w:rPr>
        <w:t xml:space="preserve">公民不可以对下列哪一情形提起行政诉讼?（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A、对行政拘留不服</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B、认为行政机关侵犯了法律规定的经营自主权</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502DEA">
        <w:rPr>
          <w:rFonts w:ascii="华文中宋" w:eastAsia="华文中宋" w:hAnsi="华文中宋"/>
          <w:b/>
          <w:sz w:val="30"/>
          <w:szCs w:val="30"/>
        </w:rPr>
        <w:t>C、对省人民政府制定的规章不服 　　?考_试_大—-—在_线_考_试_中心</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D、认为行政机关没有依法发给抚恤金</w:t>
      </w:r>
    </w:p>
    <w:p w:rsidR="00502DEA" w:rsidRPr="00502DEA" w:rsidP="004B662A">
      <w:pPr>
        <w:jc w:val="left"/>
        <w:rPr>
          <w:rFonts w:ascii="华文中宋" w:eastAsia="华文中宋" w:hAnsi="华文中宋"/>
          <w:b/>
          <w:sz w:val="30"/>
          <w:szCs w:val="30"/>
        </w:rPr>
      </w:pPr>
      <w:r w:rsidRPr="00502DEA">
        <w:rPr>
          <w:rFonts w:ascii="宋体" w:hAnsi="宋体"/>
          <w:b/>
        </w:rPr>
        <w:t>88．</w:t>
      </w:r>
      <w:r w:rsidRPr="00502DEA">
        <w:rPr>
          <w:rFonts w:ascii="华文中宋" w:eastAsia="华文中宋" w:hAnsi="华文中宋"/>
          <w:b/>
          <w:sz w:val="30"/>
          <w:szCs w:val="30"/>
        </w:rPr>
        <w:t xml:space="preserve">外资银行进人新兴市场国家，新兴市场国家银行业的各主体为了维持自身的生存，会尽可能争取较大的市场份额，充分拓展自身竞争优势，努力向客户提供质优价廉的金融产品和金融服务，这个过程必然带动银行业微观效率的提升。 “这个过程”指的是（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A、外资银行进入新兴市场国家的过程</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B、新兴市场国家银行业发展的过程</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C、外资银行提供优质服务的过程</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D、新兴市场国家银行业扩大市场份额的过程</w:t>
      </w:r>
    </w:p>
    <w:p w:rsidR="00502DEA" w:rsidRPr="00502DEA" w:rsidP="004B662A">
      <w:pPr>
        <w:jc w:val="left"/>
        <w:rPr>
          <w:rFonts w:ascii="华文中宋" w:eastAsia="华文中宋" w:hAnsi="华文中宋"/>
          <w:b/>
          <w:sz w:val="30"/>
          <w:szCs w:val="30"/>
        </w:rPr>
      </w:pPr>
      <w:r w:rsidRPr="00502DEA">
        <w:rPr>
          <w:rFonts w:ascii="宋体" w:hAnsi="宋体"/>
          <w:b/>
        </w:rPr>
        <w:t>89．</w:t>
      </w:r>
      <w:r w:rsidRPr="00502DEA">
        <w:rPr>
          <w:rFonts w:ascii="华文中宋" w:eastAsia="华文中宋" w:hAnsi="华文中宋"/>
          <w:b/>
          <w:sz w:val="30"/>
          <w:szCs w:val="30"/>
        </w:rPr>
        <w:t>降低心理压力的方法是多种多样的，正确认识事物，获得积极的情感体验是一个重要 的方法。心理学上有一种认识——评估学说，即个体对事物有了认识就会利用头脑中的旧经验来解释新输入的信息，进行评估，于是产生情绪体验。而个体对事物究竟体验为积极的情绪还是消极的情绪，在于怎样认识事物。 从这段话中可以得到的观点是（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A、个体看待事物的观点会影响人的情绪体验</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B、评估学能让人获得积极的情绪体验</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C、个体对事物的认识会受到原来经验的影响</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D、正确认识事物，获得积极的情感体验，能有效地降低心理压力</w:t>
      </w:r>
    </w:p>
    <w:p w:rsidR="00502DEA" w:rsidRPr="00502DEA" w:rsidP="004B662A">
      <w:pPr>
        <w:jc w:val="left"/>
        <w:rPr>
          <w:rFonts w:ascii="华文中宋" w:eastAsia="华文中宋" w:hAnsi="华文中宋"/>
          <w:b/>
          <w:sz w:val="30"/>
          <w:szCs w:val="30"/>
        </w:rPr>
      </w:pPr>
      <w:r w:rsidRPr="00502DEA">
        <w:rPr>
          <w:rFonts w:ascii="宋体" w:hAnsi="宋体"/>
          <w:b/>
        </w:rPr>
        <w:t>90．</w:t>
      </w:r>
      <w:r w:rsidRPr="00502DEA">
        <w:rPr>
          <w:rFonts w:ascii="华文中宋" w:eastAsia="华文中宋" w:hAnsi="华文中宋"/>
          <w:b/>
          <w:sz w:val="30"/>
          <w:szCs w:val="30"/>
        </w:rPr>
        <w:t xml:space="preserve">《通用语言文字法》__________了，我们要认真学习、宣传和贯彻、实施它。国家鼓励各民族互相学习语言文字，国家__________普通话，__________规范汉字。 填入画横线部分最恰当的一项是（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A、发布　推广　推行</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502DEA">
        <w:rPr>
          <w:rFonts w:ascii="华文中宋" w:eastAsia="华文中宋" w:hAnsi="华文中宋"/>
          <w:b/>
          <w:sz w:val="30"/>
          <w:szCs w:val="30"/>
        </w:rPr>
        <w:t>B、发行　推行　推广</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C、公布　推出　推荐</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D、D。颁布　推广　推行</w:t>
      </w:r>
    </w:p>
    <w:p w:rsidR="00502DEA" w:rsidRPr="00502DEA" w:rsidP="004B662A">
      <w:pPr>
        <w:jc w:val="left"/>
        <w:rPr>
          <w:rFonts w:ascii="华文中宋" w:eastAsia="华文中宋" w:hAnsi="华文中宋"/>
          <w:b/>
          <w:sz w:val="30"/>
          <w:szCs w:val="30"/>
        </w:rPr>
      </w:pPr>
      <w:r w:rsidRPr="00502DEA">
        <w:rPr>
          <w:rFonts w:ascii="宋体" w:hAnsi="宋体"/>
          <w:b/>
        </w:rPr>
        <w:t>91．</w:t>
      </w:r>
      <w:r w:rsidRPr="00502DEA">
        <w:rPr>
          <w:rFonts w:ascii="华文中宋" w:eastAsia="华文中宋" w:hAnsi="华文中宋"/>
          <w:b/>
          <w:sz w:val="30"/>
          <w:szCs w:val="30"/>
        </w:rPr>
        <w:t>更开放的网络，更理性的网民，具有更真切地影响世界的力量——盘点这样的内容，无疑比“网民人数世界第一”更值得欣喜。 对这段话的正确理解是（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A、网络媒体正在发生转变</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B、网络需要更理性的网民</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C、更理性的网民是中国网民</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D、中国网络开始展示其实际质量</w:t>
      </w:r>
    </w:p>
    <w:p w:rsidR="00502DEA" w:rsidRPr="00502DEA" w:rsidP="004B662A">
      <w:pPr>
        <w:jc w:val="left"/>
        <w:rPr>
          <w:rFonts w:ascii="华文中宋" w:eastAsia="华文中宋" w:hAnsi="华文中宋"/>
          <w:b/>
          <w:sz w:val="30"/>
          <w:szCs w:val="30"/>
        </w:rPr>
      </w:pPr>
      <w:r w:rsidRPr="00502DEA">
        <w:rPr>
          <w:rFonts w:ascii="宋体" w:hAnsi="宋体"/>
          <w:b/>
        </w:rPr>
        <w:t>92．</w:t>
      </w:r>
      <w:r w:rsidRPr="00502DEA">
        <w:rPr>
          <w:rFonts w:ascii="华文中宋" w:eastAsia="华文中宋" w:hAnsi="华文中宋"/>
          <w:b/>
          <w:sz w:val="30"/>
          <w:szCs w:val="30"/>
        </w:rPr>
        <w:t xml:space="preserve">每年的梨花节前，都会有一张素洁得如同梨花一样的请柬飞到我的案头，传达着梨花对我的________。 填入划横线部分最恰当的一项是（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A、召唤 　　(*^__^*) 考试大…在线★考试中心</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B、呼唤</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C、深情</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D、邀请</w:t>
      </w:r>
    </w:p>
    <w:p w:rsidR="00502DEA" w:rsidRPr="00502DEA" w:rsidP="004B662A">
      <w:pPr>
        <w:jc w:val="left"/>
        <w:rPr>
          <w:rFonts w:ascii="华文中宋" w:eastAsia="华文中宋" w:hAnsi="华文中宋"/>
          <w:b/>
          <w:sz w:val="30"/>
          <w:szCs w:val="30"/>
        </w:rPr>
      </w:pPr>
      <w:r w:rsidRPr="00502DEA">
        <w:rPr>
          <w:rFonts w:ascii="宋体" w:hAnsi="宋体"/>
          <w:b/>
        </w:rPr>
        <w:t>93．</w:t>
      </w:r>
      <w:r w:rsidRPr="00502DEA">
        <w:rPr>
          <w:rFonts w:ascii="华文中宋" w:eastAsia="华文中宋" w:hAnsi="华文中宋"/>
          <w:b/>
          <w:sz w:val="30"/>
          <w:szCs w:val="30"/>
        </w:rPr>
        <w:t xml:space="preserve">网络游戏毕竟不是真实生活，偷菜、赛车都是虚幻的，人在真实生活中偷东西是违法的行为，而在游戏中往往能得到鼓励，在玩家们中间流传着“最赚钱的不是种菜而是偷菜”这一说法。玩家们在游戏过程中获得的一种满足感。能够让他们在日常生活中的压力得到释放，因此适当地游戏不无可取之处。但是，一旦游戏成为一种依赖，将会把释放压力转化为增加压力，在工作之余加重人的心理负担，甚至会影响人的正常交往和生活。 这段文字意在说明（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A、适度的虚拟游戏能释放压力，但发展成网瘾反而会加重精神负担</w:t>
      </w:r>
    </w:p>
    <w:p w:rsidR="00502DEA" w:rsidRPr="00502DEA" w:rsidP="004B662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502DEA">
        <w:rPr>
          <w:rFonts w:ascii="华文中宋" w:eastAsia="华文中宋" w:hAnsi="华文中宋"/>
          <w:b/>
          <w:sz w:val="30"/>
          <w:szCs w:val="30"/>
        </w:rPr>
        <w:t>B、网络游戏中鼓励偷盗的行为是不可取的</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C、虚幻的网络游戏给玩家一种满足感，缓解了他们的生活压力</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D、网络虚幻的偷盗会给现实生活带来不良的影响</w:t>
      </w:r>
    </w:p>
    <w:p w:rsidR="00502DEA" w:rsidRPr="00502DEA" w:rsidP="004B662A">
      <w:pPr>
        <w:jc w:val="left"/>
        <w:rPr>
          <w:rFonts w:ascii="华文中宋" w:eastAsia="华文中宋" w:hAnsi="华文中宋"/>
          <w:b/>
          <w:sz w:val="30"/>
          <w:szCs w:val="30"/>
        </w:rPr>
      </w:pPr>
      <w:r w:rsidRPr="00502DEA">
        <w:rPr>
          <w:rFonts w:ascii="宋体" w:hAnsi="宋体"/>
          <w:b/>
        </w:rPr>
        <w:t>94．</w:t>
      </w:r>
      <w:r w:rsidRPr="00502DEA">
        <w:rPr>
          <w:rFonts w:ascii="华文中宋" w:eastAsia="华文中宋" w:hAnsi="华文中宋"/>
          <w:b/>
          <w:sz w:val="30"/>
          <w:szCs w:val="30"/>
        </w:rPr>
        <w:t>某蓄水池有一进水口A和一出水口B，池中无水时，打开A口关闭B口，注满整个蓄水池需2小时；池中注满水时，打开B口关闭A口，放干池水需1小时30分钟。现池中有占总容量 的水，问同时打开A、B口，需多长时间才能把池水放干（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 90分钟</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 100分钟</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 110分钟</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 120分钟</w:t>
      </w:r>
    </w:p>
    <w:p w:rsidR="00502DEA" w:rsidRPr="00502DEA" w:rsidP="004B662A">
      <w:pPr>
        <w:jc w:val="left"/>
        <w:rPr>
          <w:rFonts w:ascii="华文中宋" w:eastAsia="华文中宋" w:hAnsi="华文中宋"/>
          <w:b/>
          <w:sz w:val="30"/>
          <w:szCs w:val="30"/>
        </w:rPr>
      </w:pPr>
      <w:r w:rsidRPr="00502DEA">
        <w:rPr>
          <w:rFonts w:ascii="宋体" w:hAnsi="宋体"/>
          <w:b/>
        </w:rPr>
        <w:t>95．</w:t>
      </w:r>
      <w:r w:rsidRPr="00502DEA">
        <w:rPr>
          <w:rFonts w:ascii="华文中宋" w:eastAsia="华文中宋" w:hAnsi="华文中宋"/>
          <w:b/>
          <w:sz w:val="30"/>
          <w:szCs w:val="30"/>
        </w:rPr>
        <w:t xml:space="preserve">提高自身价值要通过修身，修身才能使人超越原生状态而进入自觉追求崇高的境界。修身离不开克己。克己并不是叫人一味逆来顺受、忍让退避。要知道一切进德修业的积极行为都免不了要克服自己身上的弱点。例如，见义勇为要克服怯懦之心，坚持原则要克服患得患失之心，做学问、创事业要克服怠惰之心。这些都是“克己”的表现。  这段文字所表达的主要意思是（　　）。 </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A、克己复礼是使自己进入崇高境界的重要途径</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B、克己就能克服自己身上的弱点，就是进德修业的积极行为</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C、提高自身价值需要修身，而修身离不开克己</w:t>
      </w:r>
    </w:p>
    <w:p w:rsidR="00502DEA" w:rsidRPr="00502DEA" w:rsidP="004B662A">
      <w:pPr>
        <w:jc w:val="left"/>
        <w:rPr>
          <w:rFonts w:ascii="华文中宋" w:eastAsia="华文中宋" w:hAnsi="华文中宋"/>
          <w:b/>
          <w:sz w:val="30"/>
          <w:szCs w:val="30"/>
        </w:rPr>
      </w:pPr>
      <w:r w:rsidRPr="00502DEA">
        <w:rPr>
          <w:rFonts w:ascii="华文中宋" w:eastAsia="华文中宋" w:hAnsi="华文中宋"/>
          <w:b/>
          <w:sz w:val="30"/>
          <w:szCs w:val="30"/>
        </w:rPr>
        <w:t>D、一味逆来顺受、忍让退避不能使自己超越原有的水平</w:t>
      </w:r>
    </w:p>
    <w:p w:rsidR="00502DEA" w:rsidRPr="00502DEA" w:rsidP="004B662A">
      <w:pPr>
        <w:jc w:val="left"/>
        <w:rPr>
          <w:rFonts w:ascii="华文中宋" w:eastAsia="华文中宋" w:hAnsi="华文中宋"/>
          <w:b/>
          <w:sz w:val="30"/>
          <w:szCs w:val="30"/>
        </w:rPr>
      </w:pPr>
      <w:r w:rsidRPr="00502DEA">
        <w:rPr>
          <w:rFonts w:ascii="宋体" w:hAnsi="宋体"/>
          <w:b/>
        </w:rPr>
        <w:t>96．</w:t>
      </w:r>
      <w:r w:rsidRPr="00502DEA">
        <w:rPr>
          <w:rFonts w:ascii="华文中宋" w:eastAsia="华文中宋" w:hAnsi="华文中宋"/>
          <w:b/>
          <w:sz w:val="30"/>
          <w:szCs w:val="30"/>
        </w:rPr>
        <w:br/>
      </w:r>
      <w:r w:rsidRPr="00502DE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https://d.book118.com/498140031000006025</w:t>
        </w:r>
      </w:hyperlink>
    </w:p>
    <w:p w:rsidR="00502DEA" w:rsidRPr="00502DEA" w:rsidP="004B662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B662A"/>
    <w:rsid w:val="00502DEA"/>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98140031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5850</Words>
  <Characters>33349</Characters>
  <Application>Microsoft Office Word</Application>
  <DocSecurity>0</DocSecurity>
  <Lines>277</Lines>
  <Paragraphs>78</Paragraphs>
  <ScaleCrop>false</ScaleCrop>
  <Company>微软中国</Company>
  <LinksUpToDate>false</LinksUpToDate>
  <CharactersWithSpaces>39121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2023-06-01T19:03:00Z</dcterms:created>
  <dcterms:modified xsi:type="dcterms:W3CDTF">2023-06-01T19:03:00Z</dcterms:modified>
</cp:coreProperties>
</file>