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微机保护测控装置项目计划设计方案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8" w:history="1">
        <w:r>
          <w:rPr>
            <w:rFonts w:ascii="仿宋" w:eastAsia="仿宋" w:hAnsi="仿宋" w:cs="仿宋" w:hint="eastAsia"/>
            <w:lang w:eastAsia="zh-CN"/>
          </w:rPr>
          <w:t>序言</w:t>
        </w:r>
        <w:r>
          <w:tab/>
        </w:r>
        <w:r>
          <w:fldChar w:fldCharType="begin"/>
        </w:r>
        <w:r>
          <w:instrText xml:space="preserve"> PAGEREF _Toc2508 \h </w:instrText>
        </w:r>
        <w:r>
          <w:fldChar w:fldCharType="separate"/>
        </w:r>
        <w:r>
          <w:t>3</w:t>
        </w:r>
        <w:r>
          <w:fldChar w:fldCharType="end"/>
        </w:r>
      </w:hyperlink>
    </w:p>
    <w:p>
      <w:pPr>
        <w:pStyle w:val="TOC1"/>
        <w:tabs>
          <w:tab w:val="right" w:leader="dot" w:pos="8306"/>
        </w:tabs>
      </w:pPr>
      <w:hyperlink w:anchor="_Toc19684" w:history="1">
        <w:r>
          <w:rPr>
            <w:rFonts w:ascii="仿宋" w:eastAsia="仿宋" w:hAnsi="仿宋" w:cs="仿宋" w:hint="eastAsia"/>
            <w:lang w:eastAsia="zh-CN"/>
          </w:rPr>
          <w:t>一、微机保护测控装置项目可持续发展</w:t>
        </w:r>
        <w:r>
          <w:tab/>
        </w:r>
        <w:r>
          <w:fldChar w:fldCharType="begin"/>
        </w:r>
        <w:r>
          <w:instrText xml:space="preserve"> PAGEREF _Toc19684 \h </w:instrText>
        </w:r>
        <w:r>
          <w:fldChar w:fldCharType="separate"/>
        </w:r>
        <w:r>
          <w:t>3</w:t>
        </w:r>
        <w:r>
          <w:fldChar w:fldCharType="end"/>
        </w:r>
      </w:hyperlink>
    </w:p>
    <w:p>
      <w:pPr>
        <w:pStyle w:val="TOC2"/>
        <w:tabs>
          <w:tab w:val="right" w:leader="dot" w:pos="8306"/>
        </w:tabs>
      </w:pPr>
      <w:hyperlink w:anchor="_Toc12451" w:history="1">
        <w:r>
          <w:rPr>
            <w:rFonts w:ascii="仿宋" w:eastAsia="仿宋" w:hAnsi="仿宋" w:cs="仿宋" w:hint="eastAsia"/>
            <w:lang w:eastAsia="zh-CN"/>
          </w:rPr>
          <w:t>(一)、可持续战略与实践</w:t>
        </w:r>
        <w:r>
          <w:tab/>
        </w:r>
        <w:r>
          <w:fldChar w:fldCharType="begin"/>
        </w:r>
        <w:r>
          <w:instrText xml:space="preserve"> PAGEREF _Toc12451 \h </w:instrText>
        </w:r>
        <w:r>
          <w:fldChar w:fldCharType="separate"/>
        </w:r>
        <w:r>
          <w:t>3</w:t>
        </w:r>
        <w:r>
          <w:fldChar w:fldCharType="end"/>
        </w:r>
      </w:hyperlink>
    </w:p>
    <w:p>
      <w:pPr>
        <w:pStyle w:val="TOC2"/>
        <w:tabs>
          <w:tab w:val="right" w:leader="dot" w:pos="8306"/>
        </w:tabs>
      </w:pPr>
      <w:hyperlink w:anchor="_Toc3072" w:history="1">
        <w:r>
          <w:rPr>
            <w:rFonts w:ascii="仿宋" w:eastAsia="仿宋" w:hAnsi="仿宋" w:cs="仿宋" w:hint="eastAsia"/>
            <w:lang w:eastAsia="zh-CN"/>
          </w:rPr>
          <w:t>(二)、环保与社会责任</w:t>
        </w:r>
        <w:r>
          <w:tab/>
        </w:r>
        <w:r>
          <w:fldChar w:fldCharType="begin"/>
        </w:r>
        <w:r>
          <w:instrText xml:space="preserve"> PAGEREF _Toc3072 \h </w:instrText>
        </w:r>
        <w:r>
          <w:fldChar w:fldCharType="separate"/>
        </w:r>
        <w:r>
          <w:t>4</w:t>
        </w:r>
        <w:r>
          <w:fldChar w:fldCharType="end"/>
        </w:r>
      </w:hyperlink>
    </w:p>
    <w:p>
      <w:pPr>
        <w:pStyle w:val="TOC1"/>
        <w:tabs>
          <w:tab w:val="right" w:leader="dot" w:pos="8306"/>
        </w:tabs>
      </w:pPr>
      <w:hyperlink w:anchor="_Toc32013" w:history="1">
        <w:r>
          <w:rPr>
            <w:rFonts w:ascii="仿宋" w:eastAsia="仿宋" w:hAnsi="仿宋" w:cs="仿宋" w:hint="eastAsia"/>
            <w:lang w:eastAsia="zh-CN"/>
          </w:rPr>
          <w:t>二、工艺说明</w:t>
        </w:r>
        <w:r>
          <w:tab/>
        </w:r>
        <w:r>
          <w:fldChar w:fldCharType="begin"/>
        </w:r>
        <w:r>
          <w:instrText xml:space="preserve"> PAGEREF _Toc32013 \h </w:instrText>
        </w:r>
        <w:r>
          <w:fldChar w:fldCharType="separate"/>
        </w:r>
        <w:r>
          <w:t>5</w:t>
        </w:r>
        <w:r>
          <w:fldChar w:fldCharType="end"/>
        </w:r>
      </w:hyperlink>
    </w:p>
    <w:p>
      <w:pPr>
        <w:pStyle w:val="TOC2"/>
        <w:tabs>
          <w:tab w:val="right" w:leader="dot" w:pos="8306"/>
        </w:tabs>
      </w:pPr>
      <w:hyperlink w:anchor="_Toc7080" w:history="1">
        <w:r>
          <w:rPr>
            <w:rFonts w:ascii="仿宋" w:eastAsia="仿宋" w:hAnsi="仿宋" w:cs="仿宋" w:hint="eastAsia"/>
            <w:lang w:eastAsia="zh-CN"/>
          </w:rPr>
          <w:t>(一)、技术管理特点</w:t>
        </w:r>
        <w:r>
          <w:tab/>
        </w:r>
        <w:r>
          <w:fldChar w:fldCharType="begin"/>
        </w:r>
        <w:r>
          <w:instrText xml:space="preserve"> PAGEREF _Toc7080 \h </w:instrText>
        </w:r>
        <w:r>
          <w:fldChar w:fldCharType="separate"/>
        </w:r>
        <w:r>
          <w:t>5</w:t>
        </w:r>
        <w:r>
          <w:fldChar w:fldCharType="end"/>
        </w:r>
      </w:hyperlink>
    </w:p>
    <w:p>
      <w:pPr>
        <w:pStyle w:val="TOC2"/>
        <w:tabs>
          <w:tab w:val="right" w:leader="dot" w:pos="8306"/>
        </w:tabs>
      </w:pPr>
      <w:hyperlink w:anchor="_Toc14595" w:history="1">
        <w:r>
          <w:rPr>
            <w:rFonts w:ascii="仿宋" w:eastAsia="仿宋" w:hAnsi="仿宋" w:cs="仿宋" w:hint="eastAsia"/>
            <w:lang w:eastAsia="zh-CN"/>
          </w:rPr>
          <w:t>(二)、微机保护测控装置项目工艺技术设计方案</w:t>
        </w:r>
        <w:r>
          <w:tab/>
        </w:r>
        <w:r>
          <w:fldChar w:fldCharType="begin"/>
        </w:r>
        <w:r>
          <w:instrText xml:space="preserve"> PAGEREF _Toc14595 \h </w:instrText>
        </w:r>
        <w:r>
          <w:fldChar w:fldCharType="separate"/>
        </w:r>
        <w:r>
          <w:t>6</w:t>
        </w:r>
        <w:r>
          <w:fldChar w:fldCharType="end"/>
        </w:r>
      </w:hyperlink>
    </w:p>
    <w:p>
      <w:pPr>
        <w:pStyle w:val="TOC2"/>
        <w:tabs>
          <w:tab w:val="right" w:leader="dot" w:pos="8306"/>
        </w:tabs>
      </w:pPr>
      <w:hyperlink w:anchor="_Toc18972" w:history="1">
        <w:r>
          <w:rPr>
            <w:rFonts w:ascii="仿宋" w:eastAsia="仿宋" w:hAnsi="仿宋" w:cs="仿宋" w:hint="eastAsia"/>
            <w:lang w:eastAsia="zh-CN"/>
          </w:rPr>
          <w:t>(三)、设备选型方案</w:t>
        </w:r>
        <w:r>
          <w:tab/>
        </w:r>
        <w:r>
          <w:fldChar w:fldCharType="begin"/>
        </w:r>
        <w:r>
          <w:instrText xml:space="preserve"> PAGEREF _Toc18972 \h </w:instrText>
        </w:r>
        <w:r>
          <w:fldChar w:fldCharType="separate"/>
        </w:r>
        <w:r>
          <w:t>7</w:t>
        </w:r>
        <w:r>
          <w:fldChar w:fldCharType="end"/>
        </w:r>
      </w:hyperlink>
    </w:p>
    <w:p>
      <w:pPr>
        <w:pStyle w:val="TOC1"/>
        <w:tabs>
          <w:tab w:val="right" w:leader="dot" w:pos="8306"/>
        </w:tabs>
      </w:pPr>
      <w:hyperlink w:anchor="_Toc7498" w:history="1">
        <w:r>
          <w:rPr>
            <w:rFonts w:ascii="仿宋" w:eastAsia="仿宋" w:hAnsi="仿宋" w:cs="仿宋" w:hint="eastAsia"/>
            <w:lang w:eastAsia="zh-CN"/>
          </w:rPr>
          <w:t>三、微机保护测控装置项目选址可行性分析</w:t>
        </w:r>
        <w:r>
          <w:tab/>
        </w:r>
        <w:r>
          <w:fldChar w:fldCharType="begin"/>
        </w:r>
        <w:r>
          <w:instrText xml:space="preserve"> PAGEREF _Toc7498 \h </w:instrText>
        </w:r>
        <w:r>
          <w:fldChar w:fldCharType="separate"/>
        </w:r>
        <w:r>
          <w:t>9</w:t>
        </w:r>
        <w:r>
          <w:fldChar w:fldCharType="end"/>
        </w:r>
      </w:hyperlink>
    </w:p>
    <w:p>
      <w:pPr>
        <w:pStyle w:val="TOC2"/>
        <w:tabs>
          <w:tab w:val="right" w:leader="dot" w:pos="8306"/>
        </w:tabs>
      </w:pPr>
      <w:hyperlink w:anchor="_Toc2692" w:history="1">
        <w:r>
          <w:rPr>
            <w:rFonts w:ascii="仿宋" w:eastAsia="仿宋" w:hAnsi="仿宋" w:cs="仿宋" w:hint="eastAsia"/>
            <w:lang w:eastAsia="zh-CN"/>
          </w:rPr>
          <w:t>(一)、微机保护测控装置项目选址</w:t>
        </w:r>
        <w:r>
          <w:tab/>
        </w:r>
        <w:r>
          <w:fldChar w:fldCharType="begin"/>
        </w:r>
        <w:r>
          <w:instrText xml:space="preserve"> PAGEREF _Toc2692 \h </w:instrText>
        </w:r>
        <w:r>
          <w:fldChar w:fldCharType="separate"/>
        </w:r>
        <w:r>
          <w:t>9</w:t>
        </w:r>
        <w:r>
          <w:fldChar w:fldCharType="end"/>
        </w:r>
      </w:hyperlink>
    </w:p>
    <w:p>
      <w:pPr>
        <w:pStyle w:val="TOC2"/>
        <w:tabs>
          <w:tab w:val="right" w:leader="dot" w:pos="8306"/>
        </w:tabs>
      </w:pPr>
      <w:hyperlink w:anchor="_Toc24564" w:history="1">
        <w:r>
          <w:rPr>
            <w:rFonts w:ascii="仿宋" w:eastAsia="仿宋" w:hAnsi="仿宋" w:cs="仿宋" w:hint="eastAsia"/>
            <w:lang w:eastAsia="zh-CN"/>
          </w:rPr>
          <w:t>(二)、用地控制指标</w:t>
        </w:r>
        <w:r>
          <w:tab/>
        </w:r>
        <w:r>
          <w:fldChar w:fldCharType="begin"/>
        </w:r>
        <w:r>
          <w:instrText xml:space="preserve"> PAGEREF _Toc24564 \h </w:instrText>
        </w:r>
        <w:r>
          <w:fldChar w:fldCharType="separate"/>
        </w:r>
        <w:r>
          <w:t>9</w:t>
        </w:r>
        <w:r>
          <w:fldChar w:fldCharType="end"/>
        </w:r>
      </w:hyperlink>
    </w:p>
    <w:p>
      <w:pPr>
        <w:pStyle w:val="TOC2"/>
        <w:tabs>
          <w:tab w:val="right" w:leader="dot" w:pos="8306"/>
        </w:tabs>
      </w:pPr>
      <w:hyperlink w:anchor="_Toc21496" w:history="1">
        <w:r>
          <w:rPr>
            <w:rFonts w:ascii="仿宋" w:eastAsia="仿宋" w:hAnsi="仿宋" w:cs="仿宋" w:hint="eastAsia"/>
            <w:lang w:eastAsia="zh-CN"/>
          </w:rPr>
          <w:t>(三)、节约用地措施</w:t>
        </w:r>
        <w:r>
          <w:tab/>
        </w:r>
        <w:r>
          <w:fldChar w:fldCharType="begin"/>
        </w:r>
        <w:r>
          <w:instrText xml:space="preserve"> PAGEREF _Toc21496 \h </w:instrText>
        </w:r>
        <w:r>
          <w:fldChar w:fldCharType="separate"/>
        </w:r>
        <w:r>
          <w:t>11</w:t>
        </w:r>
        <w:r>
          <w:fldChar w:fldCharType="end"/>
        </w:r>
      </w:hyperlink>
    </w:p>
    <w:p>
      <w:pPr>
        <w:pStyle w:val="TOC2"/>
        <w:tabs>
          <w:tab w:val="right" w:leader="dot" w:pos="8306"/>
        </w:tabs>
      </w:pPr>
      <w:hyperlink w:anchor="_Toc30693" w:history="1">
        <w:r>
          <w:rPr>
            <w:rFonts w:ascii="仿宋" w:eastAsia="仿宋" w:hAnsi="仿宋" w:cs="仿宋" w:hint="eastAsia"/>
            <w:lang w:eastAsia="zh-CN"/>
          </w:rPr>
          <w:t>(四)、总图布置方案</w:t>
        </w:r>
        <w:r>
          <w:tab/>
        </w:r>
        <w:r>
          <w:fldChar w:fldCharType="begin"/>
        </w:r>
        <w:r>
          <w:instrText xml:space="preserve"> PAGEREF _Toc30693 \h </w:instrText>
        </w:r>
        <w:r>
          <w:fldChar w:fldCharType="separate"/>
        </w:r>
        <w:r>
          <w:t>12</w:t>
        </w:r>
        <w:r>
          <w:fldChar w:fldCharType="end"/>
        </w:r>
      </w:hyperlink>
    </w:p>
    <w:p>
      <w:pPr>
        <w:pStyle w:val="TOC2"/>
        <w:tabs>
          <w:tab w:val="right" w:leader="dot" w:pos="8306"/>
        </w:tabs>
      </w:pPr>
      <w:hyperlink w:anchor="_Toc13667" w:history="1">
        <w:r>
          <w:rPr>
            <w:rFonts w:ascii="仿宋" w:eastAsia="仿宋" w:hAnsi="仿宋" w:cs="仿宋" w:hint="eastAsia"/>
            <w:lang w:eastAsia="zh-CN"/>
          </w:rPr>
          <w:t>(五)、选址综合评价</w:t>
        </w:r>
        <w:r>
          <w:tab/>
        </w:r>
        <w:r>
          <w:fldChar w:fldCharType="begin"/>
        </w:r>
        <w:r>
          <w:instrText xml:space="preserve"> PAGEREF _Toc13667 \h </w:instrText>
        </w:r>
        <w:r>
          <w:fldChar w:fldCharType="separate"/>
        </w:r>
        <w:r>
          <w:t>13</w:t>
        </w:r>
        <w:r>
          <w:fldChar w:fldCharType="end"/>
        </w:r>
      </w:hyperlink>
    </w:p>
    <w:p>
      <w:pPr>
        <w:pStyle w:val="TOC1"/>
        <w:tabs>
          <w:tab w:val="right" w:leader="dot" w:pos="8306"/>
        </w:tabs>
      </w:pPr>
      <w:hyperlink w:anchor="_Toc17799" w:history="1">
        <w:r>
          <w:rPr>
            <w:rFonts w:ascii="仿宋" w:eastAsia="仿宋" w:hAnsi="仿宋" w:cs="仿宋" w:hint="eastAsia"/>
            <w:lang w:eastAsia="zh-CN"/>
          </w:rPr>
          <w:t>四、微机保护测控装置项目土建工程</w:t>
        </w:r>
        <w:r>
          <w:tab/>
        </w:r>
        <w:r>
          <w:fldChar w:fldCharType="begin"/>
        </w:r>
        <w:r>
          <w:instrText xml:space="preserve"> PAGEREF _Toc17799 \h </w:instrText>
        </w:r>
        <w:r>
          <w:fldChar w:fldCharType="separate"/>
        </w:r>
        <w:r>
          <w:t>14</w:t>
        </w:r>
        <w:r>
          <w:fldChar w:fldCharType="end"/>
        </w:r>
      </w:hyperlink>
    </w:p>
    <w:p>
      <w:pPr>
        <w:pStyle w:val="TOC2"/>
        <w:tabs>
          <w:tab w:val="right" w:leader="dot" w:pos="8306"/>
        </w:tabs>
      </w:pPr>
      <w:hyperlink w:anchor="_Toc11765" w:history="1">
        <w:r>
          <w:rPr>
            <w:rFonts w:ascii="仿宋" w:eastAsia="仿宋" w:hAnsi="仿宋" w:cs="仿宋" w:hint="eastAsia"/>
            <w:lang w:eastAsia="zh-CN"/>
          </w:rPr>
          <w:t>(一)、建筑工程设计原则</w:t>
        </w:r>
        <w:r>
          <w:tab/>
        </w:r>
        <w:r>
          <w:fldChar w:fldCharType="begin"/>
        </w:r>
        <w:r>
          <w:instrText xml:space="preserve"> PAGEREF _Toc11765 \h </w:instrText>
        </w:r>
        <w:r>
          <w:fldChar w:fldCharType="separate"/>
        </w:r>
        <w:r>
          <w:t>14</w:t>
        </w:r>
        <w:r>
          <w:fldChar w:fldCharType="end"/>
        </w:r>
      </w:hyperlink>
    </w:p>
    <w:p>
      <w:pPr>
        <w:pStyle w:val="TOC2"/>
        <w:tabs>
          <w:tab w:val="right" w:leader="dot" w:pos="8306"/>
        </w:tabs>
      </w:pPr>
      <w:hyperlink w:anchor="_Toc4622" w:history="1">
        <w:r>
          <w:rPr>
            <w:rFonts w:ascii="仿宋" w:eastAsia="仿宋" w:hAnsi="仿宋" w:cs="仿宋" w:hint="eastAsia"/>
            <w:lang w:eastAsia="zh-CN"/>
          </w:rPr>
          <w:t>(二)、土建工程设计年限及安全等级</w:t>
        </w:r>
        <w:r>
          <w:tab/>
        </w:r>
        <w:r>
          <w:fldChar w:fldCharType="begin"/>
        </w:r>
        <w:r>
          <w:instrText xml:space="preserve"> PAGEREF _Toc4622 \h </w:instrText>
        </w:r>
        <w:r>
          <w:fldChar w:fldCharType="separate"/>
        </w:r>
        <w:r>
          <w:t>15</w:t>
        </w:r>
        <w:r>
          <w:fldChar w:fldCharType="end"/>
        </w:r>
      </w:hyperlink>
    </w:p>
    <w:p>
      <w:pPr>
        <w:pStyle w:val="TOC2"/>
        <w:tabs>
          <w:tab w:val="right" w:leader="dot" w:pos="8306"/>
        </w:tabs>
      </w:pPr>
      <w:hyperlink w:anchor="_Toc5575" w:history="1">
        <w:r>
          <w:rPr>
            <w:rFonts w:ascii="仿宋" w:eastAsia="仿宋" w:hAnsi="仿宋" w:cs="仿宋" w:hint="eastAsia"/>
            <w:lang w:eastAsia="zh-CN"/>
          </w:rPr>
          <w:t>(三)、建筑工程设计总体要求</w:t>
        </w:r>
        <w:r>
          <w:tab/>
        </w:r>
        <w:r>
          <w:fldChar w:fldCharType="begin"/>
        </w:r>
        <w:r>
          <w:instrText xml:space="preserve"> PAGEREF _Toc5575 \h </w:instrText>
        </w:r>
        <w:r>
          <w:fldChar w:fldCharType="separate"/>
        </w:r>
        <w:r>
          <w:t>17</w:t>
        </w:r>
        <w:r>
          <w:fldChar w:fldCharType="end"/>
        </w:r>
      </w:hyperlink>
    </w:p>
    <w:p>
      <w:pPr>
        <w:pStyle w:val="TOC2"/>
        <w:tabs>
          <w:tab w:val="right" w:leader="dot" w:pos="8306"/>
        </w:tabs>
      </w:pPr>
      <w:hyperlink w:anchor="_Toc8705" w:history="1">
        <w:r>
          <w:rPr>
            <w:rFonts w:ascii="仿宋" w:eastAsia="仿宋" w:hAnsi="仿宋" w:cs="仿宋" w:hint="eastAsia"/>
            <w:lang w:eastAsia="zh-CN"/>
          </w:rPr>
          <w:t>(四)、土建工程建设指标</w:t>
        </w:r>
        <w:r>
          <w:tab/>
        </w:r>
        <w:r>
          <w:fldChar w:fldCharType="begin"/>
        </w:r>
        <w:r>
          <w:instrText xml:space="preserve"> PAGEREF _Toc8705 \h </w:instrText>
        </w:r>
        <w:r>
          <w:fldChar w:fldCharType="separate"/>
        </w:r>
        <w:r>
          <w:t>17</w:t>
        </w:r>
        <w:r>
          <w:fldChar w:fldCharType="end"/>
        </w:r>
      </w:hyperlink>
    </w:p>
    <w:p>
      <w:pPr>
        <w:pStyle w:val="TOC1"/>
        <w:tabs>
          <w:tab w:val="right" w:leader="dot" w:pos="8306"/>
        </w:tabs>
      </w:pPr>
      <w:hyperlink w:anchor="_Toc206" w:history="1">
        <w:r>
          <w:rPr>
            <w:rFonts w:ascii="仿宋" w:eastAsia="仿宋" w:hAnsi="仿宋" w:cs="仿宋" w:hint="eastAsia"/>
            <w:lang w:eastAsia="zh-CN"/>
          </w:rPr>
          <w:t>五、微机保护测控装置项目建设单位说明</w:t>
        </w:r>
        <w:r>
          <w:tab/>
        </w:r>
        <w:r>
          <w:fldChar w:fldCharType="begin"/>
        </w:r>
        <w:r>
          <w:instrText xml:space="preserve"> PAGEREF _Toc206 \h </w:instrText>
        </w:r>
        <w:r>
          <w:fldChar w:fldCharType="separate"/>
        </w:r>
        <w:r>
          <w:t>18</w:t>
        </w:r>
        <w:r>
          <w:fldChar w:fldCharType="end"/>
        </w:r>
      </w:hyperlink>
    </w:p>
    <w:p>
      <w:pPr>
        <w:pStyle w:val="TOC2"/>
        <w:tabs>
          <w:tab w:val="right" w:leader="dot" w:pos="8306"/>
        </w:tabs>
      </w:pPr>
      <w:hyperlink w:anchor="_Toc15588" w:history="1">
        <w:r>
          <w:rPr>
            <w:rFonts w:ascii="仿宋" w:eastAsia="仿宋" w:hAnsi="仿宋" w:cs="仿宋" w:hint="eastAsia"/>
            <w:lang w:eastAsia="zh-CN"/>
          </w:rPr>
          <w:t>(一)、微机保护测控装置项目承办单位基本情况</w:t>
        </w:r>
        <w:r>
          <w:tab/>
        </w:r>
        <w:r>
          <w:fldChar w:fldCharType="begin"/>
        </w:r>
        <w:r>
          <w:instrText xml:space="preserve"> PAGEREF _Toc15588 \h </w:instrText>
        </w:r>
        <w:r>
          <w:fldChar w:fldCharType="separate"/>
        </w:r>
        <w:r>
          <w:t>18</w:t>
        </w:r>
        <w:r>
          <w:fldChar w:fldCharType="end"/>
        </w:r>
      </w:hyperlink>
    </w:p>
    <w:p>
      <w:pPr>
        <w:pStyle w:val="TOC2"/>
        <w:tabs>
          <w:tab w:val="right" w:leader="dot" w:pos="8306"/>
        </w:tabs>
      </w:pPr>
      <w:hyperlink w:anchor="_Toc5728" w:history="1">
        <w:r>
          <w:rPr>
            <w:rFonts w:ascii="仿宋" w:eastAsia="仿宋" w:hAnsi="仿宋" w:cs="仿宋" w:hint="eastAsia"/>
            <w:lang w:eastAsia="zh-CN"/>
          </w:rPr>
          <w:t>(二)、公司经济效益分析</w:t>
        </w:r>
        <w:r>
          <w:tab/>
        </w:r>
        <w:r>
          <w:fldChar w:fldCharType="begin"/>
        </w:r>
        <w:r>
          <w:instrText xml:space="preserve"> PAGEREF _Toc5728 \h </w:instrText>
        </w:r>
        <w:r>
          <w:fldChar w:fldCharType="separate"/>
        </w:r>
        <w:r>
          <w:t>18</w:t>
        </w:r>
        <w:r>
          <w:fldChar w:fldCharType="end"/>
        </w:r>
      </w:hyperlink>
    </w:p>
    <w:p>
      <w:pPr>
        <w:pStyle w:val="TOC1"/>
        <w:tabs>
          <w:tab w:val="right" w:leader="dot" w:pos="8306"/>
        </w:tabs>
      </w:pPr>
      <w:hyperlink w:anchor="_Toc23335" w:history="1">
        <w:r>
          <w:rPr>
            <w:rFonts w:ascii="仿宋" w:eastAsia="仿宋" w:hAnsi="仿宋" w:cs="仿宋" w:hint="eastAsia"/>
            <w:lang w:eastAsia="zh-CN"/>
          </w:rPr>
          <w:t>六、市场分析、调研</w:t>
        </w:r>
        <w:r>
          <w:tab/>
        </w:r>
        <w:r>
          <w:fldChar w:fldCharType="begin"/>
        </w:r>
        <w:r>
          <w:instrText xml:space="preserve"> PAGEREF _Toc23335 \h </w:instrText>
        </w:r>
        <w:r>
          <w:fldChar w:fldCharType="separate"/>
        </w:r>
        <w:r>
          <w:t>19</w:t>
        </w:r>
        <w:r>
          <w:fldChar w:fldCharType="end"/>
        </w:r>
      </w:hyperlink>
    </w:p>
    <w:p>
      <w:pPr>
        <w:pStyle w:val="TOC2"/>
        <w:tabs>
          <w:tab w:val="right" w:leader="dot" w:pos="8306"/>
        </w:tabs>
      </w:pPr>
      <w:hyperlink w:anchor="_Toc27084" w:history="1">
        <w:r>
          <w:rPr>
            <w:rFonts w:ascii="仿宋" w:eastAsia="仿宋" w:hAnsi="仿宋" w:cs="仿宋" w:hint="eastAsia"/>
            <w:lang w:eastAsia="zh-CN"/>
          </w:rPr>
          <w:t>(一)、微机保护测控装置行业分析</w:t>
        </w:r>
        <w:r>
          <w:tab/>
        </w:r>
        <w:r>
          <w:fldChar w:fldCharType="begin"/>
        </w:r>
        <w:r>
          <w:instrText xml:space="preserve"> PAGEREF _Toc27084 \h </w:instrText>
        </w:r>
        <w:r>
          <w:fldChar w:fldCharType="separate"/>
        </w:r>
        <w:r>
          <w:t>19</w:t>
        </w:r>
        <w:r>
          <w:fldChar w:fldCharType="end"/>
        </w:r>
      </w:hyperlink>
    </w:p>
    <w:p>
      <w:pPr>
        <w:pStyle w:val="TOC2"/>
        <w:tabs>
          <w:tab w:val="right" w:leader="dot" w:pos="8306"/>
        </w:tabs>
      </w:pPr>
      <w:hyperlink w:anchor="_Toc29916" w:history="1">
        <w:r>
          <w:rPr>
            <w:rFonts w:ascii="仿宋" w:eastAsia="仿宋" w:hAnsi="仿宋" w:cs="仿宋" w:hint="eastAsia"/>
            <w:lang w:eastAsia="zh-CN"/>
          </w:rPr>
          <w:t>(二)、微机保护测控装置市场分析预测</w:t>
        </w:r>
        <w:r>
          <w:tab/>
        </w:r>
        <w:r>
          <w:fldChar w:fldCharType="begin"/>
        </w:r>
        <w:r>
          <w:instrText xml:space="preserve"> PAGEREF _Toc29916 \h </w:instrText>
        </w:r>
        <w:r>
          <w:fldChar w:fldCharType="separate"/>
        </w:r>
        <w:r>
          <w:t>20</w:t>
        </w:r>
        <w:r>
          <w:fldChar w:fldCharType="end"/>
        </w:r>
      </w:hyperlink>
    </w:p>
    <w:p>
      <w:pPr>
        <w:pStyle w:val="TOC1"/>
        <w:tabs>
          <w:tab w:val="right" w:leader="dot" w:pos="8306"/>
        </w:tabs>
      </w:pPr>
      <w:hyperlink w:anchor="_Toc1245" w:history="1">
        <w:r>
          <w:rPr>
            <w:rFonts w:ascii="仿宋" w:eastAsia="仿宋" w:hAnsi="仿宋" w:cs="仿宋" w:hint="eastAsia"/>
            <w:lang w:eastAsia="zh-CN"/>
          </w:rPr>
          <w:t>七、微机保护测控装置项目经营效益</w:t>
        </w:r>
        <w:r>
          <w:tab/>
        </w:r>
        <w:r>
          <w:fldChar w:fldCharType="begin"/>
        </w:r>
        <w:r>
          <w:instrText xml:space="preserve"> PAGEREF _Toc1245 \h </w:instrText>
        </w:r>
        <w:r>
          <w:fldChar w:fldCharType="separate"/>
        </w:r>
        <w:r>
          <w:t>21</w:t>
        </w:r>
        <w:r>
          <w:fldChar w:fldCharType="end"/>
        </w:r>
      </w:hyperlink>
    </w:p>
    <w:p>
      <w:pPr>
        <w:pStyle w:val="TOC2"/>
        <w:tabs>
          <w:tab w:val="right" w:leader="dot" w:pos="8306"/>
        </w:tabs>
      </w:pPr>
      <w:hyperlink w:anchor="_Toc32441" w:history="1">
        <w:r>
          <w:rPr>
            <w:rFonts w:ascii="仿宋" w:eastAsia="仿宋" w:hAnsi="仿宋" w:cs="仿宋" w:hint="eastAsia"/>
            <w:lang w:eastAsia="zh-CN"/>
          </w:rPr>
          <w:t>(一)、经济评价财务测算</w:t>
        </w:r>
        <w:r>
          <w:tab/>
        </w:r>
        <w:r>
          <w:fldChar w:fldCharType="begin"/>
        </w:r>
        <w:r>
          <w:instrText xml:space="preserve"> PAGEREF _Toc32441 \h </w:instrText>
        </w:r>
        <w:r>
          <w:fldChar w:fldCharType="separate"/>
        </w:r>
        <w:r>
          <w:t>21</w:t>
        </w:r>
        <w:r>
          <w:fldChar w:fldCharType="end"/>
        </w:r>
      </w:hyperlink>
    </w:p>
    <w:p>
      <w:pPr>
        <w:pStyle w:val="TOC2"/>
        <w:tabs>
          <w:tab w:val="right" w:leader="dot" w:pos="8306"/>
        </w:tabs>
      </w:pPr>
      <w:hyperlink w:anchor="_Toc6970" w:history="1">
        <w:r>
          <w:rPr>
            <w:rFonts w:ascii="仿宋" w:eastAsia="仿宋" w:hAnsi="仿宋" w:cs="仿宋" w:hint="eastAsia"/>
            <w:lang w:eastAsia="zh-CN"/>
          </w:rPr>
          <w:t>(二)、微机保护测控装置项目盈利能力分析</w:t>
        </w:r>
        <w:r>
          <w:tab/>
        </w:r>
        <w:r>
          <w:fldChar w:fldCharType="begin"/>
        </w:r>
        <w:r>
          <w:instrText xml:space="preserve"> PAGEREF _Toc6970 \h </w:instrText>
        </w:r>
        <w:r>
          <w:fldChar w:fldCharType="separate"/>
        </w:r>
        <w:r>
          <w:t>22</w:t>
        </w:r>
        <w:r>
          <w:fldChar w:fldCharType="end"/>
        </w:r>
      </w:hyperlink>
    </w:p>
    <w:p>
      <w:pPr>
        <w:pStyle w:val="TOC1"/>
        <w:tabs>
          <w:tab w:val="right" w:leader="dot" w:pos="8306"/>
        </w:tabs>
      </w:pPr>
      <w:hyperlink w:anchor="_Toc20583" w:history="1">
        <w:r>
          <w:rPr>
            <w:rFonts w:ascii="仿宋" w:eastAsia="仿宋" w:hAnsi="仿宋" w:cs="仿宋" w:hint="eastAsia"/>
            <w:lang w:eastAsia="zh-CN"/>
          </w:rPr>
          <w:t>八、微机保护测控装置项目投资规划</w:t>
        </w:r>
        <w:r>
          <w:tab/>
        </w:r>
        <w:r>
          <w:fldChar w:fldCharType="begin"/>
        </w:r>
        <w:r>
          <w:instrText xml:space="preserve"> PAGEREF _Toc20583 \h </w:instrText>
        </w:r>
        <w:r>
          <w:fldChar w:fldCharType="separate"/>
        </w:r>
        <w:r>
          <w:t>23</w:t>
        </w:r>
        <w:r>
          <w:fldChar w:fldCharType="end"/>
        </w:r>
      </w:hyperlink>
    </w:p>
    <w:p>
      <w:pPr>
        <w:pStyle w:val="TOC2"/>
        <w:tabs>
          <w:tab w:val="right" w:leader="dot" w:pos="8306"/>
        </w:tabs>
      </w:pPr>
      <w:hyperlink w:anchor="_Toc22018" w:history="1">
        <w:r>
          <w:rPr>
            <w:rFonts w:ascii="仿宋" w:eastAsia="仿宋" w:hAnsi="仿宋" w:cs="仿宋" w:hint="eastAsia"/>
            <w:lang w:eastAsia="zh-CN"/>
          </w:rPr>
          <w:t>(一)、微机保护测控装置项目总投资估算</w:t>
        </w:r>
        <w:r>
          <w:tab/>
        </w:r>
        <w:r>
          <w:fldChar w:fldCharType="begin"/>
        </w:r>
        <w:r>
          <w:instrText xml:space="preserve"> PAGEREF _Toc22018 \h </w:instrText>
        </w:r>
        <w:r>
          <w:fldChar w:fldCharType="separate"/>
        </w:r>
        <w:r>
          <w:t>23</w:t>
        </w:r>
        <w:r>
          <w:fldChar w:fldCharType="end"/>
        </w:r>
      </w:hyperlink>
    </w:p>
    <w:p>
      <w:pPr>
        <w:pStyle w:val="TOC2"/>
        <w:tabs>
          <w:tab w:val="right" w:leader="dot" w:pos="8306"/>
        </w:tabs>
      </w:pPr>
      <w:hyperlink w:anchor="_Toc17981" w:history="1">
        <w:r>
          <w:rPr>
            <w:rFonts w:ascii="仿宋" w:eastAsia="仿宋" w:hAnsi="仿宋" w:cs="仿宋" w:hint="eastAsia"/>
            <w:lang w:eastAsia="zh-CN"/>
          </w:rPr>
          <w:t>(二)、资金筹措</w:t>
        </w:r>
        <w:r>
          <w:tab/>
        </w:r>
        <w:r>
          <w:fldChar w:fldCharType="begin"/>
        </w:r>
        <w:r>
          <w:instrText xml:space="preserve"> PAGEREF _Toc17981 \h </w:instrText>
        </w:r>
        <w:r>
          <w:fldChar w:fldCharType="separate"/>
        </w:r>
        <w:r>
          <w:t>24</w:t>
        </w:r>
        <w:r>
          <w:fldChar w:fldCharType="end"/>
        </w:r>
      </w:hyperlink>
    </w:p>
    <w:p>
      <w:pPr>
        <w:pStyle w:val="TOC1"/>
        <w:tabs>
          <w:tab w:val="right" w:leader="dot" w:pos="8306"/>
        </w:tabs>
      </w:pPr>
      <w:hyperlink w:anchor="_Toc24857" w:history="1">
        <w:r>
          <w:rPr>
            <w:rFonts w:ascii="仿宋" w:eastAsia="仿宋" w:hAnsi="仿宋" w:cs="仿宋" w:hint="eastAsia"/>
            <w:lang w:eastAsia="zh-CN"/>
          </w:rPr>
          <w:t>九、微机保护测控装置项目技术管理</w:t>
        </w:r>
        <w:r>
          <w:tab/>
        </w:r>
        <w:r>
          <w:fldChar w:fldCharType="begin"/>
        </w:r>
        <w:r>
          <w:instrText xml:space="preserve"> PAGEREF _Toc24857 \h </w:instrText>
        </w:r>
        <w:r>
          <w:fldChar w:fldCharType="separate"/>
        </w:r>
        <w:r>
          <w:t>25</w:t>
        </w:r>
        <w:r>
          <w:fldChar w:fldCharType="end"/>
        </w:r>
      </w:hyperlink>
    </w:p>
    <w:p>
      <w:pPr>
        <w:pStyle w:val="TOC2"/>
        <w:tabs>
          <w:tab w:val="right" w:leader="dot" w:pos="8306"/>
        </w:tabs>
      </w:pPr>
      <w:hyperlink w:anchor="_Toc16847" w:history="1">
        <w:r>
          <w:rPr>
            <w:rFonts w:ascii="仿宋" w:eastAsia="仿宋" w:hAnsi="仿宋" w:cs="仿宋" w:hint="eastAsia"/>
            <w:lang w:eastAsia="zh-CN"/>
          </w:rPr>
          <w:t>(一)、技术方案选用方向</w:t>
        </w:r>
        <w:r>
          <w:tab/>
        </w:r>
        <w:r>
          <w:fldChar w:fldCharType="begin"/>
        </w:r>
        <w:r>
          <w:instrText xml:space="preserve"> PAGEREF _Toc16847 \h </w:instrText>
        </w:r>
        <w:r>
          <w:fldChar w:fldCharType="separate"/>
        </w:r>
        <w:r>
          <w:t>25</w:t>
        </w:r>
        <w:r>
          <w:fldChar w:fldCharType="end"/>
        </w:r>
      </w:hyperlink>
    </w:p>
    <w:p>
      <w:pPr>
        <w:pStyle w:val="TOC2"/>
        <w:tabs>
          <w:tab w:val="right" w:leader="dot" w:pos="8306"/>
        </w:tabs>
      </w:pPr>
      <w:hyperlink w:anchor="_Toc28667" w:history="1">
        <w:r>
          <w:rPr>
            <w:rFonts w:ascii="仿宋" w:eastAsia="仿宋" w:hAnsi="仿宋" w:cs="仿宋" w:hint="eastAsia"/>
            <w:lang w:eastAsia="zh-CN"/>
          </w:rPr>
          <w:t>(二)、工艺技术方案选用原则</w:t>
        </w:r>
        <w:r>
          <w:tab/>
        </w:r>
        <w:r>
          <w:fldChar w:fldCharType="begin"/>
        </w:r>
        <w:r>
          <w:instrText xml:space="preserve"> PAGEREF _Toc28667 \h </w:instrText>
        </w:r>
        <w:r>
          <w:fldChar w:fldCharType="separate"/>
        </w:r>
        <w:r>
          <w:t>27</w:t>
        </w:r>
        <w:r>
          <w:fldChar w:fldCharType="end"/>
        </w:r>
      </w:hyperlink>
    </w:p>
    <w:p>
      <w:pPr>
        <w:pStyle w:val="TOC2"/>
        <w:tabs>
          <w:tab w:val="right" w:leader="dot" w:pos="8306"/>
        </w:tabs>
      </w:pPr>
      <w:hyperlink w:anchor="_Toc2045" w:history="1">
        <w:r>
          <w:rPr>
            <w:rFonts w:ascii="仿宋" w:eastAsia="仿宋" w:hAnsi="仿宋" w:cs="仿宋" w:hint="eastAsia"/>
            <w:lang w:eastAsia="zh-CN"/>
          </w:rPr>
          <w:t>(三)、工艺技术方案要求</w:t>
        </w:r>
        <w:r>
          <w:tab/>
        </w:r>
        <w:r>
          <w:fldChar w:fldCharType="begin"/>
        </w:r>
        <w:r>
          <w:instrText xml:space="preserve"> PAGEREF _Toc2045 \h </w:instrText>
        </w:r>
        <w:r>
          <w:fldChar w:fldCharType="separate"/>
        </w:r>
        <w:r>
          <w:t>29</w:t>
        </w:r>
        <w:r>
          <w:fldChar w:fldCharType="end"/>
        </w:r>
      </w:hyperlink>
    </w:p>
    <w:p>
      <w:pPr>
        <w:pStyle w:val="TOC1"/>
        <w:tabs>
          <w:tab w:val="right" w:leader="dot" w:pos="8306"/>
        </w:tabs>
      </w:pPr>
      <w:hyperlink w:anchor="_Toc24085" w:history="1">
        <w:r>
          <w:rPr>
            <w:rFonts w:ascii="仿宋" w:eastAsia="仿宋" w:hAnsi="仿宋" w:cs="仿宋" w:hint="eastAsia"/>
            <w:lang w:eastAsia="zh-CN"/>
          </w:rPr>
          <w:t>十、微机保护测控装置项目财务管理</w:t>
        </w:r>
        <w:r>
          <w:tab/>
        </w:r>
        <w:r>
          <w:fldChar w:fldCharType="begin"/>
        </w:r>
        <w:r>
          <w:instrText xml:space="preserve"> PAGEREF _Toc24085 \h </w:instrText>
        </w:r>
        <w:r>
          <w:fldChar w:fldCharType="separate"/>
        </w:r>
        <w:r>
          <w:t>31</w:t>
        </w:r>
        <w:r>
          <w:fldChar w:fldCharType="end"/>
        </w:r>
      </w:hyperlink>
    </w:p>
    <w:p>
      <w:pPr>
        <w:pStyle w:val="TOC2"/>
        <w:tabs>
          <w:tab w:val="right" w:leader="dot" w:pos="8306"/>
        </w:tabs>
      </w:pPr>
      <w:hyperlink w:anchor="_Toc12386" w:history="1">
        <w:r>
          <w:rPr>
            <w:rFonts w:ascii="仿宋" w:eastAsia="仿宋" w:hAnsi="仿宋" w:cs="仿宋" w:hint="eastAsia"/>
            <w:lang w:eastAsia="zh-CN"/>
          </w:rPr>
          <w:t>(一)、资金需求大</w:t>
        </w:r>
        <w:r>
          <w:tab/>
        </w:r>
        <w:r>
          <w:fldChar w:fldCharType="begin"/>
        </w:r>
        <w:r>
          <w:instrText xml:space="preserve"> PAGEREF _Toc12386 \h </w:instrText>
        </w:r>
        <w:r>
          <w:fldChar w:fldCharType="separate"/>
        </w:r>
        <w:r>
          <w:t>31</w:t>
        </w:r>
        <w:r>
          <w:fldChar w:fldCharType="end"/>
        </w:r>
      </w:hyperlink>
    </w:p>
    <w:p>
      <w:pPr>
        <w:pStyle w:val="TOC2"/>
        <w:tabs>
          <w:tab w:val="right" w:leader="dot" w:pos="8306"/>
        </w:tabs>
      </w:pPr>
      <w:hyperlink w:anchor="_Toc28400" w:history="1">
        <w:r>
          <w:rPr>
            <w:rFonts w:ascii="仿宋" w:eastAsia="仿宋" w:hAnsi="仿宋" w:cs="仿宋" w:hint="eastAsia"/>
            <w:lang w:eastAsia="zh-CN"/>
          </w:rPr>
          <w:t>(二)、研发周期长</w:t>
        </w:r>
        <w:r>
          <w:tab/>
        </w:r>
        <w:r>
          <w:fldChar w:fldCharType="begin"/>
        </w:r>
        <w:r>
          <w:instrText xml:space="preserve"> PAGEREF _Toc28400 \h </w:instrText>
        </w:r>
        <w:r>
          <w:fldChar w:fldCharType="separate"/>
        </w:r>
        <w:r>
          <w:t>32</w:t>
        </w:r>
        <w:r>
          <w:fldChar w:fldCharType="end"/>
        </w:r>
      </w:hyperlink>
    </w:p>
    <w:p>
      <w:pPr>
        <w:pStyle w:val="TOC2"/>
        <w:tabs>
          <w:tab w:val="right" w:leader="dot" w:pos="8306"/>
        </w:tabs>
      </w:pPr>
      <w:hyperlink w:anchor="_Toc14675" w:history="1">
        <w:r>
          <w:rPr>
            <w:rFonts w:ascii="仿宋" w:eastAsia="仿宋" w:hAnsi="仿宋" w:cs="仿宋" w:hint="eastAsia"/>
            <w:lang w:eastAsia="zh-CN"/>
          </w:rPr>
          <w:t>(三)、市场风险大</w:t>
        </w:r>
        <w:r>
          <w:tab/>
        </w:r>
        <w:r>
          <w:fldChar w:fldCharType="begin"/>
        </w:r>
        <w:r>
          <w:instrText xml:space="preserve"> PAGEREF _Toc14675 \h </w:instrText>
        </w:r>
        <w:r>
          <w:fldChar w:fldCharType="separate"/>
        </w:r>
        <w:r>
          <w:t>34</w:t>
        </w:r>
        <w:r>
          <w:fldChar w:fldCharType="end"/>
        </w:r>
      </w:hyperlink>
    </w:p>
    <w:p>
      <w:pPr>
        <w:pStyle w:val="TOC2"/>
        <w:tabs>
          <w:tab w:val="right" w:leader="dot" w:pos="8306"/>
        </w:tabs>
      </w:pPr>
      <w:hyperlink w:anchor="_Toc5303" w:history="1">
        <w:r>
          <w:rPr>
            <w:rFonts w:ascii="仿宋" w:eastAsia="仿宋" w:hAnsi="仿宋" w:cs="仿宋" w:hint="eastAsia"/>
            <w:lang w:eastAsia="zh-CN"/>
          </w:rPr>
          <w:t>(四)、利润率高</w:t>
        </w:r>
        <w:r>
          <w:tab/>
        </w:r>
        <w:r>
          <w:fldChar w:fldCharType="begin"/>
        </w:r>
        <w:r>
          <w:instrText xml:space="preserve"> PAGEREF _Toc5303 \h </w:instrText>
        </w:r>
        <w:r>
          <w:fldChar w:fldCharType="separate"/>
        </w:r>
        <w:r>
          <w:t>36</w:t>
        </w:r>
        <w:r>
          <w:fldChar w:fldCharType="end"/>
        </w:r>
      </w:hyperlink>
    </w:p>
    <w:p>
      <w:pPr>
        <w:pStyle w:val="TOC1"/>
        <w:tabs>
          <w:tab w:val="right" w:leader="dot" w:pos="8306"/>
        </w:tabs>
      </w:pPr>
      <w:hyperlink w:anchor="_Toc11475" w:history="1">
        <w:r>
          <w:rPr>
            <w:rFonts w:ascii="仿宋" w:eastAsia="仿宋" w:hAnsi="仿宋" w:cs="仿宋" w:hint="eastAsia"/>
            <w:lang w:eastAsia="zh-CN"/>
          </w:rPr>
          <w:t>十一、微机保护测控装置项目计划安排</w:t>
        </w:r>
        <w:r>
          <w:tab/>
        </w:r>
        <w:r>
          <w:fldChar w:fldCharType="begin"/>
        </w:r>
        <w:r>
          <w:instrText xml:space="preserve"> PAGEREF _Toc11475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05" w:history="1">
        <w:r>
          <w:rPr>
            <w:rFonts w:ascii="仿宋" w:eastAsia="仿宋" w:hAnsi="仿宋" w:cs="仿宋" w:hint="eastAsia"/>
            <w:lang w:eastAsia="zh-CN"/>
          </w:rPr>
          <w:t>(一)、建设周期</w:t>
        </w:r>
        <w:r>
          <w:tab/>
        </w:r>
        <w:r>
          <w:fldChar w:fldCharType="begin"/>
        </w:r>
        <w:r>
          <w:instrText xml:space="preserve"> PAGEREF _Toc6105 \h </w:instrText>
        </w:r>
        <w:r>
          <w:fldChar w:fldCharType="separate"/>
        </w:r>
        <w:r>
          <w:t>39</w:t>
        </w:r>
        <w:r>
          <w:fldChar w:fldCharType="end"/>
        </w:r>
      </w:hyperlink>
    </w:p>
    <w:p>
      <w:pPr>
        <w:pStyle w:val="TOC2"/>
        <w:tabs>
          <w:tab w:val="right" w:leader="dot" w:pos="8306"/>
        </w:tabs>
      </w:pPr>
      <w:hyperlink w:anchor="_Toc26148" w:history="1">
        <w:r>
          <w:rPr>
            <w:rFonts w:ascii="仿宋" w:eastAsia="仿宋" w:hAnsi="仿宋" w:cs="仿宋" w:hint="eastAsia"/>
            <w:lang w:eastAsia="zh-CN"/>
          </w:rPr>
          <w:t>(二)、建设进度</w:t>
        </w:r>
        <w:r>
          <w:tab/>
        </w:r>
        <w:r>
          <w:fldChar w:fldCharType="begin"/>
        </w:r>
        <w:r>
          <w:instrText xml:space="preserve"> PAGEREF _Toc26148 \h </w:instrText>
        </w:r>
        <w:r>
          <w:fldChar w:fldCharType="separate"/>
        </w:r>
        <w:r>
          <w:t>40</w:t>
        </w:r>
        <w:r>
          <w:fldChar w:fldCharType="end"/>
        </w:r>
      </w:hyperlink>
    </w:p>
    <w:p>
      <w:pPr>
        <w:pStyle w:val="TOC2"/>
        <w:tabs>
          <w:tab w:val="right" w:leader="dot" w:pos="8306"/>
        </w:tabs>
      </w:pPr>
      <w:hyperlink w:anchor="_Toc4315" w:history="1">
        <w:r>
          <w:rPr>
            <w:rFonts w:ascii="仿宋" w:eastAsia="仿宋" w:hAnsi="仿宋" w:cs="仿宋" w:hint="eastAsia"/>
            <w:lang w:eastAsia="zh-CN"/>
          </w:rPr>
          <w:t>(三)、进度安排注意事项</w:t>
        </w:r>
        <w:r>
          <w:tab/>
        </w:r>
        <w:r>
          <w:fldChar w:fldCharType="begin"/>
        </w:r>
        <w:r>
          <w:instrText xml:space="preserve"> PAGEREF _Toc4315 \h </w:instrText>
        </w:r>
        <w:r>
          <w:fldChar w:fldCharType="separate"/>
        </w:r>
        <w:r>
          <w:t>41</w:t>
        </w:r>
        <w:r>
          <w:fldChar w:fldCharType="end"/>
        </w:r>
      </w:hyperlink>
    </w:p>
    <w:p>
      <w:pPr>
        <w:pStyle w:val="TOC2"/>
        <w:tabs>
          <w:tab w:val="right" w:leader="dot" w:pos="8306"/>
        </w:tabs>
      </w:pPr>
      <w:hyperlink w:anchor="_Toc17629" w:history="1">
        <w:r>
          <w:rPr>
            <w:rFonts w:ascii="仿宋" w:eastAsia="仿宋" w:hAnsi="仿宋" w:cs="仿宋" w:hint="eastAsia"/>
            <w:lang w:eastAsia="zh-CN"/>
          </w:rPr>
          <w:t>(四)、人力资源配置</w:t>
        </w:r>
        <w:r>
          <w:tab/>
        </w:r>
        <w:r>
          <w:fldChar w:fldCharType="begin"/>
        </w:r>
        <w:r>
          <w:instrText xml:space="preserve"> PAGEREF _Toc17629 \h </w:instrText>
        </w:r>
        <w:r>
          <w:fldChar w:fldCharType="separate"/>
        </w:r>
        <w:r>
          <w:t>42</w:t>
        </w:r>
        <w:r>
          <w:fldChar w:fldCharType="end"/>
        </w:r>
      </w:hyperlink>
    </w:p>
    <w:p>
      <w:pPr>
        <w:pStyle w:val="TOC1"/>
        <w:tabs>
          <w:tab w:val="right" w:leader="dot" w:pos="8306"/>
        </w:tabs>
      </w:pPr>
      <w:hyperlink w:anchor="_Toc28052" w:history="1">
        <w:r>
          <w:rPr>
            <w:rFonts w:ascii="仿宋" w:eastAsia="仿宋" w:hAnsi="仿宋" w:cs="仿宋" w:hint="eastAsia"/>
            <w:lang w:eastAsia="zh-CN"/>
          </w:rPr>
          <w:t>十二、微机保护测控装置项目风险管理</w:t>
        </w:r>
        <w:r>
          <w:tab/>
        </w:r>
        <w:r>
          <w:fldChar w:fldCharType="begin"/>
        </w:r>
        <w:r>
          <w:instrText xml:space="preserve"> PAGEREF _Toc28052 \h </w:instrText>
        </w:r>
        <w:r>
          <w:fldChar w:fldCharType="separate"/>
        </w:r>
        <w:r>
          <w:t>43</w:t>
        </w:r>
        <w:r>
          <w:fldChar w:fldCharType="end"/>
        </w:r>
      </w:hyperlink>
    </w:p>
    <w:p>
      <w:pPr>
        <w:pStyle w:val="TOC2"/>
        <w:tabs>
          <w:tab w:val="right" w:leader="dot" w:pos="8306"/>
        </w:tabs>
      </w:pPr>
      <w:hyperlink w:anchor="_Toc16811" w:history="1">
        <w:r>
          <w:rPr>
            <w:rFonts w:ascii="仿宋" w:eastAsia="仿宋" w:hAnsi="仿宋" w:cs="仿宋" w:hint="eastAsia"/>
            <w:lang w:eastAsia="zh-CN"/>
          </w:rPr>
          <w:t>(一)、风险识别与评估</w:t>
        </w:r>
        <w:r>
          <w:tab/>
        </w:r>
        <w:r>
          <w:fldChar w:fldCharType="begin"/>
        </w:r>
        <w:r>
          <w:instrText xml:space="preserve"> PAGEREF _Toc16811 \h </w:instrText>
        </w:r>
        <w:r>
          <w:fldChar w:fldCharType="separate"/>
        </w:r>
        <w:r>
          <w:t>43</w:t>
        </w:r>
        <w:r>
          <w:fldChar w:fldCharType="end"/>
        </w:r>
      </w:hyperlink>
    </w:p>
    <w:p>
      <w:pPr>
        <w:pStyle w:val="TOC2"/>
        <w:tabs>
          <w:tab w:val="right" w:leader="dot" w:pos="8306"/>
        </w:tabs>
      </w:pPr>
      <w:hyperlink w:anchor="_Toc17765" w:history="1">
        <w:r>
          <w:rPr>
            <w:rFonts w:ascii="仿宋" w:eastAsia="仿宋" w:hAnsi="仿宋" w:cs="仿宋" w:hint="eastAsia"/>
            <w:lang w:eastAsia="zh-CN"/>
          </w:rPr>
          <w:t>(二)、风险应对策略</w:t>
        </w:r>
        <w:r>
          <w:tab/>
        </w:r>
        <w:r>
          <w:fldChar w:fldCharType="begin"/>
        </w:r>
        <w:r>
          <w:instrText xml:space="preserve"> PAGEREF _Toc17765 \h </w:instrText>
        </w:r>
        <w:r>
          <w:fldChar w:fldCharType="separate"/>
        </w:r>
        <w:r>
          <w:t>44</w:t>
        </w:r>
        <w:r>
          <w:fldChar w:fldCharType="end"/>
        </w:r>
      </w:hyperlink>
    </w:p>
    <w:p>
      <w:pPr>
        <w:pStyle w:val="TOC2"/>
        <w:tabs>
          <w:tab w:val="right" w:leader="dot" w:pos="8306"/>
        </w:tabs>
      </w:pPr>
      <w:hyperlink w:anchor="_Toc14889" w:history="1">
        <w:r>
          <w:rPr>
            <w:rFonts w:ascii="仿宋" w:eastAsia="仿宋" w:hAnsi="仿宋" w:cs="仿宋" w:hint="eastAsia"/>
            <w:lang w:eastAsia="zh-CN"/>
          </w:rPr>
          <w:t>(三)、风险监控与控制</w:t>
        </w:r>
        <w:r>
          <w:tab/>
        </w:r>
        <w:r>
          <w:fldChar w:fldCharType="begin"/>
        </w:r>
        <w:r>
          <w:instrText xml:space="preserve"> PAGEREF _Toc14889 \h </w:instrText>
        </w:r>
        <w:r>
          <w:fldChar w:fldCharType="separate"/>
        </w:r>
        <w:r>
          <w:t>46</w:t>
        </w:r>
        <w:r>
          <w:fldChar w:fldCharType="end"/>
        </w:r>
      </w:hyperlink>
    </w:p>
    <w:p>
      <w:pPr>
        <w:pStyle w:val="TOC1"/>
        <w:tabs>
          <w:tab w:val="right" w:leader="dot" w:pos="8306"/>
        </w:tabs>
      </w:pPr>
      <w:hyperlink w:anchor="_Toc7220" w:history="1">
        <w:r>
          <w:rPr>
            <w:rFonts w:ascii="仿宋" w:eastAsia="仿宋" w:hAnsi="仿宋" w:cs="仿宋" w:hint="eastAsia"/>
            <w:lang w:eastAsia="zh-CN"/>
          </w:rPr>
          <w:t>十三、利益相关者分析与沟通计划</w:t>
        </w:r>
        <w:r>
          <w:tab/>
        </w:r>
        <w:r>
          <w:fldChar w:fldCharType="begin"/>
        </w:r>
        <w:r>
          <w:instrText xml:space="preserve"> PAGEREF _Toc7220 \h </w:instrText>
        </w:r>
        <w:r>
          <w:fldChar w:fldCharType="separate"/>
        </w:r>
        <w:r>
          <w:t>47</w:t>
        </w:r>
        <w:r>
          <w:fldChar w:fldCharType="end"/>
        </w:r>
      </w:hyperlink>
    </w:p>
    <w:p>
      <w:pPr>
        <w:pStyle w:val="TOC2"/>
        <w:tabs>
          <w:tab w:val="right" w:leader="dot" w:pos="8306"/>
        </w:tabs>
      </w:pPr>
      <w:hyperlink w:anchor="_Toc13432" w:history="1">
        <w:r>
          <w:rPr>
            <w:rFonts w:ascii="仿宋" w:eastAsia="仿宋" w:hAnsi="仿宋" w:cs="仿宋" w:hint="eastAsia"/>
            <w:lang w:eastAsia="zh-CN"/>
          </w:rPr>
          <w:t>(一)、利益相关者分析</w:t>
        </w:r>
        <w:r>
          <w:tab/>
        </w:r>
        <w:r>
          <w:fldChar w:fldCharType="begin"/>
        </w:r>
        <w:r>
          <w:instrText xml:space="preserve"> PAGEREF _Toc13432 \h </w:instrText>
        </w:r>
        <w:r>
          <w:fldChar w:fldCharType="separate"/>
        </w:r>
        <w:r>
          <w:t>47</w:t>
        </w:r>
        <w:r>
          <w:fldChar w:fldCharType="end"/>
        </w:r>
      </w:hyperlink>
    </w:p>
    <w:p>
      <w:pPr>
        <w:pStyle w:val="TOC2"/>
        <w:tabs>
          <w:tab w:val="right" w:leader="dot" w:pos="8306"/>
        </w:tabs>
      </w:pPr>
      <w:hyperlink w:anchor="_Toc29232" w:history="1">
        <w:r>
          <w:rPr>
            <w:rFonts w:ascii="仿宋" w:eastAsia="仿宋" w:hAnsi="仿宋" w:cs="仿宋" w:hint="eastAsia"/>
            <w:lang w:eastAsia="zh-CN"/>
          </w:rPr>
          <w:t>(二)、沟通计划</w:t>
        </w:r>
        <w:r>
          <w:tab/>
        </w:r>
        <w:r>
          <w:fldChar w:fldCharType="begin"/>
        </w:r>
        <w:r>
          <w:instrText xml:space="preserve"> PAGEREF _Toc29232 \h </w:instrText>
        </w:r>
        <w:r>
          <w:fldChar w:fldCharType="separate"/>
        </w:r>
        <w:r>
          <w:t>48</w:t>
        </w:r>
        <w:r>
          <w:fldChar w:fldCharType="end"/>
        </w:r>
      </w:hyperlink>
    </w:p>
    <w:p>
      <w:pPr>
        <w:pStyle w:val="TOC1"/>
        <w:tabs>
          <w:tab w:val="right" w:leader="dot" w:pos="8306"/>
        </w:tabs>
      </w:pPr>
      <w:hyperlink w:anchor="_Toc8306" w:history="1">
        <w:r>
          <w:rPr>
            <w:rFonts w:ascii="仿宋" w:eastAsia="仿宋" w:hAnsi="仿宋" w:cs="仿宋" w:hint="eastAsia"/>
            <w:lang w:eastAsia="zh-CN"/>
          </w:rPr>
          <w:t>十四、微机保护测控装置项目实施时间节点</w:t>
        </w:r>
        <w:r>
          <w:tab/>
        </w:r>
        <w:r>
          <w:fldChar w:fldCharType="begin"/>
        </w:r>
        <w:r>
          <w:instrText xml:space="preserve"> PAGEREF _Toc8306 \h </w:instrText>
        </w:r>
        <w:r>
          <w:fldChar w:fldCharType="separate"/>
        </w:r>
        <w:r>
          <w:t>49</w:t>
        </w:r>
        <w:r>
          <w:fldChar w:fldCharType="end"/>
        </w:r>
      </w:hyperlink>
    </w:p>
    <w:p>
      <w:pPr>
        <w:pStyle w:val="TOC2"/>
        <w:tabs>
          <w:tab w:val="right" w:leader="dot" w:pos="8306"/>
        </w:tabs>
      </w:pPr>
      <w:hyperlink w:anchor="_Toc11933" w:history="1">
        <w:r>
          <w:rPr>
            <w:rFonts w:ascii="仿宋" w:eastAsia="仿宋" w:hAnsi="仿宋" w:cs="仿宋" w:hint="eastAsia"/>
            <w:lang w:eastAsia="zh-CN"/>
          </w:rPr>
          <w:t>(一)、微机保护测控装置项目启动阶段时间节点</w:t>
        </w:r>
        <w:r>
          <w:tab/>
        </w:r>
        <w:r>
          <w:fldChar w:fldCharType="begin"/>
        </w:r>
        <w:r>
          <w:instrText xml:space="preserve"> PAGEREF _Toc11933 \h </w:instrText>
        </w:r>
        <w:r>
          <w:fldChar w:fldCharType="separate"/>
        </w:r>
        <w:r>
          <w:t>49</w:t>
        </w:r>
        <w:r>
          <w:fldChar w:fldCharType="end"/>
        </w:r>
      </w:hyperlink>
    </w:p>
    <w:p>
      <w:pPr>
        <w:pStyle w:val="TOC2"/>
        <w:tabs>
          <w:tab w:val="right" w:leader="dot" w:pos="8306"/>
        </w:tabs>
      </w:pPr>
      <w:hyperlink w:anchor="_Toc3000" w:history="1">
        <w:r>
          <w:rPr>
            <w:rFonts w:ascii="仿宋" w:eastAsia="仿宋" w:hAnsi="仿宋" w:cs="仿宋" w:hint="eastAsia"/>
            <w:lang w:eastAsia="zh-CN"/>
          </w:rPr>
          <w:t>(二)、微机保护测控装置项目执行阶段时间节点</w:t>
        </w:r>
        <w:r>
          <w:tab/>
        </w:r>
        <w:r>
          <w:fldChar w:fldCharType="begin"/>
        </w:r>
        <w:r>
          <w:instrText xml:space="preserve"> PAGEREF _Toc3000 \h </w:instrText>
        </w:r>
        <w:r>
          <w:fldChar w:fldCharType="separate"/>
        </w:r>
        <w:r>
          <w:t>51</w:t>
        </w:r>
        <w:r>
          <w:fldChar w:fldCharType="end"/>
        </w:r>
      </w:hyperlink>
    </w:p>
    <w:p>
      <w:pPr>
        <w:pStyle w:val="TOC2"/>
        <w:tabs>
          <w:tab w:val="right" w:leader="dot" w:pos="8306"/>
        </w:tabs>
      </w:pPr>
      <w:hyperlink w:anchor="_Toc9799" w:history="1">
        <w:r>
          <w:rPr>
            <w:rFonts w:ascii="仿宋" w:eastAsia="仿宋" w:hAnsi="仿宋" w:cs="仿宋" w:hint="eastAsia"/>
            <w:lang w:eastAsia="zh-CN"/>
          </w:rPr>
          <w:t>(三)、微机保护测控装置项目完成阶段时间节点</w:t>
        </w:r>
        <w:r>
          <w:tab/>
        </w:r>
        <w:r>
          <w:fldChar w:fldCharType="begin"/>
        </w:r>
        <w:r>
          <w:instrText xml:space="preserve"> PAGEREF _Toc9799 \h </w:instrText>
        </w:r>
        <w:r>
          <w:fldChar w:fldCharType="separate"/>
        </w:r>
        <w:r>
          <w:t>52</w:t>
        </w:r>
        <w:r>
          <w:fldChar w:fldCharType="end"/>
        </w:r>
      </w:hyperlink>
    </w:p>
    <w:p>
      <w:pPr>
        <w:pStyle w:val="TOC1"/>
        <w:tabs>
          <w:tab w:val="right" w:leader="dot" w:pos="8306"/>
        </w:tabs>
      </w:pPr>
      <w:hyperlink w:anchor="_Toc9959" w:history="1">
        <w:r>
          <w:rPr>
            <w:rFonts w:ascii="仿宋" w:eastAsia="仿宋" w:hAnsi="仿宋" w:cs="仿宋" w:hint="eastAsia"/>
            <w:lang w:eastAsia="zh-CN"/>
          </w:rPr>
          <w:t>十五、微机保护测控装置项目实施保障措施</w:t>
        </w:r>
        <w:r>
          <w:tab/>
        </w:r>
        <w:r>
          <w:fldChar w:fldCharType="begin"/>
        </w:r>
        <w:r>
          <w:instrText xml:space="preserve"> PAGEREF _Toc9959 \h </w:instrText>
        </w:r>
        <w:r>
          <w:fldChar w:fldCharType="separate"/>
        </w:r>
        <w:r>
          <w:t>53</w:t>
        </w:r>
        <w:r>
          <w:fldChar w:fldCharType="end"/>
        </w:r>
      </w:hyperlink>
    </w:p>
    <w:p>
      <w:pPr>
        <w:pStyle w:val="TOC2"/>
        <w:tabs>
          <w:tab w:val="right" w:leader="dot" w:pos="8306"/>
        </w:tabs>
      </w:pPr>
      <w:hyperlink w:anchor="_Toc16974" w:history="1">
        <w:r>
          <w:rPr>
            <w:rFonts w:ascii="仿宋" w:eastAsia="仿宋" w:hAnsi="仿宋" w:cs="仿宋" w:hint="eastAsia"/>
            <w:lang w:eastAsia="zh-CN"/>
          </w:rPr>
          <w:t>(一)、微机保护测控装置项目实施保障机制</w:t>
        </w:r>
        <w:r>
          <w:tab/>
        </w:r>
        <w:r>
          <w:fldChar w:fldCharType="begin"/>
        </w:r>
        <w:r>
          <w:instrText xml:space="preserve"> PAGEREF _Toc16974 \h </w:instrText>
        </w:r>
        <w:r>
          <w:fldChar w:fldCharType="separate"/>
        </w:r>
        <w:r>
          <w:t>53</w:t>
        </w:r>
        <w:r>
          <w:fldChar w:fldCharType="end"/>
        </w:r>
      </w:hyperlink>
    </w:p>
    <w:p>
      <w:pPr>
        <w:pStyle w:val="TOC2"/>
        <w:tabs>
          <w:tab w:val="right" w:leader="dot" w:pos="8306"/>
        </w:tabs>
      </w:pPr>
      <w:hyperlink w:anchor="_Toc11702" w:history="1">
        <w:r>
          <w:rPr>
            <w:rFonts w:ascii="仿宋" w:eastAsia="仿宋" w:hAnsi="仿宋" w:cs="仿宋" w:hint="eastAsia"/>
            <w:lang w:eastAsia="zh-CN"/>
          </w:rPr>
          <w:t>(二)、微机保护测控装置项目法律合规要求</w:t>
        </w:r>
        <w:r>
          <w:tab/>
        </w:r>
        <w:r>
          <w:fldChar w:fldCharType="begin"/>
        </w:r>
        <w:r>
          <w:instrText xml:space="preserve"> PAGEREF _Toc11702 \h </w:instrText>
        </w:r>
        <w:r>
          <w:fldChar w:fldCharType="separate"/>
        </w:r>
        <w:r>
          <w:t>57</w:t>
        </w:r>
        <w:r>
          <w:fldChar w:fldCharType="end"/>
        </w:r>
      </w:hyperlink>
    </w:p>
    <w:p>
      <w:pPr>
        <w:pStyle w:val="TOC2"/>
        <w:tabs>
          <w:tab w:val="right" w:leader="dot" w:pos="8306"/>
        </w:tabs>
      </w:pPr>
      <w:hyperlink w:anchor="_Toc12888" w:history="1">
        <w:r>
          <w:rPr>
            <w:rFonts w:ascii="仿宋" w:eastAsia="仿宋" w:hAnsi="仿宋" w:cs="仿宋" w:hint="eastAsia"/>
            <w:lang w:eastAsia="zh-CN"/>
          </w:rPr>
          <w:t>(三)、微机保护测控装置项目合同管理与法律事务</w:t>
        </w:r>
        <w:r>
          <w:tab/>
        </w:r>
        <w:r>
          <w:fldChar w:fldCharType="begin"/>
        </w:r>
        <w:r>
          <w:instrText xml:space="preserve"> PAGEREF _Toc12888 \h </w:instrText>
        </w:r>
        <w:r>
          <w:fldChar w:fldCharType="separate"/>
        </w:r>
        <w:r>
          <w:t>61</w:t>
        </w:r>
        <w:r>
          <w:fldChar w:fldCharType="end"/>
        </w:r>
      </w:hyperlink>
    </w:p>
    <w:p>
      <w:pPr>
        <w:pStyle w:val="TOC2"/>
        <w:tabs>
          <w:tab w:val="right" w:leader="dot" w:pos="8306"/>
        </w:tabs>
      </w:pPr>
      <w:hyperlink w:anchor="_Toc4305" w:history="1">
        <w:r>
          <w:rPr>
            <w:rFonts w:ascii="仿宋" w:eastAsia="仿宋" w:hAnsi="仿宋" w:cs="仿宋" w:hint="eastAsia"/>
            <w:lang w:eastAsia="zh-CN"/>
          </w:rPr>
          <w:t>(四)、微机保护测控装置项目知识产权保护策略</w:t>
        </w:r>
        <w:r>
          <w:tab/>
        </w:r>
        <w:r>
          <w:fldChar w:fldCharType="begin"/>
        </w:r>
        <w:r>
          <w:instrText xml:space="preserve"> PAGEREF _Toc4305 \h </w:instrText>
        </w:r>
        <w:r>
          <w:fldChar w:fldCharType="separate"/>
        </w:r>
        <w:r>
          <w:t>67</w:t>
        </w:r>
        <w:r>
          <w:fldChar w:fldCharType="end"/>
        </w:r>
      </w:hyperlink>
    </w:p>
    <w:p>
      <w:pPr>
        <w:pStyle w:val="TOC1"/>
        <w:tabs>
          <w:tab w:val="right" w:leader="dot" w:pos="8306"/>
        </w:tabs>
      </w:pPr>
      <w:hyperlink w:anchor="_Toc11645" w:history="1">
        <w:r>
          <w:rPr>
            <w:rFonts w:ascii="仿宋" w:eastAsia="仿宋" w:hAnsi="仿宋" w:cs="仿宋" w:hint="eastAsia"/>
            <w:lang w:eastAsia="zh-CN"/>
          </w:rPr>
          <w:t>十六、微机保护测控装置项目变更管理</w:t>
        </w:r>
        <w:r>
          <w:tab/>
        </w:r>
        <w:r>
          <w:fldChar w:fldCharType="begin"/>
        </w:r>
        <w:r>
          <w:instrText xml:space="preserve"> PAGEREF _Toc11645 \h </w:instrText>
        </w:r>
        <w:r>
          <w:fldChar w:fldCharType="separate"/>
        </w:r>
        <w:r>
          <w:t>70</w:t>
        </w:r>
        <w:r>
          <w:fldChar w:fldCharType="end"/>
        </w:r>
      </w:hyperlink>
    </w:p>
    <w:p>
      <w:pPr>
        <w:pStyle w:val="TOC2"/>
        <w:tabs>
          <w:tab w:val="right" w:leader="dot" w:pos="8306"/>
        </w:tabs>
      </w:pPr>
      <w:hyperlink w:anchor="_Toc30626" w:history="1">
        <w:r>
          <w:rPr>
            <w:rFonts w:ascii="仿宋" w:eastAsia="仿宋" w:hAnsi="仿宋" w:cs="仿宋" w:hint="eastAsia"/>
            <w:lang w:eastAsia="zh-CN"/>
          </w:rPr>
          <w:t>(一)、变更申请与评估</w:t>
        </w:r>
        <w:r>
          <w:tab/>
        </w:r>
        <w:r>
          <w:fldChar w:fldCharType="begin"/>
        </w:r>
        <w:r>
          <w:instrText xml:space="preserve"> PAGEREF _Toc30626 \h </w:instrText>
        </w:r>
        <w:r>
          <w:fldChar w:fldCharType="separate"/>
        </w:r>
        <w:r>
          <w:t>70</w:t>
        </w:r>
        <w:r>
          <w:fldChar w:fldCharType="end"/>
        </w:r>
      </w:hyperlink>
    </w:p>
    <w:p>
      <w:pPr>
        <w:pStyle w:val="TOC2"/>
        <w:tabs>
          <w:tab w:val="right" w:leader="dot" w:pos="8306"/>
        </w:tabs>
      </w:pPr>
      <w:hyperlink w:anchor="_Toc8037" w:history="1">
        <w:r>
          <w:rPr>
            <w:rFonts w:ascii="仿宋" w:eastAsia="仿宋" w:hAnsi="仿宋" w:cs="仿宋" w:hint="eastAsia"/>
            <w:lang w:eastAsia="zh-CN"/>
          </w:rPr>
          <w:t>(二)、变更实施与控制</w:t>
        </w:r>
        <w:r>
          <w:tab/>
        </w:r>
        <w:r>
          <w:fldChar w:fldCharType="begin"/>
        </w:r>
        <w:r>
          <w:instrText xml:space="preserve"> PAGEREF _Toc8037 \h </w:instrText>
        </w:r>
        <w:r>
          <w:fldChar w:fldCharType="separate"/>
        </w:r>
        <w:r>
          <w:t>71</w:t>
        </w:r>
        <w:r>
          <w:fldChar w:fldCharType="end"/>
        </w:r>
      </w:hyperlink>
    </w:p>
    <w:p>
      <w:pPr>
        <w:pStyle w:val="TOC1"/>
        <w:tabs>
          <w:tab w:val="right" w:leader="dot" w:pos="8306"/>
        </w:tabs>
      </w:pPr>
      <w:hyperlink w:anchor="_Toc8565" w:history="1">
        <w:r>
          <w:rPr>
            <w:rFonts w:ascii="仿宋" w:eastAsia="仿宋" w:hAnsi="仿宋" w:cs="仿宋" w:hint="eastAsia"/>
            <w:lang w:eastAsia="zh-CN"/>
          </w:rPr>
          <w:t>十七、营销与推广策略</w:t>
        </w:r>
        <w:r>
          <w:tab/>
        </w:r>
        <w:r>
          <w:fldChar w:fldCharType="begin"/>
        </w:r>
        <w:r>
          <w:instrText xml:space="preserve"> PAGEREF _Toc8565 \h </w:instrText>
        </w:r>
        <w:r>
          <w:fldChar w:fldCharType="separate"/>
        </w:r>
        <w:r>
          <w:t>71</w:t>
        </w:r>
        <w:r>
          <w:fldChar w:fldCharType="end"/>
        </w:r>
      </w:hyperlink>
    </w:p>
    <w:p>
      <w:pPr>
        <w:pStyle w:val="TOC2"/>
        <w:tabs>
          <w:tab w:val="right" w:leader="dot" w:pos="8306"/>
        </w:tabs>
      </w:pPr>
      <w:hyperlink w:anchor="_Toc19305" w:history="1">
        <w:r>
          <w:rPr>
            <w:rFonts w:ascii="仿宋" w:eastAsia="仿宋" w:hAnsi="仿宋" w:cs="仿宋" w:hint="eastAsia"/>
            <w:lang w:eastAsia="zh-CN"/>
          </w:rPr>
          <w:t>(一)、产品/服务定位与特点</w:t>
        </w:r>
        <w:r>
          <w:tab/>
        </w:r>
        <w:r>
          <w:fldChar w:fldCharType="begin"/>
        </w:r>
        <w:r>
          <w:instrText xml:space="preserve"> PAGEREF _Toc19305 \h </w:instrText>
        </w:r>
        <w:r>
          <w:fldChar w:fldCharType="separate"/>
        </w:r>
        <w:r>
          <w:t>71</w:t>
        </w:r>
        <w:r>
          <w:fldChar w:fldCharType="end"/>
        </w:r>
      </w:hyperlink>
    </w:p>
    <w:p>
      <w:pPr>
        <w:pStyle w:val="TOC2"/>
        <w:tabs>
          <w:tab w:val="right" w:leader="dot" w:pos="8306"/>
        </w:tabs>
      </w:pPr>
      <w:hyperlink w:anchor="_Toc10386" w:history="1">
        <w:r>
          <w:rPr>
            <w:rFonts w:ascii="仿宋" w:eastAsia="仿宋" w:hAnsi="仿宋" w:cs="仿宋" w:hint="eastAsia"/>
            <w:lang w:eastAsia="zh-CN"/>
          </w:rPr>
          <w:t>(二)、市场定位与竞争分析</w:t>
        </w:r>
        <w:r>
          <w:tab/>
        </w:r>
        <w:r>
          <w:fldChar w:fldCharType="begin"/>
        </w:r>
        <w:r>
          <w:instrText xml:space="preserve"> PAGEREF _Toc10386 \h </w:instrText>
        </w:r>
        <w:r>
          <w:fldChar w:fldCharType="separate"/>
        </w:r>
        <w:r>
          <w:t>73</w:t>
        </w:r>
        <w:r>
          <w:fldChar w:fldCharType="end"/>
        </w:r>
      </w:hyperlink>
    </w:p>
    <w:p>
      <w:pPr>
        <w:pStyle w:val="TOC2"/>
        <w:tabs>
          <w:tab w:val="right" w:leader="dot" w:pos="8306"/>
        </w:tabs>
      </w:pPr>
      <w:hyperlink w:anchor="_Toc32189" w:history="1">
        <w:r>
          <w:rPr>
            <w:rFonts w:ascii="仿宋" w:eastAsia="仿宋" w:hAnsi="仿宋" w:cs="仿宋" w:hint="eastAsia"/>
            <w:lang w:eastAsia="zh-CN"/>
          </w:rPr>
          <w:t>(三)、营销渠道与策略</w:t>
        </w:r>
        <w:r>
          <w:tab/>
        </w:r>
        <w:r>
          <w:fldChar w:fldCharType="begin"/>
        </w:r>
        <w:r>
          <w:instrText xml:space="preserve"> PAGEREF _Toc32189 \h </w:instrText>
        </w:r>
        <w:r>
          <w:fldChar w:fldCharType="separate"/>
        </w:r>
        <w:r>
          <w:t>74</w:t>
        </w:r>
        <w:r>
          <w:fldChar w:fldCharType="end"/>
        </w:r>
      </w:hyperlink>
    </w:p>
    <w:p>
      <w:pPr>
        <w:pStyle w:val="TOC2"/>
        <w:tabs>
          <w:tab w:val="right" w:leader="dot" w:pos="8306"/>
        </w:tabs>
      </w:pPr>
      <w:hyperlink w:anchor="_Toc32572" w:history="1">
        <w:r>
          <w:rPr>
            <w:rFonts w:ascii="仿宋" w:eastAsia="仿宋" w:hAnsi="仿宋" w:cs="仿宋" w:hint="eastAsia"/>
            <w:lang w:eastAsia="zh-CN"/>
          </w:rPr>
          <w:t>(四)、推广与宣传活动</w:t>
        </w:r>
        <w:r>
          <w:tab/>
        </w:r>
        <w:r>
          <w:fldChar w:fldCharType="begin"/>
        </w:r>
        <w:r>
          <w:instrText xml:space="preserve"> PAGEREF _Toc32572 \h </w:instrText>
        </w:r>
        <w:r>
          <w:fldChar w:fldCharType="separate"/>
        </w:r>
        <w:r>
          <w:t>75</w:t>
        </w:r>
        <w:r>
          <w:fldChar w:fldCharType="end"/>
        </w:r>
      </w:hyperlink>
    </w:p>
    <w:p>
      <w:pPr>
        <w:pStyle w:val="TOC1"/>
        <w:tabs>
          <w:tab w:val="right" w:leader="dot" w:pos="8306"/>
        </w:tabs>
      </w:pPr>
      <w:hyperlink w:anchor="_Toc25324" w:history="1">
        <w:r>
          <w:rPr>
            <w:rFonts w:ascii="仿宋" w:eastAsia="仿宋" w:hAnsi="仿宋" w:cs="仿宋" w:hint="eastAsia"/>
            <w:lang w:eastAsia="zh-CN"/>
          </w:rPr>
          <w:t>十八、供应链管理</w:t>
        </w:r>
        <w:r>
          <w:tab/>
        </w:r>
        <w:r>
          <w:fldChar w:fldCharType="begin"/>
        </w:r>
        <w:r>
          <w:instrText xml:space="preserve"> PAGEREF _Toc25324 \h </w:instrText>
        </w:r>
        <w:r>
          <w:fldChar w:fldCharType="separate"/>
        </w:r>
        <w:r>
          <w:t>80</w:t>
        </w:r>
        <w:r>
          <w:fldChar w:fldCharType="end"/>
        </w:r>
      </w:hyperlink>
    </w:p>
    <w:p>
      <w:pPr>
        <w:pStyle w:val="TOC2"/>
        <w:tabs>
          <w:tab w:val="right" w:leader="dot" w:pos="8306"/>
        </w:tabs>
      </w:pPr>
      <w:hyperlink w:anchor="_Toc32198" w:history="1">
        <w:r>
          <w:rPr>
            <w:rFonts w:ascii="仿宋" w:eastAsia="仿宋" w:hAnsi="仿宋" w:cs="仿宋" w:hint="eastAsia"/>
            <w:lang w:eastAsia="zh-CN"/>
          </w:rPr>
          <w:t>(一)、供应链战略规划</w:t>
        </w:r>
        <w:r>
          <w:tab/>
        </w:r>
        <w:r>
          <w:fldChar w:fldCharType="begin"/>
        </w:r>
        <w:r>
          <w:instrText xml:space="preserve"> PAGEREF _Toc32198 \h </w:instrText>
        </w:r>
        <w:r>
          <w:fldChar w:fldCharType="separate"/>
        </w:r>
        <w:r>
          <w:t>80</w:t>
        </w:r>
        <w:r>
          <w:fldChar w:fldCharType="end"/>
        </w:r>
      </w:hyperlink>
    </w:p>
    <w:p>
      <w:pPr>
        <w:pStyle w:val="TOC2"/>
        <w:tabs>
          <w:tab w:val="right" w:leader="dot" w:pos="8306"/>
        </w:tabs>
      </w:pPr>
      <w:hyperlink w:anchor="_Toc8235" w:history="1">
        <w:r>
          <w:rPr>
            <w:rFonts w:ascii="仿宋" w:eastAsia="仿宋" w:hAnsi="仿宋" w:cs="仿宋" w:hint="eastAsia"/>
            <w:lang w:eastAsia="zh-CN"/>
          </w:rPr>
          <w:t>(二)、供应商选择与合作</w:t>
        </w:r>
        <w:r>
          <w:tab/>
        </w:r>
        <w:r>
          <w:fldChar w:fldCharType="begin"/>
        </w:r>
        <w:r>
          <w:instrText xml:space="preserve"> PAGEREF _Toc8235 \h </w:instrText>
        </w:r>
        <w:r>
          <w:fldChar w:fldCharType="separate"/>
        </w:r>
        <w:r>
          <w:t>82</w:t>
        </w:r>
        <w:r>
          <w:fldChar w:fldCharType="end"/>
        </w:r>
      </w:hyperlink>
    </w:p>
    <w:p>
      <w:pPr>
        <w:pStyle w:val="TOC2"/>
        <w:tabs>
          <w:tab w:val="right" w:leader="dot" w:pos="8306"/>
        </w:tabs>
      </w:pPr>
      <w:hyperlink w:anchor="_Toc21009" w:history="1">
        <w:r>
          <w:rPr>
            <w:rFonts w:ascii="仿宋" w:eastAsia="仿宋" w:hAnsi="仿宋" w:cs="仿宋" w:hint="eastAsia"/>
            <w:lang w:eastAsia="zh-CN"/>
          </w:rPr>
          <w:t>(三)、物流与库存管理</w:t>
        </w:r>
        <w:r>
          <w:tab/>
        </w:r>
        <w:r>
          <w:fldChar w:fldCharType="begin"/>
        </w:r>
        <w:r>
          <w:instrText xml:space="preserve"> PAGEREF _Toc21009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84"/>
      <w:r>
        <w:rPr>
          <w:rFonts w:ascii="仿宋" w:eastAsia="仿宋" w:hAnsi="仿宋" w:cs="仿宋" w:hint="eastAsia"/>
          <w:sz w:val="28"/>
          <w:lang w:eastAsia="zh-CN"/>
        </w:rPr>
        <w:t>一、微机保护测控装置项目可持续发展</w:t>
      </w:r>
      <w:bookmarkEnd w:id="2"/>
    </w:p>
    <w:p>
      <w:pPr>
        <w:pStyle w:val="Heading2"/>
        <w:rPr>
          <w:rFonts w:ascii="仿宋" w:eastAsia="仿宋" w:hAnsi="仿宋" w:cs="仿宋" w:hint="eastAsia"/>
          <w:lang w:eastAsia="zh-CN"/>
        </w:rPr>
      </w:pPr>
      <w:bookmarkStart w:id="3" w:name="_Toc124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保护测控装置项目中，微机保护测控装置项目团队着眼于未来，明确了可持续发展的战略方向。制定的具体可持续发展目标包括降低资源使用、采用环保技术、最大化社会效益等。这一步骤不仅有助于微机保护测控装置项目在环保和社会责任方面达到最高标准，也为未来提供了明确的指引，确保微机保护测控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可持续实践的融入微机保护测控装置项目管理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机保护测控装置项目管理周期。从微机保护测控装置项目规划开始，微机保护测控装置项目团队就考虑了环境和社会的因素。在执行阶段，微机保护测控装置项目团队积极推动绿色技术的应用，优化资源利用。此外，关注员工的社会责任，通过培训和沟通活动提高员工对可持续发展的认知，使他们能够在日常工作中践行可持续实践。这些举措不仅为微机保护测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机保护测控装置项目的可持续发展理念，我们深信环保与社会责任是微机保护测控装置项目成功的关键支柱。在微机保护测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团队通过引入先进的环保技术、建立高效的废物处理系统以及推动能源节约措施，积极履行环保责任。定期的环保监测和评估确保微机保护测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不仅致力于自身可持续发展，还注重对社会的回馈。通过支持社区微机保护测控装置项目、参与慈善事业、提供培训机会等方式，微机保护测控装置项目积极履行社会责任。与当地社区建立积极互动，关注员工的工作与生活平衡，以及员工的身心健康，是微机保护测控装置项目在社会责任层面的关键举措。这样的实践不仅增强了微机保护测控装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01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08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机保护测控装置项目的技术管理特点体现在其创新导向。通过引入最先进的技术趋势和解决方案，微机保护测控装置项目致力于提升科技含量、提高质量和效率水平。这意味着我们将采用最新的工具和方法，确保微机保护测控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机保护测控装置项目技术管理的显著特征。通过整合不同领域的技术资源，我们实现了跨学科的协同工作。这有助于优化技术架构，提高整体效能。此外，整合性策略还促进了不同技术团队之间的紧密沟通和高效合作，确保微机保护测控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机保护测控装置项目所采用的技术。通过不断优化技术方案，微机保护测控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微机保护测控装置项目团队将在微机保护测控装置项目初期识别可能的技术风险，并采取相应的预防和应对措施。通过建立健全的风险评估机制，微机保护测控装置项目能够在实施过程中及时发现并解决潜在的技术问题，保障微机保护测控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机保护测控装置项目中，技术将成为微机保护测控装置项目成功的有力支持。这一深度剖析揭示了技术管理在微机保护测控装置项目实施中的关键作用，为微机保护测控装置项目的技术基础奠定了坚实的基础。</w:t>
      </w:r>
    </w:p>
    <w:p>
      <w:pPr>
        <w:pStyle w:val="Heading2"/>
        <w:ind w:firstLine="560" w:firstLineChars="200"/>
        <w:rPr>
          <w:rFonts w:ascii="仿宋" w:eastAsia="仿宋" w:hAnsi="仿宋" w:cs="仿宋" w:hint="eastAsia"/>
          <w:sz w:val="28"/>
          <w:lang w:eastAsia="zh-CN"/>
        </w:rPr>
      </w:pPr>
      <w:bookmarkStart w:id="7" w:name="_Toc14595"/>
      <w:r>
        <w:rPr>
          <w:rFonts w:ascii="仿宋" w:eastAsia="仿宋" w:hAnsi="仿宋" w:cs="仿宋" w:hint="eastAsia"/>
          <w:sz w:val="28"/>
          <w:lang w:eastAsia="zh-CN"/>
        </w:rPr>
        <w:t>(二)、微机保护测控装置项目工艺技术设计方案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机保护测控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机保护测控装置项目将严格按照相关行业规范要求进行组织。通过有效控制产品质量，微机保护测控装置项目将致力于为顾客提供优质的微机保护测控装置项目产品和良好的服务。这体现了微机保护测控装置项目对于生产活动合规性和质量标准的高度重视，为微机保护测控装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机保护测控装置项目注重生态效益和清洁生产原则。微机保护测控装置项目建设将紧密结合地方特色经济发展，与社会经济发展规划和区域环境保护规划方案相协调一致。通过与当地区域自然生态系统的结合，微机保护测控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机保护测控装置项目产品具有多样化的客户需求和个性化的特点。因此，微机保护测控装置项目产品规格品种多样，且单批生产数量较小。为满足这一特点，微机保护测控装置项目承办单位将建设先进的柔性制造生产线。通过广泛应用柔性制造技术，微机保护测控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机保护测控装置项目采用的技术具有较高的技术含量和自动化水平，处于国内先进水平。这一技术选用不仅体现了对生产效率、质量和环境友好性的高标准要求，同时为微机保护测控装置项目的可持续发展奠定了坚实的基础。</w:t>
      </w:r>
    </w:p>
    <w:p>
      <w:pPr>
        <w:pStyle w:val="Heading2"/>
        <w:ind w:firstLine="560" w:firstLineChars="200"/>
        <w:rPr>
          <w:rFonts w:ascii="仿宋" w:eastAsia="仿宋" w:hAnsi="仿宋" w:cs="仿宋" w:hint="eastAsia"/>
          <w:sz w:val="28"/>
          <w:lang w:eastAsia="zh-CN"/>
        </w:rPr>
      </w:pPr>
      <w:bookmarkStart w:id="8" w:name="_Toc189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为确保微机保护测控装置项目的高效生产和技术实施，我们制定了一套精心设计的设备选型方案，以满足微机保护测控装置项目生产、质量和环保的要求。该方案的主要特点如下：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机保护测控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针对微机保护测控装置项目产品的多样性和小批量生产的特点，我们将建设柔性制造生产线。通过在设备选型中考虑柔性制造技术，可以灵活应对不同产品规格和生产需求，实现生产线的高度灵活性和适应性。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498"/>
      <w:r>
        <w:rPr>
          <w:rFonts w:ascii="仿宋" w:eastAsia="仿宋" w:hAnsi="仿宋" w:cs="仿宋" w:hint="eastAsia"/>
          <w:sz w:val="28"/>
          <w:lang w:eastAsia="zh-CN"/>
        </w:rPr>
        <w:t>三、微机保护测控装置项目选址可行性分析</w:t>
      </w:r>
      <w:bookmarkEnd w:id="9"/>
    </w:p>
    <w:p>
      <w:pPr>
        <w:pStyle w:val="Heading2"/>
        <w:rPr>
          <w:rFonts w:ascii="仿宋" w:eastAsia="仿宋" w:hAnsi="仿宋" w:cs="仿宋" w:hint="eastAsia"/>
          <w:lang w:eastAsia="zh-CN"/>
        </w:rPr>
      </w:pPr>
      <w:bookmarkStart w:id="10" w:name="_Toc2692"/>
      <w:r>
        <w:rPr>
          <w:rFonts w:ascii="仿宋" w:eastAsia="仿宋" w:hAnsi="仿宋" w:cs="仿宋" w:hint="eastAsia"/>
          <w:lang w:eastAsia="zh-CN"/>
        </w:rPr>
        <w:t>(一)、微机保护测控装置项目选址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该微机保护测控装置项目选址位于XX省XX市XX区XXX街道</w:t>
      </w:r>
    </w:p>
    <w:p>
      <w:pPr>
        <w:pStyle w:val="Heading2"/>
        <w:ind w:firstLine="560" w:firstLineChars="200"/>
        <w:rPr>
          <w:rFonts w:ascii="仿宋" w:eastAsia="仿宋" w:hAnsi="仿宋" w:cs="仿宋" w:hint="eastAsia"/>
          <w:sz w:val="28"/>
          <w:lang w:eastAsia="zh-CN"/>
        </w:rPr>
      </w:pPr>
      <w:bookmarkStart w:id="11" w:name="_Toc2456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机保护测控装置项目的征地面积将根据微机保护测控装置项目的实际规模和需求进行精确规划。具体面积XXX平方米，旨在确保微机保护测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净用地面积是在征地面积基础上去除不可利用面积后的实际可开发用地。具体面积XXX平方米，考虑到环保、交通、安全等多方面因素，以确保微机保护测控装置项目在整体利用效率上达到最优。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微机保护测控装置项目计划建设的建筑总规模具体面积XXX平方米。这一规模的确定综合考虑了微机保护测控装置项目的性质、规模，以及城市规划的相关要求，确保建筑布局与周边环境协调一致。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绿地率是微机保护测控装置项目用地中被规划为绿地的比例。具体面积XXX平方米，旨在通过合理规划绿地，改善微机保护测控装置项目周边环境，提升居民生活质量，并符合城市整体绿化规划。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容积率是用地上可以建设的建筑总体积与用地面积之比。具体面积XXX，通过合理的容积率规划，确保微机保护测控装置项目建筑规模与周边环境和谐共生。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机保护测控装置项目选址与当地城市规划相一致，具体面积XXX平方米。通过与城市规划部门深入沟通，确保微机保护测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机保护测控装置项目选址符合当地产业政策，具体面积XXX平方米。这包括微机保护测控装置项目对当地经济的促进作用，以及对相关产业的带动效应，确保微机保护测控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用地总体要求必须符合环保和可持续发展的原则，具体面积XXX平方米。通过采用绿色建筑设计、节能减排等措施，确保微机保护测控装置项目在建设和运营过程中对环境的影响最小化，达到可持续发展的要求。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确保微机保护测控装置项目选址具备必要的公共设施配套，具体面积XXX平方米。这包括交通便利性、教育、医疗等基础设施，以提高居民生活品质，使得微机保护测控装置项目选址更具吸引力。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考虑用地总体要求对当地社会稳定性的影响，具体面积XXX平方米。通过深入了解当地社区反馈，确保微机保护测控装置项目的选址和建设过程对当地社会和谐稳定产生积极作用。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机保护测控装置项目选址不仅符合法规和规划，还在实际操作中具有可行性。这一全面规划将为微机保护测控装置项目的成功实施提供坚实的基础，确保微机保护测控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49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保护测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微机保护测控装置项目的设备规划和空间设计中，我们将采取灵活设备布局的措施。设备布局将根据实际需求进行灵活设计，避免不必要的浪费。通过合理规划设备摆放位置，我们将提高设备的利用率，减少设备间距，以确保微机保护测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机保护测控装置项目内部引入共享设施的概念，例如共享会议室、办公区等。通过这种方式，我们可以减少对资源的重复建设，提高资源共享效率，从而减小微机保护测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69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机保护测控装置项目的总图布置中，我们将不同功能区域进行明确的规划，以最大程度满足微机保护测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66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机保护测控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微机保护测控装置项目对环境的影响是综合评价的重要因素之一。我们将详细考虑选址周边的自然环境、生态保护区、水源地等情况，确保微机保护测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对选址的评价还需充分考虑当地政府的产业政策和法规。我们将详细了解微机保护测控装置项目所在地的相关政策，确保微机保护测控装置项目的规划和运营与当地法规相符，降低不必要的法律风险。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考虑到社会稳定性对企业运营的重要性，我们将评估选址地区的社会安全情况、劳工关系、社区反馈等方面，以确保微机保护测控装置项目的建设和运营不会受到社会稳定性的负面影响。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最后，我们将综合考虑用地成本，包括土地购置费用、土地开发成本等。通过对用地成本的详细评估，我们能够做出更为精确的经济效益分析，为微机保护测控装置项目的投资决策提供有力支持。</w:t>
      </w:r>
    </w:p>
    <w:p>
      <w:pPr>
        <w:pStyle w:val="Heading1"/>
        <w:ind w:firstLine="560" w:firstLineChars="200"/>
        <w:rPr>
          <w:rFonts w:ascii="仿宋" w:eastAsia="仿宋" w:hAnsi="仿宋" w:cs="仿宋" w:hint="eastAsia"/>
          <w:sz w:val="28"/>
          <w:lang w:eastAsia="zh-CN"/>
        </w:rPr>
      </w:pPr>
      <w:bookmarkStart w:id="15" w:name="_Toc17799"/>
      <w:r>
        <w:rPr>
          <w:rFonts w:ascii="仿宋" w:eastAsia="仿宋" w:hAnsi="仿宋" w:cs="仿宋" w:hint="eastAsia"/>
          <w:sz w:val="28"/>
          <w:lang w:eastAsia="zh-CN"/>
        </w:rPr>
        <w:t>四、微机保护测控装置项目土建工程</w:t>
      </w:r>
      <w:bookmarkEnd w:id="15"/>
    </w:p>
    <w:p>
      <w:pPr>
        <w:pStyle w:val="Heading2"/>
        <w:rPr>
          <w:rFonts w:ascii="仿宋" w:eastAsia="仿宋" w:hAnsi="仿宋" w:cs="仿宋" w:hint="eastAsia"/>
          <w:lang w:eastAsia="zh-CN"/>
        </w:rPr>
      </w:pPr>
      <w:bookmarkStart w:id="16" w:name="_Toc1176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在微机保护测控装置项目的建筑工程设计中，我们将秉承一系列重要的设计原则，以确保微机保护测控装置项目建筑在功能、美观、可持续性等方面达到最佳效果。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首要原则是确保建筑的功能性得到最大化的发挥。我们将充分理解微机保护测控装置项目的实际需求，合理布局各个功能区域，保证建筑在满足业务需求的同时，提供高效的工作环境。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在建筑设计中，我们将综合考虑建设和运营成本。通过精细的经济效益分析，确保设计方案在高效利用资源的同时，对微机保护测控装置项目的长期盈利能力有积极的贡献。</w:t>
      </w:r>
    </w:p>
    <w:p>
      <w:pPr>
        <w:pStyle w:val="Heading2"/>
        <w:ind w:firstLine="560" w:firstLineChars="200"/>
        <w:rPr>
          <w:rFonts w:ascii="仿宋" w:eastAsia="仿宋" w:hAnsi="仿宋" w:cs="仿宋" w:hint="eastAsia"/>
          <w:sz w:val="28"/>
          <w:lang w:eastAsia="zh-CN"/>
        </w:rPr>
      </w:pPr>
      <w:bookmarkStart w:id="17" w:name="_Toc46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保护测控装置项目的土建工程设计中，我们将精准设定设计年限，结合微机保护测控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https://d.book118.com/498142124032006030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微机保护测控装置项目计划设计方案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30935"/>
    <w:rsid w:val="4DA30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4212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2024-01-21T01:52:00Z</dcterms:created>
  <dcterms:modified xsi:type="dcterms:W3CDTF">2024-01-21T01:52:47Z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A20CE267472B4A8EB60CFA2DD3BBC77E_11</vt:lpwstr>
  </property>
  <property fmtid="{D5CDD505-2E9C-101B-9397-08002B2CF9AE}" pid="3" name="KSOProductBuildVer">
    <vt:lpwstr>2052-12.1.0.16120</vt:lpwstr>
  </property>
</Properties>
</file>