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化工新材料项目可行性建设方案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130" w:history="1">
        <w:r>
          <w:rPr>
            <w:rFonts w:ascii="仿宋" w:eastAsia="仿宋" w:hAnsi="仿宋" w:cs="仿宋" w:hint="eastAsia"/>
            <w:lang w:eastAsia="zh-CN"/>
          </w:rPr>
          <w:t>概论</w:t>
        </w:r>
        <w:r>
          <w:tab/>
        </w:r>
        <w:r>
          <w:fldChar w:fldCharType="begin"/>
        </w:r>
        <w:r>
          <w:instrText xml:space="preserve"> PAGEREF _Toc22130 \h </w:instrText>
        </w:r>
        <w:r>
          <w:fldChar w:fldCharType="separate"/>
        </w:r>
        <w:r>
          <w:t>3</w:t>
        </w:r>
        <w:r>
          <w:fldChar w:fldCharType="end"/>
        </w:r>
      </w:hyperlink>
    </w:p>
    <w:p>
      <w:pPr>
        <w:pStyle w:val="TOC1"/>
        <w:tabs>
          <w:tab w:val="right" w:leader="dot" w:pos="8306"/>
        </w:tabs>
      </w:pPr>
      <w:hyperlink w:anchor="_Toc8633" w:history="1">
        <w:r>
          <w:rPr>
            <w:rFonts w:ascii="仿宋" w:eastAsia="仿宋" w:hAnsi="仿宋" w:cs="仿宋" w:hint="eastAsia"/>
            <w:lang w:eastAsia="zh-CN"/>
          </w:rPr>
          <w:t>一、背景、必要性分析</w:t>
        </w:r>
        <w:r>
          <w:tab/>
        </w:r>
        <w:r>
          <w:fldChar w:fldCharType="begin"/>
        </w:r>
        <w:r>
          <w:instrText xml:space="preserve"> PAGEREF _Toc8633 \h </w:instrText>
        </w:r>
        <w:r>
          <w:fldChar w:fldCharType="separate"/>
        </w:r>
        <w:r>
          <w:t>3</w:t>
        </w:r>
        <w:r>
          <w:fldChar w:fldCharType="end"/>
        </w:r>
      </w:hyperlink>
    </w:p>
    <w:p>
      <w:pPr>
        <w:pStyle w:val="TOC2"/>
        <w:tabs>
          <w:tab w:val="right" w:leader="dot" w:pos="8306"/>
        </w:tabs>
      </w:pPr>
      <w:hyperlink w:anchor="_Toc24700" w:history="1">
        <w:r>
          <w:rPr>
            <w:rFonts w:ascii="仿宋" w:eastAsia="仿宋" w:hAnsi="仿宋" w:cs="仿宋" w:hint="eastAsia"/>
            <w:lang w:eastAsia="zh-CN"/>
          </w:rPr>
          <w:t>(一)、项目建设背景</w:t>
        </w:r>
        <w:r>
          <w:tab/>
        </w:r>
        <w:r>
          <w:fldChar w:fldCharType="begin"/>
        </w:r>
        <w:r>
          <w:instrText xml:space="preserve"> PAGEREF _Toc24700 \h </w:instrText>
        </w:r>
        <w:r>
          <w:fldChar w:fldCharType="separate"/>
        </w:r>
        <w:r>
          <w:t>3</w:t>
        </w:r>
        <w:r>
          <w:fldChar w:fldCharType="end"/>
        </w:r>
      </w:hyperlink>
    </w:p>
    <w:p>
      <w:pPr>
        <w:pStyle w:val="TOC2"/>
        <w:tabs>
          <w:tab w:val="right" w:leader="dot" w:pos="8306"/>
        </w:tabs>
      </w:pPr>
      <w:hyperlink w:anchor="_Toc5467" w:history="1">
        <w:r>
          <w:rPr>
            <w:rFonts w:ascii="仿宋" w:eastAsia="仿宋" w:hAnsi="仿宋" w:cs="仿宋" w:hint="eastAsia"/>
            <w:lang w:eastAsia="zh-CN"/>
          </w:rPr>
          <w:t>(二)、必要性分析</w:t>
        </w:r>
        <w:r>
          <w:tab/>
        </w:r>
        <w:r>
          <w:fldChar w:fldCharType="begin"/>
        </w:r>
        <w:r>
          <w:instrText xml:space="preserve"> PAGEREF _Toc5467 \h </w:instrText>
        </w:r>
        <w:r>
          <w:fldChar w:fldCharType="separate"/>
        </w:r>
        <w:r>
          <w:t>4</w:t>
        </w:r>
        <w:r>
          <w:fldChar w:fldCharType="end"/>
        </w:r>
      </w:hyperlink>
    </w:p>
    <w:p>
      <w:pPr>
        <w:pStyle w:val="TOC2"/>
        <w:tabs>
          <w:tab w:val="right" w:leader="dot" w:pos="8306"/>
        </w:tabs>
      </w:pPr>
      <w:hyperlink w:anchor="_Toc27255" w:history="1">
        <w:r>
          <w:rPr>
            <w:rFonts w:ascii="仿宋" w:eastAsia="仿宋" w:hAnsi="仿宋" w:cs="仿宋" w:hint="eastAsia"/>
            <w:lang w:eastAsia="zh-CN"/>
          </w:rPr>
          <w:t>(三)、项目建设有利条件</w:t>
        </w:r>
        <w:r>
          <w:tab/>
        </w:r>
        <w:r>
          <w:fldChar w:fldCharType="begin"/>
        </w:r>
        <w:r>
          <w:instrText xml:space="preserve"> PAGEREF _Toc27255 \h </w:instrText>
        </w:r>
        <w:r>
          <w:fldChar w:fldCharType="separate"/>
        </w:r>
        <w:r>
          <w:t>5</w:t>
        </w:r>
        <w:r>
          <w:fldChar w:fldCharType="end"/>
        </w:r>
      </w:hyperlink>
    </w:p>
    <w:p>
      <w:pPr>
        <w:pStyle w:val="TOC1"/>
        <w:tabs>
          <w:tab w:val="right" w:leader="dot" w:pos="8306"/>
        </w:tabs>
      </w:pPr>
      <w:hyperlink w:anchor="_Toc31338" w:history="1">
        <w:r>
          <w:rPr>
            <w:rFonts w:ascii="仿宋" w:eastAsia="仿宋" w:hAnsi="仿宋" w:cs="仿宋" w:hint="eastAsia"/>
            <w:lang w:eastAsia="zh-CN"/>
          </w:rPr>
          <w:t>二、项目选址研究</w:t>
        </w:r>
        <w:r>
          <w:tab/>
        </w:r>
        <w:r>
          <w:fldChar w:fldCharType="begin"/>
        </w:r>
        <w:r>
          <w:instrText xml:space="preserve"> PAGEREF _Toc31338 \h </w:instrText>
        </w:r>
        <w:r>
          <w:fldChar w:fldCharType="separate"/>
        </w:r>
        <w:r>
          <w:t>7</w:t>
        </w:r>
        <w:r>
          <w:fldChar w:fldCharType="end"/>
        </w:r>
      </w:hyperlink>
    </w:p>
    <w:p>
      <w:pPr>
        <w:pStyle w:val="TOC2"/>
        <w:tabs>
          <w:tab w:val="right" w:leader="dot" w:pos="8306"/>
        </w:tabs>
      </w:pPr>
      <w:hyperlink w:anchor="_Toc7528" w:history="1">
        <w:r>
          <w:rPr>
            <w:rFonts w:ascii="仿宋" w:eastAsia="仿宋" w:hAnsi="仿宋" w:cs="仿宋" w:hint="eastAsia"/>
            <w:lang w:eastAsia="zh-CN"/>
          </w:rPr>
          <w:t>(一)、项目选址原则</w:t>
        </w:r>
        <w:r>
          <w:tab/>
        </w:r>
        <w:r>
          <w:fldChar w:fldCharType="begin"/>
        </w:r>
        <w:r>
          <w:instrText xml:space="preserve"> PAGEREF _Toc7528 \h </w:instrText>
        </w:r>
        <w:r>
          <w:fldChar w:fldCharType="separate"/>
        </w:r>
        <w:r>
          <w:t>7</w:t>
        </w:r>
        <w:r>
          <w:fldChar w:fldCharType="end"/>
        </w:r>
      </w:hyperlink>
    </w:p>
    <w:p>
      <w:pPr>
        <w:pStyle w:val="TOC2"/>
        <w:tabs>
          <w:tab w:val="right" w:leader="dot" w:pos="8306"/>
        </w:tabs>
      </w:pPr>
      <w:hyperlink w:anchor="_Toc31194" w:history="1">
        <w:r>
          <w:rPr>
            <w:rFonts w:ascii="仿宋" w:eastAsia="仿宋" w:hAnsi="仿宋" w:cs="仿宋" w:hint="eastAsia"/>
            <w:lang w:eastAsia="zh-CN"/>
          </w:rPr>
          <w:t>(二)、项目选址</w:t>
        </w:r>
        <w:r>
          <w:tab/>
        </w:r>
        <w:r>
          <w:fldChar w:fldCharType="begin"/>
        </w:r>
        <w:r>
          <w:instrText xml:space="preserve"> PAGEREF _Toc31194 \h </w:instrText>
        </w:r>
        <w:r>
          <w:fldChar w:fldCharType="separate"/>
        </w:r>
        <w:r>
          <w:t>10</w:t>
        </w:r>
        <w:r>
          <w:fldChar w:fldCharType="end"/>
        </w:r>
      </w:hyperlink>
    </w:p>
    <w:p>
      <w:pPr>
        <w:pStyle w:val="TOC2"/>
        <w:tabs>
          <w:tab w:val="right" w:leader="dot" w:pos="8306"/>
        </w:tabs>
      </w:pPr>
      <w:hyperlink w:anchor="_Toc6769" w:history="1">
        <w:r>
          <w:rPr>
            <w:rFonts w:ascii="仿宋" w:eastAsia="仿宋" w:hAnsi="仿宋" w:cs="仿宋" w:hint="eastAsia"/>
            <w:lang w:eastAsia="zh-CN"/>
          </w:rPr>
          <w:t>(三)、建设条件分析</w:t>
        </w:r>
        <w:r>
          <w:tab/>
        </w:r>
        <w:r>
          <w:fldChar w:fldCharType="begin"/>
        </w:r>
        <w:r>
          <w:instrText xml:space="preserve"> PAGEREF _Toc6769 \h </w:instrText>
        </w:r>
        <w:r>
          <w:fldChar w:fldCharType="separate"/>
        </w:r>
        <w:r>
          <w:t>12</w:t>
        </w:r>
        <w:r>
          <w:fldChar w:fldCharType="end"/>
        </w:r>
      </w:hyperlink>
    </w:p>
    <w:p>
      <w:pPr>
        <w:pStyle w:val="TOC2"/>
        <w:tabs>
          <w:tab w:val="right" w:leader="dot" w:pos="8306"/>
        </w:tabs>
      </w:pPr>
      <w:hyperlink w:anchor="_Toc17495" w:history="1">
        <w:r>
          <w:rPr>
            <w:rFonts w:ascii="仿宋" w:eastAsia="仿宋" w:hAnsi="仿宋" w:cs="仿宋" w:hint="eastAsia"/>
            <w:lang w:eastAsia="zh-CN"/>
          </w:rPr>
          <w:t>(四)、用地控制指标</w:t>
        </w:r>
        <w:r>
          <w:tab/>
        </w:r>
        <w:r>
          <w:fldChar w:fldCharType="begin"/>
        </w:r>
        <w:r>
          <w:instrText xml:space="preserve"> PAGEREF _Toc17495 \h </w:instrText>
        </w:r>
        <w:r>
          <w:fldChar w:fldCharType="separate"/>
        </w:r>
        <w:r>
          <w:t>14</w:t>
        </w:r>
        <w:r>
          <w:fldChar w:fldCharType="end"/>
        </w:r>
      </w:hyperlink>
    </w:p>
    <w:p>
      <w:pPr>
        <w:pStyle w:val="TOC2"/>
        <w:tabs>
          <w:tab w:val="right" w:leader="dot" w:pos="8306"/>
        </w:tabs>
      </w:pPr>
      <w:hyperlink w:anchor="_Toc23382" w:history="1">
        <w:r>
          <w:rPr>
            <w:rFonts w:ascii="仿宋" w:eastAsia="仿宋" w:hAnsi="仿宋" w:cs="仿宋" w:hint="eastAsia"/>
            <w:lang w:eastAsia="zh-CN"/>
          </w:rPr>
          <w:t>(五)、地总体要求</w:t>
        </w:r>
        <w:r>
          <w:tab/>
        </w:r>
        <w:r>
          <w:fldChar w:fldCharType="begin"/>
        </w:r>
        <w:r>
          <w:instrText xml:space="preserve"> PAGEREF _Toc23382 \h </w:instrText>
        </w:r>
        <w:r>
          <w:fldChar w:fldCharType="separate"/>
        </w:r>
        <w:r>
          <w:t>15</w:t>
        </w:r>
        <w:r>
          <w:fldChar w:fldCharType="end"/>
        </w:r>
      </w:hyperlink>
    </w:p>
    <w:p>
      <w:pPr>
        <w:pStyle w:val="TOC2"/>
        <w:tabs>
          <w:tab w:val="right" w:leader="dot" w:pos="8306"/>
        </w:tabs>
      </w:pPr>
      <w:hyperlink w:anchor="_Toc28980" w:history="1">
        <w:r>
          <w:rPr>
            <w:rFonts w:ascii="仿宋" w:eastAsia="仿宋" w:hAnsi="仿宋" w:cs="仿宋" w:hint="eastAsia"/>
            <w:lang w:eastAsia="zh-CN"/>
          </w:rPr>
          <w:t>(六)、节约用地措施</w:t>
        </w:r>
        <w:r>
          <w:tab/>
        </w:r>
        <w:r>
          <w:fldChar w:fldCharType="begin"/>
        </w:r>
        <w:r>
          <w:instrText xml:space="preserve"> PAGEREF _Toc28980 \h </w:instrText>
        </w:r>
        <w:r>
          <w:fldChar w:fldCharType="separate"/>
        </w:r>
        <w:r>
          <w:t>16</w:t>
        </w:r>
        <w:r>
          <w:fldChar w:fldCharType="end"/>
        </w:r>
      </w:hyperlink>
    </w:p>
    <w:p>
      <w:pPr>
        <w:pStyle w:val="TOC2"/>
        <w:tabs>
          <w:tab w:val="right" w:leader="dot" w:pos="8306"/>
        </w:tabs>
      </w:pPr>
      <w:hyperlink w:anchor="_Toc5174" w:history="1">
        <w:r>
          <w:rPr>
            <w:rFonts w:ascii="仿宋" w:eastAsia="仿宋" w:hAnsi="仿宋" w:cs="仿宋" w:hint="eastAsia"/>
            <w:lang w:eastAsia="zh-CN"/>
          </w:rPr>
          <w:t>(七)、选址综合评价</w:t>
        </w:r>
        <w:r>
          <w:tab/>
        </w:r>
        <w:r>
          <w:fldChar w:fldCharType="begin"/>
        </w:r>
        <w:r>
          <w:instrText xml:space="preserve"> PAGEREF _Toc5174 \h </w:instrText>
        </w:r>
        <w:r>
          <w:fldChar w:fldCharType="separate"/>
        </w:r>
        <w:r>
          <w:t>18</w:t>
        </w:r>
        <w:r>
          <w:fldChar w:fldCharType="end"/>
        </w:r>
      </w:hyperlink>
    </w:p>
    <w:p>
      <w:pPr>
        <w:pStyle w:val="TOC1"/>
        <w:tabs>
          <w:tab w:val="right" w:leader="dot" w:pos="8306"/>
        </w:tabs>
      </w:pPr>
      <w:hyperlink w:anchor="_Toc24008" w:history="1">
        <w:r>
          <w:rPr>
            <w:rFonts w:ascii="仿宋" w:eastAsia="仿宋" w:hAnsi="仿宋" w:cs="仿宋" w:hint="eastAsia"/>
            <w:lang w:eastAsia="zh-CN"/>
          </w:rPr>
          <w:t>三、财务管理与成本控制</w:t>
        </w:r>
        <w:r>
          <w:tab/>
        </w:r>
        <w:r>
          <w:fldChar w:fldCharType="begin"/>
        </w:r>
        <w:r>
          <w:instrText xml:space="preserve"> PAGEREF _Toc24008 \h </w:instrText>
        </w:r>
        <w:r>
          <w:fldChar w:fldCharType="separate"/>
        </w:r>
        <w:r>
          <w:t>19</w:t>
        </w:r>
        <w:r>
          <w:fldChar w:fldCharType="end"/>
        </w:r>
      </w:hyperlink>
    </w:p>
    <w:p>
      <w:pPr>
        <w:pStyle w:val="TOC2"/>
        <w:tabs>
          <w:tab w:val="right" w:leader="dot" w:pos="8306"/>
        </w:tabs>
      </w:pPr>
      <w:hyperlink w:anchor="_Toc2043" w:history="1">
        <w:r>
          <w:rPr>
            <w:rFonts w:ascii="仿宋" w:eastAsia="仿宋" w:hAnsi="仿宋" w:cs="仿宋" w:hint="eastAsia"/>
            <w:lang w:eastAsia="zh-CN"/>
          </w:rPr>
          <w:t>(一)、财务管理体系建设</w:t>
        </w:r>
        <w:r>
          <w:tab/>
        </w:r>
        <w:r>
          <w:fldChar w:fldCharType="begin"/>
        </w:r>
        <w:r>
          <w:instrText xml:space="preserve"> PAGEREF _Toc2043 \h </w:instrText>
        </w:r>
        <w:r>
          <w:fldChar w:fldCharType="separate"/>
        </w:r>
        <w:r>
          <w:t>19</w:t>
        </w:r>
        <w:r>
          <w:fldChar w:fldCharType="end"/>
        </w:r>
      </w:hyperlink>
    </w:p>
    <w:p>
      <w:pPr>
        <w:pStyle w:val="TOC2"/>
        <w:tabs>
          <w:tab w:val="right" w:leader="dot" w:pos="8306"/>
        </w:tabs>
      </w:pPr>
      <w:hyperlink w:anchor="_Toc22682" w:history="1">
        <w:r>
          <w:rPr>
            <w:rFonts w:ascii="仿宋" w:eastAsia="仿宋" w:hAnsi="仿宋" w:cs="仿宋" w:hint="eastAsia"/>
            <w:lang w:eastAsia="zh-CN"/>
          </w:rPr>
          <w:t>(二)、成本控制措施</w:t>
        </w:r>
        <w:r>
          <w:tab/>
        </w:r>
        <w:r>
          <w:fldChar w:fldCharType="begin"/>
        </w:r>
        <w:r>
          <w:instrText xml:space="preserve"> PAGEREF _Toc22682 \h </w:instrText>
        </w:r>
        <w:r>
          <w:fldChar w:fldCharType="separate"/>
        </w:r>
        <w:r>
          <w:t>20</w:t>
        </w:r>
        <w:r>
          <w:fldChar w:fldCharType="end"/>
        </w:r>
      </w:hyperlink>
    </w:p>
    <w:p>
      <w:pPr>
        <w:pStyle w:val="TOC1"/>
        <w:tabs>
          <w:tab w:val="right" w:leader="dot" w:pos="8306"/>
        </w:tabs>
      </w:pPr>
      <w:hyperlink w:anchor="_Toc3400" w:history="1">
        <w:r>
          <w:rPr>
            <w:rFonts w:ascii="仿宋" w:eastAsia="仿宋" w:hAnsi="仿宋" w:cs="仿宋" w:hint="eastAsia"/>
            <w:lang w:eastAsia="zh-CN"/>
          </w:rPr>
          <w:t>四、资源开发及综合利用分析</w:t>
        </w:r>
        <w:r>
          <w:tab/>
        </w:r>
        <w:r>
          <w:fldChar w:fldCharType="begin"/>
        </w:r>
        <w:r>
          <w:instrText xml:space="preserve"> PAGEREF _Toc3400 \h </w:instrText>
        </w:r>
        <w:r>
          <w:fldChar w:fldCharType="separate"/>
        </w:r>
        <w:r>
          <w:t>21</w:t>
        </w:r>
        <w:r>
          <w:fldChar w:fldCharType="end"/>
        </w:r>
      </w:hyperlink>
    </w:p>
    <w:p>
      <w:pPr>
        <w:pStyle w:val="TOC2"/>
        <w:tabs>
          <w:tab w:val="right" w:leader="dot" w:pos="8306"/>
        </w:tabs>
      </w:pPr>
      <w:hyperlink w:anchor="_Toc32526" w:history="1">
        <w:r>
          <w:rPr>
            <w:rFonts w:ascii="仿宋" w:eastAsia="仿宋" w:hAnsi="仿宋" w:cs="仿宋" w:hint="eastAsia"/>
            <w:lang w:eastAsia="zh-CN"/>
          </w:rPr>
          <w:t>(一)、资源开发方案</w:t>
        </w:r>
        <w:r>
          <w:tab/>
        </w:r>
        <w:r>
          <w:fldChar w:fldCharType="begin"/>
        </w:r>
        <w:r>
          <w:instrText xml:space="preserve"> PAGEREF _Toc32526 \h </w:instrText>
        </w:r>
        <w:r>
          <w:fldChar w:fldCharType="separate"/>
        </w:r>
        <w:r>
          <w:t>21</w:t>
        </w:r>
        <w:r>
          <w:fldChar w:fldCharType="end"/>
        </w:r>
      </w:hyperlink>
    </w:p>
    <w:p>
      <w:pPr>
        <w:pStyle w:val="TOC2"/>
        <w:tabs>
          <w:tab w:val="right" w:leader="dot" w:pos="8306"/>
        </w:tabs>
      </w:pPr>
      <w:hyperlink w:anchor="_Toc12279" w:history="1">
        <w:r>
          <w:rPr>
            <w:rFonts w:ascii="仿宋" w:eastAsia="仿宋" w:hAnsi="仿宋" w:cs="仿宋" w:hint="eastAsia"/>
            <w:lang w:eastAsia="zh-CN"/>
          </w:rPr>
          <w:t>(二)、资源利用方案</w:t>
        </w:r>
        <w:r>
          <w:tab/>
        </w:r>
        <w:r>
          <w:fldChar w:fldCharType="begin"/>
        </w:r>
        <w:r>
          <w:instrText xml:space="preserve"> PAGEREF _Toc12279 \h </w:instrText>
        </w:r>
        <w:r>
          <w:fldChar w:fldCharType="separate"/>
        </w:r>
        <w:r>
          <w:t>22</w:t>
        </w:r>
        <w:r>
          <w:fldChar w:fldCharType="end"/>
        </w:r>
      </w:hyperlink>
    </w:p>
    <w:p>
      <w:pPr>
        <w:pStyle w:val="TOC2"/>
        <w:tabs>
          <w:tab w:val="right" w:leader="dot" w:pos="8306"/>
        </w:tabs>
      </w:pPr>
      <w:hyperlink w:anchor="_Toc10619" w:history="1">
        <w:r>
          <w:rPr>
            <w:rFonts w:ascii="仿宋" w:eastAsia="仿宋" w:hAnsi="仿宋" w:cs="仿宋" w:hint="eastAsia"/>
            <w:lang w:eastAsia="zh-CN"/>
          </w:rPr>
          <w:t>(三)、资源节约措施</w:t>
        </w:r>
        <w:r>
          <w:tab/>
        </w:r>
        <w:r>
          <w:fldChar w:fldCharType="begin"/>
        </w:r>
        <w:r>
          <w:instrText xml:space="preserve"> PAGEREF _Toc10619 \h </w:instrText>
        </w:r>
        <w:r>
          <w:fldChar w:fldCharType="separate"/>
        </w:r>
        <w:r>
          <w:t>23</w:t>
        </w:r>
        <w:r>
          <w:fldChar w:fldCharType="end"/>
        </w:r>
      </w:hyperlink>
    </w:p>
    <w:p>
      <w:pPr>
        <w:pStyle w:val="TOC1"/>
        <w:tabs>
          <w:tab w:val="right" w:leader="dot" w:pos="8306"/>
        </w:tabs>
      </w:pPr>
      <w:hyperlink w:anchor="_Toc31586" w:history="1">
        <w:r>
          <w:rPr>
            <w:rFonts w:ascii="仿宋" w:eastAsia="仿宋" w:hAnsi="仿宋" w:cs="仿宋" w:hint="eastAsia"/>
            <w:lang w:eastAsia="zh-CN"/>
          </w:rPr>
          <w:t>五、化工新材料项目概论</w:t>
        </w:r>
        <w:r>
          <w:tab/>
        </w:r>
        <w:r>
          <w:fldChar w:fldCharType="begin"/>
        </w:r>
        <w:r>
          <w:instrText xml:space="preserve"> PAGEREF _Toc31586 \h </w:instrText>
        </w:r>
        <w:r>
          <w:fldChar w:fldCharType="separate"/>
        </w:r>
        <w:r>
          <w:t>25</w:t>
        </w:r>
        <w:r>
          <w:fldChar w:fldCharType="end"/>
        </w:r>
      </w:hyperlink>
    </w:p>
    <w:p>
      <w:pPr>
        <w:pStyle w:val="TOC2"/>
        <w:tabs>
          <w:tab w:val="right" w:leader="dot" w:pos="8306"/>
        </w:tabs>
      </w:pPr>
      <w:hyperlink w:anchor="_Toc24772" w:history="1">
        <w:r>
          <w:rPr>
            <w:rFonts w:ascii="仿宋" w:eastAsia="仿宋" w:hAnsi="仿宋" w:cs="仿宋" w:hint="eastAsia"/>
            <w:lang w:eastAsia="zh-CN"/>
          </w:rPr>
          <w:t>(一)、项目申报单位概况</w:t>
        </w:r>
        <w:r>
          <w:tab/>
        </w:r>
        <w:r>
          <w:fldChar w:fldCharType="begin"/>
        </w:r>
        <w:r>
          <w:instrText xml:space="preserve"> PAGEREF _Toc24772 \h </w:instrText>
        </w:r>
        <w:r>
          <w:fldChar w:fldCharType="separate"/>
        </w:r>
        <w:r>
          <w:t>25</w:t>
        </w:r>
        <w:r>
          <w:fldChar w:fldCharType="end"/>
        </w:r>
      </w:hyperlink>
    </w:p>
    <w:p>
      <w:pPr>
        <w:pStyle w:val="TOC2"/>
        <w:tabs>
          <w:tab w:val="right" w:leader="dot" w:pos="8306"/>
        </w:tabs>
      </w:pPr>
      <w:hyperlink w:anchor="_Toc7176" w:history="1">
        <w:r>
          <w:rPr>
            <w:rFonts w:ascii="仿宋" w:eastAsia="仿宋" w:hAnsi="仿宋" w:cs="仿宋" w:hint="eastAsia"/>
            <w:lang w:eastAsia="zh-CN"/>
          </w:rPr>
          <w:t>(二)、项目概况</w:t>
        </w:r>
        <w:r>
          <w:tab/>
        </w:r>
        <w:r>
          <w:fldChar w:fldCharType="begin"/>
        </w:r>
        <w:r>
          <w:instrText xml:space="preserve"> PAGEREF _Toc7176 \h </w:instrText>
        </w:r>
        <w:r>
          <w:fldChar w:fldCharType="separate"/>
        </w:r>
        <w:r>
          <w:t>26</w:t>
        </w:r>
        <w:r>
          <w:fldChar w:fldCharType="end"/>
        </w:r>
      </w:hyperlink>
    </w:p>
    <w:p>
      <w:pPr>
        <w:pStyle w:val="TOC1"/>
        <w:tabs>
          <w:tab w:val="right" w:leader="dot" w:pos="8306"/>
        </w:tabs>
      </w:pPr>
      <w:hyperlink w:anchor="_Toc29167" w:history="1">
        <w:r>
          <w:rPr>
            <w:rFonts w:ascii="仿宋" w:eastAsia="仿宋" w:hAnsi="仿宋" w:cs="仿宋" w:hint="eastAsia"/>
            <w:lang w:eastAsia="zh-CN"/>
          </w:rPr>
          <w:t>六、经济影响分析</w:t>
        </w:r>
        <w:r>
          <w:tab/>
        </w:r>
        <w:r>
          <w:fldChar w:fldCharType="begin"/>
        </w:r>
        <w:r>
          <w:instrText xml:space="preserve"> PAGEREF _Toc29167 \h </w:instrText>
        </w:r>
        <w:r>
          <w:fldChar w:fldCharType="separate"/>
        </w:r>
        <w:r>
          <w:t>29</w:t>
        </w:r>
        <w:r>
          <w:fldChar w:fldCharType="end"/>
        </w:r>
      </w:hyperlink>
    </w:p>
    <w:p>
      <w:pPr>
        <w:pStyle w:val="TOC2"/>
        <w:tabs>
          <w:tab w:val="right" w:leader="dot" w:pos="8306"/>
        </w:tabs>
      </w:pPr>
      <w:hyperlink w:anchor="_Toc15185" w:history="1">
        <w:r>
          <w:rPr>
            <w:rFonts w:ascii="仿宋" w:eastAsia="仿宋" w:hAnsi="仿宋" w:cs="仿宋" w:hint="eastAsia"/>
            <w:lang w:eastAsia="zh-CN"/>
          </w:rPr>
          <w:t>(一)、经济费用效益或费用效果分析</w:t>
        </w:r>
        <w:r>
          <w:tab/>
        </w:r>
        <w:r>
          <w:fldChar w:fldCharType="begin"/>
        </w:r>
        <w:r>
          <w:instrText xml:space="preserve"> PAGEREF _Toc15185 \h </w:instrText>
        </w:r>
        <w:r>
          <w:fldChar w:fldCharType="separate"/>
        </w:r>
        <w:r>
          <w:t>29</w:t>
        </w:r>
        <w:r>
          <w:fldChar w:fldCharType="end"/>
        </w:r>
      </w:hyperlink>
    </w:p>
    <w:p>
      <w:pPr>
        <w:pStyle w:val="TOC2"/>
        <w:tabs>
          <w:tab w:val="right" w:leader="dot" w:pos="8306"/>
        </w:tabs>
      </w:pPr>
      <w:hyperlink w:anchor="_Toc5973" w:history="1">
        <w:r>
          <w:rPr>
            <w:rFonts w:ascii="仿宋" w:eastAsia="仿宋" w:hAnsi="仿宋" w:cs="仿宋" w:hint="eastAsia"/>
            <w:lang w:eastAsia="zh-CN"/>
          </w:rPr>
          <w:t>(二)、行业影响分析</w:t>
        </w:r>
        <w:r>
          <w:tab/>
        </w:r>
        <w:r>
          <w:fldChar w:fldCharType="begin"/>
        </w:r>
        <w:r>
          <w:instrText xml:space="preserve"> PAGEREF _Toc5973 \h </w:instrText>
        </w:r>
        <w:r>
          <w:fldChar w:fldCharType="separate"/>
        </w:r>
        <w:r>
          <w:t>31</w:t>
        </w:r>
        <w:r>
          <w:fldChar w:fldCharType="end"/>
        </w:r>
      </w:hyperlink>
    </w:p>
    <w:p>
      <w:pPr>
        <w:pStyle w:val="TOC2"/>
        <w:tabs>
          <w:tab w:val="right" w:leader="dot" w:pos="8306"/>
        </w:tabs>
      </w:pPr>
      <w:hyperlink w:anchor="_Toc20094" w:history="1">
        <w:r>
          <w:rPr>
            <w:rFonts w:ascii="仿宋" w:eastAsia="仿宋" w:hAnsi="仿宋" w:cs="仿宋" w:hint="eastAsia"/>
            <w:lang w:eastAsia="zh-CN"/>
          </w:rPr>
          <w:t>(三)、区域经济影响分析</w:t>
        </w:r>
        <w:r>
          <w:tab/>
        </w:r>
        <w:r>
          <w:fldChar w:fldCharType="begin"/>
        </w:r>
        <w:r>
          <w:instrText xml:space="preserve"> PAGEREF _Toc20094 \h </w:instrText>
        </w:r>
        <w:r>
          <w:fldChar w:fldCharType="separate"/>
        </w:r>
        <w:r>
          <w:t>33</w:t>
        </w:r>
        <w:r>
          <w:fldChar w:fldCharType="end"/>
        </w:r>
      </w:hyperlink>
    </w:p>
    <w:p>
      <w:pPr>
        <w:pStyle w:val="TOC2"/>
        <w:tabs>
          <w:tab w:val="right" w:leader="dot" w:pos="8306"/>
        </w:tabs>
      </w:pPr>
      <w:hyperlink w:anchor="_Toc11350" w:history="1">
        <w:r>
          <w:rPr>
            <w:rFonts w:ascii="仿宋" w:eastAsia="仿宋" w:hAnsi="仿宋" w:cs="仿宋" w:hint="eastAsia"/>
            <w:lang w:eastAsia="zh-CN"/>
          </w:rPr>
          <w:t>(四)、宏观经济影响分析</w:t>
        </w:r>
        <w:r>
          <w:tab/>
        </w:r>
        <w:r>
          <w:fldChar w:fldCharType="begin"/>
        </w:r>
        <w:r>
          <w:instrText xml:space="preserve"> PAGEREF _Toc11350 \h </w:instrText>
        </w:r>
        <w:r>
          <w:fldChar w:fldCharType="separate"/>
        </w:r>
        <w:r>
          <w:t>33</w:t>
        </w:r>
        <w:r>
          <w:fldChar w:fldCharType="end"/>
        </w:r>
      </w:hyperlink>
    </w:p>
    <w:p>
      <w:pPr>
        <w:pStyle w:val="TOC1"/>
        <w:tabs>
          <w:tab w:val="right" w:leader="dot" w:pos="8306"/>
        </w:tabs>
      </w:pPr>
      <w:hyperlink w:anchor="_Toc6661" w:history="1">
        <w:r>
          <w:rPr>
            <w:rFonts w:ascii="仿宋" w:eastAsia="仿宋" w:hAnsi="仿宋" w:cs="仿宋" w:hint="eastAsia"/>
            <w:lang w:eastAsia="zh-CN"/>
          </w:rPr>
          <w:t>七、环境保护与治理方案</w:t>
        </w:r>
        <w:r>
          <w:tab/>
        </w:r>
        <w:r>
          <w:fldChar w:fldCharType="begin"/>
        </w:r>
        <w:r>
          <w:instrText xml:space="preserve"> PAGEREF _Toc6661 \h </w:instrText>
        </w:r>
        <w:r>
          <w:fldChar w:fldCharType="separate"/>
        </w:r>
        <w:r>
          <w:t>35</w:t>
        </w:r>
        <w:r>
          <w:fldChar w:fldCharType="end"/>
        </w:r>
      </w:hyperlink>
    </w:p>
    <w:p>
      <w:pPr>
        <w:pStyle w:val="TOC2"/>
        <w:tabs>
          <w:tab w:val="right" w:leader="dot" w:pos="8306"/>
        </w:tabs>
      </w:pPr>
      <w:hyperlink w:anchor="_Toc18367" w:history="1">
        <w:r>
          <w:rPr>
            <w:rFonts w:ascii="仿宋" w:eastAsia="仿宋" w:hAnsi="仿宋" w:cs="仿宋" w:hint="eastAsia"/>
            <w:lang w:eastAsia="zh-CN"/>
          </w:rPr>
          <w:t>(一)、项目环境影响评估</w:t>
        </w:r>
        <w:r>
          <w:tab/>
        </w:r>
        <w:r>
          <w:fldChar w:fldCharType="begin"/>
        </w:r>
        <w:r>
          <w:instrText xml:space="preserve"> PAGEREF _Toc18367 \h </w:instrText>
        </w:r>
        <w:r>
          <w:fldChar w:fldCharType="separate"/>
        </w:r>
        <w:r>
          <w:t>35</w:t>
        </w:r>
        <w:r>
          <w:fldChar w:fldCharType="end"/>
        </w:r>
      </w:hyperlink>
    </w:p>
    <w:p>
      <w:pPr>
        <w:pStyle w:val="TOC2"/>
        <w:tabs>
          <w:tab w:val="right" w:leader="dot" w:pos="8306"/>
        </w:tabs>
      </w:pPr>
      <w:hyperlink w:anchor="_Toc29935" w:history="1">
        <w:r>
          <w:rPr>
            <w:rFonts w:ascii="仿宋" w:eastAsia="仿宋" w:hAnsi="仿宋" w:cs="仿宋" w:hint="eastAsia"/>
            <w:lang w:eastAsia="zh-CN"/>
          </w:rPr>
          <w:t>(二)、环境保护措施与治理方案</w:t>
        </w:r>
        <w:r>
          <w:tab/>
        </w:r>
        <w:r>
          <w:fldChar w:fldCharType="begin"/>
        </w:r>
        <w:r>
          <w:instrText xml:space="preserve"> PAGEREF _Toc29935 \h </w:instrText>
        </w:r>
        <w:r>
          <w:fldChar w:fldCharType="separate"/>
        </w:r>
        <w:r>
          <w:t>35</w:t>
        </w:r>
        <w:r>
          <w:fldChar w:fldCharType="end"/>
        </w:r>
      </w:hyperlink>
    </w:p>
    <w:p>
      <w:pPr>
        <w:pStyle w:val="TOC1"/>
        <w:tabs>
          <w:tab w:val="right" w:leader="dot" w:pos="8306"/>
        </w:tabs>
      </w:pPr>
      <w:hyperlink w:anchor="_Toc14908" w:history="1">
        <w:r>
          <w:rPr>
            <w:rFonts w:ascii="仿宋" w:eastAsia="仿宋" w:hAnsi="仿宋" w:cs="仿宋" w:hint="eastAsia"/>
            <w:lang w:eastAsia="zh-CN"/>
          </w:rPr>
          <w:t>八、项目进度计划</w:t>
        </w:r>
        <w:r>
          <w:tab/>
        </w:r>
        <w:r>
          <w:fldChar w:fldCharType="begin"/>
        </w:r>
        <w:r>
          <w:instrText xml:space="preserve"> PAGEREF _Toc14908 \h </w:instrText>
        </w:r>
        <w:r>
          <w:fldChar w:fldCharType="separate"/>
        </w:r>
        <w:r>
          <w:t>36</w:t>
        </w:r>
        <w:r>
          <w:fldChar w:fldCharType="end"/>
        </w:r>
      </w:hyperlink>
    </w:p>
    <w:p>
      <w:pPr>
        <w:pStyle w:val="TOC2"/>
        <w:tabs>
          <w:tab w:val="right" w:leader="dot" w:pos="8306"/>
        </w:tabs>
      </w:pPr>
      <w:hyperlink w:anchor="_Toc29672" w:history="1">
        <w:r>
          <w:rPr>
            <w:rFonts w:ascii="仿宋" w:eastAsia="仿宋" w:hAnsi="仿宋" w:cs="仿宋" w:hint="eastAsia"/>
            <w:lang w:eastAsia="zh-CN"/>
          </w:rPr>
          <w:t>(一)、建设周期</w:t>
        </w:r>
        <w:r>
          <w:tab/>
        </w:r>
        <w:r>
          <w:fldChar w:fldCharType="begin"/>
        </w:r>
        <w:r>
          <w:instrText xml:space="preserve"> PAGEREF _Toc29672 \h </w:instrText>
        </w:r>
        <w:r>
          <w:fldChar w:fldCharType="separate"/>
        </w:r>
        <w:r>
          <w:t>36</w:t>
        </w:r>
        <w:r>
          <w:fldChar w:fldCharType="end"/>
        </w:r>
      </w:hyperlink>
    </w:p>
    <w:p>
      <w:pPr>
        <w:pStyle w:val="TOC2"/>
        <w:tabs>
          <w:tab w:val="right" w:leader="dot" w:pos="8306"/>
        </w:tabs>
      </w:pPr>
      <w:hyperlink w:anchor="_Toc6550" w:history="1">
        <w:r>
          <w:rPr>
            <w:rFonts w:ascii="仿宋" w:eastAsia="仿宋" w:hAnsi="仿宋" w:cs="仿宋" w:hint="eastAsia"/>
            <w:lang w:eastAsia="zh-CN"/>
          </w:rPr>
          <w:t>(二)、建设进度</w:t>
        </w:r>
        <w:r>
          <w:tab/>
        </w:r>
        <w:r>
          <w:fldChar w:fldCharType="begin"/>
        </w:r>
        <w:r>
          <w:instrText xml:space="preserve"> PAGEREF _Toc6550 \h </w:instrText>
        </w:r>
        <w:r>
          <w:fldChar w:fldCharType="separate"/>
        </w:r>
        <w:r>
          <w:t>36</w:t>
        </w:r>
        <w:r>
          <w:fldChar w:fldCharType="end"/>
        </w:r>
      </w:hyperlink>
    </w:p>
    <w:p>
      <w:pPr>
        <w:pStyle w:val="TOC2"/>
        <w:tabs>
          <w:tab w:val="right" w:leader="dot" w:pos="8306"/>
        </w:tabs>
      </w:pPr>
      <w:hyperlink w:anchor="_Toc8747" w:history="1">
        <w:r>
          <w:rPr>
            <w:rFonts w:ascii="仿宋" w:eastAsia="仿宋" w:hAnsi="仿宋" w:cs="仿宋" w:hint="eastAsia"/>
            <w:lang w:eastAsia="zh-CN"/>
          </w:rPr>
          <w:t>(三)、进度安排注意事项</w:t>
        </w:r>
        <w:r>
          <w:tab/>
        </w:r>
        <w:r>
          <w:fldChar w:fldCharType="begin"/>
        </w:r>
        <w:r>
          <w:instrText xml:space="preserve"> PAGEREF _Toc8747 \h </w:instrText>
        </w:r>
        <w:r>
          <w:fldChar w:fldCharType="separate"/>
        </w:r>
        <w:r>
          <w:t>38</w:t>
        </w:r>
        <w:r>
          <w:fldChar w:fldCharType="end"/>
        </w:r>
      </w:hyperlink>
    </w:p>
    <w:p>
      <w:pPr>
        <w:pStyle w:val="TOC2"/>
        <w:tabs>
          <w:tab w:val="right" w:leader="dot" w:pos="8306"/>
        </w:tabs>
      </w:pPr>
      <w:hyperlink w:anchor="_Toc1665" w:history="1">
        <w:r>
          <w:rPr>
            <w:rFonts w:ascii="仿宋" w:eastAsia="仿宋" w:hAnsi="仿宋" w:cs="仿宋" w:hint="eastAsia"/>
            <w:lang w:eastAsia="zh-CN"/>
          </w:rPr>
          <w:t>(四)、人力资源配置</w:t>
        </w:r>
        <w:r>
          <w:tab/>
        </w:r>
        <w:r>
          <w:fldChar w:fldCharType="begin"/>
        </w:r>
        <w:r>
          <w:instrText xml:space="preserve"> PAGEREF _Toc1665 \h </w:instrText>
        </w:r>
        <w:r>
          <w:fldChar w:fldCharType="separate"/>
        </w:r>
        <w:r>
          <w:t>39</w:t>
        </w:r>
        <w:r>
          <w:fldChar w:fldCharType="end"/>
        </w:r>
      </w:hyperlink>
    </w:p>
    <w:p>
      <w:pPr>
        <w:pStyle w:val="TOC2"/>
        <w:tabs>
          <w:tab w:val="right" w:leader="dot" w:pos="8306"/>
        </w:tabs>
      </w:pPr>
      <w:hyperlink w:anchor="_Toc24175" w:history="1">
        <w:r>
          <w:rPr>
            <w:rFonts w:ascii="仿宋" w:eastAsia="仿宋" w:hAnsi="仿宋" w:cs="仿宋" w:hint="eastAsia"/>
            <w:lang w:eastAsia="zh-CN"/>
          </w:rPr>
          <w:t>(五)、员工培训</w:t>
        </w:r>
        <w:r>
          <w:tab/>
        </w:r>
        <w:r>
          <w:fldChar w:fldCharType="begin"/>
        </w:r>
        <w:r>
          <w:instrText xml:space="preserve"> PAGEREF _Toc24175 \h </w:instrText>
        </w:r>
        <w:r>
          <w:fldChar w:fldCharType="separate"/>
        </w:r>
        <w:r>
          <w:t>41</w:t>
        </w:r>
        <w:r>
          <w:fldChar w:fldCharType="end"/>
        </w:r>
      </w:hyperlink>
    </w:p>
    <w:p>
      <w:pPr>
        <w:pStyle w:val="TOC2"/>
        <w:tabs>
          <w:tab w:val="right" w:leader="dot" w:pos="8306"/>
        </w:tabs>
      </w:pPr>
      <w:hyperlink w:anchor="_Toc2635" w:history="1">
        <w:r>
          <w:rPr>
            <w:rFonts w:ascii="仿宋" w:eastAsia="仿宋" w:hAnsi="仿宋" w:cs="仿宋" w:hint="eastAsia"/>
            <w:lang w:eastAsia="zh-CN"/>
          </w:rPr>
          <w:t>(六)、项目实施保障</w:t>
        </w:r>
        <w:r>
          <w:tab/>
        </w:r>
        <w:r>
          <w:fldChar w:fldCharType="begin"/>
        </w:r>
        <w:r>
          <w:instrText xml:space="preserve"> PAGEREF _Toc2635 \h </w:instrText>
        </w:r>
        <w:r>
          <w:fldChar w:fldCharType="separate"/>
        </w:r>
        <w:r>
          <w:t>41</w:t>
        </w:r>
        <w:r>
          <w:fldChar w:fldCharType="end"/>
        </w:r>
      </w:hyperlink>
    </w:p>
    <w:p>
      <w:pPr>
        <w:pStyle w:val="TOC2"/>
        <w:tabs>
          <w:tab w:val="right" w:leader="dot" w:pos="8306"/>
        </w:tabs>
      </w:pPr>
      <w:hyperlink w:anchor="_Toc25714" w:history="1">
        <w:r>
          <w:rPr>
            <w:rFonts w:ascii="仿宋" w:eastAsia="仿宋" w:hAnsi="仿宋" w:cs="仿宋" w:hint="eastAsia"/>
            <w:lang w:eastAsia="zh-CN"/>
          </w:rPr>
          <w:t>(七)、安全规范管理</w:t>
        </w:r>
        <w:r>
          <w:tab/>
        </w:r>
        <w:r>
          <w:fldChar w:fldCharType="begin"/>
        </w:r>
        <w:r>
          <w:instrText xml:space="preserve"> PAGEREF _Toc25714 \h </w:instrText>
        </w:r>
        <w:r>
          <w:fldChar w:fldCharType="separate"/>
        </w:r>
        <w:r>
          <w:t>42</w:t>
        </w:r>
        <w:r>
          <w:fldChar w:fldCharType="end"/>
        </w:r>
      </w:hyperlink>
    </w:p>
    <w:p>
      <w:pPr>
        <w:pStyle w:val="TOC1"/>
        <w:tabs>
          <w:tab w:val="right" w:leader="dot" w:pos="8306"/>
        </w:tabs>
      </w:pPr>
      <w:hyperlink w:anchor="_Toc4790" w:history="1">
        <w:r>
          <w:rPr>
            <w:rFonts w:ascii="仿宋" w:eastAsia="仿宋" w:hAnsi="仿宋" w:cs="仿宋" w:hint="eastAsia"/>
            <w:lang w:eastAsia="zh-CN"/>
          </w:rPr>
          <w:t>九、项目质量与标准</w:t>
        </w:r>
        <w:r>
          <w:tab/>
        </w:r>
        <w:r>
          <w:fldChar w:fldCharType="begin"/>
        </w:r>
        <w:r>
          <w:instrText xml:space="preserve"> PAGEREF _Toc4790 \h </w:instrText>
        </w:r>
        <w:r>
          <w:fldChar w:fldCharType="separate"/>
        </w:r>
        <w:r>
          <w:t>44</w:t>
        </w:r>
        <w:r>
          <w:fldChar w:fldCharType="end"/>
        </w:r>
      </w:hyperlink>
    </w:p>
    <w:p>
      <w:pPr>
        <w:pStyle w:val="TOC2"/>
        <w:tabs>
          <w:tab w:val="right" w:leader="dot" w:pos="8306"/>
        </w:tabs>
      </w:pPr>
      <w:hyperlink w:anchor="_Toc4078" w:history="1">
        <w:r>
          <w:rPr>
            <w:rFonts w:ascii="仿宋" w:eastAsia="仿宋" w:hAnsi="仿宋" w:cs="仿宋" w:hint="eastAsia"/>
            <w:lang w:eastAsia="zh-CN"/>
          </w:rPr>
          <w:t>(一)、质量保障体系</w:t>
        </w:r>
        <w:r>
          <w:tab/>
        </w:r>
        <w:r>
          <w:fldChar w:fldCharType="begin"/>
        </w:r>
        <w:r>
          <w:instrText xml:space="preserve"> PAGEREF _Toc4078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54" w:history="1">
        <w:r>
          <w:rPr>
            <w:rFonts w:ascii="仿宋" w:eastAsia="仿宋" w:hAnsi="仿宋" w:cs="仿宋" w:hint="eastAsia"/>
            <w:lang w:eastAsia="zh-CN"/>
          </w:rPr>
          <w:t>(二)、标准化作业流程</w:t>
        </w:r>
        <w:r>
          <w:tab/>
        </w:r>
        <w:r>
          <w:fldChar w:fldCharType="begin"/>
        </w:r>
        <w:r>
          <w:instrText xml:space="preserve"> PAGEREF _Toc1454 \h </w:instrText>
        </w:r>
        <w:r>
          <w:fldChar w:fldCharType="separate"/>
        </w:r>
        <w:r>
          <w:t>45</w:t>
        </w:r>
        <w:r>
          <w:fldChar w:fldCharType="end"/>
        </w:r>
      </w:hyperlink>
    </w:p>
    <w:p>
      <w:pPr>
        <w:pStyle w:val="TOC2"/>
        <w:tabs>
          <w:tab w:val="right" w:leader="dot" w:pos="8306"/>
        </w:tabs>
      </w:pPr>
      <w:hyperlink w:anchor="_Toc3045" w:history="1">
        <w:r>
          <w:rPr>
            <w:rFonts w:ascii="仿宋" w:eastAsia="仿宋" w:hAnsi="仿宋" w:cs="仿宋" w:hint="eastAsia"/>
            <w:lang w:eastAsia="zh-CN"/>
          </w:rPr>
          <w:t>(三)、质量监控与评估</w:t>
        </w:r>
        <w:r>
          <w:tab/>
        </w:r>
        <w:r>
          <w:fldChar w:fldCharType="begin"/>
        </w:r>
        <w:r>
          <w:instrText xml:space="preserve"> PAGEREF _Toc3045 \h </w:instrText>
        </w:r>
        <w:r>
          <w:fldChar w:fldCharType="separate"/>
        </w:r>
        <w:r>
          <w:t>47</w:t>
        </w:r>
        <w:r>
          <w:fldChar w:fldCharType="end"/>
        </w:r>
      </w:hyperlink>
    </w:p>
    <w:p>
      <w:pPr>
        <w:pStyle w:val="TOC2"/>
        <w:tabs>
          <w:tab w:val="right" w:leader="dot" w:pos="8306"/>
        </w:tabs>
      </w:pPr>
      <w:hyperlink w:anchor="_Toc29641" w:history="1">
        <w:r>
          <w:rPr>
            <w:rFonts w:ascii="仿宋" w:eastAsia="仿宋" w:hAnsi="仿宋" w:cs="仿宋" w:hint="eastAsia"/>
            <w:lang w:eastAsia="zh-CN"/>
          </w:rPr>
          <w:t>(四)、质量改进计划</w:t>
        </w:r>
        <w:r>
          <w:tab/>
        </w:r>
        <w:r>
          <w:fldChar w:fldCharType="begin"/>
        </w:r>
        <w:r>
          <w:instrText xml:space="preserve"> PAGEREF _Toc29641 \h </w:instrText>
        </w:r>
        <w:r>
          <w:fldChar w:fldCharType="separate"/>
        </w:r>
        <w:r>
          <w:t>48</w:t>
        </w:r>
        <w:r>
          <w:fldChar w:fldCharType="end"/>
        </w:r>
      </w:hyperlink>
    </w:p>
    <w:p>
      <w:pPr>
        <w:pStyle w:val="TOC1"/>
        <w:tabs>
          <w:tab w:val="right" w:leader="dot" w:pos="8306"/>
        </w:tabs>
      </w:pPr>
      <w:hyperlink w:anchor="_Toc31152" w:history="1">
        <w:r>
          <w:rPr>
            <w:rFonts w:ascii="仿宋" w:eastAsia="仿宋" w:hAnsi="仿宋" w:cs="仿宋" w:hint="eastAsia"/>
            <w:lang w:eastAsia="zh-CN"/>
          </w:rPr>
          <w:t>十、安全与应急管理</w:t>
        </w:r>
        <w:r>
          <w:tab/>
        </w:r>
        <w:r>
          <w:fldChar w:fldCharType="begin"/>
        </w:r>
        <w:r>
          <w:instrText xml:space="preserve"> PAGEREF _Toc31152 \h </w:instrText>
        </w:r>
        <w:r>
          <w:fldChar w:fldCharType="separate"/>
        </w:r>
        <w:r>
          <w:t>49</w:t>
        </w:r>
        <w:r>
          <w:fldChar w:fldCharType="end"/>
        </w:r>
      </w:hyperlink>
    </w:p>
    <w:p>
      <w:pPr>
        <w:pStyle w:val="TOC2"/>
        <w:tabs>
          <w:tab w:val="right" w:leader="dot" w:pos="8306"/>
        </w:tabs>
      </w:pPr>
      <w:hyperlink w:anchor="_Toc26546" w:history="1">
        <w:r>
          <w:rPr>
            <w:rFonts w:ascii="仿宋" w:eastAsia="仿宋" w:hAnsi="仿宋" w:cs="仿宋" w:hint="eastAsia"/>
            <w:lang w:eastAsia="zh-CN"/>
          </w:rPr>
          <w:t>(一)、安全生产管理</w:t>
        </w:r>
        <w:r>
          <w:tab/>
        </w:r>
        <w:r>
          <w:fldChar w:fldCharType="begin"/>
        </w:r>
        <w:r>
          <w:instrText xml:space="preserve"> PAGEREF _Toc26546 \h </w:instrText>
        </w:r>
        <w:r>
          <w:fldChar w:fldCharType="separate"/>
        </w:r>
        <w:r>
          <w:t>49</w:t>
        </w:r>
        <w:r>
          <w:fldChar w:fldCharType="end"/>
        </w:r>
      </w:hyperlink>
    </w:p>
    <w:p>
      <w:pPr>
        <w:pStyle w:val="TOC2"/>
        <w:tabs>
          <w:tab w:val="right" w:leader="dot" w:pos="8306"/>
        </w:tabs>
      </w:pPr>
      <w:hyperlink w:anchor="_Toc13627" w:history="1">
        <w:r>
          <w:rPr>
            <w:rFonts w:ascii="仿宋" w:eastAsia="仿宋" w:hAnsi="仿宋" w:cs="仿宋" w:hint="eastAsia"/>
            <w:lang w:eastAsia="zh-CN"/>
          </w:rPr>
          <w:t>(二)、应急预案与响应</w:t>
        </w:r>
        <w:r>
          <w:tab/>
        </w:r>
        <w:r>
          <w:fldChar w:fldCharType="begin"/>
        </w:r>
        <w:r>
          <w:instrText xml:space="preserve"> PAGEREF _Toc13627 \h </w:instrText>
        </w:r>
        <w:r>
          <w:fldChar w:fldCharType="separate"/>
        </w:r>
        <w:r>
          <w:t>50</w:t>
        </w:r>
        <w:r>
          <w:fldChar w:fldCharType="end"/>
        </w:r>
      </w:hyperlink>
    </w:p>
    <w:p>
      <w:pPr>
        <w:pStyle w:val="TOC1"/>
        <w:tabs>
          <w:tab w:val="right" w:leader="dot" w:pos="8306"/>
        </w:tabs>
      </w:pPr>
      <w:hyperlink w:anchor="_Toc485" w:history="1">
        <w:r>
          <w:rPr>
            <w:rFonts w:ascii="仿宋" w:eastAsia="仿宋" w:hAnsi="仿宋" w:cs="仿宋" w:hint="eastAsia"/>
            <w:lang w:eastAsia="zh-CN"/>
          </w:rPr>
          <w:t>十一、经济效益与社会效益优化</w:t>
        </w:r>
        <w:r>
          <w:tab/>
        </w:r>
        <w:r>
          <w:fldChar w:fldCharType="begin"/>
        </w:r>
        <w:r>
          <w:instrText xml:space="preserve"> PAGEREF _Toc485 \h </w:instrText>
        </w:r>
        <w:r>
          <w:fldChar w:fldCharType="separate"/>
        </w:r>
        <w:r>
          <w:t>52</w:t>
        </w:r>
        <w:r>
          <w:fldChar w:fldCharType="end"/>
        </w:r>
      </w:hyperlink>
    </w:p>
    <w:p>
      <w:pPr>
        <w:pStyle w:val="TOC2"/>
        <w:tabs>
          <w:tab w:val="right" w:leader="dot" w:pos="8306"/>
        </w:tabs>
      </w:pPr>
      <w:hyperlink w:anchor="_Toc18503" w:history="1">
        <w:r>
          <w:rPr>
            <w:rFonts w:ascii="仿宋" w:eastAsia="仿宋" w:hAnsi="仿宋" w:cs="仿宋" w:hint="eastAsia"/>
            <w:lang w:eastAsia="zh-CN"/>
          </w:rPr>
          <w:t>(一)、经济效益提升策略</w:t>
        </w:r>
        <w:r>
          <w:tab/>
        </w:r>
        <w:r>
          <w:fldChar w:fldCharType="begin"/>
        </w:r>
        <w:r>
          <w:instrText xml:space="preserve"> PAGEREF _Toc18503 \h </w:instrText>
        </w:r>
        <w:r>
          <w:fldChar w:fldCharType="separate"/>
        </w:r>
        <w:r>
          <w:t>52</w:t>
        </w:r>
        <w:r>
          <w:fldChar w:fldCharType="end"/>
        </w:r>
      </w:hyperlink>
    </w:p>
    <w:p>
      <w:pPr>
        <w:pStyle w:val="TOC2"/>
        <w:tabs>
          <w:tab w:val="right" w:leader="dot" w:pos="8306"/>
        </w:tabs>
      </w:pPr>
      <w:hyperlink w:anchor="_Toc19312" w:history="1">
        <w:r>
          <w:rPr>
            <w:rFonts w:ascii="仿宋" w:eastAsia="仿宋" w:hAnsi="仿宋" w:cs="仿宋" w:hint="eastAsia"/>
            <w:lang w:eastAsia="zh-CN"/>
          </w:rPr>
          <w:t>(二)、社会效益增强方案</w:t>
        </w:r>
        <w:r>
          <w:tab/>
        </w:r>
        <w:r>
          <w:fldChar w:fldCharType="begin"/>
        </w:r>
        <w:r>
          <w:instrText xml:space="preserve"> PAGEREF _Toc19312 \h </w:instrText>
        </w:r>
        <w:r>
          <w:fldChar w:fldCharType="separate"/>
        </w:r>
        <w:r>
          <w:t>53</w:t>
        </w:r>
        <w:r>
          <w:fldChar w:fldCharType="end"/>
        </w:r>
      </w:hyperlink>
    </w:p>
    <w:p>
      <w:pPr>
        <w:pStyle w:val="TOC1"/>
        <w:tabs>
          <w:tab w:val="right" w:leader="dot" w:pos="8306"/>
        </w:tabs>
      </w:pPr>
      <w:hyperlink w:anchor="_Toc27829" w:history="1">
        <w:r>
          <w:rPr>
            <w:rFonts w:ascii="仿宋" w:eastAsia="仿宋" w:hAnsi="仿宋" w:cs="仿宋" w:hint="eastAsia"/>
            <w:lang w:eastAsia="zh-CN"/>
          </w:rPr>
          <w:t>十二、土地利用与规划方案</w:t>
        </w:r>
        <w:r>
          <w:tab/>
        </w:r>
        <w:r>
          <w:fldChar w:fldCharType="begin"/>
        </w:r>
        <w:r>
          <w:instrText xml:space="preserve"> PAGEREF _Toc27829 \h </w:instrText>
        </w:r>
        <w:r>
          <w:fldChar w:fldCharType="separate"/>
        </w:r>
        <w:r>
          <w:t>54</w:t>
        </w:r>
        <w:r>
          <w:fldChar w:fldCharType="end"/>
        </w:r>
      </w:hyperlink>
    </w:p>
    <w:p>
      <w:pPr>
        <w:pStyle w:val="TOC2"/>
        <w:tabs>
          <w:tab w:val="right" w:leader="dot" w:pos="8306"/>
        </w:tabs>
      </w:pPr>
      <w:hyperlink w:anchor="_Toc16276" w:history="1">
        <w:r>
          <w:rPr>
            <w:rFonts w:ascii="仿宋" w:eastAsia="仿宋" w:hAnsi="仿宋" w:cs="仿宋" w:hint="eastAsia"/>
            <w:lang w:eastAsia="zh-CN"/>
          </w:rPr>
          <w:t>(一)、项目用地情况分析</w:t>
        </w:r>
        <w:r>
          <w:tab/>
        </w:r>
        <w:r>
          <w:fldChar w:fldCharType="begin"/>
        </w:r>
        <w:r>
          <w:instrText xml:space="preserve"> PAGEREF _Toc16276 \h </w:instrText>
        </w:r>
        <w:r>
          <w:fldChar w:fldCharType="separate"/>
        </w:r>
        <w:r>
          <w:t>54</w:t>
        </w:r>
        <w:r>
          <w:fldChar w:fldCharType="end"/>
        </w:r>
      </w:hyperlink>
    </w:p>
    <w:p>
      <w:pPr>
        <w:pStyle w:val="TOC2"/>
        <w:tabs>
          <w:tab w:val="right" w:leader="dot" w:pos="8306"/>
        </w:tabs>
      </w:pPr>
      <w:hyperlink w:anchor="_Toc15905" w:history="1">
        <w:r>
          <w:rPr>
            <w:rFonts w:ascii="仿宋" w:eastAsia="仿宋" w:hAnsi="仿宋" w:cs="仿宋" w:hint="eastAsia"/>
            <w:lang w:eastAsia="zh-CN"/>
          </w:rPr>
          <w:t>(二)、土地利用规划方案</w:t>
        </w:r>
        <w:r>
          <w:tab/>
        </w:r>
        <w:r>
          <w:fldChar w:fldCharType="begin"/>
        </w:r>
        <w:r>
          <w:instrText xml:space="preserve"> PAGEREF _Toc15905 \h </w:instrText>
        </w:r>
        <w:r>
          <w:fldChar w:fldCharType="separate"/>
        </w:r>
        <w:r>
          <w:t>55</w:t>
        </w:r>
        <w:r>
          <w:fldChar w:fldCharType="end"/>
        </w:r>
      </w:hyperlink>
    </w:p>
    <w:p>
      <w:pPr>
        <w:pStyle w:val="TOC1"/>
        <w:tabs>
          <w:tab w:val="right" w:leader="dot" w:pos="8306"/>
        </w:tabs>
      </w:pPr>
      <w:hyperlink w:anchor="_Toc19311" w:history="1">
        <w:r>
          <w:rPr>
            <w:rFonts w:ascii="仿宋" w:eastAsia="仿宋" w:hAnsi="仿宋" w:cs="仿宋" w:hint="eastAsia"/>
            <w:lang w:eastAsia="zh-CN"/>
          </w:rPr>
          <w:t>十三、成果转化与推广应用</w:t>
        </w:r>
        <w:r>
          <w:tab/>
        </w:r>
        <w:r>
          <w:fldChar w:fldCharType="begin"/>
        </w:r>
        <w:r>
          <w:instrText xml:space="preserve"> PAGEREF _Toc19311 \h </w:instrText>
        </w:r>
        <w:r>
          <w:fldChar w:fldCharType="separate"/>
        </w:r>
        <w:r>
          <w:t>56</w:t>
        </w:r>
        <w:r>
          <w:fldChar w:fldCharType="end"/>
        </w:r>
      </w:hyperlink>
    </w:p>
    <w:p>
      <w:pPr>
        <w:pStyle w:val="TOC2"/>
        <w:tabs>
          <w:tab w:val="right" w:leader="dot" w:pos="8306"/>
        </w:tabs>
      </w:pPr>
      <w:hyperlink w:anchor="_Toc32084" w:history="1">
        <w:r>
          <w:rPr>
            <w:rFonts w:ascii="仿宋" w:eastAsia="仿宋" w:hAnsi="仿宋" w:cs="仿宋" w:hint="eastAsia"/>
            <w:lang w:eastAsia="zh-CN"/>
          </w:rPr>
          <w:t>(一)、成果转化策略制定</w:t>
        </w:r>
        <w:r>
          <w:tab/>
        </w:r>
        <w:r>
          <w:fldChar w:fldCharType="begin"/>
        </w:r>
        <w:r>
          <w:instrText xml:space="preserve"> PAGEREF _Toc32084 \h </w:instrText>
        </w:r>
        <w:r>
          <w:fldChar w:fldCharType="separate"/>
        </w:r>
        <w:r>
          <w:t>56</w:t>
        </w:r>
        <w:r>
          <w:fldChar w:fldCharType="end"/>
        </w:r>
      </w:hyperlink>
    </w:p>
    <w:p>
      <w:pPr>
        <w:pStyle w:val="TOC2"/>
        <w:tabs>
          <w:tab w:val="right" w:leader="dot" w:pos="8306"/>
        </w:tabs>
      </w:pPr>
      <w:hyperlink w:anchor="_Toc15399" w:history="1">
        <w:r>
          <w:rPr>
            <w:rFonts w:ascii="仿宋" w:eastAsia="仿宋" w:hAnsi="仿宋" w:cs="仿宋" w:hint="eastAsia"/>
            <w:lang w:eastAsia="zh-CN"/>
          </w:rPr>
          <w:t>(二)、成果推广应用方案</w:t>
        </w:r>
        <w:r>
          <w:tab/>
        </w:r>
        <w:r>
          <w:fldChar w:fldCharType="begin"/>
        </w:r>
        <w:r>
          <w:instrText xml:space="preserve"> PAGEREF _Toc15399 \h </w:instrText>
        </w:r>
        <w:r>
          <w:fldChar w:fldCharType="separate"/>
        </w:r>
        <w:r>
          <w:t>58</w:t>
        </w:r>
        <w:r>
          <w:fldChar w:fldCharType="end"/>
        </w:r>
      </w:hyperlink>
    </w:p>
    <w:p>
      <w:pPr>
        <w:pStyle w:val="TOC1"/>
        <w:tabs>
          <w:tab w:val="right" w:leader="dot" w:pos="8306"/>
        </w:tabs>
      </w:pPr>
      <w:hyperlink w:anchor="_Toc7260" w:history="1">
        <w:r>
          <w:rPr>
            <w:rFonts w:ascii="仿宋" w:eastAsia="仿宋" w:hAnsi="仿宋" w:cs="仿宋" w:hint="eastAsia"/>
            <w:lang w:eastAsia="zh-CN"/>
          </w:rPr>
          <w:t>十四、合作与交流机制建立</w:t>
        </w:r>
        <w:r>
          <w:tab/>
        </w:r>
        <w:r>
          <w:fldChar w:fldCharType="begin"/>
        </w:r>
        <w:r>
          <w:instrText xml:space="preserve"> PAGEREF _Toc7260 \h </w:instrText>
        </w:r>
        <w:r>
          <w:fldChar w:fldCharType="separate"/>
        </w:r>
        <w:r>
          <w:t>59</w:t>
        </w:r>
        <w:r>
          <w:fldChar w:fldCharType="end"/>
        </w:r>
      </w:hyperlink>
    </w:p>
    <w:p>
      <w:pPr>
        <w:pStyle w:val="TOC2"/>
        <w:tabs>
          <w:tab w:val="right" w:leader="dot" w:pos="8306"/>
        </w:tabs>
      </w:pPr>
      <w:hyperlink w:anchor="_Toc5923" w:history="1">
        <w:r>
          <w:rPr>
            <w:rFonts w:ascii="仿宋" w:eastAsia="仿宋" w:hAnsi="仿宋" w:cs="仿宋" w:hint="eastAsia"/>
            <w:lang w:eastAsia="zh-CN"/>
          </w:rPr>
          <w:t>(一)、合作伙伴选择与合作方式</w:t>
        </w:r>
        <w:r>
          <w:tab/>
        </w:r>
        <w:r>
          <w:fldChar w:fldCharType="begin"/>
        </w:r>
        <w:r>
          <w:instrText xml:space="preserve"> PAGEREF _Toc5923 \h </w:instrText>
        </w:r>
        <w:r>
          <w:fldChar w:fldCharType="separate"/>
        </w:r>
        <w:r>
          <w:t>59</w:t>
        </w:r>
        <w:r>
          <w:fldChar w:fldCharType="end"/>
        </w:r>
      </w:hyperlink>
    </w:p>
    <w:p>
      <w:pPr>
        <w:pStyle w:val="TOC2"/>
        <w:tabs>
          <w:tab w:val="right" w:leader="dot" w:pos="8306"/>
        </w:tabs>
      </w:pPr>
      <w:hyperlink w:anchor="_Toc16457" w:history="1">
        <w:r>
          <w:rPr>
            <w:rFonts w:ascii="仿宋" w:eastAsia="仿宋" w:hAnsi="仿宋" w:cs="仿宋" w:hint="eastAsia"/>
            <w:lang w:eastAsia="zh-CN"/>
          </w:rPr>
          <w:t>(二)、交流与合作平台搭建</w:t>
        </w:r>
        <w:r>
          <w:tab/>
        </w:r>
        <w:r>
          <w:fldChar w:fldCharType="begin"/>
        </w:r>
        <w:r>
          <w:instrText xml:space="preserve"> PAGEREF _Toc16457 \h </w:instrText>
        </w:r>
        <w:r>
          <w:fldChar w:fldCharType="separate"/>
        </w:r>
        <w:r>
          <w:t>61</w:t>
        </w:r>
        <w:r>
          <w:fldChar w:fldCharType="end"/>
        </w:r>
      </w:hyperlink>
    </w:p>
    <w:p>
      <w:pPr>
        <w:pStyle w:val="TOC1"/>
        <w:tabs>
          <w:tab w:val="right" w:leader="dot" w:pos="8306"/>
        </w:tabs>
      </w:pPr>
      <w:hyperlink w:anchor="_Toc30039" w:history="1">
        <w:r>
          <w:rPr>
            <w:rFonts w:ascii="仿宋" w:eastAsia="仿宋" w:hAnsi="仿宋" w:cs="仿宋" w:hint="eastAsia"/>
            <w:lang w:eastAsia="zh-CN"/>
          </w:rPr>
          <w:t>十五、产业协同与集群发展</w:t>
        </w:r>
        <w:r>
          <w:tab/>
        </w:r>
        <w:r>
          <w:fldChar w:fldCharType="begin"/>
        </w:r>
        <w:r>
          <w:instrText xml:space="preserve"> PAGEREF _Toc30039 \h </w:instrText>
        </w:r>
        <w:r>
          <w:fldChar w:fldCharType="separate"/>
        </w:r>
        <w:r>
          <w:t>62</w:t>
        </w:r>
        <w:r>
          <w:fldChar w:fldCharType="end"/>
        </w:r>
      </w:hyperlink>
    </w:p>
    <w:p>
      <w:pPr>
        <w:pStyle w:val="TOC2"/>
        <w:tabs>
          <w:tab w:val="right" w:leader="dot" w:pos="8306"/>
        </w:tabs>
      </w:pPr>
      <w:hyperlink w:anchor="_Toc3547" w:history="1">
        <w:r>
          <w:rPr>
            <w:rFonts w:ascii="仿宋" w:eastAsia="仿宋" w:hAnsi="仿宋" w:cs="仿宋" w:hint="eastAsia"/>
            <w:lang w:eastAsia="zh-CN"/>
          </w:rPr>
          <w:t>(一)、产业协同机制建设</w:t>
        </w:r>
        <w:r>
          <w:tab/>
        </w:r>
        <w:r>
          <w:fldChar w:fldCharType="begin"/>
        </w:r>
        <w:r>
          <w:instrText xml:space="preserve"> PAGEREF _Toc3547 \h </w:instrText>
        </w:r>
        <w:r>
          <w:fldChar w:fldCharType="separate"/>
        </w:r>
        <w:r>
          <w:t>62</w:t>
        </w:r>
        <w:r>
          <w:fldChar w:fldCharType="end"/>
        </w:r>
      </w:hyperlink>
    </w:p>
    <w:p>
      <w:pPr>
        <w:pStyle w:val="TOC2"/>
        <w:tabs>
          <w:tab w:val="right" w:leader="dot" w:pos="8306"/>
        </w:tabs>
      </w:pPr>
      <w:hyperlink w:anchor="_Toc435" w:history="1">
        <w:r>
          <w:rPr>
            <w:rFonts w:ascii="仿宋" w:eastAsia="仿宋" w:hAnsi="仿宋" w:cs="仿宋" w:hint="eastAsia"/>
            <w:lang w:eastAsia="zh-CN"/>
          </w:rPr>
          <w:t>(二)、产业集群培育与发展</w:t>
        </w:r>
        <w:r>
          <w:tab/>
        </w:r>
        <w:r>
          <w:fldChar w:fldCharType="begin"/>
        </w:r>
        <w:r>
          <w:instrText xml:space="preserve"> PAGEREF _Toc435 \h </w:instrText>
        </w:r>
        <w:r>
          <w:fldChar w:fldCharType="separate"/>
        </w:r>
        <w:r>
          <w:t>63</w:t>
        </w:r>
        <w:r>
          <w:fldChar w:fldCharType="end"/>
        </w:r>
      </w:hyperlink>
    </w:p>
    <w:p>
      <w:pPr>
        <w:pStyle w:val="TOC1"/>
        <w:tabs>
          <w:tab w:val="right" w:leader="dot" w:pos="8306"/>
        </w:tabs>
      </w:pPr>
      <w:hyperlink w:anchor="_Toc173" w:history="1">
        <w:r>
          <w:rPr>
            <w:rFonts w:ascii="仿宋" w:eastAsia="仿宋" w:hAnsi="仿宋" w:cs="仿宋" w:hint="eastAsia"/>
            <w:lang w:eastAsia="zh-CN"/>
          </w:rPr>
          <w:t>十六、质量管理与控制</w:t>
        </w:r>
        <w:r>
          <w:tab/>
        </w:r>
        <w:r>
          <w:fldChar w:fldCharType="begin"/>
        </w:r>
        <w:r>
          <w:instrText xml:space="preserve"> PAGEREF _Toc173 \h </w:instrText>
        </w:r>
        <w:r>
          <w:fldChar w:fldCharType="separate"/>
        </w:r>
        <w:r>
          <w:t>64</w:t>
        </w:r>
        <w:r>
          <w:fldChar w:fldCharType="end"/>
        </w:r>
      </w:hyperlink>
    </w:p>
    <w:p>
      <w:pPr>
        <w:pStyle w:val="TOC2"/>
        <w:tabs>
          <w:tab w:val="right" w:leader="dot" w:pos="8306"/>
        </w:tabs>
      </w:pPr>
      <w:hyperlink w:anchor="_Toc31788" w:history="1">
        <w:r>
          <w:rPr>
            <w:rFonts w:ascii="仿宋" w:eastAsia="仿宋" w:hAnsi="仿宋" w:cs="仿宋" w:hint="eastAsia"/>
            <w:lang w:eastAsia="zh-CN"/>
          </w:rPr>
          <w:t>(一)、质量管理体系建设</w:t>
        </w:r>
        <w:r>
          <w:tab/>
        </w:r>
        <w:r>
          <w:fldChar w:fldCharType="begin"/>
        </w:r>
        <w:r>
          <w:instrText xml:space="preserve"> PAGEREF _Toc31788 \h </w:instrText>
        </w:r>
        <w:r>
          <w:fldChar w:fldCharType="separate"/>
        </w:r>
        <w:r>
          <w:t>64</w:t>
        </w:r>
        <w:r>
          <w:fldChar w:fldCharType="end"/>
        </w:r>
      </w:hyperlink>
    </w:p>
    <w:p>
      <w:pPr>
        <w:pStyle w:val="TOC2"/>
        <w:tabs>
          <w:tab w:val="right" w:leader="dot" w:pos="8306"/>
        </w:tabs>
      </w:pPr>
      <w:hyperlink w:anchor="_Toc18586" w:history="1">
        <w:r>
          <w:rPr>
            <w:rFonts w:ascii="仿宋" w:eastAsia="仿宋" w:hAnsi="仿宋" w:cs="仿宋" w:hint="eastAsia"/>
            <w:lang w:eastAsia="zh-CN"/>
          </w:rPr>
          <w:t>(二)、质量控制措施</w:t>
        </w:r>
        <w:r>
          <w:tab/>
        </w:r>
        <w:r>
          <w:fldChar w:fldCharType="begin"/>
        </w:r>
        <w:r>
          <w:instrText xml:space="preserve"> PAGEREF _Toc18586 \h </w:instrText>
        </w:r>
        <w:r>
          <w:fldChar w:fldCharType="separate"/>
        </w:r>
        <w:r>
          <w:t>66</w:t>
        </w:r>
        <w:r>
          <w:fldChar w:fldCharType="end"/>
        </w:r>
      </w:hyperlink>
    </w:p>
    <w:p>
      <w:pPr>
        <w:pStyle w:val="TOC1"/>
        <w:tabs>
          <w:tab w:val="right" w:leader="dot" w:pos="8306"/>
        </w:tabs>
      </w:pPr>
      <w:hyperlink w:anchor="_Toc28160" w:history="1">
        <w:r>
          <w:rPr>
            <w:rFonts w:ascii="仿宋" w:eastAsia="仿宋" w:hAnsi="仿宋" w:cs="仿宋" w:hint="eastAsia"/>
            <w:lang w:eastAsia="zh-CN"/>
          </w:rPr>
          <w:t>十七、法律法规与政策遵循</w:t>
        </w:r>
        <w:r>
          <w:tab/>
        </w:r>
        <w:r>
          <w:fldChar w:fldCharType="begin"/>
        </w:r>
        <w:r>
          <w:instrText xml:space="preserve"> PAGEREF _Toc28160 \h </w:instrText>
        </w:r>
        <w:r>
          <w:fldChar w:fldCharType="separate"/>
        </w:r>
        <w:r>
          <w:t>67</w:t>
        </w:r>
        <w:r>
          <w:fldChar w:fldCharType="end"/>
        </w:r>
      </w:hyperlink>
    </w:p>
    <w:p>
      <w:pPr>
        <w:pStyle w:val="TOC2"/>
        <w:tabs>
          <w:tab w:val="right" w:leader="dot" w:pos="8306"/>
        </w:tabs>
      </w:pPr>
      <w:hyperlink w:anchor="_Toc18290" w:history="1">
        <w:r>
          <w:rPr>
            <w:rFonts w:ascii="仿宋" w:eastAsia="仿宋" w:hAnsi="仿宋" w:cs="仿宋" w:hint="eastAsia"/>
            <w:lang w:eastAsia="zh-CN"/>
          </w:rPr>
          <w:t>(一)、法律法规遵守</w:t>
        </w:r>
        <w:r>
          <w:tab/>
        </w:r>
        <w:r>
          <w:fldChar w:fldCharType="begin"/>
        </w:r>
        <w:r>
          <w:instrText xml:space="preserve"> PAGEREF _Toc18290 \h </w:instrText>
        </w:r>
        <w:r>
          <w:fldChar w:fldCharType="separate"/>
        </w:r>
        <w:r>
          <w:t>67</w:t>
        </w:r>
        <w:r>
          <w:fldChar w:fldCharType="end"/>
        </w:r>
      </w:hyperlink>
    </w:p>
    <w:p>
      <w:pPr>
        <w:pStyle w:val="TOC2"/>
        <w:tabs>
          <w:tab w:val="right" w:leader="dot" w:pos="8306"/>
        </w:tabs>
      </w:pPr>
      <w:hyperlink w:anchor="_Toc24862" w:history="1">
        <w:r>
          <w:rPr>
            <w:rFonts w:ascii="仿宋" w:eastAsia="仿宋" w:hAnsi="仿宋" w:cs="仿宋" w:hint="eastAsia"/>
            <w:lang w:eastAsia="zh-CN"/>
          </w:rPr>
          <w:t>(二)、政策导向与利用</w:t>
        </w:r>
        <w:r>
          <w:tab/>
        </w:r>
        <w:r>
          <w:fldChar w:fldCharType="begin"/>
        </w:r>
        <w:r>
          <w:instrText xml:space="preserve"> PAGEREF _Toc24862 \h </w:instrText>
        </w:r>
        <w:r>
          <w:fldChar w:fldCharType="separate"/>
        </w:r>
        <w:r>
          <w:t>68</w:t>
        </w:r>
        <w:r>
          <w:fldChar w:fldCharType="end"/>
        </w:r>
      </w:hyperlink>
    </w:p>
    <w:p>
      <w:pPr>
        <w:pStyle w:val="TOC1"/>
        <w:tabs>
          <w:tab w:val="right" w:leader="dot" w:pos="8306"/>
        </w:tabs>
      </w:pPr>
      <w:hyperlink w:anchor="_Toc22846" w:history="1">
        <w:r>
          <w:rPr>
            <w:rFonts w:ascii="仿宋" w:eastAsia="仿宋" w:hAnsi="仿宋" w:cs="仿宋" w:hint="eastAsia"/>
            <w:lang w:eastAsia="zh-CN"/>
          </w:rPr>
          <w:t>十八、企业合规与伦理</w:t>
        </w:r>
        <w:r>
          <w:tab/>
        </w:r>
        <w:r>
          <w:fldChar w:fldCharType="begin"/>
        </w:r>
        <w:r>
          <w:instrText xml:space="preserve"> PAGEREF _Toc22846 \h </w:instrText>
        </w:r>
        <w:r>
          <w:fldChar w:fldCharType="separate"/>
        </w:r>
        <w:r>
          <w:t>69</w:t>
        </w:r>
        <w:r>
          <w:fldChar w:fldCharType="end"/>
        </w:r>
      </w:hyperlink>
    </w:p>
    <w:p>
      <w:pPr>
        <w:pStyle w:val="TOC2"/>
        <w:tabs>
          <w:tab w:val="right" w:leader="dot" w:pos="8306"/>
        </w:tabs>
      </w:pPr>
      <w:hyperlink w:anchor="_Toc15330" w:history="1">
        <w:r>
          <w:rPr>
            <w:rFonts w:ascii="仿宋" w:eastAsia="仿宋" w:hAnsi="仿宋" w:cs="仿宋" w:hint="eastAsia"/>
            <w:lang w:eastAsia="zh-CN"/>
          </w:rPr>
          <w:t>(一)、合规政策与程序</w:t>
        </w:r>
        <w:r>
          <w:tab/>
        </w:r>
        <w:r>
          <w:fldChar w:fldCharType="begin"/>
        </w:r>
        <w:r>
          <w:instrText xml:space="preserve"> PAGEREF _Toc15330 \h </w:instrText>
        </w:r>
        <w:r>
          <w:fldChar w:fldCharType="separate"/>
        </w:r>
        <w:r>
          <w:t>69</w:t>
        </w:r>
        <w:r>
          <w:fldChar w:fldCharType="end"/>
        </w:r>
      </w:hyperlink>
    </w:p>
    <w:p>
      <w:pPr>
        <w:pStyle w:val="TOC2"/>
        <w:tabs>
          <w:tab w:val="right" w:leader="dot" w:pos="8306"/>
        </w:tabs>
      </w:pPr>
      <w:hyperlink w:anchor="_Toc9114" w:history="1">
        <w:r>
          <w:rPr>
            <w:rFonts w:ascii="仿宋" w:eastAsia="仿宋" w:hAnsi="仿宋" w:cs="仿宋" w:hint="eastAsia"/>
            <w:lang w:eastAsia="zh-CN"/>
          </w:rPr>
          <w:t>(二)、伦理规范与培训</w:t>
        </w:r>
        <w:r>
          <w:tab/>
        </w:r>
        <w:r>
          <w:fldChar w:fldCharType="begin"/>
        </w:r>
        <w:r>
          <w:instrText xml:space="preserve"> PAGEREF _Toc9114 \h </w:instrText>
        </w:r>
        <w:r>
          <w:fldChar w:fldCharType="separate"/>
        </w:r>
        <w:r>
          <w:t>70</w:t>
        </w:r>
        <w:r>
          <w:fldChar w:fldCharType="end"/>
        </w:r>
      </w:hyperlink>
    </w:p>
    <w:p>
      <w:pPr>
        <w:pStyle w:val="TOC2"/>
        <w:tabs>
          <w:tab w:val="right" w:leader="dot" w:pos="8306"/>
        </w:tabs>
      </w:pPr>
      <w:hyperlink w:anchor="_Toc11131" w:history="1">
        <w:r>
          <w:rPr>
            <w:rFonts w:ascii="仿宋" w:eastAsia="仿宋" w:hAnsi="仿宋" w:cs="仿宋" w:hint="eastAsia"/>
            <w:lang w:eastAsia="zh-CN"/>
          </w:rPr>
          <w:t>(三)、合规风险评估</w:t>
        </w:r>
        <w:r>
          <w:tab/>
        </w:r>
        <w:r>
          <w:fldChar w:fldCharType="begin"/>
        </w:r>
        <w:r>
          <w:instrText xml:space="preserve"> PAGEREF _Toc11131 \h </w:instrText>
        </w:r>
        <w:r>
          <w:fldChar w:fldCharType="separate"/>
        </w:r>
        <w:r>
          <w:t>71</w:t>
        </w:r>
        <w:r>
          <w:fldChar w:fldCharType="end"/>
        </w:r>
      </w:hyperlink>
    </w:p>
    <w:p>
      <w:pPr>
        <w:pStyle w:val="TOC2"/>
        <w:tabs>
          <w:tab w:val="right" w:leader="dot" w:pos="8306"/>
        </w:tabs>
      </w:pPr>
      <w:hyperlink w:anchor="_Toc19697" w:history="1">
        <w:r>
          <w:rPr>
            <w:rFonts w:ascii="仿宋" w:eastAsia="仿宋" w:hAnsi="仿宋" w:cs="仿宋" w:hint="eastAsia"/>
            <w:lang w:eastAsia="zh-CN"/>
          </w:rPr>
          <w:t>(四)、合规监督与执行</w:t>
        </w:r>
        <w:r>
          <w:tab/>
        </w:r>
        <w:r>
          <w:fldChar w:fldCharType="begin"/>
        </w:r>
        <w:r>
          <w:instrText xml:space="preserve"> PAGEREF _Toc19697 \h </w:instrText>
        </w:r>
        <w:r>
          <w:fldChar w:fldCharType="separate"/>
        </w:r>
        <w:r>
          <w:t>72</w:t>
        </w:r>
        <w:r>
          <w:fldChar w:fldCharType="end"/>
        </w:r>
      </w:hyperlink>
    </w:p>
    <w:p>
      <w:pPr>
        <w:pStyle w:val="TOC1"/>
        <w:tabs>
          <w:tab w:val="right" w:leader="dot" w:pos="8306"/>
        </w:tabs>
      </w:pPr>
      <w:hyperlink w:anchor="_Toc6836" w:history="1">
        <w:r>
          <w:rPr>
            <w:rFonts w:ascii="仿宋" w:eastAsia="仿宋" w:hAnsi="仿宋" w:cs="仿宋" w:hint="eastAsia"/>
            <w:lang w:eastAsia="zh-CN"/>
          </w:rPr>
          <w:t>十九、人力资源管理与开发</w:t>
        </w:r>
        <w:r>
          <w:tab/>
        </w:r>
        <w:r>
          <w:fldChar w:fldCharType="begin"/>
        </w:r>
        <w:r>
          <w:instrText xml:space="preserve"> PAGEREF _Toc6836 \h </w:instrText>
        </w:r>
        <w:r>
          <w:fldChar w:fldCharType="separate"/>
        </w:r>
        <w:r>
          <w:t>73</w:t>
        </w:r>
        <w:r>
          <w:fldChar w:fldCharType="end"/>
        </w:r>
      </w:hyperlink>
    </w:p>
    <w:p>
      <w:pPr>
        <w:pStyle w:val="TOC2"/>
        <w:tabs>
          <w:tab w:val="right" w:leader="dot" w:pos="8306"/>
        </w:tabs>
      </w:pPr>
      <w:hyperlink w:anchor="_Toc17062" w:history="1">
        <w:r>
          <w:rPr>
            <w:rFonts w:ascii="仿宋" w:eastAsia="仿宋" w:hAnsi="仿宋" w:cs="仿宋" w:hint="eastAsia"/>
            <w:lang w:eastAsia="zh-CN"/>
          </w:rPr>
          <w:t>(一)、人力资源规划</w:t>
        </w:r>
        <w:r>
          <w:tab/>
        </w:r>
        <w:r>
          <w:fldChar w:fldCharType="begin"/>
        </w:r>
        <w:r>
          <w:instrText xml:space="preserve"> PAGEREF _Toc17062 \h </w:instrText>
        </w:r>
        <w:r>
          <w:fldChar w:fldCharType="separate"/>
        </w:r>
        <w:r>
          <w:t>73</w:t>
        </w:r>
        <w:r>
          <w:fldChar w:fldCharType="end"/>
        </w:r>
      </w:hyperlink>
    </w:p>
    <w:p>
      <w:pPr>
        <w:pStyle w:val="TOC2"/>
        <w:tabs>
          <w:tab w:val="right" w:leader="dot" w:pos="8306"/>
        </w:tabs>
      </w:pPr>
      <w:hyperlink w:anchor="_Toc24584" w:history="1">
        <w:r>
          <w:rPr>
            <w:rFonts w:ascii="仿宋" w:eastAsia="仿宋" w:hAnsi="仿宋" w:cs="仿宋" w:hint="eastAsia"/>
            <w:lang w:eastAsia="zh-CN"/>
          </w:rPr>
          <w:t>(二)、人力资源开发与培训</w:t>
        </w:r>
        <w:r>
          <w:tab/>
        </w:r>
        <w:r>
          <w:fldChar w:fldCharType="begin"/>
        </w:r>
        <w:r>
          <w:instrText xml:space="preserve"> PAGEREF _Toc24584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13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633"/>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4700"/>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化工新材料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化工新材料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工新材料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化工新材料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5467"/>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化工新材料项目的必要性在当前经济和社会背景下表现得尤为重要，其对市场需求的满足、技术创新的推动、社会经济发展的促进以及环境可持续性的提高，共同构成了项目建设的核心价值和必要性。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化工新材料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化工新材料项目在其专注的领域内，特别是在人工智能和数据科学方面，有望推动显著的技术革新。项目的研发活动不仅有望孕育出改变行业运作方式的新技术，还可能在长远中影响整个技术生态系统。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化工新材料项目还致力于提升当地居民的技能和就业能力，通过与当地教育机构合作提供培训和教育机会，从而提高社区整体的生活水平和社会福祉。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化工新材料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7255"/>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化工新材料项目的建设和发展得益于一系列有利条件，这些条件涵盖了技术优势、市场潜力、政策支持、人力资源、基础设施以及投资和合作伙伴的支持，共同构成了项目成功的坚实基础。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化工新材料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化工新材料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1338"/>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7528"/>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31194"/>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https://d.book118.com/505013234011011044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化工新材料项目可行性建设方案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化工新材料项目可行性建设方案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化工新材料项目可行性建设方案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化工新材料项目可行性建设方案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化工新材料项目可行性建设方案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化工新材料项目可行性建设方案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化工新材料项目可行性建设方案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化工新材料项目可行性建设方案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化工新材料项目可行性建设方案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化工新材料项目可行性建设方案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化工新材料项目可行性建设方案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化工新材料项目可行性建设方案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6505D9"/>
    <w:rsid w:val="136505D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0501323401101104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2024-01-14T18:14:00Z</dcterms:created>
  <dcterms:modified xsi:type="dcterms:W3CDTF">2024-01-14T18:14:51Z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A7E28E4C1D284FAEB02B0CA000EA7C2B_11</vt:lpwstr>
  </property>
  <property fmtid="{D5CDD505-2E9C-101B-9397-08002B2CF9AE}" pid="3" name="KSOProductBuildVer">
    <vt:lpwstr>2052-12.1.0.16120</vt:lpwstr>
  </property>
</Properties>
</file>