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电子信息项目计划设计方案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7" w:history="1">
        <w:r>
          <w:rPr>
            <w:rFonts w:ascii="仿宋" w:eastAsia="仿宋" w:hAnsi="仿宋" w:cs="仿宋" w:hint="eastAsia"/>
            <w:lang w:eastAsia="zh-CN"/>
          </w:rPr>
          <w:t>前言</w:t>
        </w:r>
        <w:r>
          <w:tab/>
        </w:r>
        <w:r>
          <w:fldChar w:fldCharType="begin"/>
        </w:r>
        <w:r>
          <w:instrText xml:space="preserve"> PAGEREF _Toc18617 \h </w:instrText>
        </w:r>
        <w:r>
          <w:fldChar w:fldCharType="separate"/>
        </w:r>
        <w:r>
          <w:t>3</w:t>
        </w:r>
        <w:r>
          <w:fldChar w:fldCharType="end"/>
        </w:r>
      </w:hyperlink>
    </w:p>
    <w:p>
      <w:pPr>
        <w:pStyle w:val="TOC1"/>
        <w:tabs>
          <w:tab w:val="right" w:leader="dot" w:pos="8306"/>
        </w:tabs>
      </w:pPr>
      <w:hyperlink w:anchor="_Toc8477" w:history="1">
        <w:r>
          <w:rPr>
            <w:rFonts w:ascii="仿宋" w:eastAsia="仿宋" w:hAnsi="仿宋" w:cs="仿宋" w:hint="eastAsia"/>
            <w:lang w:eastAsia="zh-CN"/>
          </w:rPr>
          <w:t>一、电子信息项目可持续发展</w:t>
        </w:r>
        <w:r>
          <w:tab/>
        </w:r>
        <w:r>
          <w:fldChar w:fldCharType="begin"/>
        </w:r>
        <w:r>
          <w:instrText xml:space="preserve"> PAGEREF _Toc8477 \h </w:instrText>
        </w:r>
        <w:r>
          <w:fldChar w:fldCharType="separate"/>
        </w:r>
        <w:r>
          <w:t>3</w:t>
        </w:r>
        <w:r>
          <w:fldChar w:fldCharType="end"/>
        </w:r>
      </w:hyperlink>
    </w:p>
    <w:p>
      <w:pPr>
        <w:pStyle w:val="TOC2"/>
        <w:tabs>
          <w:tab w:val="right" w:leader="dot" w:pos="8306"/>
        </w:tabs>
      </w:pPr>
      <w:hyperlink w:anchor="_Toc20970" w:history="1">
        <w:r>
          <w:rPr>
            <w:rFonts w:ascii="仿宋" w:eastAsia="仿宋" w:hAnsi="仿宋" w:cs="仿宋" w:hint="eastAsia"/>
            <w:lang w:eastAsia="zh-CN"/>
          </w:rPr>
          <w:t>(一)、可持续战略与实践</w:t>
        </w:r>
        <w:r>
          <w:tab/>
        </w:r>
        <w:r>
          <w:fldChar w:fldCharType="begin"/>
        </w:r>
        <w:r>
          <w:instrText xml:space="preserve"> PAGEREF _Toc20970 \h </w:instrText>
        </w:r>
        <w:r>
          <w:fldChar w:fldCharType="separate"/>
        </w:r>
        <w:r>
          <w:t>3</w:t>
        </w:r>
        <w:r>
          <w:fldChar w:fldCharType="end"/>
        </w:r>
      </w:hyperlink>
    </w:p>
    <w:p>
      <w:pPr>
        <w:pStyle w:val="TOC2"/>
        <w:tabs>
          <w:tab w:val="right" w:leader="dot" w:pos="8306"/>
        </w:tabs>
      </w:pPr>
      <w:hyperlink w:anchor="_Toc7047" w:history="1">
        <w:r>
          <w:rPr>
            <w:rFonts w:ascii="仿宋" w:eastAsia="仿宋" w:hAnsi="仿宋" w:cs="仿宋" w:hint="eastAsia"/>
            <w:lang w:eastAsia="zh-CN"/>
          </w:rPr>
          <w:t>(二)、环保与社会责任</w:t>
        </w:r>
        <w:r>
          <w:tab/>
        </w:r>
        <w:r>
          <w:fldChar w:fldCharType="begin"/>
        </w:r>
        <w:r>
          <w:instrText xml:space="preserve"> PAGEREF _Toc7047 \h </w:instrText>
        </w:r>
        <w:r>
          <w:fldChar w:fldCharType="separate"/>
        </w:r>
        <w:r>
          <w:t>4</w:t>
        </w:r>
        <w:r>
          <w:fldChar w:fldCharType="end"/>
        </w:r>
      </w:hyperlink>
    </w:p>
    <w:p>
      <w:pPr>
        <w:pStyle w:val="TOC1"/>
        <w:tabs>
          <w:tab w:val="right" w:leader="dot" w:pos="8306"/>
        </w:tabs>
      </w:pPr>
      <w:hyperlink w:anchor="_Toc19672" w:history="1">
        <w:r>
          <w:rPr>
            <w:rFonts w:ascii="仿宋" w:eastAsia="仿宋" w:hAnsi="仿宋" w:cs="仿宋" w:hint="eastAsia"/>
            <w:lang w:eastAsia="zh-CN"/>
          </w:rPr>
          <w:t>二、市场分析、调研</w:t>
        </w:r>
        <w:r>
          <w:tab/>
        </w:r>
        <w:r>
          <w:fldChar w:fldCharType="begin"/>
        </w:r>
        <w:r>
          <w:instrText xml:space="preserve"> PAGEREF _Toc19672 \h </w:instrText>
        </w:r>
        <w:r>
          <w:fldChar w:fldCharType="separate"/>
        </w:r>
        <w:r>
          <w:t>5</w:t>
        </w:r>
        <w:r>
          <w:fldChar w:fldCharType="end"/>
        </w:r>
      </w:hyperlink>
    </w:p>
    <w:p>
      <w:pPr>
        <w:pStyle w:val="TOC2"/>
        <w:tabs>
          <w:tab w:val="right" w:leader="dot" w:pos="8306"/>
        </w:tabs>
      </w:pPr>
      <w:hyperlink w:anchor="_Toc26589" w:history="1">
        <w:r>
          <w:rPr>
            <w:rFonts w:ascii="仿宋" w:eastAsia="仿宋" w:hAnsi="仿宋" w:cs="仿宋" w:hint="eastAsia"/>
            <w:lang w:eastAsia="zh-CN"/>
          </w:rPr>
          <w:t>(一)、电子信息行业分析</w:t>
        </w:r>
        <w:r>
          <w:tab/>
        </w:r>
        <w:r>
          <w:fldChar w:fldCharType="begin"/>
        </w:r>
        <w:r>
          <w:instrText xml:space="preserve"> PAGEREF _Toc26589 \h </w:instrText>
        </w:r>
        <w:r>
          <w:fldChar w:fldCharType="separate"/>
        </w:r>
        <w:r>
          <w:t>5</w:t>
        </w:r>
        <w:r>
          <w:fldChar w:fldCharType="end"/>
        </w:r>
      </w:hyperlink>
    </w:p>
    <w:p>
      <w:pPr>
        <w:pStyle w:val="TOC2"/>
        <w:tabs>
          <w:tab w:val="right" w:leader="dot" w:pos="8306"/>
        </w:tabs>
      </w:pPr>
      <w:hyperlink w:anchor="_Toc15761" w:history="1">
        <w:r>
          <w:rPr>
            <w:rFonts w:ascii="仿宋" w:eastAsia="仿宋" w:hAnsi="仿宋" w:cs="仿宋" w:hint="eastAsia"/>
            <w:lang w:eastAsia="zh-CN"/>
          </w:rPr>
          <w:t>(二)、电子信息市场分析预测</w:t>
        </w:r>
        <w:r>
          <w:tab/>
        </w:r>
        <w:r>
          <w:fldChar w:fldCharType="begin"/>
        </w:r>
        <w:r>
          <w:instrText xml:space="preserve"> PAGEREF _Toc15761 \h </w:instrText>
        </w:r>
        <w:r>
          <w:fldChar w:fldCharType="separate"/>
        </w:r>
        <w:r>
          <w:t>5</w:t>
        </w:r>
        <w:r>
          <w:fldChar w:fldCharType="end"/>
        </w:r>
      </w:hyperlink>
    </w:p>
    <w:p>
      <w:pPr>
        <w:pStyle w:val="TOC1"/>
        <w:tabs>
          <w:tab w:val="right" w:leader="dot" w:pos="8306"/>
        </w:tabs>
      </w:pPr>
      <w:hyperlink w:anchor="_Toc27928" w:history="1">
        <w:r>
          <w:rPr>
            <w:rFonts w:ascii="仿宋" w:eastAsia="仿宋" w:hAnsi="仿宋" w:cs="仿宋" w:hint="eastAsia"/>
            <w:lang w:eastAsia="zh-CN"/>
          </w:rPr>
          <w:t>三、电子信息项目建设单位说明</w:t>
        </w:r>
        <w:r>
          <w:tab/>
        </w:r>
        <w:r>
          <w:fldChar w:fldCharType="begin"/>
        </w:r>
        <w:r>
          <w:instrText xml:space="preserve"> PAGEREF _Toc27928 \h </w:instrText>
        </w:r>
        <w:r>
          <w:fldChar w:fldCharType="separate"/>
        </w:r>
        <w:r>
          <w:t>6</w:t>
        </w:r>
        <w:r>
          <w:fldChar w:fldCharType="end"/>
        </w:r>
      </w:hyperlink>
    </w:p>
    <w:p>
      <w:pPr>
        <w:pStyle w:val="TOC2"/>
        <w:tabs>
          <w:tab w:val="right" w:leader="dot" w:pos="8306"/>
        </w:tabs>
      </w:pPr>
      <w:hyperlink w:anchor="_Toc7627" w:history="1">
        <w:r>
          <w:rPr>
            <w:rFonts w:ascii="仿宋" w:eastAsia="仿宋" w:hAnsi="仿宋" w:cs="仿宋" w:hint="eastAsia"/>
            <w:lang w:eastAsia="zh-CN"/>
          </w:rPr>
          <w:t>(一)、电子信息项目承办单位基本情况</w:t>
        </w:r>
        <w:r>
          <w:tab/>
        </w:r>
        <w:r>
          <w:fldChar w:fldCharType="begin"/>
        </w:r>
        <w:r>
          <w:instrText xml:space="preserve"> PAGEREF _Toc7627 \h </w:instrText>
        </w:r>
        <w:r>
          <w:fldChar w:fldCharType="separate"/>
        </w:r>
        <w:r>
          <w:t>6</w:t>
        </w:r>
        <w:r>
          <w:fldChar w:fldCharType="end"/>
        </w:r>
      </w:hyperlink>
    </w:p>
    <w:p>
      <w:pPr>
        <w:pStyle w:val="TOC2"/>
        <w:tabs>
          <w:tab w:val="right" w:leader="dot" w:pos="8306"/>
        </w:tabs>
      </w:pPr>
      <w:hyperlink w:anchor="_Toc6729" w:history="1">
        <w:r>
          <w:rPr>
            <w:rFonts w:ascii="仿宋" w:eastAsia="仿宋" w:hAnsi="仿宋" w:cs="仿宋" w:hint="eastAsia"/>
            <w:lang w:eastAsia="zh-CN"/>
          </w:rPr>
          <w:t>(二)、公司经济效益分析</w:t>
        </w:r>
        <w:r>
          <w:tab/>
        </w:r>
        <w:r>
          <w:fldChar w:fldCharType="begin"/>
        </w:r>
        <w:r>
          <w:instrText xml:space="preserve"> PAGEREF _Toc6729 \h </w:instrText>
        </w:r>
        <w:r>
          <w:fldChar w:fldCharType="separate"/>
        </w:r>
        <w:r>
          <w:t>7</w:t>
        </w:r>
        <w:r>
          <w:fldChar w:fldCharType="end"/>
        </w:r>
      </w:hyperlink>
    </w:p>
    <w:p>
      <w:pPr>
        <w:pStyle w:val="TOC1"/>
        <w:tabs>
          <w:tab w:val="right" w:leader="dot" w:pos="8306"/>
        </w:tabs>
      </w:pPr>
      <w:hyperlink w:anchor="_Toc21435" w:history="1">
        <w:r>
          <w:rPr>
            <w:rFonts w:ascii="仿宋" w:eastAsia="仿宋" w:hAnsi="仿宋" w:cs="仿宋" w:hint="eastAsia"/>
            <w:lang w:eastAsia="zh-CN"/>
          </w:rPr>
          <w:t>四、电子信息项目建设背景及必要性分析</w:t>
        </w:r>
        <w:r>
          <w:tab/>
        </w:r>
        <w:r>
          <w:fldChar w:fldCharType="begin"/>
        </w:r>
        <w:r>
          <w:instrText xml:space="preserve"> PAGEREF _Toc21435 \h </w:instrText>
        </w:r>
        <w:r>
          <w:fldChar w:fldCharType="separate"/>
        </w:r>
        <w:r>
          <w:t>8</w:t>
        </w:r>
        <w:r>
          <w:fldChar w:fldCharType="end"/>
        </w:r>
      </w:hyperlink>
    </w:p>
    <w:p>
      <w:pPr>
        <w:pStyle w:val="TOC2"/>
        <w:tabs>
          <w:tab w:val="right" w:leader="dot" w:pos="8306"/>
        </w:tabs>
      </w:pPr>
      <w:hyperlink w:anchor="_Toc19092" w:history="1">
        <w:r>
          <w:rPr>
            <w:rFonts w:ascii="仿宋" w:eastAsia="仿宋" w:hAnsi="仿宋" w:cs="仿宋" w:hint="eastAsia"/>
            <w:lang w:eastAsia="zh-CN"/>
          </w:rPr>
          <w:t>(一)、电子信息项目背景分析</w:t>
        </w:r>
        <w:r>
          <w:tab/>
        </w:r>
        <w:r>
          <w:fldChar w:fldCharType="begin"/>
        </w:r>
        <w:r>
          <w:instrText xml:space="preserve"> PAGEREF _Toc19092 \h </w:instrText>
        </w:r>
        <w:r>
          <w:fldChar w:fldCharType="separate"/>
        </w:r>
        <w:r>
          <w:t>8</w:t>
        </w:r>
        <w:r>
          <w:fldChar w:fldCharType="end"/>
        </w:r>
      </w:hyperlink>
    </w:p>
    <w:p>
      <w:pPr>
        <w:pStyle w:val="TOC2"/>
        <w:tabs>
          <w:tab w:val="right" w:leader="dot" w:pos="8306"/>
        </w:tabs>
      </w:pPr>
      <w:hyperlink w:anchor="_Toc11436" w:history="1">
        <w:r>
          <w:rPr>
            <w:rFonts w:ascii="仿宋" w:eastAsia="仿宋" w:hAnsi="仿宋" w:cs="仿宋" w:hint="eastAsia"/>
            <w:lang w:eastAsia="zh-CN"/>
          </w:rPr>
          <w:t>(二)、电子信息项目建设必要性分析</w:t>
        </w:r>
        <w:r>
          <w:tab/>
        </w:r>
        <w:r>
          <w:fldChar w:fldCharType="begin"/>
        </w:r>
        <w:r>
          <w:instrText xml:space="preserve"> PAGEREF _Toc11436 \h </w:instrText>
        </w:r>
        <w:r>
          <w:fldChar w:fldCharType="separate"/>
        </w:r>
        <w:r>
          <w:t>9</w:t>
        </w:r>
        <w:r>
          <w:fldChar w:fldCharType="end"/>
        </w:r>
      </w:hyperlink>
    </w:p>
    <w:p>
      <w:pPr>
        <w:pStyle w:val="TOC1"/>
        <w:tabs>
          <w:tab w:val="right" w:leader="dot" w:pos="8306"/>
        </w:tabs>
      </w:pPr>
      <w:hyperlink w:anchor="_Toc25062" w:history="1">
        <w:r>
          <w:rPr>
            <w:rFonts w:ascii="仿宋" w:eastAsia="仿宋" w:hAnsi="仿宋" w:cs="仿宋" w:hint="eastAsia"/>
            <w:lang w:eastAsia="zh-CN"/>
          </w:rPr>
          <w:t>五、电子信息项目概论</w:t>
        </w:r>
        <w:r>
          <w:tab/>
        </w:r>
        <w:r>
          <w:fldChar w:fldCharType="begin"/>
        </w:r>
        <w:r>
          <w:instrText xml:space="preserve"> PAGEREF _Toc25062 \h </w:instrText>
        </w:r>
        <w:r>
          <w:fldChar w:fldCharType="separate"/>
        </w:r>
        <w:r>
          <w:t>11</w:t>
        </w:r>
        <w:r>
          <w:fldChar w:fldCharType="end"/>
        </w:r>
      </w:hyperlink>
    </w:p>
    <w:p>
      <w:pPr>
        <w:pStyle w:val="TOC2"/>
        <w:tabs>
          <w:tab w:val="right" w:leader="dot" w:pos="8306"/>
        </w:tabs>
      </w:pPr>
      <w:hyperlink w:anchor="_Toc24935" w:history="1">
        <w:r>
          <w:rPr>
            <w:rFonts w:ascii="仿宋" w:eastAsia="仿宋" w:hAnsi="仿宋" w:cs="仿宋" w:hint="eastAsia"/>
            <w:lang w:eastAsia="zh-CN"/>
          </w:rPr>
          <w:t>(一)、电子信息项目概况</w:t>
        </w:r>
        <w:r>
          <w:tab/>
        </w:r>
        <w:r>
          <w:fldChar w:fldCharType="begin"/>
        </w:r>
        <w:r>
          <w:instrText xml:space="preserve"> PAGEREF _Toc24935 \h </w:instrText>
        </w:r>
        <w:r>
          <w:fldChar w:fldCharType="separate"/>
        </w:r>
        <w:r>
          <w:t>11</w:t>
        </w:r>
        <w:r>
          <w:fldChar w:fldCharType="end"/>
        </w:r>
      </w:hyperlink>
    </w:p>
    <w:p>
      <w:pPr>
        <w:pStyle w:val="TOC2"/>
        <w:tabs>
          <w:tab w:val="right" w:leader="dot" w:pos="8306"/>
        </w:tabs>
      </w:pPr>
      <w:hyperlink w:anchor="_Toc12362" w:history="1">
        <w:r>
          <w:rPr>
            <w:rFonts w:ascii="仿宋" w:eastAsia="仿宋" w:hAnsi="仿宋" w:cs="仿宋" w:hint="eastAsia"/>
            <w:lang w:eastAsia="zh-CN"/>
          </w:rPr>
          <w:t>(二)、电子信息项目目标</w:t>
        </w:r>
        <w:r>
          <w:tab/>
        </w:r>
        <w:r>
          <w:fldChar w:fldCharType="begin"/>
        </w:r>
        <w:r>
          <w:instrText xml:space="preserve"> PAGEREF _Toc12362 \h </w:instrText>
        </w:r>
        <w:r>
          <w:fldChar w:fldCharType="separate"/>
        </w:r>
        <w:r>
          <w:t>13</w:t>
        </w:r>
        <w:r>
          <w:fldChar w:fldCharType="end"/>
        </w:r>
      </w:hyperlink>
    </w:p>
    <w:p>
      <w:pPr>
        <w:pStyle w:val="TOC2"/>
        <w:tabs>
          <w:tab w:val="right" w:leader="dot" w:pos="8306"/>
        </w:tabs>
      </w:pPr>
      <w:hyperlink w:anchor="_Toc6816" w:history="1">
        <w:r>
          <w:rPr>
            <w:rFonts w:ascii="仿宋" w:eastAsia="仿宋" w:hAnsi="仿宋" w:cs="仿宋" w:hint="eastAsia"/>
            <w:lang w:eastAsia="zh-CN"/>
          </w:rPr>
          <w:t>(三)、电子信息项目提出的理由</w:t>
        </w:r>
        <w:r>
          <w:tab/>
        </w:r>
        <w:r>
          <w:fldChar w:fldCharType="begin"/>
        </w:r>
        <w:r>
          <w:instrText xml:space="preserve"> PAGEREF _Toc6816 \h </w:instrText>
        </w:r>
        <w:r>
          <w:fldChar w:fldCharType="separate"/>
        </w:r>
        <w:r>
          <w:t>14</w:t>
        </w:r>
        <w:r>
          <w:fldChar w:fldCharType="end"/>
        </w:r>
      </w:hyperlink>
    </w:p>
    <w:p>
      <w:pPr>
        <w:pStyle w:val="TOC2"/>
        <w:tabs>
          <w:tab w:val="right" w:leader="dot" w:pos="8306"/>
        </w:tabs>
      </w:pPr>
      <w:hyperlink w:anchor="_Toc22804" w:history="1">
        <w:r>
          <w:rPr>
            <w:rFonts w:ascii="仿宋" w:eastAsia="仿宋" w:hAnsi="仿宋" w:cs="仿宋" w:hint="eastAsia"/>
            <w:lang w:eastAsia="zh-CN"/>
          </w:rPr>
          <w:t>(四)、电子信息项目意义</w:t>
        </w:r>
        <w:r>
          <w:tab/>
        </w:r>
        <w:r>
          <w:fldChar w:fldCharType="begin"/>
        </w:r>
        <w:r>
          <w:instrText xml:space="preserve"> PAGEREF _Toc22804 \h </w:instrText>
        </w:r>
        <w:r>
          <w:fldChar w:fldCharType="separate"/>
        </w:r>
        <w:r>
          <w:t>16</w:t>
        </w:r>
        <w:r>
          <w:fldChar w:fldCharType="end"/>
        </w:r>
      </w:hyperlink>
    </w:p>
    <w:p>
      <w:pPr>
        <w:pStyle w:val="TOC2"/>
        <w:tabs>
          <w:tab w:val="right" w:leader="dot" w:pos="8306"/>
        </w:tabs>
      </w:pPr>
      <w:hyperlink w:anchor="_Toc24069" w:history="1">
        <w:r>
          <w:rPr>
            <w:rFonts w:ascii="仿宋" w:eastAsia="仿宋" w:hAnsi="仿宋" w:cs="仿宋" w:hint="eastAsia"/>
            <w:lang w:eastAsia="zh-CN"/>
          </w:rPr>
          <w:t>(五)、电子信息项目背景</w:t>
        </w:r>
        <w:r>
          <w:tab/>
        </w:r>
        <w:r>
          <w:fldChar w:fldCharType="begin"/>
        </w:r>
        <w:r>
          <w:instrText xml:space="preserve"> PAGEREF _Toc24069 \h </w:instrText>
        </w:r>
        <w:r>
          <w:fldChar w:fldCharType="separate"/>
        </w:r>
        <w:r>
          <w:t>16</w:t>
        </w:r>
        <w:r>
          <w:fldChar w:fldCharType="end"/>
        </w:r>
      </w:hyperlink>
    </w:p>
    <w:p>
      <w:pPr>
        <w:pStyle w:val="TOC1"/>
        <w:tabs>
          <w:tab w:val="right" w:leader="dot" w:pos="8306"/>
        </w:tabs>
      </w:pPr>
      <w:hyperlink w:anchor="_Toc9275" w:history="1">
        <w:r>
          <w:rPr>
            <w:rFonts w:ascii="仿宋" w:eastAsia="仿宋" w:hAnsi="仿宋" w:cs="仿宋" w:hint="eastAsia"/>
            <w:lang w:eastAsia="zh-CN"/>
          </w:rPr>
          <w:t>六、电子信息项目绩效评估</w:t>
        </w:r>
        <w:r>
          <w:tab/>
        </w:r>
        <w:r>
          <w:fldChar w:fldCharType="begin"/>
        </w:r>
        <w:r>
          <w:instrText xml:space="preserve"> PAGEREF _Toc9275 \h </w:instrText>
        </w:r>
        <w:r>
          <w:fldChar w:fldCharType="separate"/>
        </w:r>
        <w:r>
          <w:t>17</w:t>
        </w:r>
        <w:r>
          <w:fldChar w:fldCharType="end"/>
        </w:r>
      </w:hyperlink>
    </w:p>
    <w:p>
      <w:pPr>
        <w:pStyle w:val="TOC2"/>
        <w:tabs>
          <w:tab w:val="right" w:leader="dot" w:pos="8306"/>
        </w:tabs>
      </w:pPr>
      <w:hyperlink w:anchor="_Toc20651" w:history="1">
        <w:r>
          <w:rPr>
            <w:rFonts w:ascii="仿宋" w:eastAsia="仿宋" w:hAnsi="仿宋" w:cs="仿宋" w:hint="eastAsia"/>
            <w:lang w:eastAsia="zh-CN"/>
          </w:rPr>
          <w:t>(一)、绩效评估指标</w:t>
        </w:r>
        <w:r>
          <w:tab/>
        </w:r>
        <w:r>
          <w:fldChar w:fldCharType="begin"/>
        </w:r>
        <w:r>
          <w:instrText xml:space="preserve"> PAGEREF _Toc20651 \h </w:instrText>
        </w:r>
        <w:r>
          <w:fldChar w:fldCharType="separate"/>
        </w:r>
        <w:r>
          <w:t>17</w:t>
        </w:r>
        <w:r>
          <w:fldChar w:fldCharType="end"/>
        </w:r>
      </w:hyperlink>
    </w:p>
    <w:p>
      <w:pPr>
        <w:pStyle w:val="TOC2"/>
        <w:tabs>
          <w:tab w:val="right" w:leader="dot" w:pos="8306"/>
        </w:tabs>
      </w:pPr>
      <w:hyperlink w:anchor="_Toc5010" w:history="1">
        <w:r>
          <w:rPr>
            <w:rFonts w:ascii="仿宋" w:eastAsia="仿宋" w:hAnsi="仿宋" w:cs="仿宋" w:hint="eastAsia"/>
            <w:lang w:eastAsia="zh-CN"/>
          </w:rPr>
          <w:t>(二)、绩效评估方法</w:t>
        </w:r>
        <w:r>
          <w:tab/>
        </w:r>
        <w:r>
          <w:fldChar w:fldCharType="begin"/>
        </w:r>
        <w:r>
          <w:instrText xml:space="preserve"> PAGEREF _Toc5010 \h </w:instrText>
        </w:r>
        <w:r>
          <w:fldChar w:fldCharType="separate"/>
        </w:r>
        <w:r>
          <w:t>18</w:t>
        </w:r>
        <w:r>
          <w:fldChar w:fldCharType="end"/>
        </w:r>
      </w:hyperlink>
    </w:p>
    <w:p>
      <w:pPr>
        <w:pStyle w:val="TOC2"/>
        <w:tabs>
          <w:tab w:val="right" w:leader="dot" w:pos="8306"/>
        </w:tabs>
      </w:pPr>
      <w:hyperlink w:anchor="_Toc25061" w:history="1">
        <w:r>
          <w:rPr>
            <w:rFonts w:ascii="仿宋" w:eastAsia="仿宋" w:hAnsi="仿宋" w:cs="仿宋" w:hint="eastAsia"/>
            <w:lang w:eastAsia="zh-CN"/>
          </w:rPr>
          <w:t>(三)、绩效评估周期</w:t>
        </w:r>
        <w:r>
          <w:tab/>
        </w:r>
        <w:r>
          <w:fldChar w:fldCharType="begin"/>
        </w:r>
        <w:r>
          <w:instrText xml:space="preserve"> PAGEREF _Toc25061 \h </w:instrText>
        </w:r>
        <w:r>
          <w:fldChar w:fldCharType="separate"/>
        </w:r>
        <w:r>
          <w:t>19</w:t>
        </w:r>
        <w:r>
          <w:fldChar w:fldCharType="end"/>
        </w:r>
      </w:hyperlink>
    </w:p>
    <w:p>
      <w:pPr>
        <w:pStyle w:val="TOC1"/>
        <w:tabs>
          <w:tab w:val="right" w:leader="dot" w:pos="8306"/>
        </w:tabs>
      </w:pPr>
      <w:hyperlink w:anchor="_Toc8901" w:history="1">
        <w:r>
          <w:rPr>
            <w:rFonts w:ascii="仿宋" w:eastAsia="仿宋" w:hAnsi="仿宋" w:cs="仿宋" w:hint="eastAsia"/>
            <w:lang w:eastAsia="zh-CN"/>
          </w:rPr>
          <w:t>七、电子信息项目环境影响分析</w:t>
        </w:r>
        <w:r>
          <w:tab/>
        </w:r>
        <w:r>
          <w:fldChar w:fldCharType="begin"/>
        </w:r>
        <w:r>
          <w:instrText xml:space="preserve"> PAGEREF _Toc8901 \h </w:instrText>
        </w:r>
        <w:r>
          <w:fldChar w:fldCharType="separate"/>
        </w:r>
        <w:r>
          <w:t>20</w:t>
        </w:r>
        <w:r>
          <w:fldChar w:fldCharType="end"/>
        </w:r>
      </w:hyperlink>
    </w:p>
    <w:p>
      <w:pPr>
        <w:pStyle w:val="TOC2"/>
        <w:tabs>
          <w:tab w:val="right" w:leader="dot" w:pos="8306"/>
        </w:tabs>
      </w:pPr>
      <w:hyperlink w:anchor="_Toc18889" w:history="1">
        <w:r>
          <w:rPr>
            <w:rFonts w:ascii="仿宋" w:eastAsia="仿宋" w:hAnsi="仿宋" w:cs="仿宋" w:hint="eastAsia"/>
            <w:lang w:eastAsia="zh-CN"/>
          </w:rPr>
          <w:t>(一)、建设区域环境质量现状</w:t>
        </w:r>
        <w:r>
          <w:tab/>
        </w:r>
        <w:r>
          <w:fldChar w:fldCharType="begin"/>
        </w:r>
        <w:r>
          <w:instrText xml:space="preserve"> PAGEREF _Toc18889 \h </w:instrText>
        </w:r>
        <w:r>
          <w:fldChar w:fldCharType="separate"/>
        </w:r>
        <w:r>
          <w:t>20</w:t>
        </w:r>
        <w:r>
          <w:fldChar w:fldCharType="end"/>
        </w:r>
      </w:hyperlink>
    </w:p>
    <w:p>
      <w:pPr>
        <w:pStyle w:val="TOC2"/>
        <w:tabs>
          <w:tab w:val="right" w:leader="dot" w:pos="8306"/>
        </w:tabs>
      </w:pPr>
      <w:hyperlink w:anchor="_Toc4164" w:history="1">
        <w:r>
          <w:rPr>
            <w:rFonts w:ascii="仿宋" w:eastAsia="仿宋" w:hAnsi="仿宋" w:cs="仿宋" w:hint="eastAsia"/>
            <w:lang w:eastAsia="zh-CN"/>
          </w:rPr>
          <w:t>(二)、建设期环境保护</w:t>
        </w:r>
        <w:r>
          <w:tab/>
        </w:r>
        <w:r>
          <w:fldChar w:fldCharType="begin"/>
        </w:r>
        <w:r>
          <w:instrText xml:space="preserve"> PAGEREF _Toc4164 \h </w:instrText>
        </w:r>
        <w:r>
          <w:fldChar w:fldCharType="separate"/>
        </w:r>
        <w:r>
          <w:t>22</w:t>
        </w:r>
        <w:r>
          <w:fldChar w:fldCharType="end"/>
        </w:r>
      </w:hyperlink>
    </w:p>
    <w:p>
      <w:pPr>
        <w:pStyle w:val="TOC2"/>
        <w:tabs>
          <w:tab w:val="right" w:leader="dot" w:pos="8306"/>
        </w:tabs>
      </w:pPr>
      <w:hyperlink w:anchor="_Toc24816" w:history="1">
        <w:r>
          <w:rPr>
            <w:rFonts w:ascii="仿宋" w:eastAsia="仿宋" w:hAnsi="仿宋" w:cs="仿宋" w:hint="eastAsia"/>
            <w:lang w:eastAsia="zh-CN"/>
          </w:rPr>
          <w:t>(三)、运营期环境保护</w:t>
        </w:r>
        <w:r>
          <w:tab/>
        </w:r>
        <w:r>
          <w:fldChar w:fldCharType="begin"/>
        </w:r>
        <w:r>
          <w:instrText xml:space="preserve"> PAGEREF _Toc24816 \h </w:instrText>
        </w:r>
        <w:r>
          <w:fldChar w:fldCharType="separate"/>
        </w:r>
        <w:r>
          <w:t>23</w:t>
        </w:r>
        <w:r>
          <w:fldChar w:fldCharType="end"/>
        </w:r>
      </w:hyperlink>
    </w:p>
    <w:p>
      <w:pPr>
        <w:pStyle w:val="TOC2"/>
        <w:tabs>
          <w:tab w:val="right" w:leader="dot" w:pos="8306"/>
        </w:tabs>
      </w:pPr>
      <w:hyperlink w:anchor="_Toc16003" w:history="1">
        <w:r>
          <w:rPr>
            <w:rFonts w:ascii="仿宋" w:eastAsia="仿宋" w:hAnsi="仿宋" w:cs="仿宋" w:hint="eastAsia"/>
            <w:lang w:eastAsia="zh-CN"/>
          </w:rPr>
          <w:t>(四)、电子信息项目建设对区域经济的影响</w:t>
        </w:r>
        <w:r>
          <w:tab/>
        </w:r>
        <w:r>
          <w:fldChar w:fldCharType="begin"/>
        </w:r>
        <w:r>
          <w:instrText xml:space="preserve"> PAGEREF _Toc16003 \h </w:instrText>
        </w:r>
        <w:r>
          <w:fldChar w:fldCharType="separate"/>
        </w:r>
        <w:r>
          <w:t>25</w:t>
        </w:r>
        <w:r>
          <w:fldChar w:fldCharType="end"/>
        </w:r>
      </w:hyperlink>
    </w:p>
    <w:p>
      <w:pPr>
        <w:pStyle w:val="TOC2"/>
        <w:tabs>
          <w:tab w:val="right" w:leader="dot" w:pos="8306"/>
        </w:tabs>
      </w:pPr>
      <w:hyperlink w:anchor="_Toc17210" w:history="1">
        <w:r>
          <w:rPr>
            <w:rFonts w:ascii="仿宋" w:eastAsia="仿宋" w:hAnsi="仿宋" w:cs="仿宋" w:hint="eastAsia"/>
            <w:lang w:eastAsia="zh-CN"/>
          </w:rPr>
          <w:t>(五)、废弃物处理</w:t>
        </w:r>
        <w:r>
          <w:tab/>
        </w:r>
        <w:r>
          <w:fldChar w:fldCharType="begin"/>
        </w:r>
        <w:r>
          <w:instrText xml:space="preserve"> PAGEREF _Toc17210 \h </w:instrText>
        </w:r>
        <w:r>
          <w:fldChar w:fldCharType="separate"/>
        </w:r>
        <w:r>
          <w:t>26</w:t>
        </w:r>
        <w:r>
          <w:fldChar w:fldCharType="end"/>
        </w:r>
      </w:hyperlink>
    </w:p>
    <w:p>
      <w:pPr>
        <w:pStyle w:val="TOC2"/>
        <w:tabs>
          <w:tab w:val="right" w:leader="dot" w:pos="8306"/>
        </w:tabs>
      </w:pPr>
      <w:hyperlink w:anchor="_Toc30772" w:history="1">
        <w:r>
          <w:rPr>
            <w:rFonts w:ascii="仿宋" w:eastAsia="仿宋" w:hAnsi="仿宋" w:cs="仿宋" w:hint="eastAsia"/>
            <w:lang w:eastAsia="zh-CN"/>
          </w:rPr>
          <w:t>(六)、特殊环境影响分析</w:t>
        </w:r>
        <w:r>
          <w:tab/>
        </w:r>
        <w:r>
          <w:fldChar w:fldCharType="begin"/>
        </w:r>
        <w:r>
          <w:instrText xml:space="preserve"> PAGEREF _Toc30772 \h </w:instrText>
        </w:r>
        <w:r>
          <w:fldChar w:fldCharType="separate"/>
        </w:r>
        <w:r>
          <w:t>28</w:t>
        </w:r>
        <w:r>
          <w:fldChar w:fldCharType="end"/>
        </w:r>
      </w:hyperlink>
    </w:p>
    <w:p>
      <w:pPr>
        <w:pStyle w:val="TOC2"/>
        <w:tabs>
          <w:tab w:val="right" w:leader="dot" w:pos="8306"/>
        </w:tabs>
      </w:pPr>
      <w:hyperlink w:anchor="_Toc32150" w:history="1">
        <w:r>
          <w:rPr>
            <w:rFonts w:ascii="仿宋" w:eastAsia="仿宋" w:hAnsi="仿宋" w:cs="仿宋" w:hint="eastAsia"/>
            <w:lang w:eastAsia="zh-CN"/>
          </w:rPr>
          <w:t>(七)、清洁生产</w:t>
        </w:r>
        <w:r>
          <w:tab/>
        </w:r>
        <w:r>
          <w:fldChar w:fldCharType="begin"/>
        </w:r>
        <w:r>
          <w:instrText xml:space="preserve"> PAGEREF _Toc32150 \h </w:instrText>
        </w:r>
        <w:r>
          <w:fldChar w:fldCharType="separate"/>
        </w:r>
        <w:r>
          <w:t>29</w:t>
        </w:r>
        <w:r>
          <w:fldChar w:fldCharType="end"/>
        </w:r>
      </w:hyperlink>
    </w:p>
    <w:p>
      <w:pPr>
        <w:pStyle w:val="TOC2"/>
        <w:tabs>
          <w:tab w:val="right" w:leader="dot" w:pos="8306"/>
        </w:tabs>
      </w:pPr>
      <w:hyperlink w:anchor="_Toc30575" w:history="1">
        <w:r>
          <w:rPr>
            <w:rFonts w:ascii="仿宋" w:eastAsia="仿宋" w:hAnsi="仿宋" w:cs="仿宋" w:hint="eastAsia"/>
            <w:lang w:eastAsia="zh-CN"/>
          </w:rPr>
          <w:t>(八)、环境保护综合评价</w:t>
        </w:r>
        <w:r>
          <w:tab/>
        </w:r>
        <w:r>
          <w:fldChar w:fldCharType="begin"/>
        </w:r>
        <w:r>
          <w:instrText xml:space="preserve"> PAGEREF _Toc30575 \h </w:instrText>
        </w:r>
        <w:r>
          <w:fldChar w:fldCharType="separate"/>
        </w:r>
        <w:r>
          <w:t>30</w:t>
        </w:r>
        <w:r>
          <w:fldChar w:fldCharType="end"/>
        </w:r>
      </w:hyperlink>
    </w:p>
    <w:p>
      <w:pPr>
        <w:pStyle w:val="TOC1"/>
        <w:tabs>
          <w:tab w:val="right" w:leader="dot" w:pos="8306"/>
        </w:tabs>
      </w:pPr>
      <w:hyperlink w:anchor="_Toc18205" w:history="1">
        <w:r>
          <w:rPr>
            <w:rFonts w:ascii="仿宋" w:eastAsia="仿宋" w:hAnsi="仿宋" w:cs="仿宋" w:hint="eastAsia"/>
            <w:lang w:eastAsia="zh-CN"/>
          </w:rPr>
          <w:t>八、电子信息项目经营效益</w:t>
        </w:r>
        <w:r>
          <w:tab/>
        </w:r>
        <w:r>
          <w:fldChar w:fldCharType="begin"/>
        </w:r>
        <w:r>
          <w:instrText xml:space="preserve"> PAGEREF _Toc18205 \h </w:instrText>
        </w:r>
        <w:r>
          <w:fldChar w:fldCharType="separate"/>
        </w:r>
        <w:r>
          <w:t>31</w:t>
        </w:r>
        <w:r>
          <w:fldChar w:fldCharType="end"/>
        </w:r>
      </w:hyperlink>
    </w:p>
    <w:p>
      <w:pPr>
        <w:pStyle w:val="TOC2"/>
        <w:tabs>
          <w:tab w:val="right" w:leader="dot" w:pos="8306"/>
        </w:tabs>
      </w:pPr>
      <w:hyperlink w:anchor="_Toc20184" w:history="1">
        <w:r>
          <w:rPr>
            <w:rFonts w:ascii="仿宋" w:eastAsia="仿宋" w:hAnsi="仿宋" w:cs="仿宋" w:hint="eastAsia"/>
            <w:lang w:eastAsia="zh-CN"/>
          </w:rPr>
          <w:t>(一)、经济评价财务测算</w:t>
        </w:r>
        <w:r>
          <w:tab/>
        </w:r>
        <w:r>
          <w:fldChar w:fldCharType="begin"/>
        </w:r>
        <w:r>
          <w:instrText xml:space="preserve"> PAGEREF _Toc20184 \h </w:instrText>
        </w:r>
        <w:r>
          <w:fldChar w:fldCharType="separate"/>
        </w:r>
        <w:r>
          <w:t>31</w:t>
        </w:r>
        <w:r>
          <w:fldChar w:fldCharType="end"/>
        </w:r>
      </w:hyperlink>
    </w:p>
    <w:p>
      <w:pPr>
        <w:pStyle w:val="TOC2"/>
        <w:tabs>
          <w:tab w:val="right" w:leader="dot" w:pos="8306"/>
        </w:tabs>
      </w:pPr>
      <w:hyperlink w:anchor="_Toc2055" w:history="1">
        <w:r>
          <w:rPr>
            <w:rFonts w:ascii="仿宋" w:eastAsia="仿宋" w:hAnsi="仿宋" w:cs="仿宋" w:hint="eastAsia"/>
            <w:lang w:eastAsia="zh-CN"/>
          </w:rPr>
          <w:t>(二)、电子信息项目盈利能力分析</w:t>
        </w:r>
        <w:r>
          <w:tab/>
        </w:r>
        <w:r>
          <w:fldChar w:fldCharType="begin"/>
        </w:r>
        <w:r>
          <w:instrText xml:space="preserve"> PAGEREF _Toc2055 \h </w:instrText>
        </w:r>
        <w:r>
          <w:fldChar w:fldCharType="separate"/>
        </w:r>
        <w:r>
          <w:t>32</w:t>
        </w:r>
        <w:r>
          <w:fldChar w:fldCharType="end"/>
        </w:r>
      </w:hyperlink>
    </w:p>
    <w:p>
      <w:pPr>
        <w:pStyle w:val="TOC1"/>
        <w:tabs>
          <w:tab w:val="right" w:leader="dot" w:pos="8306"/>
        </w:tabs>
      </w:pPr>
      <w:hyperlink w:anchor="_Toc3401" w:history="1">
        <w:r>
          <w:rPr>
            <w:rFonts w:ascii="仿宋" w:eastAsia="仿宋" w:hAnsi="仿宋" w:cs="仿宋" w:hint="eastAsia"/>
            <w:lang w:eastAsia="zh-CN"/>
          </w:rPr>
          <w:t>九、生产安全保护</w:t>
        </w:r>
        <w:r>
          <w:tab/>
        </w:r>
        <w:r>
          <w:fldChar w:fldCharType="begin"/>
        </w:r>
        <w:r>
          <w:instrText xml:space="preserve"> PAGEREF _Toc3401 \h </w:instrText>
        </w:r>
        <w:r>
          <w:fldChar w:fldCharType="separate"/>
        </w:r>
        <w:r>
          <w:t>33</w:t>
        </w:r>
        <w:r>
          <w:fldChar w:fldCharType="end"/>
        </w:r>
      </w:hyperlink>
    </w:p>
    <w:p>
      <w:pPr>
        <w:pStyle w:val="TOC2"/>
        <w:tabs>
          <w:tab w:val="right" w:leader="dot" w:pos="8306"/>
        </w:tabs>
      </w:pPr>
      <w:hyperlink w:anchor="_Toc17728" w:history="1">
        <w:r>
          <w:rPr>
            <w:rFonts w:ascii="仿宋" w:eastAsia="仿宋" w:hAnsi="仿宋" w:cs="仿宋" w:hint="eastAsia"/>
            <w:lang w:eastAsia="zh-CN"/>
          </w:rPr>
          <w:t>(一)、消防安全</w:t>
        </w:r>
        <w:r>
          <w:tab/>
        </w:r>
        <w:r>
          <w:fldChar w:fldCharType="begin"/>
        </w:r>
        <w:r>
          <w:instrText xml:space="preserve"> PAGEREF _Toc17728 \h </w:instrText>
        </w:r>
        <w:r>
          <w:fldChar w:fldCharType="separate"/>
        </w:r>
        <w:r>
          <w:t>33</w:t>
        </w:r>
        <w:r>
          <w:fldChar w:fldCharType="end"/>
        </w:r>
      </w:hyperlink>
    </w:p>
    <w:p>
      <w:pPr>
        <w:pStyle w:val="TOC2"/>
        <w:tabs>
          <w:tab w:val="right" w:leader="dot" w:pos="8306"/>
        </w:tabs>
      </w:pPr>
      <w:hyperlink w:anchor="_Toc30611" w:history="1">
        <w:r>
          <w:rPr>
            <w:rFonts w:ascii="仿宋" w:eastAsia="仿宋" w:hAnsi="仿宋" w:cs="仿宋" w:hint="eastAsia"/>
            <w:lang w:eastAsia="zh-CN"/>
          </w:rPr>
          <w:t>(二)、防火防爆总图布置措施</w:t>
        </w:r>
        <w:r>
          <w:tab/>
        </w:r>
        <w:r>
          <w:fldChar w:fldCharType="begin"/>
        </w:r>
        <w:r>
          <w:instrText xml:space="preserve"> PAGEREF _Toc30611 \h </w:instrText>
        </w:r>
        <w:r>
          <w:fldChar w:fldCharType="separate"/>
        </w:r>
        <w:r>
          <w:t>35</w:t>
        </w:r>
        <w:r>
          <w:fldChar w:fldCharType="end"/>
        </w:r>
      </w:hyperlink>
    </w:p>
    <w:p>
      <w:pPr>
        <w:pStyle w:val="TOC2"/>
        <w:tabs>
          <w:tab w:val="right" w:leader="dot" w:pos="8306"/>
        </w:tabs>
      </w:pPr>
      <w:hyperlink w:anchor="_Toc32166" w:history="1">
        <w:r>
          <w:rPr>
            <w:rFonts w:ascii="仿宋" w:eastAsia="仿宋" w:hAnsi="仿宋" w:cs="仿宋" w:hint="eastAsia"/>
            <w:lang w:eastAsia="zh-CN"/>
          </w:rPr>
          <w:t>(三)、自然灾害防范措施</w:t>
        </w:r>
        <w:r>
          <w:tab/>
        </w:r>
        <w:r>
          <w:fldChar w:fldCharType="begin"/>
        </w:r>
        <w:r>
          <w:instrText xml:space="preserve"> PAGEREF _Toc32166 \h </w:instrText>
        </w:r>
        <w:r>
          <w:fldChar w:fldCharType="separate"/>
        </w:r>
        <w:r>
          <w:t>35</w:t>
        </w:r>
        <w:r>
          <w:fldChar w:fldCharType="end"/>
        </w:r>
      </w:hyperlink>
    </w:p>
    <w:p>
      <w:pPr>
        <w:pStyle w:val="TOC2"/>
        <w:tabs>
          <w:tab w:val="right" w:leader="dot" w:pos="8306"/>
        </w:tabs>
      </w:pPr>
      <w:hyperlink w:anchor="_Toc20797" w:history="1">
        <w:r>
          <w:rPr>
            <w:rFonts w:ascii="仿宋" w:eastAsia="仿宋" w:hAnsi="仿宋" w:cs="仿宋" w:hint="eastAsia"/>
            <w:lang w:eastAsia="zh-CN"/>
          </w:rPr>
          <w:t>(四)、安全色及安全标志使用要求</w:t>
        </w:r>
        <w:r>
          <w:tab/>
        </w:r>
        <w:r>
          <w:fldChar w:fldCharType="begin"/>
        </w:r>
        <w:r>
          <w:instrText xml:space="preserve"> PAGEREF _Toc20797 \h </w:instrText>
        </w:r>
        <w:r>
          <w:fldChar w:fldCharType="separate"/>
        </w:r>
        <w:r>
          <w:t>36</w:t>
        </w:r>
        <w:r>
          <w:fldChar w:fldCharType="end"/>
        </w:r>
      </w:hyperlink>
    </w:p>
    <w:p>
      <w:pPr>
        <w:pStyle w:val="TOC2"/>
        <w:tabs>
          <w:tab w:val="right" w:leader="dot" w:pos="8306"/>
        </w:tabs>
      </w:pPr>
      <w:hyperlink w:anchor="_Toc11831" w:history="1">
        <w:r>
          <w:rPr>
            <w:rFonts w:ascii="仿宋" w:eastAsia="仿宋" w:hAnsi="仿宋" w:cs="仿宋" w:hint="eastAsia"/>
            <w:lang w:eastAsia="zh-CN"/>
          </w:rPr>
          <w:t>(五)、防尘防毒措施</w:t>
        </w:r>
        <w:r>
          <w:tab/>
        </w:r>
        <w:r>
          <w:fldChar w:fldCharType="begin"/>
        </w:r>
        <w:r>
          <w:instrText xml:space="preserve"> PAGEREF _Toc11831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37" w:history="1">
        <w:r>
          <w:rPr>
            <w:rFonts w:ascii="仿宋" w:eastAsia="仿宋" w:hAnsi="仿宋" w:cs="仿宋" w:hint="eastAsia"/>
            <w:lang w:eastAsia="zh-CN"/>
          </w:rPr>
          <w:t>(六)、防静电、触电防护及防雷措施</w:t>
        </w:r>
        <w:r>
          <w:tab/>
        </w:r>
        <w:r>
          <w:fldChar w:fldCharType="begin"/>
        </w:r>
        <w:r>
          <w:instrText xml:space="preserve"> PAGEREF _Toc13437 \h </w:instrText>
        </w:r>
        <w:r>
          <w:fldChar w:fldCharType="separate"/>
        </w:r>
        <w:r>
          <w:t>38</w:t>
        </w:r>
        <w:r>
          <w:fldChar w:fldCharType="end"/>
        </w:r>
      </w:hyperlink>
    </w:p>
    <w:p>
      <w:pPr>
        <w:pStyle w:val="TOC2"/>
        <w:tabs>
          <w:tab w:val="right" w:leader="dot" w:pos="8306"/>
        </w:tabs>
      </w:pPr>
      <w:hyperlink w:anchor="_Toc7354" w:history="1">
        <w:r>
          <w:rPr>
            <w:rFonts w:ascii="仿宋" w:eastAsia="仿宋" w:hAnsi="仿宋" w:cs="仿宋" w:hint="eastAsia"/>
            <w:lang w:eastAsia="zh-CN"/>
          </w:rPr>
          <w:t>(七)、机械设备安全保障措施</w:t>
        </w:r>
        <w:r>
          <w:tab/>
        </w:r>
        <w:r>
          <w:fldChar w:fldCharType="begin"/>
        </w:r>
        <w:r>
          <w:instrText xml:space="preserve"> PAGEREF _Toc7354 \h </w:instrText>
        </w:r>
        <w:r>
          <w:fldChar w:fldCharType="separate"/>
        </w:r>
        <w:r>
          <w:t>40</w:t>
        </w:r>
        <w:r>
          <w:fldChar w:fldCharType="end"/>
        </w:r>
      </w:hyperlink>
    </w:p>
    <w:p>
      <w:pPr>
        <w:pStyle w:val="TOC1"/>
        <w:tabs>
          <w:tab w:val="right" w:leader="dot" w:pos="8306"/>
        </w:tabs>
      </w:pPr>
      <w:hyperlink w:anchor="_Toc15040" w:history="1">
        <w:r>
          <w:rPr>
            <w:rFonts w:ascii="仿宋" w:eastAsia="仿宋" w:hAnsi="仿宋" w:cs="仿宋" w:hint="eastAsia"/>
            <w:lang w:eastAsia="zh-CN"/>
          </w:rPr>
          <w:t>十、电子信息项目人力资源培养与发展</w:t>
        </w:r>
        <w:r>
          <w:tab/>
        </w:r>
        <w:r>
          <w:fldChar w:fldCharType="begin"/>
        </w:r>
        <w:r>
          <w:instrText xml:space="preserve"> PAGEREF _Toc15040 \h </w:instrText>
        </w:r>
        <w:r>
          <w:fldChar w:fldCharType="separate"/>
        </w:r>
        <w:r>
          <w:t>41</w:t>
        </w:r>
        <w:r>
          <w:fldChar w:fldCharType="end"/>
        </w:r>
      </w:hyperlink>
    </w:p>
    <w:p>
      <w:pPr>
        <w:pStyle w:val="TOC2"/>
        <w:tabs>
          <w:tab w:val="right" w:leader="dot" w:pos="8306"/>
        </w:tabs>
      </w:pPr>
      <w:hyperlink w:anchor="_Toc17579" w:history="1">
        <w:r>
          <w:rPr>
            <w:rFonts w:ascii="仿宋" w:eastAsia="仿宋" w:hAnsi="仿宋" w:cs="仿宋" w:hint="eastAsia"/>
            <w:lang w:eastAsia="zh-CN"/>
          </w:rPr>
          <w:t>(一)、人才需求与规划</w:t>
        </w:r>
        <w:r>
          <w:tab/>
        </w:r>
        <w:r>
          <w:fldChar w:fldCharType="begin"/>
        </w:r>
        <w:r>
          <w:instrText xml:space="preserve"> PAGEREF _Toc17579 \h </w:instrText>
        </w:r>
        <w:r>
          <w:fldChar w:fldCharType="separate"/>
        </w:r>
        <w:r>
          <w:t>41</w:t>
        </w:r>
        <w:r>
          <w:fldChar w:fldCharType="end"/>
        </w:r>
      </w:hyperlink>
    </w:p>
    <w:p>
      <w:pPr>
        <w:pStyle w:val="TOC2"/>
        <w:tabs>
          <w:tab w:val="right" w:leader="dot" w:pos="8306"/>
        </w:tabs>
      </w:pPr>
      <w:hyperlink w:anchor="_Toc615" w:history="1">
        <w:r>
          <w:rPr>
            <w:rFonts w:ascii="仿宋" w:eastAsia="仿宋" w:hAnsi="仿宋" w:cs="仿宋" w:hint="eastAsia"/>
            <w:lang w:eastAsia="zh-CN"/>
          </w:rPr>
          <w:t>(二)、培训与发展计划</w:t>
        </w:r>
        <w:r>
          <w:tab/>
        </w:r>
        <w:r>
          <w:fldChar w:fldCharType="begin"/>
        </w:r>
        <w:r>
          <w:instrText xml:space="preserve"> PAGEREF _Toc615 \h </w:instrText>
        </w:r>
        <w:r>
          <w:fldChar w:fldCharType="separate"/>
        </w:r>
        <w:r>
          <w:t>41</w:t>
        </w:r>
        <w:r>
          <w:fldChar w:fldCharType="end"/>
        </w:r>
      </w:hyperlink>
    </w:p>
    <w:p>
      <w:pPr>
        <w:pStyle w:val="TOC1"/>
        <w:tabs>
          <w:tab w:val="right" w:leader="dot" w:pos="8306"/>
        </w:tabs>
      </w:pPr>
      <w:hyperlink w:anchor="_Toc24679" w:history="1">
        <w:r>
          <w:rPr>
            <w:rFonts w:ascii="仿宋" w:eastAsia="仿宋" w:hAnsi="仿宋" w:cs="仿宋" w:hint="eastAsia"/>
            <w:lang w:eastAsia="zh-CN"/>
          </w:rPr>
          <w:t>十一、电子信息项目创新与研发</w:t>
        </w:r>
        <w:r>
          <w:tab/>
        </w:r>
        <w:r>
          <w:fldChar w:fldCharType="begin"/>
        </w:r>
        <w:r>
          <w:instrText xml:space="preserve"> PAGEREF _Toc24679 \h </w:instrText>
        </w:r>
        <w:r>
          <w:fldChar w:fldCharType="separate"/>
        </w:r>
        <w:r>
          <w:t>42</w:t>
        </w:r>
        <w:r>
          <w:fldChar w:fldCharType="end"/>
        </w:r>
      </w:hyperlink>
    </w:p>
    <w:p>
      <w:pPr>
        <w:pStyle w:val="TOC2"/>
        <w:tabs>
          <w:tab w:val="right" w:leader="dot" w:pos="8306"/>
        </w:tabs>
      </w:pPr>
      <w:hyperlink w:anchor="_Toc17339" w:history="1">
        <w:r>
          <w:rPr>
            <w:rFonts w:ascii="仿宋" w:eastAsia="仿宋" w:hAnsi="仿宋" w:cs="仿宋" w:hint="eastAsia"/>
            <w:lang w:eastAsia="zh-CN"/>
          </w:rPr>
          <w:t>(一)、创新策略与方向</w:t>
        </w:r>
        <w:r>
          <w:tab/>
        </w:r>
        <w:r>
          <w:fldChar w:fldCharType="begin"/>
        </w:r>
        <w:r>
          <w:instrText xml:space="preserve"> PAGEREF _Toc17339 \h </w:instrText>
        </w:r>
        <w:r>
          <w:fldChar w:fldCharType="separate"/>
        </w:r>
        <w:r>
          <w:t>42</w:t>
        </w:r>
        <w:r>
          <w:fldChar w:fldCharType="end"/>
        </w:r>
      </w:hyperlink>
    </w:p>
    <w:p>
      <w:pPr>
        <w:pStyle w:val="TOC2"/>
        <w:tabs>
          <w:tab w:val="right" w:leader="dot" w:pos="8306"/>
        </w:tabs>
      </w:pPr>
      <w:hyperlink w:anchor="_Toc6389" w:history="1">
        <w:r>
          <w:rPr>
            <w:rFonts w:ascii="仿宋" w:eastAsia="仿宋" w:hAnsi="仿宋" w:cs="仿宋" w:hint="eastAsia"/>
            <w:lang w:eastAsia="zh-CN"/>
          </w:rPr>
          <w:t>(二)、研发规划与投入</w:t>
        </w:r>
        <w:r>
          <w:tab/>
        </w:r>
        <w:r>
          <w:fldChar w:fldCharType="begin"/>
        </w:r>
        <w:r>
          <w:instrText xml:space="preserve"> PAGEREF _Toc6389 \h </w:instrText>
        </w:r>
        <w:r>
          <w:fldChar w:fldCharType="separate"/>
        </w:r>
        <w:r>
          <w:t>43</w:t>
        </w:r>
        <w:r>
          <w:fldChar w:fldCharType="end"/>
        </w:r>
      </w:hyperlink>
    </w:p>
    <w:p>
      <w:pPr>
        <w:pStyle w:val="TOC1"/>
        <w:tabs>
          <w:tab w:val="right" w:leader="dot" w:pos="8306"/>
        </w:tabs>
      </w:pPr>
      <w:hyperlink w:anchor="_Toc30234" w:history="1">
        <w:r>
          <w:rPr>
            <w:rFonts w:ascii="仿宋" w:eastAsia="仿宋" w:hAnsi="仿宋" w:cs="仿宋" w:hint="eastAsia"/>
            <w:lang w:eastAsia="zh-CN"/>
          </w:rPr>
          <w:t>十二、电子信息项目投资规划</w:t>
        </w:r>
        <w:r>
          <w:tab/>
        </w:r>
        <w:r>
          <w:fldChar w:fldCharType="begin"/>
        </w:r>
        <w:r>
          <w:instrText xml:space="preserve"> PAGEREF _Toc30234 \h </w:instrText>
        </w:r>
        <w:r>
          <w:fldChar w:fldCharType="separate"/>
        </w:r>
        <w:r>
          <w:t>45</w:t>
        </w:r>
        <w:r>
          <w:fldChar w:fldCharType="end"/>
        </w:r>
      </w:hyperlink>
    </w:p>
    <w:p>
      <w:pPr>
        <w:pStyle w:val="TOC2"/>
        <w:tabs>
          <w:tab w:val="right" w:leader="dot" w:pos="8306"/>
        </w:tabs>
      </w:pPr>
      <w:hyperlink w:anchor="_Toc30942" w:history="1">
        <w:r>
          <w:rPr>
            <w:rFonts w:ascii="仿宋" w:eastAsia="仿宋" w:hAnsi="仿宋" w:cs="仿宋" w:hint="eastAsia"/>
            <w:lang w:eastAsia="zh-CN"/>
          </w:rPr>
          <w:t>(一)、电子信息项目总投资估算</w:t>
        </w:r>
        <w:r>
          <w:tab/>
        </w:r>
        <w:r>
          <w:fldChar w:fldCharType="begin"/>
        </w:r>
        <w:r>
          <w:instrText xml:space="preserve"> PAGEREF _Toc30942 \h </w:instrText>
        </w:r>
        <w:r>
          <w:fldChar w:fldCharType="separate"/>
        </w:r>
        <w:r>
          <w:t>45</w:t>
        </w:r>
        <w:r>
          <w:fldChar w:fldCharType="end"/>
        </w:r>
      </w:hyperlink>
    </w:p>
    <w:p>
      <w:pPr>
        <w:pStyle w:val="TOC2"/>
        <w:tabs>
          <w:tab w:val="right" w:leader="dot" w:pos="8306"/>
        </w:tabs>
      </w:pPr>
      <w:hyperlink w:anchor="_Toc20459" w:history="1">
        <w:r>
          <w:rPr>
            <w:rFonts w:ascii="仿宋" w:eastAsia="仿宋" w:hAnsi="仿宋" w:cs="仿宋" w:hint="eastAsia"/>
            <w:lang w:eastAsia="zh-CN"/>
          </w:rPr>
          <w:t>(二)、资金筹措</w:t>
        </w:r>
        <w:r>
          <w:tab/>
        </w:r>
        <w:r>
          <w:fldChar w:fldCharType="begin"/>
        </w:r>
        <w:r>
          <w:instrText xml:space="preserve"> PAGEREF _Toc20459 \h </w:instrText>
        </w:r>
        <w:r>
          <w:fldChar w:fldCharType="separate"/>
        </w:r>
        <w:r>
          <w:t>46</w:t>
        </w:r>
        <w:r>
          <w:fldChar w:fldCharType="end"/>
        </w:r>
      </w:hyperlink>
    </w:p>
    <w:p>
      <w:pPr>
        <w:pStyle w:val="TOC1"/>
        <w:tabs>
          <w:tab w:val="right" w:leader="dot" w:pos="8306"/>
        </w:tabs>
      </w:pPr>
      <w:hyperlink w:anchor="_Toc25323" w:history="1">
        <w:r>
          <w:rPr>
            <w:rFonts w:ascii="仿宋" w:eastAsia="仿宋" w:hAnsi="仿宋" w:cs="仿宋" w:hint="eastAsia"/>
            <w:lang w:eastAsia="zh-CN"/>
          </w:rPr>
          <w:t>十三、电子信息项目实施保障措施</w:t>
        </w:r>
        <w:r>
          <w:tab/>
        </w:r>
        <w:r>
          <w:fldChar w:fldCharType="begin"/>
        </w:r>
        <w:r>
          <w:instrText xml:space="preserve"> PAGEREF _Toc25323 \h </w:instrText>
        </w:r>
        <w:r>
          <w:fldChar w:fldCharType="separate"/>
        </w:r>
        <w:r>
          <w:t>47</w:t>
        </w:r>
        <w:r>
          <w:fldChar w:fldCharType="end"/>
        </w:r>
      </w:hyperlink>
    </w:p>
    <w:p>
      <w:pPr>
        <w:pStyle w:val="TOC2"/>
        <w:tabs>
          <w:tab w:val="right" w:leader="dot" w:pos="8306"/>
        </w:tabs>
      </w:pPr>
      <w:hyperlink w:anchor="_Toc32480" w:history="1">
        <w:r>
          <w:rPr>
            <w:rFonts w:ascii="仿宋" w:eastAsia="仿宋" w:hAnsi="仿宋" w:cs="仿宋" w:hint="eastAsia"/>
            <w:lang w:eastAsia="zh-CN"/>
          </w:rPr>
          <w:t>(一)、电子信息项目实施保障机制</w:t>
        </w:r>
        <w:r>
          <w:tab/>
        </w:r>
        <w:r>
          <w:fldChar w:fldCharType="begin"/>
        </w:r>
        <w:r>
          <w:instrText xml:space="preserve"> PAGEREF _Toc32480 \h </w:instrText>
        </w:r>
        <w:r>
          <w:fldChar w:fldCharType="separate"/>
        </w:r>
        <w:r>
          <w:t>47</w:t>
        </w:r>
        <w:r>
          <w:fldChar w:fldCharType="end"/>
        </w:r>
      </w:hyperlink>
    </w:p>
    <w:p>
      <w:pPr>
        <w:pStyle w:val="TOC2"/>
        <w:tabs>
          <w:tab w:val="right" w:leader="dot" w:pos="8306"/>
        </w:tabs>
      </w:pPr>
      <w:hyperlink w:anchor="_Toc5072" w:history="1">
        <w:r>
          <w:rPr>
            <w:rFonts w:ascii="仿宋" w:eastAsia="仿宋" w:hAnsi="仿宋" w:cs="仿宋" w:hint="eastAsia"/>
            <w:lang w:eastAsia="zh-CN"/>
          </w:rPr>
          <w:t>(二)、电子信息项目法律合规要求</w:t>
        </w:r>
        <w:r>
          <w:tab/>
        </w:r>
        <w:r>
          <w:fldChar w:fldCharType="begin"/>
        </w:r>
        <w:r>
          <w:instrText xml:space="preserve"> PAGEREF _Toc5072 \h </w:instrText>
        </w:r>
        <w:r>
          <w:fldChar w:fldCharType="separate"/>
        </w:r>
        <w:r>
          <w:t>51</w:t>
        </w:r>
        <w:r>
          <w:fldChar w:fldCharType="end"/>
        </w:r>
      </w:hyperlink>
    </w:p>
    <w:p>
      <w:pPr>
        <w:pStyle w:val="TOC2"/>
        <w:tabs>
          <w:tab w:val="right" w:leader="dot" w:pos="8306"/>
        </w:tabs>
      </w:pPr>
      <w:hyperlink w:anchor="_Toc9095" w:history="1">
        <w:r>
          <w:rPr>
            <w:rFonts w:ascii="仿宋" w:eastAsia="仿宋" w:hAnsi="仿宋" w:cs="仿宋" w:hint="eastAsia"/>
            <w:lang w:eastAsia="zh-CN"/>
          </w:rPr>
          <w:t>(三)、电子信息项目合同管理与法律事务</w:t>
        </w:r>
        <w:r>
          <w:tab/>
        </w:r>
        <w:r>
          <w:fldChar w:fldCharType="begin"/>
        </w:r>
        <w:r>
          <w:instrText xml:space="preserve"> PAGEREF _Toc9095 \h </w:instrText>
        </w:r>
        <w:r>
          <w:fldChar w:fldCharType="separate"/>
        </w:r>
        <w:r>
          <w:t>55</w:t>
        </w:r>
        <w:r>
          <w:fldChar w:fldCharType="end"/>
        </w:r>
      </w:hyperlink>
    </w:p>
    <w:p>
      <w:pPr>
        <w:pStyle w:val="TOC2"/>
        <w:tabs>
          <w:tab w:val="right" w:leader="dot" w:pos="8306"/>
        </w:tabs>
      </w:pPr>
      <w:hyperlink w:anchor="_Toc11770" w:history="1">
        <w:r>
          <w:rPr>
            <w:rFonts w:ascii="仿宋" w:eastAsia="仿宋" w:hAnsi="仿宋" w:cs="仿宋" w:hint="eastAsia"/>
            <w:lang w:eastAsia="zh-CN"/>
          </w:rPr>
          <w:t>(四)、电子信息项目知识产权保护策略</w:t>
        </w:r>
        <w:r>
          <w:tab/>
        </w:r>
        <w:r>
          <w:fldChar w:fldCharType="begin"/>
        </w:r>
        <w:r>
          <w:instrText xml:space="preserve"> PAGEREF _Toc11770 \h </w:instrText>
        </w:r>
        <w:r>
          <w:fldChar w:fldCharType="separate"/>
        </w:r>
        <w:r>
          <w:t>61</w:t>
        </w:r>
        <w:r>
          <w:fldChar w:fldCharType="end"/>
        </w:r>
      </w:hyperlink>
    </w:p>
    <w:p>
      <w:pPr>
        <w:pStyle w:val="TOC1"/>
        <w:tabs>
          <w:tab w:val="right" w:leader="dot" w:pos="8306"/>
        </w:tabs>
      </w:pPr>
      <w:hyperlink w:anchor="_Toc12870" w:history="1">
        <w:r>
          <w:rPr>
            <w:rFonts w:ascii="仿宋" w:eastAsia="仿宋" w:hAnsi="仿宋" w:cs="仿宋" w:hint="eastAsia"/>
            <w:lang w:eastAsia="zh-CN"/>
          </w:rPr>
          <w:t>十四、供应链管理</w:t>
        </w:r>
        <w:r>
          <w:tab/>
        </w:r>
        <w:r>
          <w:fldChar w:fldCharType="begin"/>
        </w:r>
        <w:r>
          <w:instrText xml:space="preserve"> PAGEREF _Toc12870 \h </w:instrText>
        </w:r>
        <w:r>
          <w:fldChar w:fldCharType="separate"/>
        </w:r>
        <w:r>
          <w:t>63</w:t>
        </w:r>
        <w:r>
          <w:fldChar w:fldCharType="end"/>
        </w:r>
      </w:hyperlink>
    </w:p>
    <w:p>
      <w:pPr>
        <w:pStyle w:val="TOC2"/>
        <w:tabs>
          <w:tab w:val="right" w:leader="dot" w:pos="8306"/>
        </w:tabs>
      </w:pPr>
      <w:hyperlink w:anchor="_Toc2344" w:history="1">
        <w:r>
          <w:rPr>
            <w:rFonts w:ascii="仿宋" w:eastAsia="仿宋" w:hAnsi="仿宋" w:cs="仿宋" w:hint="eastAsia"/>
            <w:lang w:eastAsia="zh-CN"/>
          </w:rPr>
          <w:t>(一)、供应链战略规划</w:t>
        </w:r>
        <w:r>
          <w:tab/>
        </w:r>
        <w:r>
          <w:fldChar w:fldCharType="begin"/>
        </w:r>
        <w:r>
          <w:instrText xml:space="preserve"> PAGEREF _Toc2344 \h </w:instrText>
        </w:r>
        <w:r>
          <w:fldChar w:fldCharType="separate"/>
        </w:r>
        <w:r>
          <w:t>63</w:t>
        </w:r>
        <w:r>
          <w:fldChar w:fldCharType="end"/>
        </w:r>
      </w:hyperlink>
    </w:p>
    <w:p>
      <w:pPr>
        <w:pStyle w:val="TOC2"/>
        <w:tabs>
          <w:tab w:val="right" w:leader="dot" w:pos="8306"/>
        </w:tabs>
      </w:pPr>
      <w:hyperlink w:anchor="_Toc11556" w:history="1">
        <w:r>
          <w:rPr>
            <w:rFonts w:ascii="仿宋" w:eastAsia="仿宋" w:hAnsi="仿宋" w:cs="仿宋" w:hint="eastAsia"/>
            <w:lang w:eastAsia="zh-CN"/>
          </w:rPr>
          <w:t>(二)、供应商选择与合作</w:t>
        </w:r>
        <w:r>
          <w:tab/>
        </w:r>
        <w:r>
          <w:fldChar w:fldCharType="begin"/>
        </w:r>
        <w:r>
          <w:instrText xml:space="preserve"> PAGEREF _Toc11556 \h </w:instrText>
        </w:r>
        <w:r>
          <w:fldChar w:fldCharType="separate"/>
        </w:r>
        <w:r>
          <w:t>65</w:t>
        </w:r>
        <w:r>
          <w:fldChar w:fldCharType="end"/>
        </w:r>
      </w:hyperlink>
    </w:p>
    <w:p>
      <w:pPr>
        <w:pStyle w:val="TOC2"/>
        <w:tabs>
          <w:tab w:val="right" w:leader="dot" w:pos="8306"/>
        </w:tabs>
      </w:pPr>
      <w:hyperlink w:anchor="_Toc2934" w:history="1">
        <w:r>
          <w:rPr>
            <w:rFonts w:ascii="仿宋" w:eastAsia="仿宋" w:hAnsi="仿宋" w:cs="仿宋" w:hint="eastAsia"/>
            <w:lang w:eastAsia="zh-CN"/>
          </w:rPr>
          <w:t>(三)、物流与库存管理</w:t>
        </w:r>
        <w:r>
          <w:tab/>
        </w:r>
        <w:r>
          <w:fldChar w:fldCharType="begin"/>
        </w:r>
        <w:r>
          <w:instrText xml:space="preserve"> PAGEREF _Toc2934 \h </w:instrText>
        </w:r>
        <w:r>
          <w:fldChar w:fldCharType="separate"/>
        </w:r>
        <w:r>
          <w:t>66</w:t>
        </w:r>
        <w:r>
          <w:fldChar w:fldCharType="end"/>
        </w:r>
      </w:hyperlink>
    </w:p>
    <w:p>
      <w:pPr>
        <w:pStyle w:val="TOC1"/>
        <w:tabs>
          <w:tab w:val="right" w:leader="dot" w:pos="8306"/>
        </w:tabs>
      </w:pPr>
      <w:hyperlink w:anchor="_Toc1311" w:history="1">
        <w:r>
          <w:rPr>
            <w:rFonts w:ascii="仿宋" w:eastAsia="仿宋" w:hAnsi="仿宋" w:cs="仿宋" w:hint="eastAsia"/>
            <w:lang w:eastAsia="zh-CN"/>
          </w:rPr>
          <w:t>十五、风险识别与分类</w:t>
        </w:r>
        <w:r>
          <w:tab/>
        </w:r>
        <w:r>
          <w:fldChar w:fldCharType="begin"/>
        </w:r>
        <w:r>
          <w:instrText xml:space="preserve"> PAGEREF _Toc1311 \h </w:instrText>
        </w:r>
        <w:r>
          <w:fldChar w:fldCharType="separate"/>
        </w:r>
        <w:r>
          <w:t>68</w:t>
        </w:r>
        <w:r>
          <w:fldChar w:fldCharType="end"/>
        </w:r>
      </w:hyperlink>
    </w:p>
    <w:p>
      <w:pPr>
        <w:pStyle w:val="TOC2"/>
        <w:tabs>
          <w:tab w:val="right" w:leader="dot" w:pos="8306"/>
        </w:tabs>
      </w:pPr>
      <w:hyperlink w:anchor="_Toc16377" w:history="1">
        <w:r>
          <w:rPr>
            <w:rFonts w:ascii="仿宋" w:eastAsia="仿宋" w:hAnsi="仿宋" w:cs="仿宋" w:hint="eastAsia"/>
            <w:lang w:eastAsia="zh-CN"/>
          </w:rPr>
          <w:t>(一)、风险识别</w:t>
        </w:r>
        <w:r>
          <w:tab/>
        </w:r>
        <w:r>
          <w:fldChar w:fldCharType="begin"/>
        </w:r>
        <w:r>
          <w:instrText xml:space="preserve"> PAGEREF _Toc16377 \h </w:instrText>
        </w:r>
        <w:r>
          <w:fldChar w:fldCharType="separate"/>
        </w:r>
        <w:r>
          <w:t>68</w:t>
        </w:r>
        <w:r>
          <w:fldChar w:fldCharType="end"/>
        </w:r>
      </w:hyperlink>
    </w:p>
    <w:p>
      <w:pPr>
        <w:pStyle w:val="TOC2"/>
        <w:tabs>
          <w:tab w:val="right" w:leader="dot" w:pos="8306"/>
        </w:tabs>
      </w:pPr>
      <w:hyperlink w:anchor="_Toc9943" w:history="1">
        <w:r>
          <w:rPr>
            <w:rFonts w:ascii="仿宋" w:eastAsia="仿宋" w:hAnsi="仿宋" w:cs="仿宋" w:hint="eastAsia"/>
            <w:lang w:eastAsia="zh-CN"/>
          </w:rPr>
          <w:t>(二)、风险分类</w:t>
        </w:r>
        <w:r>
          <w:tab/>
        </w:r>
        <w:r>
          <w:fldChar w:fldCharType="begin"/>
        </w:r>
        <w:r>
          <w:instrText xml:space="preserve"> PAGEREF _Toc9943 \h </w:instrText>
        </w:r>
        <w:r>
          <w:fldChar w:fldCharType="separate"/>
        </w:r>
        <w:r>
          <w:t>69</w:t>
        </w:r>
        <w:r>
          <w:fldChar w:fldCharType="end"/>
        </w:r>
      </w:hyperlink>
    </w:p>
    <w:p>
      <w:pPr>
        <w:pStyle w:val="TOC1"/>
        <w:tabs>
          <w:tab w:val="right" w:leader="dot" w:pos="8306"/>
        </w:tabs>
      </w:pPr>
      <w:hyperlink w:anchor="_Toc16173" w:history="1">
        <w:r>
          <w:rPr>
            <w:rFonts w:ascii="仿宋" w:eastAsia="仿宋" w:hAnsi="仿宋" w:cs="仿宋" w:hint="eastAsia"/>
            <w:lang w:eastAsia="zh-CN"/>
          </w:rPr>
          <w:t>十六、电子信息项目实施时间节点</w:t>
        </w:r>
        <w:r>
          <w:tab/>
        </w:r>
        <w:r>
          <w:fldChar w:fldCharType="begin"/>
        </w:r>
        <w:r>
          <w:instrText xml:space="preserve"> PAGEREF _Toc16173 \h </w:instrText>
        </w:r>
        <w:r>
          <w:fldChar w:fldCharType="separate"/>
        </w:r>
        <w:r>
          <w:t>71</w:t>
        </w:r>
        <w:r>
          <w:fldChar w:fldCharType="end"/>
        </w:r>
      </w:hyperlink>
    </w:p>
    <w:p>
      <w:pPr>
        <w:pStyle w:val="TOC2"/>
        <w:tabs>
          <w:tab w:val="right" w:leader="dot" w:pos="8306"/>
        </w:tabs>
      </w:pPr>
      <w:hyperlink w:anchor="_Toc5580" w:history="1">
        <w:r>
          <w:rPr>
            <w:rFonts w:ascii="仿宋" w:eastAsia="仿宋" w:hAnsi="仿宋" w:cs="仿宋" w:hint="eastAsia"/>
            <w:lang w:eastAsia="zh-CN"/>
          </w:rPr>
          <w:t>(一)、电子信息项目启动阶段时间节点</w:t>
        </w:r>
        <w:r>
          <w:tab/>
        </w:r>
        <w:r>
          <w:fldChar w:fldCharType="begin"/>
        </w:r>
        <w:r>
          <w:instrText xml:space="preserve"> PAGEREF _Toc5580 \h </w:instrText>
        </w:r>
        <w:r>
          <w:fldChar w:fldCharType="separate"/>
        </w:r>
        <w:r>
          <w:t>71</w:t>
        </w:r>
        <w:r>
          <w:fldChar w:fldCharType="end"/>
        </w:r>
      </w:hyperlink>
    </w:p>
    <w:p>
      <w:pPr>
        <w:pStyle w:val="TOC2"/>
        <w:tabs>
          <w:tab w:val="right" w:leader="dot" w:pos="8306"/>
        </w:tabs>
      </w:pPr>
      <w:hyperlink w:anchor="_Toc24501" w:history="1">
        <w:r>
          <w:rPr>
            <w:rFonts w:ascii="仿宋" w:eastAsia="仿宋" w:hAnsi="仿宋" w:cs="仿宋" w:hint="eastAsia"/>
            <w:lang w:eastAsia="zh-CN"/>
          </w:rPr>
          <w:t>(二)、电子信息项目执行阶段时间节点</w:t>
        </w:r>
        <w:r>
          <w:tab/>
        </w:r>
        <w:r>
          <w:fldChar w:fldCharType="begin"/>
        </w:r>
        <w:r>
          <w:instrText xml:space="preserve"> PAGEREF _Toc24501 \h </w:instrText>
        </w:r>
        <w:r>
          <w:fldChar w:fldCharType="separate"/>
        </w:r>
        <w:r>
          <w:t>72</w:t>
        </w:r>
        <w:r>
          <w:fldChar w:fldCharType="end"/>
        </w:r>
      </w:hyperlink>
    </w:p>
    <w:p>
      <w:pPr>
        <w:pStyle w:val="TOC2"/>
        <w:tabs>
          <w:tab w:val="right" w:leader="dot" w:pos="8306"/>
        </w:tabs>
      </w:pPr>
      <w:hyperlink w:anchor="_Toc21145" w:history="1">
        <w:r>
          <w:rPr>
            <w:rFonts w:ascii="仿宋" w:eastAsia="仿宋" w:hAnsi="仿宋" w:cs="仿宋" w:hint="eastAsia"/>
            <w:lang w:eastAsia="zh-CN"/>
          </w:rPr>
          <w:t>(三)、电子信息项目完成阶段时间节点</w:t>
        </w:r>
        <w:r>
          <w:tab/>
        </w:r>
        <w:r>
          <w:fldChar w:fldCharType="begin"/>
        </w:r>
        <w:r>
          <w:instrText xml:space="preserve"> PAGEREF _Toc21145 \h </w:instrText>
        </w:r>
        <w:r>
          <w:fldChar w:fldCharType="separate"/>
        </w:r>
        <w:r>
          <w:t>73</w:t>
        </w:r>
        <w:r>
          <w:fldChar w:fldCharType="end"/>
        </w:r>
      </w:hyperlink>
    </w:p>
    <w:p>
      <w:pPr>
        <w:pStyle w:val="TOC1"/>
        <w:tabs>
          <w:tab w:val="right" w:leader="dot" w:pos="8306"/>
        </w:tabs>
      </w:pPr>
      <w:hyperlink w:anchor="_Toc6722" w:history="1">
        <w:r>
          <w:rPr>
            <w:rFonts w:ascii="仿宋" w:eastAsia="仿宋" w:hAnsi="仿宋" w:cs="仿宋" w:hint="eastAsia"/>
            <w:lang w:eastAsia="zh-CN"/>
          </w:rPr>
          <w:t>十七、质量管理体系</w:t>
        </w:r>
        <w:r>
          <w:tab/>
        </w:r>
        <w:r>
          <w:fldChar w:fldCharType="begin"/>
        </w:r>
        <w:r>
          <w:instrText xml:space="preserve"> PAGEREF _Toc6722 \h </w:instrText>
        </w:r>
        <w:r>
          <w:fldChar w:fldCharType="separate"/>
        </w:r>
        <w:r>
          <w:t>74</w:t>
        </w:r>
        <w:r>
          <w:fldChar w:fldCharType="end"/>
        </w:r>
      </w:hyperlink>
    </w:p>
    <w:p>
      <w:pPr>
        <w:pStyle w:val="TOC2"/>
        <w:tabs>
          <w:tab w:val="right" w:leader="dot" w:pos="8306"/>
        </w:tabs>
      </w:pPr>
      <w:hyperlink w:anchor="_Toc27579" w:history="1">
        <w:r>
          <w:rPr>
            <w:rFonts w:ascii="仿宋" w:eastAsia="仿宋" w:hAnsi="仿宋" w:cs="仿宋" w:hint="eastAsia"/>
            <w:lang w:eastAsia="zh-CN"/>
          </w:rPr>
          <w:t>(一)、质量目标与方针</w:t>
        </w:r>
        <w:r>
          <w:tab/>
        </w:r>
        <w:r>
          <w:fldChar w:fldCharType="begin"/>
        </w:r>
        <w:r>
          <w:instrText xml:space="preserve"> PAGEREF _Toc27579 \h </w:instrText>
        </w:r>
        <w:r>
          <w:fldChar w:fldCharType="separate"/>
        </w:r>
        <w:r>
          <w:t>74</w:t>
        </w:r>
        <w:r>
          <w:fldChar w:fldCharType="end"/>
        </w:r>
      </w:hyperlink>
    </w:p>
    <w:p>
      <w:pPr>
        <w:pStyle w:val="TOC2"/>
        <w:tabs>
          <w:tab w:val="right" w:leader="dot" w:pos="8306"/>
        </w:tabs>
      </w:pPr>
      <w:hyperlink w:anchor="_Toc8609" w:history="1">
        <w:r>
          <w:rPr>
            <w:rFonts w:ascii="仿宋" w:eastAsia="仿宋" w:hAnsi="仿宋" w:cs="仿宋" w:hint="eastAsia"/>
            <w:lang w:eastAsia="zh-CN"/>
          </w:rPr>
          <w:t>(二)、质量管理责任</w:t>
        </w:r>
        <w:r>
          <w:tab/>
        </w:r>
        <w:r>
          <w:fldChar w:fldCharType="begin"/>
        </w:r>
        <w:r>
          <w:instrText xml:space="preserve"> PAGEREF _Toc8609 \h </w:instrText>
        </w:r>
        <w:r>
          <w:fldChar w:fldCharType="separate"/>
        </w:r>
        <w:r>
          <w:t>75</w:t>
        </w:r>
        <w:r>
          <w:fldChar w:fldCharType="end"/>
        </w:r>
      </w:hyperlink>
    </w:p>
    <w:p>
      <w:pPr>
        <w:pStyle w:val="TOC2"/>
        <w:tabs>
          <w:tab w:val="right" w:leader="dot" w:pos="8306"/>
        </w:tabs>
      </w:pPr>
      <w:hyperlink w:anchor="_Toc21999" w:history="1">
        <w:r>
          <w:rPr>
            <w:rFonts w:ascii="仿宋" w:eastAsia="仿宋" w:hAnsi="仿宋" w:cs="仿宋" w:hint="eastAsia"/>
            <w:lang w:eastAsia="zh-CN"/>
          </w:rPr>
          <w:t>(三)、质量管理体系文件</w:t>
        </w:r>
        <w:r>
          <w:tab/>
        </w:r>
        <w:r>
          <w:fldChar w:fldCharType="begin"/>
        </w:r>
        <w:r>
          <w:instrText xml:space="preserve"> PAGEREF _Toc21999 \h </w:instrText>
        </w:r>
        <w:r>
          <w:fldChar w:fldCharType="separate"/>
        </w:r>
        <w:r>
          <w:t>76</w:t>
        </w:r>
        <w:r>
          <w:fldChar w:fldCharType="end"/>
        </w:r>
      </w:hyperlink>
    </w:p>
    <w:p>
      <w:pPr>
        <w:pStyle w:val="TOC2"/>
        <w:tabs>
          <w:tab w:val="right" w:leader="dot" w:pos="8306"/>
        </w:tabs>
      </w:pPr>
      <w:hyperlink w:anchor="_Toc30777" w:history="1">
        <w:r>
          <w:rPr>
            <w:rFonts w:ascii="仿宋" w:eastAsia="仿宋" w:hAnsi="仿宋" w:cs="仿宋" w:hint="eastAsia"/>
            <w:lang w:eastAsia="zh-CN"/>
          </w:rPr>
          <w:t>(四)、质量培训与教育</w:t>
        </w:r>
        <w:r>
          <w:tab/>
        </w:r>
        <w:r>
          <w:fldChar w:fldCharType="begin"/>
        </w:r>
        <w:r>
          <w:instrText xml:space="preserve"> PAGEREF _Toc30777 \h </w:instrText>
        </w:r>
        <w:r>
          <w:fldChar w:fldCharType="separate"/>
        </w:r>
        <w:r>
          <w:t>78</w:t>
        </w:r>
        <w:r>
          <w:fldChar w:fldCharType="end"/>
        </w:r>
      </w:hyperlink>
    </w:p>
    <w:p>
      <w:pPr>
        <w:pStyle w:val="TOC2"/>
        <w:tabs>
          <w:tab w:val="right" w:leader="dot" w:pos="8306"/>
        </w:tabs>
      </w:pPr>
      <w:hyperlink w:anchor="_Toc20526" w:history="1">
        <w:r>
          <w:rPr>
            <w:rFonts w:ascii="仿宋" w:eastAsia="仿宋" w:hAnsi="仿宋" w:cs="仿宋" w:hint="eastAsia"/>
            <w:lang w:eastAsia="zh-CN"/>
          </w:rPr>
          <w:t>(五)、质量审核与评价</w:t>
        </w:r>
        <w:r>
          <w:tab/>
        </w:r>
        <w:r>
          <w:fldChar w:fldCharType="begin"/>
        </w:r>
        <w:r>
          <w:instrText xml:space="preserve"> PAGEREF _Toc20526 \h </w:instrText>
        </w:r>
        <w:r>
          <w:fldChar w:fldCharType="separate"/>
        </w:r>
        <w:r>
          <w:t>79</w:t>
        </w:r>
        <w:r>
          <w:fldChar w:fldCharType="end"/>
        </w:r>
      </w:hyperlink>
    </w:p>
    <w:p>
      <w:pPr>
        <w:pStyle w:val="TOC2"/>
        <w:tabs>
          <w:tab w:val="right" w:leader="dot" w:pos="8306"/>
        </w:tabs>
      </w:pPr>
      <w:hyperlink w:anchor="_Toc22149" w:history="1">
        <w:r>
          <w:rPr>
            <w:rFonts w:ascii="仿宋" w:eastAsia="仿宋" w:hAnsi="仿宋" w:cs="仿宋" w:hint="eastAsia"/>
            <w:lang w:eastAsia="zh-CN"/>
          </w:rPr>
          <w:t>(六)、不符合与纠正措施</w:t>
        </w:r>
        <w:r>
          <w:tab/>
        </w:r>
        <w:r>
          <w:fldChar w:fldCharType="begin"/>
        </w:r>
        <w:r>
          <w:instrText xml:space="preserve"> PAGEREF _Toc22149 \h </w:instrText>
        </w:r>
        <w:r>
          <w:fldChar w:fldCharType="separate"/>
        </w:r>
        <w:r>
          <w:t>81</w:t>
        </w:r>
        <w:r>
          <w:fldChar w:fldCharType="end"/>
        </w:r>
      </w:hyperlink>
    </w:p>
    <w:p>
      <w:pPr>
        <w:pStyle w:val="TOC1"/>
        <w:tabs>
          <w:tab w:val="right" w:leader="dot" w:pos="8306"/>
        </w:tabs>
      </w:pPr>
      <w:hyperlink w:anchor="_Toc30922" w:history="1">
        <w:r>
          <w:rPr>
            <w:rFonts w:ascii="仿宋" w:eastAsia="仿宋" w:hAnsi="仿宋" w:cs="仿宋" w:hint="eastAsia"/>
            <w:lang w:eastAsia="zh-CN"/>
          </w:rPr>
          <w:t>十八、营销与推广策略</w:t>
        </w:r>
        <w:r>
          <w:tab/>
        </w:r>
        <w:r>
          <w:fldChar w:fldCharType="begin"/>
        </w:r>
        <w:r>
          <w:instrText xml:space="preserve"> PAGEREF _Toc30922 \h </w:instrText>
        </w:r>
        <w:r>
          <w:fldChar w:fldCharType="separate"/>
        </w:r>
        <w:r>
          <w:t>82</w:t>
        </w:r>
        <w:r>
          <w:fldChar w:fldCharType="end"/>
        </w:r>
      </w:hyperlink>
    </w:p>
    <w:p>
      <w:pPr>
        <w:pStyle w:val="TOC2"/>
        <w:tabs>
          <w:tab w:val="right" w:leader="dot" w:pos="8306"/>
        </w:tabs>
      </w:pPr>
      <w:hyperlink w:anchor="_Toc4686" w:history="1">
        <w:r>
          <w:rPr>
            <w:rFonts w:ascii="仿宋" w:eastAsia="仿宋" w:hAnsi="仿宋" w:cs="仿宋" w:hint="eastAsia"/>
            <w:lang w:eastAsia="zh-CN"/>
          </w:rPr>
          <w:t>(一)、产品/服务定位与特点</w:t>
        </w:r>
        <w:r>
          <w:tab/>
        </w:r>
        <w:r>
          <w:fldChar w:fldCharType="begin"/>
        </w:r>
        <w:r>
          <w:instrText xml:space="preserve"> PAGEREF _Toc4686 \h </w:instrText>
        </w:r>
        <w:r>
          <w:fldChar w:fldCharType="separate"/>
        </w:r>
        <w:r>
          <w:t>82</w:t>
        </w:r>
        <w:r>
          <w:fldChar w:fldCharType="end"/>
        </w:r>
      </w:hyperlink>
    </w:p>
    <w:p>
      <w:pPr>
        <w:pStyle w:val="TOC2"/>
        <w:tabs>
          <w:tab w:val="right" w:leader="dot" w:pos="8306"/>
        </w:tabs>
      </w:pPr>
      <w:hyperlink w:anchor="_Toc9278" w:history="1">
        <w:r>
          <w:rPr>
            <w:rFonts w:ascii="仿宋" w:eastAsia="仿宋" w:hAnsi="仿宋" w:cs="仿宋" w:hint="eastAsia"/>
            <w:lang w:eastAsia="zh-CN"/>
          </w:rPr>
          <w:t>(二)、市场定位与竞争分析</w:t>
        </w:r>
        <w:r>
          <w:tab/>
        </w:r>
        <w:r>
          <w:fldChar w:fldCharType="begin"/>
        </w:r>
        <w:r>
          <w:instrText xml:space="preserve"> PAGEREF _Toc9278 \h </w:instrText>
        </w:r>
        <w:r>
          <w:fldChar w:fldCharType="separate"/>
        </w:r>
        <w:r>
          <w:t>83</w:t>
        </w:r>
        <w:r>
          <w:fldChar w:fldCharType="end"/>
        </w:r>
      </w:hyperlink>
    </w:p>
    <w:p>
      <w:pPr>
        <w:pStyle w:val="TOC2"/>
        <w:tabs>
          <w:tab w:val="right" w:leader="dot" w:pos="8306"/>
        </w:tabs>
      </w:pPr>
      <w:hyperlink w:anchor="_Toc29864" w:history="1">
        <w:r>
          <w:rPr>
            <w:rFonts w:ascii="仿宋" w:eastAsia="仿宋" w:hAnsi="仿宋" w:cs="仿宋" w:hint="eastAsia"/>
            <w:lang w:eastAsia="zh-CN"/>
          </w:rPr>
          <w:t>(三)、营销渠道与策略</w:t>
        </w:r>
        <w:r>
          <w:tab/>
        </w:r>
        <w:r>
          <w:fldChar w:fldCharType="begin"/>
        </w:r>
        <w:r>
          <w:instrText xml:space="preserve"> PAGEREF _Toc29864 \h </w:instrText>
        </w:r>
        <w:r>
          <w:fldChar w:fldCharType="separate"/>
        </w:r>
        <w:r>
          <w:t>84</w:t>
        </w:r>
        <w:r>
          <w:fldChar w:fldCharType="end"/>
        </w:r>
      </w:hyperlink>
    </w:p>
    <w:p>
      <w:pPr>
        <w:pStyle w:val="TOC2"/>
        <w:tabs>
          <w:tab w:val="right" w:leader="dot" w:pos="8306"/>
        </w:tabs>
      </w:pPr>
      <w:hyperlink w:anchor="_Toc19371" w:history="1">
        <w:r>
          <w:rPr>
            <w:rFonts w:ascii="仿宋" w:eastAsia="仿宋" w:hAnsi="仿宋" w:cs="仿宋" w:hint="eastAsia"/>
            <w:lang w:eastAsia="zh-CN"/>
          </w:rPr>
          <w:t>(四)、推广与宣传活动</w:t>
        </w:r>
        <w:r>
          <w:tab/>
        </w:r>
        <w:r>
          <w:fldChar w:fldCharType="begin"/>
        </w:r>
        <w:r>
          <w:instrText xml:space="preserve"> PAGEREF _Toc19371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77"/>
      <w:r>
        <w:rPr>
          <w:rFonts w:ascii="仿宋" w:eastAsia="仿宋" w:hAnsi="仿宋" w:cs="仿宋" w:hint="eastAsia"/>
          <w:sz w:val="28"/>
          <w:lang w:eastAsia="zh-CN"/>
        </w:rPr>
        <w:t>一、电子信息项目可持续发展</w:t>
      </w:r>
      <w:bookmarkEnd w:id="2"/>
    </w:p>
    <w:p>
      <w:pPr>
        <w:pStyle w:val="Heading2"/>
        <w:rPr>
          <w:rFonts w:ascii="仿宋" w:eastAsia="仿宋" w:hAnsi="仿宋" w:cs="仿宋" w:hint="eastAsia"/>
          <w:lang w:eastAsia="zh-CN"/>
        </w:rPr>
      </w:pPr>
      <w:bookmarkStart w:id="3" w:name="_Toc2097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信息项目中，电子信息项目团队着眼于未来，明确了可持续发展的战略方向。制定的具体可持续发展目标包括降低资源使用、采用环保技术、最大化社会效益等。这一步骤不仅有助于电子信息项目在环保和社会责任方面达到最高标准，也为未来提供了明确的指引，确保电子信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可持续实践的融入电子信息项目管理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信息项目管理周期。从电子信息项目规划开始，电子信息项目团队就考虑了环境和社会的因素。在执行阶段，电子信息项目团队积极推动绿色技术的应用，优化资源利用。此外，关注员工的社会责任，通过培训和沟通活动提高员工对可持续发展的认知，使他们能够在日常工作中践行可持续实践。这些举措不仅为电子信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0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扎根于电子信息项目的可持续发展理念，我们深信环保与社会责任是电子信息项目成功的关键支柱。在电子信息项目的每一步，我们都致力于通过创新和实践，履行对环境和社会的坚定责任。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团队通过引入先进的环保技术、建立高效的废物处理系统以及推动能源节约措施，积极履行环保责任。定期的环保监测和评估确保电子信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不仅致力于自身可持续发展，还注重对社会的回馈。通过支持社区电子信息项目、参与慈善事业、提供培训机会等方式，电子信息项目积极履行社会责任。与当地社区建立积极互动，关注员工的工作与生活平衡，以及员工的身心健康，是电子信息项目在社会责任层面的关键举措。这样的实践不仅增强了电子信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67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589"/>
      <w:r>
        <w:rPr>
          <w:rFonts w:ascii="仿宋" w:eastAsia="仿宋" w:hAnsi="仿宋" w:cs="仿宋" w:hint="eastAsia"/>
          <w:lang w:eastAsia="zh-CN"/>
        </w:rPr>
        <w:t>(一)、电子信息行业分析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行业一直以来都是市场的关注焦点。行业内的发展趋势、竞争态势以及潜在机会都对电子信息项目的推进产生深远的影响。通过深入研究行业的整体概貌，我们将更好地理解行业的核心特征，为电子信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信息行业，技术一直是推动创新和发展的关键因素。我们将对当前技术趋势进行详尽分析，包括但不限于人工智能、大数据应用、先进制造技术等。这有助于电子信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信息项目成功的基础。我们将对主要竞争对手进行深入研究，包括其市场份额、产品特点、市场定位等。通过全面了解竞争对手的优势和劣势，电子信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761"/>
      <w:r>
        <w:rPr>
          <w:rFonts w:ascii="仿宋" w:eastAsia="仿宋" w:hAnsi="仿宋" w:cs="仿宋" w:hint="eastAsia"/>
          <w:sz w:val="28"/>
          <w:lang w:eastAsia="zh-CN"/>
        </w:rPr>
        <w:t>(二)、电子信息市场分析预测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通过对市场规模的深入调研，我们将预测电子信息市场未来的增长趋势。这包括市场的整体规模、各细分领域的发展趋势等。电子信息项目可以根据市场的扩张速度和潜在机会，制定更符合市场需求的发展策略。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信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信息项目实施过程中需要充分考虑的因素。我们将对市场风险进行全面评估，包括但不限于政策法规风险、市场竞争风险、技术变革风险等。通过对潜在风险的深入分析，电子信息项目可以制定相应的风险缓解策略，降低不确定性对电子信息项目的影响。</w:t>
      </w:r>
    </w:p>
    <w:p>
      <w:pPr>
        <w:pStyle w:val="Heading1"/>
        <w:ind w:firstLine="560" w:firstLineChars="200"/>
        <w:rPr>
          <w:rFonts w:ascii="仿宋" w:eastAsia="仿宋" w:hAnsi="仿宋" w:cs="仿宋" w:hint="eastAsia"/>
          <w:sz w:val="28"/>
          <w:lang w:eastAsia="zh-CN"/>
        </w:rPr>
      </w:pPr>
      <w:bookmarkStart w:id="8" w:name="_Toc27928"/>
      <w:r>
        <w:rPr>
          <w:rFonts w:ascii="仿宋" w:eastAsia="仿宋" w:hAnsi="仿宋" w:cs="仿宋" w:hint="eastAsia"/>
          <w:sz w:val="28"/>
          <w:lang w:eastAsia="zh-CN"/>
        </w:rPr>
        <w:t>三、电子信息项目建设单位说明</w:t>
      </w:r>
      <w:bookmarkEnd w:id="8"/>
    </w:p>
    <w:p>
      <w:pPr>
        <w:pStyle w:val="Heading2"/>
        <w:rPr>
          <w:rFonts w:ascii="仿宋" w:eastAsia="仿宋" w:hAnsi="仿宋" w:cs="仿宋" w:hint="eastAsia"/>
          <w:lang w:eastAsia="zh-CN"/>
        </w:rPr>
      </w:pPr>
      <w:bookmarkStart w:id="9" w:name="_Toc7627"/>
      <w:r>
        <w:rPr>
          <w:rFonts w:ascii="仿宋" w:eastAsia="仿宋" w:hAnsi="仿宋" w:cs="仿宋" w:hint="eastAsia"/>
          <w:lang w:eastAsia="zh-CN"/>
        </w:rPr>
        <w:t>(一)、电子信息项目承办单位基本情况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72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信息项目承办单位的XXXX，我们着眼于实现可持续的经济效益。通过技术创新和解决方案的提供，公司预计在电子信息项目执行期间将获得可观的收入增长。这一收入来源主要包括电子信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同时，我们注重成本控制和效率提升，以确保电子信息项目的可持续盈利。透过精细的管理和资源优化，公司期望实现电子信息项目利润最大化。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信息项目实施进行全面的投资评估，包括电子信息项目启动阶段的资金投入和后续运营成本。通过对电子信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信息项目实施过程中具备足够的资金流动性，公司将进行详尽的现金流分析。这包括资金需求的合理预测、电子信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435"/>
      <w:r>
        <w:rPr>
          <w:rFonts w:ascii="仿宋" w:eastAsia="仿宋" w:hAnsi="仿宋" w:cs="仿宋" w:hint="eastAsia"/>
          <w:sz w:val="28"/>
          <w:lang w:eastAsia="zh-CN"/>
        </w:rPr>
        <w:t>四、电子信息项目建设背景及必要性分析</w:t>
      </w:r>
      <w:bookmarkEnd w:id="11"/>
    </w:p>
    <w:p>
      <w:pPr>
        <w:pStyle w:val="Heading2"/>
        <w:rPr>
          <w:rFonts w:ascii="仿宋" w:eastAsia="仿宋" w:hAnsi="仿宋" w:cs="仿宋" w:hint="eastAsia"/>
          <w:lang w:eastAsia="zh-CN"/>
        </w:rPr>
      </w:pPr>
      <w:bookmarkStart w:id="12" w:name="_Toc19092"/>
      <w:r>
        <w:rPr>
          <w:rFonts w:ascii="仿宋" w:eastAsia="仿宋" w:hAnsi="仿宋" w:cs="仿宋" w:hint="eastAsia"/>
          <w:lang w:eastAsia="zh-CN"/>
        </w:rPr>
        <w:t>(一)、电子信息项目背景分析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信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信息项目在这个潮流中的定位。同时，我们将关注行业内涌现的新兴机遇，以便电子信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信息项目提供了强大的发展动力。我们将聚焦于行业内最新的技术发展趋势，包括但不限于人工智能、大数据分析、物联网等领域。通过深度的技术研究，我们将确保电子信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信息项目发展的源泉。我们将投入更多的精力对市场需求进行深入剖析，超越表面的需求，深入挖掘潜在的市场痛点和机遇。通过对市场需求的细致了解，电子信息项目将更有针对性地设计解决方案，满足市场的多样化需求，从而更好地促进电子信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信息项目战略至关重要。我们将对竞争态势进行更为深入的分析，包括但不限于市场份额、产品特点、客户满意度等多个维度。通过深度的竞争分析，电子信息项目将能够更准确地把握市场脉搏，制定具有竞争力的电子信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信息项目的发展具有直接的影响。我们将进行更为全面的法规和政策分析，了解行业发展中的潜在法律风险和合规挑战。通过充分了解和遵守相关法规，电子信息项目将确保在法律框架内合法合规运营，为电子信息项目的稳健发展提供有力支持。</w:t>
      </w:r>
    </w:p>
    <w:p>
      <w:pPr>
        <w:pStyle w:val="Heading2"/>
        <w:ind w:firstLine="560" w:firstLineChars="200"/>
        <w:rPr>
          <w:rFonts w:ascii="仿宋" w:eastAsia="仿宋" w:hAnsi="仿宋" w:cs="仿宋" w:hint="eastAsia"/>
          <w:sz w:val="28"/>
          <w:lang w:eastAsia="zh-CN"/>
        </w:rPr>
      </w:pPr>
      <w:bookmarkStart w:id="13" w:name="_Toc11436"/>
      <w:r>
        <w:rPr>
          <w:rFonts w:ascii="仿宋" w:eastAsia="仿宋" w:hAnsi="仿宋" w:cs="仿宋" w:hint="eastAsia"/>
          <w:sz w:val="28"/>
          <w:lang w:eastAsia="zh-CN"/>
        </w:rPr>
        <w:t>(二)、电子信息项目建设必要性分析</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建设的迫切性源于对行业发展趋势的深刻洞察。我们正处于一个行业变革的时代，科技创新、数字化转型成为企业发展的关键动力。电子信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建设不仅仅是为了跟上潮流，更是为了通过技术创新推动企业的持续发展。通过引入先进的技术和解决方案，电子信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信息项目的建设成为必然选择，通过提高产品质量、拓展服务领域，从而在竞争中获得更多的机会。电子信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信息项目建设的必要性体现在对客户需求更精准的满足。通过电子信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建设的背后是对企业持续创新的追求。只有通过不断创新，企业才能在竞争中立于不败之地。电子信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5062"/>
      <w:r>
        <w:rPr>
          <w:rFonts w:ascii="仿宋" w:eastAsia="仿宋" w:hAnsi="仿宋" w:cs="仿宋" w:hint="eastAsia"/>
          <w:sz w:val="28"/>
          <w:lang w:eastAsia="zh-CN"/>
        </w:rPr>
        <w:t>五、电子信息项目概论</w:t>
      </w:r>
      <w:bookmarkEnd w:id="14"/>
    </w:p>
    <w:p>
      <w:pPr>
        <w:pStyle w:val="Heading2"/>
        <w:rPr>
          <w:rFonts w:ascii="仿宋" w:eastAsia="仿宋" w:hAnsi="仿宋" w:cs="仿宋" w:hint="eastAsia"/>
          <w:lang w:eastAsia="zh-CN"/>
        </w:rPr>
      </w:pPr>
      <w:bookmarkStart w:id="15" w:name="_Toc24935"/>
      <w:r>
        <w:rPr>
          <w:rFonts w:ascii="仿宋" w:eastAsia="仿宋" w:hAnsi="仿宋" w:cs="仿宋" w:hint="eastAsia"/>
          <w:lang w:eastAsia="zh-CN"/>
        </w:rPr>
        <w:t>(一)、电子信息项目概况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起源追溯至对市场的深入洞察。市场的不断演变与变革为电子信息项目提供了难得的机遇。当前市场存在的需求缺口和变革的大环境共同构成了电子信息项目的背景。这个电子信息项目旨在充分利用市场机遇，填补行业中尚未满足的需求，为客户提供全新的解决方案。市场的变革和需求的增长使得这个电子信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电子信息项目名称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正式命名为电子信息。这个名称不仅仅是一个标识，更代表了电子信息项目的核心理念和愿景。它蕴含着电子信息项目所要解决问题的关键字，具有强烈的表达和辨识度，为电子信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电子信息项目目标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核心目标是提供一种全新、高效的解决方案，满足客户日益增长的需求。电子信息项目追求的不仅仅是满足市场需求，更是在市场中获得卓越的竞争优势。通过不断提升产品或服务的质量和创新水平，电子信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电子信息项目范围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全面涵盖了产品研发、制造、市场推广和售后服务，确保从产品设计到最终用户体验的全方位关注。这一全面的电子信息项目范围是为了确保电子信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电子信息项目时间表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电子信息项目计划在未来18个月内完成，包括研发、测试、市场试点和正式推出等不同阶段。这个时间表的合理设计是为了确保电子信息项目各个阶段的顺利推进，以便按时交付高质量的成果。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电子信息项目预算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电子信息项目总预算估算为XX百万美元，主要分配在研发、市场推广、人员培训和运营等方面。这一充足的预算为电子信息项目提供了充足的资源，确保电子信息项目在各个方面都能取得优异的表现。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电子信息项目风险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电子信息项目可能面临的风险包括市场接受度低、技术难题、竞争激烈等。电子信息项目团队已经制定了相应的风险应对计划，通过前瞻性的风险管理，确保电子信息项目在面对不确定性时能够迅速做出应对。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电子信息项目团队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电子信息项目汇聚了一支经验丰富、多领域专业素养的核心团队，确保电子信息项目在各个方面都能拥有高水平的执行力。团队的协同作战是电子信息项目成功的关键因素之一。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电子信息项目背景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电子信息项目的背景根植于市场对更高效、创新产品的渴望，同时也受到科技发展对行业格局的深刻改变的影响。这为电子信息项目提供了广阔的发展空间和市场需求。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电子信息项目现状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截至目前，电子信息项目已完成市场调研和技术验证，取得了初步的成功。这为电子信息项目在未来的发展奠定了坚实的基础，为更远大的目标打下了坚实的基石。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2362"/>
      <w:r>
        <w:rPr>
          <w:rFonts w:ascii="仿宋" w:eastAsia="仿宋" w:hAnsi="仿宋" w:cs="仿宋" w:hint="eastAsia"/>
          <w:sz w:val="28"/>
          <w:lang w:eastAsia="zh-CN"/>
        </w:rPr>
        <w:t>(二)、电子信息项目目标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keyword》电子信息项目首要业务目标是在市场中占据有利地位，实现产品/服务的成功推广和销售。通过不断提升产品质量、创新性，电子信息项目追求成为行业中的领导者，赢得更多客户的青睐。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在科技迅速发展的时代，电子信息项目着眼于技术创新。通过持续的研发和技术升级，电子信息项目旨在推出更具创新性的产品或服务，以满足市场对新鲜、先进解决方案的需求。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为了建立可持续的客户关系，电子信息项目设定了客户满意度目标。通过提供卓越的产品质量和优质的客户服务，电子信息项目追求赢得客户的信任和忠诚度，确保他们的满意度达到行业领先水平。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电子信息项目注重社会责任和可持续发展。通过实施环保、社会责任电子信息项目，电子信息项目致力于在经济发展的同时保护环境，促进社会公平，实现可持续经营。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电子信息项目的团队是实现目标的核心驱动力。因此，电子信息项目设定了团队发展目标，包括提升团队成员的专业技能、培养领导力，以及搭建协同高效的团队工作氛围。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6816"/>
      <w:r>
        <w:rPr>
          <w:rFonts w:ascii="仿宋" w:eastAsia="仿宋" w:hAnsi="仿宋" w:cs="仿宋" w:hint="eastAsia"/>
          <w:sz w:val="28"/>
          <w:lang w:eastAsia="zh-CN"/>
        </w:rPr>
        <w:t>(三)、电子信息项目提出的理由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电子信息项目提出的理由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提出源于对市场机遇的深刻洞察。当前市场中存在的需求缺口和行业发展趋势表明，有巨大的商业机会等待被开发。通过准确捕捉市场机遇，电子信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理念基于对技术创新的信仰。通过持续的研发和技术投入，电子信息项目有望推出更具创新性的产品或服务。在科技飞速发展的当下，电子信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提出是为了增强企业的行业竞争力。通过提升产品或服务的质量和独特性，电子信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响应了消费者需求的变化。随着社会和科技的不断发展，消费者对产品和服务的需求也在发生变化。通过深入了解并及时回应消费者的新需求，电子信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电子信息项目的提出是企业战略发展规划的一部分。在面对日益激烈的市场竞争和不断变化的商业环境中，电子信息项目作为企业战略的一环，旨在为企业开辟新的增长领域，巩固企业在行业中的地位。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提出不仅仅是基于商业考量，还注重社会责任。通过推出环保、社会责任等方面的电子信息项目，电子信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电子信息项目的提出反映了对利益相关者期望的关注。包括客户、员工、投资者等利益相关者在企业发展中都有着各自的期望，电子信息项目力求在满足这些期望的同时，取得更大的共赢。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22804"/>
      <w:r>
        <w:rPr>
          <w:rFonts w:ascii="仿宋" w:eastAsia="仿宋" w:hAnsi="仿宋" w:cs="仿宋" w:hint="eastAsia"/>
          <w:sz w:val="28"/>
          <w:lang w:eastAsia="zh-CN"/>
        </w:rPr>
        <w:t>(四)、电子信息项目意义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在实施电子信息项目的过程中，我们不仅仅是在追逐商业成功，更是为企业和社会的多个层面创造了深远的意义。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首要意义在于提升企业的市场竞争力。通过持续的创新和对产品质量的高标准要求，电子信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信息项目的推进将促使行业技术水平的提升。通过引入先进技术和创新性解决方案，电子信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信息项目不仅创造了大量就业机会，提高了就业水平，还注重社会责任和环保。通过参与社会公益事业和推动环保电子信息项目，电子信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综合而言，电子信息项目意义重大，不仅推动了企业的发展，也为行业和社会的进步贡献了积极力量。这是一个全面而深刻的影响，将在未来产生可持续的正面效应。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24069"/>
      <w:r>
        <w:rPr>
          <w:rFonts w:ascii="仿宋" w:eastAsia="仿宋" w:hAnsi="仿宋" w:cs="仿宋" w:hint="eastAsia"/>
          <w:sz w:val="28"/>
          <w:lang w:eastAsia="zh-CN"/>
        </w:rPr>
        <w:t>(五)、电子信息项目背景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https://d.book118.com/505022001300011122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9C02CA"/>
    <w:rsid w:val="199C02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02200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2024-03-02T08:44:00Z</dcterms:created>
  <dcterms:modified xsi:type="dcterms:W3CDTF">2024-03-02T08:45:01Z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FB865BD0F95842739443143BD5BF8AF8_11</vt:lpwstr>
  </property>
  <property fmtid="{D5CDD505-2E9C-101B-9397-08002B2CF9AE}" pid="3" name="KSOProductBuildVer">
    <vt:lpwstr>2052-12.1.0.16388</vt:lpwstr>
  </property>
</Properties>
</file>