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糖尿病用药项目计划设计方案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41" w:history="1">
        <w:r>
          <w:rPr>
            <w:rFonts w:ascii="仿宋" w:eastAsia="仿宋" w:hAnsi="仿宋" w:cs="仿宋" w:hint="eastAsia"/>
            <w:lang w:eastAsia="zh-CN"/>
          </w:rPr>
          <w:t>前言</w:t>
        </w:r>
        <w:r>
          <w:tab/>
        </w:r>
        <w:r>
          <w:fldChar w:fldCharType="begin"/>
        </w:r>
        <w:r>
          <w:instrText xml:space="preserve"> PAGEREF _Toc12141 \h </w:instrText>
        </w:r>
        <w:r>
          <w:fldChar w:fldCharType="separate"/>
        </w:r>
        <w:r>
          <w:t>3</w:t>
        </w:r>
        <w:r>
          <w:fldChar w:fldCharType="end"/>
        </w:r>
      </w:hyperlink>
    </w:p>
    <w:p>
      <w:pPr>
        <w:pStyle w:val="TOC1"/>
        <w:tabs>
          <w:tab w:val="right" w:leader="dot" w:pos="8306"/>
        </w:tabs>
      </w:pPr>
      <w:hyperlink w:anchor="_Toc12912" w:history="1">
        <w:r>
          <w:rPr>
            <w:rFonts w:ascii="仿宋" w:eastAsia="仿宋" w:hAnsi="仿宋" w:cs="仿宋" w:hint="eastAsia"/>
            <w:lang w:eastAsia="zh-CN"/>
          </w:rPr>
          <w:t>一、市场分析、调研</w:t>
        </w:r>
        <w:r>
          <w:tab/>
        </w:r>
        <w:r>
          <w:fldChar w:fldCharType="begin"/>
        </w:r>
        <w:r>
          <w:instrText xml:space="preserve"> PAGEREF _Toc12912 \h </w:instrText>
        </w:r>
        <w:r>
          <w:fldChar w:fldCharType="separate"/>
        </w:r>
        <w:r>
          <w:t>3</w:t>
        </w:r>
        <w:r>
          <w:fldChar w:fldCharType="end"/>
        </w:r>
      </w:hyperlink>
    </w:p>
    <w:p>
      <w:pPr>
        <w:pStyle w:val="TOC2"/>
        <w:tabs>
          <w:tab w:val="right" w:leader="dot" w:pos="8306"/>
        </w:tabs>
      </w:pPr>
      <w:hyperlink w:anchor="_Toc26883" w:history="1">
        <w:r>
          <w:rPr>
            <w:rFonts w:ascii="仿宋" w:eastAsia="仿宋" w:hAnsi="仿宋" w:cs="仿宋" w:hint="eastAsia"/>
            <w:lang w:eastAsia="zh-CN"/>
          </w:rPr>
          <w:t>(一)、糖尿病用药行业分析</w:t>
        </w:r>
        <w:r>
          <w:tab/>
        </w:r>
        <w:r>
          <w:fldChar w:fldCharType="begin"/>
        </w:r>
        <w:r>
          <w:instrText xml:space="preserve"> PAGEREF _Toc26883 \h </w:instrText>
        </w:r>
        <w:r>
          <w:fldChar w:fldCharType="separate"/>
        </w:r>
        <w:r>
          <w:t>3</w:t>
        </w:r>
        <w:r>
          <w:fldChar w:fldCharType="end"/>
        </w:r>
      </w:hyperlink>
    </w:p>
    <w:p>
      <w:pPr>
        <w:pStyle w:val="TOC2"/>
        <w:tabs>
          <w:tab w:val="right" w:leader="dot" w:pos="8306"/>
        </w:tabs>
      </w:pPr>
      <w:hyperlink w:anchor="_Toc8933" w:history="1">
        <w:r>
          <w:rPr>
            <w:rFonts w:ascii="仿宋" w:eastAsia="仿宋" w:hAnsi="仿宋" w:cs="仿宋" w:hint="eastAsia"/>
            <w:lang w:eastAsia="zh-CN"/>
          </w:rPr>
          <w:t>(二)、糖尿病用药市场分析预测</w:t>
        </w:r>
        <w:r>
          <w:tab/>
        </w:r>
        <w:r>
          <w:fldChar w:fldCharType="begin"/>
        </w:r>
        <w:r>
          <w:instrText xml:space="preserve"> PAGEREF _Toc8933 \h </w:instrText>
        </w:r>
        <w:r>
          <w:fldChar w:fldCharType="separate"/>
        </w:r>
        <w:r>
          <w:t>4</w:t>
        </w:r>
        <w:r>
          <w:fldChar w:fldCharType="end"/>
        </w:r>
      </w:hyperlink>
    </w:p>
    <w:p>
      <w:pPr>
        <w:pStyle w:val="TOC1"/>
        <w:tabs>
          <w:tab w:val="right" w:leader="dot" w:pos="8306"/>
        </w:tabs>
      </w:pPr>
      <w:hyperlink w:anchor="_Toc18206" w:history="1">
        <w:r>
          <w:rPr>
            <w:rFonts w:ascii="仿宋" w:eastAsia="仿宋" w:hAnsi="仿宋" w:cs="仿宋" w:hint="eastAsia"/>
            <w:lang w:eastAsia="zh-CN"/>
          </w:rPr>
          <w:t>二、糖尿病用药项目危机管理</w:t>
        </w:r>
        <w:r>
          <w:tab/>
        </w:r>
        <w:r>
          <w:fldChar w:fldCharType="begin"/>
        </w:r>
        <w:r>
          <w:instrText xml:space="preserve"> PAGEREF _Toc18206 \h </w:instrText>
        </w:r>
        <w:r>
          <w:fldChar w:fldCharType="separate"/>
        </w:r>
        <w:r>
          <w:t>5</w:t>
        </w:r>
        <w:r>
          <w:fldChar w:fldCharType="end"/>
        </w:r>
      </w:hyperlink>
    </w:p>
    <w:p>
      <w:pPr>
        <w:pStyle w:val="TOC2"/>
        <w:tabs>
          <w:tab w:val="right" w:leader="dot" w:pos="8306"/>
        </w:tabs>
      </w:pPr>
      <w:hyperlink w:anchor="_Toc25797" w:history="1">
        <w:r>
          <w:rPr>
            <w:rFonts w:ascii="仿宋" w:eastAsia="仿宋" w:hAnsi="仿宋" w:cs="仿宋" w:hint="eastAsia"/>
            <w:lang w:eastAsia="zh-CN"/>
          </w:rPr>
          <w:t>(一)、危机预警与识别</w:t>
        </w:r>
        <w:r>
          <w:tab/>
        </w:r>
        <w:r>
          <w:fldChar w:fldCharType="begin"/>
        </w:r>
        <w:r>
          <w:instrText xml:space="preserve"> PAGEREF _Toc25797 \h </w:instrText>
        </w:r>
        <w:r>
          <w:fldChar w:fldCharType="separate"/>
        </w:r>
        <w:r>
          <w:t>5</w:t>
        </w:r>
        <w:r>
          <w:fldChar w:fldCharType="end"/>
        </w:r>
      </w:hyperlink>
    </w:p>
    <w:p>
      <w:pPr>
        <w:pStyle w:val="TOC2"/>
        <w:tabs>
          <w:tab w:val="right" w:leader="dot" w:pos="8306"/>
        </w:tabs>
      </w:pPr>
      <w:hyperlink w:anchor="_Toc11528" w:history="1">
        <w:r>
          <w:rPr>
            <w:rFonts w:ascii="仿宋" w:eastAsia="仿宋" w:hAnsi="仿宋" w:cs="仿宋" w:hint="eastAsia"/>
            <w:lang w:eastAsia="zh-CN"/>
          </w:rPr>
          <w:t>(二)、危机应对与恢复</w:t>
        </w:r>
        <w:r>
          <w:tab/>
        </w:r>
        <w:r>
          <w:fldChar w:fldCharType="begin"/>
        </w:r>
        <w:r>
          <w:instrText xml:space="preserve"> PAGEREF _Toc11528 \h </w:instrText>
        </w:r>
        <w:r>
          <w:fldChar w:fldCharType="separate"/>
        </w:r>
        <w:r>
          <w:t>6</w:t>
        </w:r>
        <w:r>
          <w:fldChar w:fldCharType="end"/>
        </w:r>
      </w:hyperlink>
    </w:p>
    <w:p>
      <w:pPr>
        <w:pStyle w:val="TOC1"/>
        <w:tabs>
          <w:tab w:val="right" w:leader="dot" w:pos="8306"/>
        </w:tabs>
      </w:pPr>
      <w:hyperlink w:anchor="_Toc28676" w:history="1">
        <w:r>
          <w:rPr>
            <w:rFonts w:ascii="仿宋" w:eastAsia="仿宋" w:hAnsi="仿宋" w:cs="仿宋" w:hint="eastAsia"/>
            <w:lang w:eastAsia="zh-CN"/>
          </w:rPr>
          <w:t>三、产品规划分析</w:t>
        </w:r>
        <w:r>
          <w:tab/>
        </w:r>
        <w:r>
          <w:fldChar w:fldCharType="begin"/>
        </w:r>
        <w:r>
          <w:instrText xml:space="preserve"> PAGEREF _Toc28676 \h </w:instrText>
        </w:r>
        <w:r>
          <w:fldChar w:fldCharType="separate"/>
        </w:r>
        <w:r>
          <w:t>7</w:t>
        </w:r>
        <w:r>
          <w:fldChar w:fldCharType="end"/>
        </w:r>
      </w:hyperlink>
    </w:p>
    <w:p>
      <w:pPr>
        <w:pStyle w:val="TOC2"/>
        <w:tabs>
          <w:tab w:val="right" w:leader="dot" w:pos="8306"/>
        </w:tabs>
      </w:pPr>
      <w:hyperlink w:anchor="_Toc5491" w:history="1">
        <w:r>
          <w:rPr>
            <w:rFonts w:ascii="仿宋" w:eastAsia="仿宋" w:hAnsi="仿宋" w:cs="仿宋" w:hint="eastAsia"/>
            <w:lang w:eastAsia="zh-CN"/>
          </w:rPr>
          <w:t>(一)、产品规划</w:t>
        </w:r>
        <w:r>
          <w:tab/>
        </w:r>
        <w:r>
          <w:fldChar w:fldCharType="begin"/>
        </w:r>
        <w:r>
          <w:instrText xml:space="preserve"> PAGEREF _Toc5491 \h </w:instrText>
        </w:r>
        <w:r>
          <w:fldChar w:fldCharType="separate"/>
        </w:r>
        <w:r>
          <w:t>7</w:t>
        </w:r>
        <w:r>
          <w:fldChar w:fldCharType="end"/>
        </w:r>
      </w:hyperlink>
    </w:p>
    <w:p>
      <w:pPr>
        <w:pStyle w:val="TOC2"/>
        <w:tabs>
          <w:tab w:val="right" w:leader="dot" w:pos="8306"/>
        </w:tabs>
      </w:pPr>
      <w:hyperlink w:anchor="_Toc21745" w:history="1">
        <w:r>
          <w:rPr>
            <w:rFonts w:ascii="仿宋" w:eastAsia="仿宋" w:hAnsi="仿宋" w:cs="仿宋" w:hint="eastAsia"/>
            <w:lang w:eastAsia="zh-CN"/>
          </w:rPr>
          <w:t>(二)、建设规模</w:t>
        </w:r>
        <w:r>
          <w:tab/>
        </w:r>
        <w:r>
          <w:fldChar w:fldCharType="begin"/>
        </w:r>
        <w:r>
          <w:instrText xml:space="preserve"> PAGEREF _Toc21745 \h </w:instrText>
        </w:r>
        <w:r>
          <w:fldChar w:fldCharType="separate"/>
        </w:r>
        <w:r>
          <w:t>8</w:t>
        </w:r>
        <w:r>
          <w:fldChar w:fldCharType="end"/>
        </w:r>
      </w:hyperlink>
    </w:p>
    <w:p>
      <w:pPr>
        <w:pStyle w:val="TOC1"/>
        <w:tabs>
          <w:tab w:val="right" w:leader="dot" w:pos="8306"/>
        </w:tabs>
      </w:pPr>
      <w:hyperlink w:anchor="_Toc22087" w:history="1">
        <w:r>
          <w:rPr>
            <w:rFonts w:ascii="仿宋" w:eastAsia="仿宋" w:hAnsi="仿宋" w:cs="仿宋" w:hint="eastAsia"/>
            <w:lang w:eastAsia="zh-CN"/>
          </w:rPr>
          <w:t>四、糖尿病用药项目选址可行性分析</w:t>
        </w:r>
        <w:r>
          <w:tab/>
        </w:r>
        <w:r>
          <w:fldChar w:fldCharType="begin"/>
        </w:r>
        <w:r>
          <w:instrText xml:space="preserve"> PAGEREF _Toc22087 \h </w:instrText>
        </w:r>
        <w:r>
          <w:fldChar w:fldCharType="separate"/>
        </w:r>
        <w:r>
          <w:t>9</w:t>
        </w:r>
        <w:r>
          <w:fldChar w:fldCharType="end"/>
        </w:r>
      </w:hyperlink>
    </w:p>
    <w:p>
      <w:pPr>
        <w:pStyle w:val="TOC2"/>
        <w:tabs>
          <w:tab w:val="right" w:leader="dot" w:pos="8306"/>
        </w:tabs>
      </w:pPr>
      <w:hyperlink w:anchor="_Toc25920" w:history="1">
        <w:r>
          <w:rPr>
            <w:rFonts w:ascii="仿宋" w:eastAsia="仿宋" w:hAnsi="仿宋" w:cs="仿宋" w:hint="eastAsia"/>
            <w:lang w:eastAsia="zh-CN"/>
          </w:rPr>
          <w:t>(一)、糖尿病用药项目选址</w:t>
        </w:r>
        <w:r>
          <w:tab/>
        </w:r>
        <w:r>
          <w:fldChar w:fldCharType="begin"/>
        </w:r>
        <w:r>
          <w:instrText xml:space="preserve"> PAGEREF _Toc25920 \h </w:instrText>
        </w:r>
        <w:r>
          <w:fldChar w:fldCharType="separate"/>
        </w:r>
        <w:r>
          <w:t>9</w:t>
        </w:r>
        <w:r>
          <w:fldChar w:fldCharType="end"/>
        </w:r>
      </w:hyperlink>
    </w:p>
    <w:p>
      <w:pPr>
        <w:pStyle w:val="TOC2"/>
        <w:tabs>
          <w:tab w:val="right" w:leader="dot" w:pos="8306"/>
        </w:tabs>
      </w:pPr>
      <w:hyperlink w:anchor="_Toc18454" w:history="1">
        <w:r>
          <w:rPr>
            <w:rFonts w:ascii="仿宋" w:eastAsia="仿宋" w:hAnsi="仿宋" w:cs="仿宋" w:hint="eastAsia"/>
            <w:lang w:eastAsia="zh-CN"/>
          </w:rPr>
          <w:t>(二)、用地控制指标</w:t>
        </w:r>
        <w:r>
          <w:tab/>
        </w:r>
        <w:r>
          <w:fldChar w:fldCharType="begin"/>
        </w:r>
        <w:r>
          <w:instrText xml:space="preserve"> PAGEREF _Toc18454 \h </w:instrText>
        </w:r>
        <w:r>
          <w:fldChar w:fldCharType="separate"/>
        </w:r>
        <w:r>
          <w:t>9</w:t>
        </w:r>
        <w:r>
          <w:fldChar w:fldCharType="end"/>
        </w:r>
      </w:hyperlink>
    </w:p>
    <w:p>
      <w:pPr>
        <w:pStyle w:val="TOC2"/>
        <w:tabs>
          <w:tab w:val="right" w:leader="dot" w:pos="8306"/>
        </w:tabs>
      </w:pPr>
      <w:hyperlink w:anchor="_Toc22083" w:history="1">
        <w:r>
          <w:rPr>
            <w:rFonts w:ascii="仿宋" w:eastAsia="仿宋" w:hAnsi="仿宋" w:cs="仿宋" w:hint="eastAsia"/>
            <w:lang w:eastAsia="zh-CN"/>
          </w:rPr>
          <w:t>(三)、节约用地措施</w:t>
        </w:r>
        <w:r>
          <w:tab/>
        </w:r>
        <w:r>
          <w:fldChar w:fldCharType="begin"/>
        </w:r>
        <w:r>
          <w:instrText xml:space="preserve"> PAGEREF _Toc22083 \h </w:instrText>
        </w:r>
        <w:r>
          <w:fldChar w:fldCharType="separate"/>
        </w:r>
        <w:r>
          <w:t>11</w:t>
        </w:r>
        <w:r>
          <w:fldChar w:fldCharType="end"/>
        </w:r>
      </w:hyperlink>
    </w:p>
    <w:p>
      <w:pPr>
        <w:pStyle w:val="TOC2"/>
        <w:tabs>
          <w:tab w:val="right" w:leader="dot" w:pos="8306"/>
        </w:tabs>
      </w:pPr>
      <w:hyperlink w:anchor="_Toc5601" w:history="1">
        <w:r>
          <w:rPr>
            <w:rFonts w:ascii="仿宋" w:eastAsia="仿宋" w:hAnsi="仿宋" w:cs="仿宋" w:hint="eastAsia"/>
            <w:lang w:eastAsia="zh-CN"/>
          </w:rPr>
          <w:t>(四)、总图布置方案</w:t>
        </w:r>
        <w:r>
          <w:tab/>
        </w:r>
        <w:r>
          <w:fldChar w:fldCharType="begin"/>
        </w:r>
        <w:r>
          <w:instrText xml:space="preserve"> PAGEREF _Toc5601 \h </w:instrText>
        </w:r>
        <w:r>
          <w:fldChar w:fldCharType="separate"/>
        </w:r>
        <w:r>
          <w:t>12</w:t>
        </w:r>
        <w:r>
          <w:fldChar w:fldCharType="end"/>
        </w:r>
      </w:hyperlink>
    </w:p>
    <w:p>
      <w:pPr>
        <w:pStyle w:val="TOC2"/>
        <w:tabs>
          <w:tab w:val="right" w:leader="dot" w:pos="8306"/>
        </w:tabs>
      </w:pPr>
      <w:hyperlink w:anchor="_Toc11781" w:history="1">
        <w:r>
          <w:rPr>
            <w:rFonts w:ascii="仿宋" w:eastAsia="仿宋" w:hAnsi="仿宋" w:cs="仿宋" w:hint="eastAsia"/>
            <w:lang w:eastAsia="zh-CN"/>
          </w:rPr>
          <w:t>(五)、选址综合评价</w:t>
        </w:r>
        <w:r>
          <w:tab/>
        </w:r>
        <w:r>
          <w:fldChar w:fldCharType="begin"/>
        </w:r>
        <w:r>
          <w:instrText xml:space="preserve"> PAGEREF _Toc11781 \h </w:instrText>
        </w:r>
        <w:r>
          <w:fldChar w:fldCharType="separate"/>
        </w:r>
        <w:r>
          <w:t>13</w:t>
        </w:r>
        <w:r>
          <w:fldChar w:fldCharType="end"/>
        </w:r>
      </w:hyperlink>
    </w:p>
    <w:p>
      <w:pPr>
        <w:pStyle w:val="TOC1"/>
        <w:tabs>
          <w:tab w:val="right" w:leader="dot" w:pos="8306"/>
        </w:tabs>
      </w:pPr>
      <w:hyperlink w:anchor="_Toc24660" w:history="1">
        <w:r>
          <w:rPr>
            <w:rFonts w:ascii="仿宋" w:eastAsia="仿宋" w:hAnsi="仿宋" w:cs="仿宋" w:hint="eastAsia"/>
            <w:lang w:eastAsia="zh-CN"/>
          </w:rPr>
          <w:t>五、糖尿病用药项目概论</w:t>
        </w:r>
        <w:r>
          <w:tab/>
        </w:r>
        <w:r>
          <w:fldChar w:fldCharType="begin"/>
        </w:r>
        <w:r>
          <w:instrText xml:space="preserve"> PAGEREF _Toc24660 \h </w:instrText>
        </w:r>
        <w:r>
          <w:fldChar w:fldCharType="separate"/>
        </w:r>
        <w:r>
          <w:t>14</w:t>
        </w:r>
        <w:r>
          <w:fldChar w:fldCharType="end"/>
        </w:r>
      </w:hyperlink>
    </w:p>
    <w:p>
      <w:pPr>
        <w:pStyle w:val="TOC2"/>
        <w:tabs>
          <w:tab w:val="right" w:leader="dot" w:pos="8306"/>
        </w:tabs>
      </w:pPr>
      <w:hyperlink w:anchor="_Toc6692" w:history="1">
        <w:r>
          <w:rPr>
            <w:rFonts w:ascii="仿宋" w:eastAsia="仿宋" w:hAnsi="仿宋" w:cs="仿宋" w:hint="eastAsia"/>
            <w:lang w:eastAsia="zh-CN"/>
          </w:rPr>
          <w:t>(一)、糖尿病用药项目概况</w:t>
        </w:r>
        <w:r>
          <w:tab/>
        </w:r>
        <w:r>
          <w:fldChar w:fldCharType="begin"/>
        </w:r>
        <w:r>
          <w:instrText xml:space="preserve"> PAGEREF _Toc6692 \h </w:instrText>
        </w:r>
        <w:r>
          <w:fldChar w:fldCharType="separate"/>
        </w:r>
        <w:r>
          <w:t>14</w:t>
        </w:r>
        <w:r>
          <w:fldChar w:fldCharType="end"/>
        </w:r>
      </w:hyperlink>
    </w:p>
    <w:p>
      <w:pPr>
        <w:pStyle w:val="TOC2"/>
        <w:tabs>
          <w:tab w:val="right" w:leader="dot" w:pos="8306"/>
        </w:tabs>
      </w:pPr>
      <w:hyperlink w:anchor="_Toc30635" w:history="1">
        <w:r>
          <w:rPr>
            <w:rFonts w:ascii="仿宋" w:eastAsia="仿宋" w:hAnsi="仿宋" w:cs="仿宋" w:hint="eastAsia"/>
            <w:lang w:eastAsia="zh-CN"/>
          </w:rPr>
          <w:t>(二)、糖尿病用药项目目标</w:t>
        </w:r>
        <w:r>
          <w:tab/>
        </w:r>
        <w:r>
          <w:fldChar w:fldCharType="begin"/>
        </w:r>
        <w:r>
          <w:instrText xml:space="preserve"> PAGEREF _Toc30635 \h </w:instrText>
        </w:r>
        <w:r>
          <w:fldChar w:fldCharType="separate"/>
        </w:r>
        <w:r>
          <w:t>16</w:t>
        </w:r>
        <w:r>
          <w:fldChar w:fldCharType="end"/>
        </w:r>
      </w:hyperlink>
    </w:p>
    <w:p>
      <w:pPr>
        <w:pStyle w:val="TOC2"/>
        <w:tabs>
          <w:tab w:val="right" w:leader="dot" w:pos="8306"/>
        </w:tabs>
      </w:pPr>
      <w:hyperlink w:anchor="_Toc1697" w:history="1">
        <w:r>
          <w:rPr>
            <w:rFonts w:ascii="仿宋" w:eastAsia="仿宋" w:hAnsi="仿宋" w:cs="仿宋" w:hint="eastAsia"/>
            <w:lang w:eastAsia="zh-CN"/>
          </w:rPr>
          <w:t>(三)、糖尿病用药项目提出的理由</w:t>
        </w:r>
        <w:r>
          <w:tab/>
        </w:r>
        <w:r>
          <w:fldChar w:fldCharType="begin"/>
        </w:r>
        <w:r>
          <w:instrText xml:space="preserve"> PAGEREF _Toc1697 \h </w:instrText>
        </w:r>
        <w:r>
          <w:fldChar w:fldCharType="separate"/>
        </w:r>
        <w:r>
          <w:t>17</w:t>
        </w:r>
        <w:r>
          <w:fldChar w:fldCharType="end"/>
        </w:r>
      </w:hyperlink>
    </w:p>
    <w:p>
      <w:pPr>
        <w:pStyle w:val="TOC2"/>
        <w:tabs>
          <w:tab w:val="right" w:leader="dot" w:pos="8306"/>
        </w:tabs>
      </w:pPr>
      <w:hyperlink w:anchor="_Toc18897" w:history="1">
        <w:r>
          <w:rPr>
            <w:rFonts w:ascii="仿宋" w:eastAsia="仿宋" w:hAnsi="仿宋" w:cs="仿宋" w:hint="eastAsia"/>
            <w:lang w:eastAsia="zh-CN"/>
          </w:rPr>
          <w:t>(四)、糖尿病用药项目意义</w:t>
        </w:r>
        <w:r>
          <w:tab/>
        </w:r>
        <w:r>
          <w:fldChar w:fldCharType="begin"/>
        </w:r>
        <w:r>
          <w:instrText xml:space="preserve"> PAGEREF _Toc18897 \h </w:instrText>
        </w:r>
        <w:r>
          <w:fldChar w:fldCharType="separate"/>
        </w:r>
        <w:r>
          <w:t>19</w:t>
        </w:r>
        <w:r>
          <w:fldChar w:fldCharType="end"/>
        </w:r>
      </w:hyperlink>
    </w:p>
    <w:p>
      <w:pPr>
        <w:pStyle w:val="TOC2"/>
        <w:tabs>
          <w:tab w:val="right" w:leader="dot" w:pos="8306"/>
        </w:tabs>
      </w:pPr>
      <w:hyperlink w:anchor="_Toc15354" w:history="1">
        <w:r>
          <w:rPr>
            <w:rFonts w:ascii="仿宋" w:eastAsia="仿宋" w:hAnsi="仿宋" w:cs="仿宋" w:hint="eastAsia"/>
            <w:lang w:eastAsia="zh-CN"/>
          </w:rPr>
          <w:t>(五)、糖尿病用药项目背景</w:t>
        </w:r>
        <w:r>
          <w:tab/>
        </w:r>
        <w:r>
          <w:fldChar w:fldCharType="begin"/>
        </w:r>
        <w:r>
          <w:instrText xml:space="preserve"> PAGEREF _Toc15354 \h </w:instrText>
        </w:r>
        <w:r>
          <w:fldChar w:fldCharType="separate"/>
        </w:r>
        <w:r>
          <w:t>20</w:t>
        </w:r>
        <w:r>
          <w:fldChar w:fldCharType="end"/>
        </w:r>
      </w:hyperlink>
    </w:p>
    <w:p>
      <w:pPr>
        <w:pStyle w:val="TOC1"/>
        <w:tabs>
          <w:tab w:val="right" w:leader="dot" w:pos="8306"/>
        </w:tabs>
      </w:pPr>
      <w:hyperlink w:anchor="_Toc20099" w:history="1">
        <w:r>
          <w:rPr>
            <w:rFonts w:ascii="仿宋" w:eastAsia="仿宋" w:hAnsi="仿宋" w:cs="仿宋" w:hint="eastAsia"/>
            <w:lang w:eastAsia="zh-CN"/>
          </w:rPr>
          <w:t>六、糖尿病用药项目建设单位说明</w:t>
        </w:r>
        <w:r>
          <w:tab/>
        </w:r>
        <w:r>
          <w:fldChar w:fldCharType="begin"/>
        </w:r>
        <w:r>
          <w:instrText xml:space="preserve"> PAGEREF _Toc20099 \h </w:instrText>
        </w:r>
        <w:r>
          <w:fldChar w:fldCharType="separate"/>
        </w:r>
        <w:r>
          <w:t>21</w:t>
        </w:r>
        <w:r>
          <w:fldChar w:fldCharType="end"/>
        </w:r>
      </w:hyperlink>
    </w:p>
    <w:p>
      <w:pPr>
        <w:pStyle w:val="TOC2"/>
        <w:tabs>
          <w:tab w:val="right" w:leader="dot" w:pos="8306"/>
        </w:tabs>
      </w:pPr>
      <w:hyperlink w:anchor="_Toc18250" w:history="1">
        <w:r>
          <w:rPr>
            <w:rFonts w:ascii="仿宋" w:eastAsia="仿宋" w:hAnsi="仿宋" w:cs="仿宋" w:hint="eastAsia"/>
            <w:lang w:eastAsia="zh-CN"/>
          </w:rPr>
          <w:t>(一)、糖尿病用药项目承办单位基本情况</w:t>
        </w:r>
        <w:r>
          <w:tab/>
        </w:r>
        <w:r>
          <w:fldChar w:fldCharType="begin"/>
        </w:r>
        <w:r>
          <w:instrText xml:space="preserve"> PAGEREF _Toc18250 \h </w:instrText>
        </w:r>
        <w:r>
          <w:fldChar w:fldCharType="separate"/>
        </w:r>
        <w:r>
          <w:t>21</w:t>
        </w:r>
        <w:r>
          <w:fldChar w:fldCharType="end"/>
        </w:r>
      </w:hyperlink>
    </w:p>
    <w:p>
      <w:pPr>
        <w:pStyle w:val="TOC2"/>
        <w:tabs>
          <w:tab w:val="right" w:leader="dot" w:pos="8306"/>
        </w:tabs>
      </w:pPr>
      <w:hyperlink w:anchor="_Toc18810" w:history="1">
        <w:r>
          <w:rPr>
            <w:rFonts w:ascii="仿宋" w:eastAsia="仿宋" w:hAnsi="仿宋" w:cs="仿宋" w:hint="eastAsia"/>
            <w:lang w:eastAsia="zh-CN"/>
          </w:rPr>
          <w:t>(二)、公司经济效益分析</w:t>
        </w:r>
        <w:r>
          <w:tab/>
        </w:r>
        <w:r>
          <w:fldChar w:fldCharType="begin"/>
        </w:r>
        <w:r>
          <w:instrText xml:space="preserve"> PAGEREF _Toc18810 \h </w:instrText>
        </w:r>
        <w:r>
          <w:fldChar w:fldCharType="separate"/>
        </w:r>
        <w:r>
          <w:t>21</w:t>
        </w:r>
        <w:r>
          <w:fldChar w:fldCharType="end"/>
        </w:r>
      </w:hyperlink>
    </w:p>
    <w:p>
      <w:pPr>
        <w:pStyle w:val="TOC1"/>
        <w:tabs>
          <w:tab w:val="right" w:leader="dot" w:pos="8306"/>
        </w:tabs>
      </w:pPr>
      <w:hyperlink w:anchor="_Toc17484" w:history="1">
        <w:r>
          <w:rPr>
            <w:rFonts w:ascii="仿宋" w:eastAsia="仿宋" w:hAnsi="仿宋" w:cs="仿宋" w:hint="eastAsia"/>
            <w:lang w:eastAsia="zh-CN"/>
          </w:rPr>
          <w:t>七、糖尿病用药项目环境影响分析</w:t>
        </w:r>
        <w:r>
          <w:tab/>
        </w:r>
        <w:r>
          <w:fldChar w:fldCharType="begin"/>
        </w:r>
        <w:r>
          <w:instrText xml:space="preserve"> PAGEREF _Toc17484 \h </w:instrText>
        </w:r>
        <w:r>
          <w:fldChar w:fldCharType="separate"/>
        </w:r>
        <w:r>
          <w:t>22</w:t>
        </w:r>
        <w:r>
          <w:fldChar w:fldCharType="end"/>
        </w:r>
      </w:hyperlink>
    </w:p>
    <w:p>
      <w:pPr>
        <w:pStyle w:val="TOC2"/>
        <w:tabs>
          <w:tab w:val="right" w:leader="dot" w:pos="8306"/>
        </w:tabs>
      </w:pPr>
      <w:hyperlink w:anchor="_Toc15077" w:history="1">
        <w:r>
          <w:rPr>
            <w:rFonts w:ascii="仿宋" w:eastAsia="仿宋" w:hAnsi="仿宋" w:cs="仿宋" w:hint="eastAsia"/>
            <w:lang w:eastAsia="zh-CN"/>
          </w:rPr>
          <w:t>(一)、建设区域环境质量现状</w:t>
        </w:r>
        <w:r>
          <w:tab/>
        </w:r>
        <w:r>
          <w:fldChar w:fldCharType="begin"/>
        </w:r>
        <w:r>
          <w:instrText xml:space="preserve"> PAGEREF _Toc15077 \h </w:instrText>
        </w:r>
        <w:r>
          <w:fldChar w:fldCharType="separate"/>
        </w:r>
        <w:r>
          <w:t>22</w:t>
        </w:r>
        <w:r>
          <w:fldChar w:fldCharType="end"/>
        </w:r>
      </w:hyperlink>
    </w:p>
    <w:p>
      <w:pPr>
        <w:pStyle w:val="TOC2"/>
        <w:tabs>
          <w:tab w:val="right" w:leader="dot" w:pos="8306"/>
        </w:tabs>
      </w:pPr>
      <w:hyperlink w:anchor="_Toc8291" w:history="1">
        <w:r>
          <w:rPr>
            <w:rFonts w:ascii="仿宋" w:eastAsia="仿宋" w:hAnsi="仿宋" w:cs="仿宋" w:hint="eastAsia"/>
            <w:lang w:eastAsia="zh-CN"/>
          </w:rPr>
          <w:t>(二)、建设期环境保护</w:t>
        </w:r>
        <w:r>
          <w:tab/>
        </w:r>
        <w:r>
          <w:fldChar w:fldCharType="begin"/>
        </w:r>
        <w:r>
          <w:instrText xml:space="preserve"> PAGEREF _Toc8291 \h </w:instrText>
        </w:r>
        <w:r>
          <w:fldChar w:fldCharType="separate"/>
        </w:r>
        <w:r>
          <w:t>24</w:t>
        </w:r>
        <w:r>
          <w:fldChar w:fldCharType="end"/>
        </w:r>
      </w:hyperlink>
    </w:p>
    <w:p>
      <w:pPr>
        <w:pStyle w:val="TOC2"/>
        <w:tabs>
          <w:tab w:val="right" w:leader="dot" w:pos="8306"/>
        </w:tabs>
      </w:pPr>
      <w:hyperlink w:anchor="_Toc22716" w:history="1">
        <w:r>
          <w:rPr>
            <w:rFonts w:ascii="仿宋" w:eastAsia="仿宋" w:hAnsi="仿宋" w:cs="仿宋" w:hint="eastAsia"/>
            <w:lang w:eastAsia="zh-CN"/>
          </w:rPr>
          <w:t>(三)、运营期环境保护</w:t>
        </w:r>
        <w:r>
          <w:tab/>
        </w:r>
        <w:r>
          <w:fldChar w:fldCharType="begin"/>
        </w:r>
        <w:r>
          <w:instrText xml:space="preserve"> PAGEREF _Toc22716 \h </w:instrText>
        </w:r>
        <w:r>
          <w:fldChar w:fldCharType="separate"/>
        </w:r>
        <w:r>
          <w:t>25</w:t>
        </w:r>
        <w:r>
          <w:fldChar w:fldCharType="end"/>
        </w:r>
      </w:hyperlink>
    </w:p>
    <w:p>
      <w:pPr>
        <w:pStyle w:val="TOC2"/>
        <w:tabs>
          <w:tab w:val="right" w:leader="dot" w:pos="8306"/>
        </w:tabs>
      </w:pPr>
      <w:hyperlink w:anchor="_Toc26406" w:history="1">
        <w:r>
          <w:rPr>
            <w:rFonts w:ascii="仿宋" w:eastAsia="仿宋" w:hAnsi="仿宋" w:cs="仿宋" w:hint="eastAsia"/>
            <w:lang w:eastAsia="zh-CN"/>
          </w:rPr>
          <w:t>(四)、糖尿病用药项目建设对区域经济的影响</w:t>
        </w:r>
        <w:r>
          <w:tab/>
        </w:r>
        <w:r>
          <w:fldChar w:fldCharType="begin"/>
        </w:r>
        <w:r>
          <w:instrText xml:space="preserve"> PAGEREF _Toc26406 \h </w:instrText>
        </w:r>
        <w:r>
          <w:fldChar w:fldCharType="separate"/>
        </w:r>
        <w:r>
          <w:t>26</w:t>
        </w:r>
        <w:r>
          <w:fldChar w:fldCharType="end"/>
        </w:r>
      </w:hyperlink>
    </w:p>
    <w:p>
      <w:pPr>
        <w:pStyle w:val="TOC2"/>
        <w:tabs>
          <w:tab w:val="right" w:leader="dot" w:pos="8306"/>
        </w:tabs>
      </w:pPr>
      <w:hyperlink w:anchor="_Toc32697" w:history="1">
        <w:r>
          <w:rPr>
            <w:rFonts w:ascii="仿宋" w:eastAsia="仿宋" w:hAnsi="仿宋" w:cs="仿宋" w:hint="eastAsia"/>
            <w:lang w:eastAsia="zh-CN"/>
          </w:rPr>
          <w:t>(五)、废弃物处理</w:t>
        </w:r>
        <w:r>
          <w:tab/>
        </w:r>
        <w:r>
          <w:fldChar w:fldCharType="begin"/>
        </w:r>
        <w:r>
          <w:instrText xml:space="preserve"> PAGEREF _Toc32697 \h </w:instrText>
        </w:r>
        <w:r>
          <w:fldChar w:fldCharType="separate"/>
        </w:r>
        <w:r>
          <w:t>28</w:t>
        </w:r>
        <w:r>
          <w:fldChar w:fldCharType="end"/>
        </w:r>
      </w:hyperlink>
    </w:p>
    <w:p>
      <w:pPr>
        <w:pStyle w:val="TOC2"/>
        <w:tabs>
          <w:tab w:val="right" w:leader="dot" w:pos="8306"/>
        </w:tabs>
      </w:pPr>
      <w:hyperlink w:anchor="_Toc27643" w:history="1">
        <w:r>
          <w:rPr>
            <w:rFonts w:ascii="仿宋" w:eastAsia="仿宋" w:hAnsi="仿宋" w:cs="仿宋" w:hint="eastAsia"/>
            <w:lang w:eastAsia="zh-CN"/>
          </w:rPr>
          <w:t>(六)、特殊环境影响分析</w:t>
        </w:r>
        <w:r>
          <w:tab/>
        </w:r>
        <w:r>
          <w:fldChar w:fldCharType="begin"/>
        </w:r>
        <w:r>
          <w:instrText xml:space="preserve"> PAGEREF _Toc27643 \h </w:instrText>
        </w:r>
        <w:r>
          <w:fldChar w:fldCharType="separate"/>
        </w:r>
        <w:r>
          <w:t>29</w:t>
        </w:r>
        <w:r>
          <w:fldChar w:fldCharType="end"/>
        </w:r>
      </w:hyperlink>
    </w:p>
    <w:p>
      <w:pPr>
        <w:pStyle w:val="TOC2"/>
        <w:tabs>
          <w:tab w:val="right" w:leader="dot" w:pos="8306"/>
        </w:tabs>
      </w:pPr>
      <w:hyperlink w:anchor="_Toc16627" w:history="1">
        <w:r>
          <w:rPr>
            <w:rFonts w:ascii="仿宋" w:eastAsia="仿宋" w:hAnsi="仿宋" w:cs="仿宋" w:hint="eastAsia"/>
            <w:lang w:eastAsia="zh-CN"/>
          </w:rPr>
          <w:t>(七)、清洁生产</w:t>
        </w:r>
        <w:r>
          <w:tab/>
        </w:r>
        <w:r>
          <w:fldChar w:fldCharType="begin"/>
        </w:r>
        <w:r>
          <w:instrText xml:space="preserve"> PAGEREF _Toc16627 \h </w:instrText>
        </w:r>
        <w:r>
          <w:fldChar w:fldCharType="separate"/>
        </w:r>
        <w:r>
          <w:t>31</w:t>
        </w:r>
        <w:r>
          <w:fldChar w:fldCharType="end"/>
        </w:r>
      </w:hyperlink>
    </w:p>
    <w:p>
      <w:pPr>
        <w:pStyle w:val="TOC2"/>
        <w:tabs>
          <w:tab w:val="right" w:leader="dot" w:pos="8306"/>
        </w:tabs>
      </w:pPr>
      <w:hyperlink w:anchor="_Toc447" w:history="1">
        <w:r>
          <w:rPr>
            <w:rFonts w:ascii="仿宋" w:eastAsia="仿宋" w:hAnsi="仿宋" w:cs="仿宋" w:hint="eastAsia"/>
            <w:lang w:eastAsia="zh-CN"/>
          </w:rPr>
          <w:t>(八)、环境保护综合评价</w:t>
        </w:r>
        <w:r>
          <w:tab/>
        </w:r>
        <w:r>
          <w:fldChar w:fldCharType="begin"/>
        </w:r>
        <w:r>
          <w:instrText xml:space="preserve"> PAGEREF _Toc447 \h </w:instrText>
        </w:r>
        <w:r>
          <w:fldChar w:fldCharType="separate"/>
        </w:r>
        <w:r>
          <w:t>32</w:t>
        </w:r>
        <w:r>
          <w:fldChar w:fldCharType="end"/>
        </w:r>
      </w:hyperlink>
    </w:p>
    <w:p>
      <w:pPr>
        <w:pStyle w:val="TOC1"/>
        <w:tabs>
          <w:tab w:val="right" w:leader="dot" w:pos="8306"/>
        </w:tabs>
      </w:pPr>
      <w:hyperlink w:anchor="_Toc6511" w:history="1">
        <w:r>
          <w:rPr>
            <w:rFonts w:ascii="仿宋" w:eastAsia="仿宋" w:hAnsi="仿宋" w:cs="仿宋" w:hint="eastAsia"/>
            <w:lang w:eastAsia="zh-CN"/>
          </w:rPr>
          <w:t>八、糖尿病用药项目人力资源管理</w:t>
        </w:r>
        <w:r>
          <w:tab/>
        </w:r>
        <w:r>
          <w:fldChar w:fldCharType="begin"/>
        </w:r>
        <w:r>
          <w:instrText xml:space="preserve"> PAGEREF _Toc6511 \h </w:instrText>
        </w:r>
        <w:r>
          <w:fldChar w:fldCharType="separate"/>
        </w:r>
        <w:r>
          <w:t>33</w:t>
        </w:r>
        <w:r>
          <w:fldChar w:fldCharType="end"/>
        </w:r>
      </w:hyperlink>
    </w:p>
    <w:p>
      <w:pPr>
        <w:pStyle w:val="TOC2"/>
        <w:tabs>
          <w:tab w:val="right" w:leader="dot" w:pos="8306"/>
        </w:tabs>
      </w:pPr>
      <w:hyperlink w:anchor="_Toc14487" w:history="1">
        <w:r>
          <w:rPr>
            <w:rFonts w:ascii="仿宋" w:eastAsia="仿宋" w:hAnsi="仿宋" w:cs="仿宋" w:hint="eastAsia"/>
            <w:lang w:eastAsia="zh-CN"/>
          </w:rPr>
          <w:t>(一)、建立健全的预算管理制度</w:t>
        </w:r>
        <w:r>
          <w:tab/>
        </w:r>
        <w:r>
          <w:fldChar w:fldCharType="begin"/>
        </w:r>
        <w:r>
          <w:instrText xml:space="preserve"> PAGEREF _Toc14487 \h </w:instrText>
        </w:r>
        <w:r>
          <w:fldChar w:fldCharType="separate"/>
        </w:r>
        <w:r>
          <w:t>33</w:t>
        </w:r>
        <w:r>
          <w:fldChar w:fldCharType="end"/>
        </w:r>
      </w:hyperlink>
    </w:p>
    <w:p>
      <w:pPr>
        <w:pStyle w:val="TOC2"/>
        <w:tabs>
          <w:tab w:val="right" w:leader="dot" w:pos="8306"/>
        </w:tabs>
      </w:pPr>
      <w:hyperlink w:anchor="_Toc2854" w:history="1">
        <w:r>
          <w:rPr>
            <w:rFonts w:ascii="仿宋" w:eastAsia="仿宋" w:hAnsi="仿宋" w:cs="仿宋" w:hint="eastAsia"/>
            <w:lang w:eastAsia="zh-CN"/>
          </w:rPr>
          <w:t>(二)、加强资金流动监控</w:t>
        </w:r>
        <w:r>
          <w:tab/>
        </w:r>
        <w:r>
          <w:fldChar w:fldCharType="begin"/>
        </w:r>
        <w:r>
          <w:instrText xml:space="preserve"> PAGEREF _Toc2854 \h </w:instrText>
        </w:r>
        <w:r>
          <w:fldChar w:fldCharType="separate"/>
        </w:r>
        <w:r>
          <w:t>35</w:t>
        </w:r>
        <w:r>
          <w:fldChar w:fldCharType="end"/>
        </w:r>
      </w:hyperlink>
    </w:p>
    <w:p>
      <w:pPr>
        <w:pStyle w:val="TOC2"/>
        <w:tabs>
          <w:tab w:val="right" w:leader="dot" w:pos="8306"/>
        </w:tabs>
      </w:pPr>
      <w:hyperlink w:anchor="_Toc7001" w:history="1">
        <w:r>
          <w:rPr>
            <w:rFonts w:ascii="仿宋" w:eastAsia="仿宋" w:hAnsi="仿宋" w:cs="仿宋" w:hint="eastAsia"/>
            <w:lang w:eastAsia="zh-CN"/>
          </w:rPr>
          <w:t>(三)、制定完善的风险控制机制</w:t>
        </w:r>
        <w:r>
          <w:tab/>
        </w:r>
        <w:r>
          <w:fldChar w:fldCharType="begin"/>
        </w:r>
        <w:r>
          <w:instrText xml:space="preserve"> PAGEREF _Toc7001 \h </w:instrText>
        </w:r>
        <w:r>
          <w:fldChar w:fldCharType="separate"/>
        </w:r>
        <w:r>
          <w:t>36</w:t>
        </w:r>
        <w:r>
          <w:fldChar w:fldCharType="end"/>
        </w:r>
      </w:hyperlink>
    </w:p>
    <w:p>
      <w:pPr>
        <w:pStyle w:val="TOC2"/>
        <w:tabs>
          <w:tab w:val="right" w:leader="dot" w:pos="8306"/>
        </w:tabs>
      </w:pPr>
      <w:hyperlink w:anchor="_Toc19278" w:history="1">
        <w:r>
          <w:rPr>
            <w:rFonts w:ascii="仿宋" w:eastAsia="仿宋" w:hAnsi="仿宋" w:cs="仿宋" w:hint="eastAsia"/>
            <w:lang w:eastAsia="zh-CN"/>
          </w:rPr>
          <w:t>(四)、优化成本管理</w:t>
        </w:r>
        <w:r>
          <w:tab/>
        </w:r>
        <w:r>
          <w:fldChar w:fldCharType="begin"/>
        </w:r>
        <w:r>
          <w:instrText xml:space="preserve"> PAGEREF _Toc19278 \h </w:instrText>
        </w:r>
        <w:r>
          <w:fldChar w:fldCharType="separate"/>
        </w:r>
        <w:r>
          <w:t>37</w:t>
        </w:r>
        <w:r>
          <w:fldChar w:fldCharType="end"/>
        </w:r>
      </w:hyperlink>
    </w:p>
    <w:p>
      <w:pPr>
        <w:pStyle w:val="TOC1"/>
        <w:tabs>
          <w:tab w:val="right" w:leader="dot" w:pos="8306"/>
        </w:tabs>
      </w:pPr>
      <w:hyperlink w:anchor="_Toc28977" w:history="1">
        <w:r>
          <w:rPr>
            <w:rFonts w:ascii="仿宋" w:eastAsia="仿宋" w:hAnsi="仿宋" w:cs="仿宋" w:hint="eastAsia"/>
            <w:lang w:eastAsia="zh-CN"/>
          </w:rPr>
          <w:t>九、糖尿病用药项目财务管理</w:t>
        </w:r>
        <w:r>
          <w:tab/>
        </w:r>
        <w:r>
          <w:fldChar w:fldCharType="begin"/>
        </w:r>
        <w:r>
          <w:instrText xml:space="preserve"> PAGEREF _Toc28977 \h </w:instrText>
        </w:r>
        <w:r>
          <w:fldChar w:fldCharType="separate"/>
        </w:r>
        <w:r>
          <w:t>38</w:t>
        </w:r>
        <w:r>
          <w:fldChar w:fldCharType="end"/>
        </w:r>
      </w:hyperlink>
    </w:p>
    <w:p>
      <w:pPr>
        <w:pStyle w:val="TOC2"/>
        <w:tabs>
          <w:tab w:val="right" w:leader="dot" w:pos="8306"/>
        </w:tabs>
      </w:pPr>
      <w:hyperlink w:anchor="_Toc6129" w:history="1">
        <w:r>
          <w:rPr>
            <w:rFonts w:ascii="仿宋" w:eastAsia="仿宋" w:hAnsi="仿宋" w:cs="仿宋" w:hint="eastAsia"/>
            <w:lang w:eastAsia="zh-CN"/>
          </w:rPr>
          <w:t>(一)、资金需求大</w:t>
        </w:r>
        <w:r>
          <w:tab/>
        </w:r>
        <w:r>
          <w:fldChar w:fldCharType="begin"/>
        </w:r>
        <w:r>
          <w:instrText xml:space="preserve"> PAGEREF _Toc6129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09" w:history="1">
        <w:r>
          <w:rPr>
            <w:rFonts w:ascii="仿宋" w:eastAsia="仿宋" w:hAnsi="仿宋" w:cs="仿宋" w:hint="eastAsia"/>
            <w:lang w:eastAsia="zh-CN"/>
          </w:rPr>
          <w:t>(二)、研发周期长</w:t>
        </w:r>
        <w:r>
          <w:tab/>
        </w:r>
        <w:r>
          <w:fldChar w:fldCharType="begin"/>
        </w:r>
        <w:r>
          <w:instrText xml:space="preserve"> PAGEREF _Toc28009 \h </w:instrText>
        </w:r>
        <w:r>
          <w:fldChar w:fldCharType="separate"/>
        </w:r>
        <w:r>
          <w:t>39</w:t>
        </w:r>
        <w:r>
          <w:fldChar w:fldCharType="end"/>
        </w:r>
      </w:hyperlink>
    </w:p>
    <w:p>
      <w:pPr>
        <w:pStyle w:val="TOC2"/>
        <w:tabs>
          <w:tab w:val="right" w:leader="dot" w:pos="8306"/>
        </w:tabs>
      </w:pPr>
      <w:hyperlink w:anchor="_Toc5897" w:history="1">
        <w:r>
          <w:rPr>
            <w:rFonts w:ascii="仿宋" w:eastAsia="仿宋" w:hAnsi="仿宋" w:cs="仿宋" w:hint="eastAsia"/>
            <w:lang w:eastAsia="zh-CN"/>
          </w:rPr>
          <w:t>(三)、市场风险大</w:t>
        </w:r>
        <w:r>
          <w:tab/>
        </w:r>
        <w:r>
          <w:fldChar w:fldCharType="begin"/>
        </w:r>
        <w:r>
          <w:instrText xml:space="preserve"> PAGEREF _Toc5897 \h </w:instrText>
        </w:r>
        <w:r>
          <w:fldChar w:fldCharType="separate"/>
        </w:r>
        <w:r>
          <w:t>41</w:t>
        </w:r>
        <w:r>
          <w:fldChar w:fldCharType="end"/>
        </w:r>
      </w:hyperlink>
    </w:p>
    <w:p>
      <w:pPr>
        <w:pStyle w:val="TOC2"/>
        <w:tabs>
          <w:tab w:val="right" w:leader="dot" w:pos="8306"/>
        </w:tabs>
      </w:pPr>
      <w:hyperlink w:anchor="_Toc18048" w:history="1">
        <w:r>
          <w:rPr>
            <w:rFonts w:ascii="仿宋" w:eastAsia="仿宋" w:hAnsi="仿宋" w:cs="仿宋" w:hint="eastAsia"/>
            <w:lang w:eastAsia="zh-CN"/>
          </w:rPr>
          <w:t>(四)、利润率高</w:t>
        </w:r>
        <w:r>
          <w:tab/>
        </w:r>
        <w:r>
          <w:fldChar w:fldCharType="begin"/>
        </w:r>
        <w:r>
          <w:instrText xml:space="preserve"> PAGEREF _Toc18048 \h </w:instrText>
        </w:r>
        <w:r>
          <w:fldChar w:fldCharType="separate"/>
        </w:r>
        <w:r>
          <w:t>43</w:t>
        </w:r>
        <w:r>
          <w:fldChar w:fldCharType="end"/>
        </w:r>
      </w:hyperlink>
    </w:p>
    <w:p>
      <w:pPr>
        <w:pStyle w:val="TOC1"/>
        <w:tabs>
          <w:tab w:val="right" w:leader="dot" w:pos="8306"/>
        </w:tabs>
      </w:pPr>
      <w:hyperlink w:anchor="_Toc29634" w:history="1">
        <w:r>
          <w:rPr>
            <w:rFonts w:ascii="仿宋" w:eastAsia="仿宋" w:hAnsi="仿宋" w:cs="仿宋" w:hint="eastAsia"/>
            <w:lang w:eastAsia="zh-CN"/>
          </w:rPr>
          <w:t>十、生产安全保护</w:t>
        </w:r>
        <w:r>
          <w:tab/>
        </w:r>
        <w:r>
          <w:fldChar w:fldCharType="begin"/>
        </w:r>
        <w:r>
          <w:instrText xml:space="preserve"> PAGEREF _Toc29634 \h </w:instrText>
        </w:r>
        <w:r>
          <w:fldChar w:fldCharType="separate"/>
        </w:r>
        <w:r>
          <w:t>45</w:t>
        </w:r>
        <w:r>
          <w:fldChar w:fldCharType="end"/>
        </w:r>
      </w:hyperlink>
    </w:p>
    <w:p>
      <w:pPr>
        <w:pStyle w:val="TOC2"/>
        <w:tabs>
          <w:tab w:val="right" w:leader="dot" w:pos="8306"/>
        </w:tabs>
      </w:pPr>
      <w:hyperlink w:anchor="_Toc14072" w:history="1">
        <w:r>
          <w:rPr>
            <w:rFonts w:ascii="仿宋" w:eastAsia="仿宋" w:hAnsi="仿宋" w:cs="仿宋" w:hint="eastAsia"/>
            <w:lang w:eastAsia="zh-CN"/>
          </w:rPr>
          <w:t>(一)、消防安全</w:t>
        </w:r>
        <w:r>
          <w:tab/>
        </w:r>
        <w:r>
          <w:fldChar w:fldCharType="begin"/>
        </w:r>
        <w:r>
          <w:instrText xml:space="preserve"> PAGEREF _Toc14072 \h </w:instrText>
        </w:r>
        <w:r>
          <w:fldChar w:fldCharType="separate"/>
        </w:r>
        <w:r>
          <w:t>45</w:t>
        </w:r>
        <w:r>
          <w:fldChar w:fldCharType="end"/>
        </w:r>
      </w:hyperlink>
    </w:p>
    <w:p>
      <w:pPr>
        <w:pStyle w:val="TOC2"/>
        <w:tabs>
          <w:tab w:val="right" w:leader="dot" w:pos="8306"/>
        </w:tabs>
      </w:pPr>
      <w:hyperlink w:anchor="_Toc21140" w:history="1">
        <w:r>
          <w:rPr>
            <w:rFonts w:ascii="仿宋" w:eastAsia="仿宋" w:hAnsi="仿宋" w:cs="仿宋" w:hint="eastAsia"/>
            <w:lang w:eastAsia="zh-CN"/>
          </w:rPr>
          <w:t>(二)、防火防爆总图布置措施</w:t>
        </w:r>
        <w:r>
          <w:tab/>
        </w:r>
        <w:r>
          <w:fldChar w:fldCharType="begin"/>
        </w:r>
        <w:r>
          <w:instrText xml:space="preserve"> PAGEREF _Toc21140 \h </w:instrText>
        </w:r>
        <w:r>
          <w:fldChar w:fldCharType="separate"/>
        </w:r>
        <w:r>
          <w:t>47</w:t>
        </w:r>
        <w:r>
          <w:fldChar w:fldCharType="end"/>
        </w:r>
      </w:hyperlink>
    </w:p>
    <w:p>
      <w:pPr>
        <w:pStyle w:val="TOC2"/>
        <w:tabs>
          <w:tab w:val="right" w:leader="dot" w:pos="8306"/>
        </w:tabs>
      </w:pPr>
      <w:hyperlink w:anchor="_Toc15738" w:history="1">
        <w:r>
          <w:rPr>
            <w:rFonts w:ascii="仿宋" w:eastAsia="仿宋" w:hAnsi="仿宋" w:cs="仿宋" w:hint="eastAsia"/>
            <w:lang w:eastAsia="zh-CN"/>
          </w:rPr>
          <w:t>(三)、自然灾害防范措施</w:t>
        </w:r>
        <w:r>
          <w:tab/>
        </w:r>
        <w:r>
          <w:fldChar w:fldCharType="begin"/>
        </w:r>
        <w:r>
          <w:instrText xml:space="preserve"> PAGEREF _Toc15738 \h </w:instrText>
        </w:r>
        <w:r>
          <w:fldChar w:fldCharType="separate"/>
        </w:r>
        <w:r>
          <w:t>48</w:t>
        </w:r>
        <w:r>
          <w:fldChar w:fldCharType="end"/>
        </w:r>
      </w:hyperlink>
    </w:p>
    <w:p>
      <w:pPr>
        <w:pStyle w:val="TOC2"/>
        <w:tabs>
          <w:tab w:val="right" w:leader="dot" w:pos="8306"/>
        </w:tabs>
      </w:pPr>
      <w:hyperlink w:anchor="_Toc15177" w:history="1">
        <w:r>
          <w:rPr>
            <w:rFonts w:ascii="仿宋" w:eastAsia="仿宋" w:hAnsi="仿宋" w:cs="仿宋" w:hint="eastAsia"/>
            <w:lang w:eastAsia="zh-CN"/>
          </w:rPr>
          <w:t>(四)、安全色及安全标志使用要求</w:t>
        </w:r>
        <w:r>
          <w:tab/>
        </w:r>
        <w:r>
          <w:fldChar w:fldCharType="begin"/>
        </w:r>
        <w:r>
          <w:instrText xml:space="preserve"> PAGEREF _Toc15177 \h </w:instrText>
        </w:r>
        <w:r>
          <w:fldChar w:fldCharType="separate"/>
        </w:r>
        <w:r>
          <w:t>49</w:t>
        </w:r>
        <w:r>
          <w:fldChar w:fldCharType="end"/>
        </w:r>
      </w:hyperlink>
    </w:p>
    <w:p>
      <w:pPr>
        <w:pStyle w:val="TOC2"/>
        <w:tabs>
          <w:tab w:val="right" w:leader="dot" w:pos="8306"/>
        </w:tabs>
      </w:pPr>
      <w:hyperlink w:anchor="_Toc24393" w:history="1">
        <w:r>
          <w:rPr>
            <w:rFonts w:ascii="仿宋" w:eastAsia="仿宋" w:hAnsi="仿宋" w:cs="仿宋" w:hint="eastAsia"/>
            <w:lang w:eastAsia="zh-CN"/>
          </w:rPr>
          <w:t>(五)、防尘防毒措施</w:t>
        </w:r>
        <w:r>
          <w:tab/>
        </w:r>
        <w:r>
          <w:fldChar w:fldCharType="begin"/>
        </w:r>
        <w:r>
          <w:instrText xml:space="preserve"> PAGEREF _Toc24393 \h </w:instrText>
        </w:r>
        <w:r>
          <w:fldChar w:fldCharType="separate"/>
        </w:r>
        <w:r>
          <w:t>50</w:t>
        </w:r>
        <w:r>
          <w:fldChar w:fldCharType="end"/>
        </w:r>
      </w:hyperlink>
    </w:p>
    <w:p>
      <w:pPr>
        <w:pStyle w:val="TOC2"/>
        <w:tabs>
          <w:tab w:val="right" w:leader="dot" w:pos="8306"/>
        </w:tabs>
      </w:pPr>
      <w:hyperlink w:anchor="_Toc20533" w:history="1">
        <w:r>
          <w:rPr>
            <w:rFonts w:ascii="仿宋" w:eastAsia="仿宋" w:hAnsi="仿宋" w:cs="仿宋" w:hint="eastAsia"/>
            <w:lang w:eastAsia="zh-CN"/>
          </w:rPr>
          <w:t>(六)、防静电、触电防护及防雷措施</w:t>
        </w:r>
        <w:r>
          <w:tab/>
        </w:r>
        <w:r>
          <w:fldChar w:fldCharType="begin"/>
        </w:r>
        <w:r>
          <w:instrText xml:space="preserve"> PAGEREF _Toc20533 \h </w:instrText>
        </w:r>
        <w:r>
          <w:fldChar w:fldCharType="separate"/>
        </w:r>
        <w:r>
          <w:t>50</w:t>
        </w:r>
        <w:r>
          <w:fldChar w:fldCharType="end"/>
        </w:r>
      </w:hyperlink>
    </w:p>
    <w:p>
      <w:pPr>
        <w:pStyle w:val="TOC2"/>
        <w:tabs>
          <w:tab w:val="right" w:leader="dot" w:pos="8306"/>
        </w:tabs>
      </w:pPr>
      <w:hyperlink w:anchor="_Toc1816" w:history="1">
        <w:r>
          <w:rPr>
            <w:rFonts w:ascii="仿宋" w:eastAsia="仿宋" w:hAnsi="仿宋" w:cs="仿宋" w:hint="eastAsia"/>
            <w:lang w:eastAsia="zh-CN"/>
          </w:rPr>
          <w:t>(七)、机械设备安全保障措施</w:t>
        </w:r>
        <w:r>
          <w:tab/>
        </w:r>
        <w:r>
          <w:fldChar w:fldCharType="begin"/>
        </w:r>
        <w:r>
          <w:instrText xml:space="preserve"> PAGEREF _Toc1816 \h </w:instrText>
        </w:r>
        <w:r>
          <w:fldChar w:fldCharType="separate"/>
        </w:r>
        <w:r>
          <w:t>52</w:t>
        </w:r>
        <w:r>
          <w:fldChar w:fldCharType="end"/>
        </w:r>
      </w:hyperlink>
    </w:p>
    <w:p>
      <w:pPr>
        <w:pStyle w:val="TOC1"/>
        <w:tabs>
          <w:tab w:val="right" w:leader="dot" w:pos="8306"/>
        </w:tabs>
      </w:pPr>
      <w:hyperlink w:anchor="_Toc9257" w:history="1">
        <w:r>
          <w:rPr>
            <w:rFonts w:ascii="仿宋" w:eastAsia="仿宋" w:hAnsi="仿宋" w:cs="仿宋" w:hint="eastAsia"/>
            <w:lang w:eastAsia="zh-CN"/>
          </w:rPr>
          <w:t>十一、糖尿病用药项目经营效益</w:t>
        </w:r>
        <w:r>
          <w:tab/>
        </w:r>
        <w:r>
          <w:fldChar w:fldCharType="begin"/>
        </w:r>
        <w:r>
          <w:instrText xml:space="preserve"> PAGEREF _Toc9257 \h </w:instrText>
        </w:r>
        <w:r>
          <w:fldChar w:fldCharType="separate"/>
        </w:r>
        <w:r>
          <w:t>53</w:t>
        </w:r>
        <w:r>
          <w:fldChar w:fldCharType="end"/>
        </w:r>
      </w:hyperlink>
    </w:p>
    <w:p>
      <w:pPr>
        <w:pStyle w:val="TOC2"/>
        <w:tabs>
          <w:tab w:val="right" w:leader="dot" w:pos="8306"/>
        </w:tabs>
      </w:pPr>
      <w:hyperlink w:anchor="_Toc11196" w:history="1">
        <w:r>
          <w:rPr>
            <w:rFonts w:ascii="仿宋" w:eastAsia="仿宋" w:hAnsi="仿宋" w:cs="仿宋" w:hint="eastAsia"/>
            <w:lang w:eastAsia="zh-CN"/>
          </w:rPr>
          <w:t>(一)、经济评价财务测算</w:t>
        </w:r>
        <w:r>
          <w:tab/>
        </w:r>
        <w:r>
          <w:fldChar w:fldCharType="begin"/>
        </w:r>
        <w:r>
          <w:instrText xml:space="preserve"> PAGEREF _Toc11196 \h </w:instrText>
        </w:r>
        <w:r>
          <w:fldChar w:fldCharType="separate"/>
        </w:r>
        <w:r>
          <w:t>53</w:t>
        </w:r>
        <w:r>
          <w:fldChar w:fldCharType="end"/>
        </w:r>
      </w:hyperlink>
    </w:p>
    <w:p>
      <w:pPr>
        <w:pStyle w:val="TOC2"/>
        <w:tabs>
          <w:tab w:val="right" w:leader="dot" w:pos="8306"/>
        </w:tabs>
      </w:pPr>
      <w:hyperlink w:anchor="_Toc19678" w:history="1">
        <w:r>
          <w:rPr>
            <w:rFonts w:ascii="仿宋" w:eastAsia="仿宋" w:hAnsi="仿宋" w:cs="仿宋" w:hint="eastAsia"/>
            <w:lang w:eastAsia="zh-CN"/>
          </w:rPr>
          <w:t>(二)、糖尿病用药项目盈利能力分析</w:t>
        </w:r>
        <w:r>
          <w:tab/>
        </w:r>
        <w:r>
          <w:fldChar w:fldCharType="begin"/>
        </w:r>
        <w:r>
          <w:instrText xml:space="preserve"> PAGEREF _Toc19678 \h </w:instrText>
        </w:r>
        <w:r>
          <w:fldChar w:fldCharType="separate"/>
        </w:r>
        <w:r>
          <w:t>55</w:t>
        </w:r>
        <w:r>
          <w:fldChar w:fldCharType="end"/>
        </w:r>
      </w:hyperlink>
    </w:p>
    <w:p>
      <w:pPr>
        <w:pStyle w:val="TOC1"/>
        <w:tabs>
          <w:tab w:val="right" w:leader="dot" w:pos="8306"/>
        </w:tabs>
      </w:pPr>
      <w:hyperlink w:anchor="_Toc1369" w:history="1">
        <w:r>
          <w:rPr>
            <w:rFonts w:ascii="仿宋" w:eastAsia="仿宋" w:hAnsi="仿宋" w:cs="仿宋" w:hint="eastAsia"/>
            <w:lang w:eastAsia="zh-CN"/>
          </w:rPr>
          <w:t>十二、糖尿病用药项目风险管理</w:t>
        </w:r>
        <w:r>
          <w:tab/>
        </w:r>
        <w:r>
          <w:fldChar w:fldCharType="begin"/>
        </w:r>
        <w:r>
          <w:instrText xml:space="preserve"> PAGEREF _Toc1369 \h </w:instrText>
        </w:r>
        <w:r>
          <w:fldChar w:fldCharType="separate"/>
        </w:r>
        <w:r>
          <w:t>55</w:t>
        </w:r>
        <w:r>
          <w:fldChar w:fldCharType="end"/>
        </w:r>
      </w:hyperlink>
    </w:p>
    <w:p>
      <w:pPr>
        <w:pStyle w:val="TOC2"/>
        <w:tabs>
          <w:tab w:val="right" w:leader="dot" w:pos="8306"/>
        </w:tabs>
      </w:pPr>
      <w:hyperlink w:anchor="_Toc32244" w:history="1">
        <w:r>
          <w:rPr>
            <w:rFonts w:ascii="仿宋" w:eastAsia="仿宋" w:hAnsi="仿宋" w:cs="仿宋" w:hint="eastAsia"/>
            <w:lang w:eastAsia="zh-CN"/>
          </w:rPr>
          <w:t>(一)、风险识别与评估</w:t>
        </w:r>
        <w:r>
          <w:tab/>
        </w:r>
        <w:r>
          <w:fldChar w:fldCharType="begin"/>
        </w:r>
        <w:r>
          <w:instrText xml:space="preserve"> PAGEREF _Toc32244 \h </w:instrText>
        </w:r>
        <w:r>
          <w:fldChar w:fldCharType="separate"/>
        </w:r>
        <w:r>
          <w:t>55</w:t>
        </w:r>
        <w:r>
          <w:fldChar w:fldCharType="end"/>
        </w:r>
      </w:hyperlink>
    </w:p>
    <w:p>
      <w:pPr>
        <w:pStyle w:val="TOC2"/>
        <w:tabs>
          <w:tab w:val="right" w:leader="dot" w:pos="8306"/>
        </w:tabs>
      </w:pPr>
      <w:hyperlink w:anchor="_Toc3314" w:history="1">
        <w:r>
          <w:rPr>
            <w:rFonts w:ascii="仿宋" w:eastAsia="仿宋" w:hAnsi="仿宋" w:cs="仿宋" w:hint="eastAsia"/>
            <w:lang w:eastAsia="zh-CN"/>
          </w:rPr>
          <w:t>(二)、风险应对策略</w:t>
        </w:r>
        <w:r>
          <w:tab/>
        </w:r>
        <w:r>
          <w:fldChar w:fldCharType="begin"/>
        </w:r>
        <w:r>
          <w:instrText xml:space="preserve"> PAGEREF _Toc3314 \h </w:instrText>
        </w:r>
        <w:r>
          <w:fldChar w:fldCharType="separate"/>
        </w:r>
        <w:r>
          <w:t>56</w:t>
        </w:r>
        <w:r>
          <w:fldChar w:fldCharType="end"/>
        </w:r>
      </w:hyperlink>
    </w:p>
    <w:p>
      <w:pPr>
        <w:pStyle w:val="TOC2"/>
        <w:tabs>
          <w:tab w:val="right" w:leader="dot" w:pos="8306"/>
        </w:tabs>
      </w:pPr>
      <w:hyperlink w:anchor="_Toc6330" w:history="1">
        <w:r>
          <w:rPr>
            <w:rFonts w:ascii="仿宋" w:eastAsia="仿宋" w:hAnsi="仿宋" w:cs="仿宋" w:hint="eastAsia"/>
            <w:lang w:eastAsia="zh-CN"/>
          </w:rPr>
          <w:t>(三)、风险监控与控制</w:t>
        </w:r>
        <w:r>
          <w:tab/>
        </w:r>
        <w:r>
          <w:fldChar w:fldCharType="begin"/>
        </w:r>
        <w:r>
          <w:instrText xml:space="preserve"> PAGEREF _Toc6330 \h </w:instrText>
        </w:r>
        <w:r>
          <w:fldChar w:fldCharType="separate"/>
        </w:r>
        <w:r>
          <w:t>58</w:t>
        </w:r>
        <w:r>
          <w:fldChar w:fldCharType="end"/>
        </w:r>
      </w:hyperlink>
    </w:p>
    <w:p>
      <w:pPr>
        <w:pStyle w:val="TOC1"/>
        <w:tabs>
          <w:tab w:val="right" w:leader="dot" w:pos="8306"/>
        </w:tabs>
      </w:pPr>
      <w:hyperlink w:anchor="_Toc8585" w:history="1">
        <w:r>
          <w:rPr>
            <w:rFonts w:ascii="仿宋" w:eastAsia="仿宋" w:hAnsi="仿宋" w:cs="仿宋" w:hint="eastAsia"/>
            <w:lang w:eastAsia="zh-CN"/>
          </w:rPr>
          <w:t>十三、糖尿病用药项目工程方案分析</w:t>
        </w:r>
        <w:r>
          <w:tab/>
        </w:r>
        <w:r>
          <w:fldChar w:fldCharType="begin"/>
        </w:r>
        <w:r>
          <w:instrText xml:space="preserve"> PAGEREF _Toc8585 \h </w:instrText>
        </w:r>
        <w:r>
          <w:fldChar w:fldCharType="separate"/>
        </w:r>
        <w:r>
          <w:t>59</w:t>
        </w:r>
        <w:r>
          <w:fldChar w:fldCharType="end"/>
        </w:r>
      </w:hyperlink>
    </w:p>
    <w:p>
      <w:pPr>
        <w:pStyle w:val="TOC2"/>
        <w:tabs>
          <w:tab w:val="right" w:leader="dot" w:pos="8306"/>
        </w:tabs>
      </w:pPr>
      <w:hyperlink w:anchor="_Toc16214" w:history="1">
        <w:r>
          <w:rPr>
            <w:rFonts w:ascii="仿宋" w:eastAsia="仿宋" w:hAnsi="仿宋" w:cs="仿宋" w:hint="eastAsia"/>
            <w:lang w:eastAsia="zh-CN"/>
          </w:rPr>
          <w:t>(一)、建筑工程设计原则</w:t>
        </w:r>
        <w:r>
          <w:tab/>
        </w:r>
        <w:r>
          <w:fldChar w:fldCharType="begin"/>
        </w:r>
        <w:r>
          <w:instrText xml:space="preserve"> PAGEREF _Toc16214 \h </w:instrText>
        </w:r>
        <w:r>
          <w:fldChar w:fldCharType="separate"/>
        </w:r>
        <w:r>
          <w:t>59</w:t>
        </w:r>
        <w:r>
          <w:fldChar w:fldCharType="end"/>
        </w:r>
      </w:hyperlink>
    </w:p>
    <w:p>
      <w:pPr>
        <w:pStyle w:val="TOC2"/>
        <w:tabs>
          <w:tab w:val="right" w:leader="dot" w:pos="8306"/>
        </w:tabs>
      </w:pPr>
      <w:hyperlink w:anchor="_Toc18226" w:history="1">
        <w:r>
          <w:rPr>
            <w:rFonts w:ascii="仿宋" w:eastAsia="仿宋" w:hAnsi="仿宋" w:cs="仿宋" w:hint="eastAsia"/>
            <w:lang w:eastAsia="zh-CN"/>
          </w:rPr>
          <w:t>(二)、土建工程建设指标</w:t>
        </w:r>
        <w:r>
          <w:tab/>
        </w:r>
        <w:r>
          <w:fldChar w:fldCharType="begin"/>
        </w:r>
        <w:r>
          <w:instrText xml:space="preserve"> PAGEREF _Toc18226 \h </w:instrText>
        </w:r>
        <w:r>
          <w:fldChar w:fldCharType="separate"/>
        </w:r>
        <w:r>
          <w:t>63</w:t>
        </w:r>
        <w:r>
          <w:fldChar w:fldCharType="end"/>
        </w:r>
      </w:hyperlink>
    </w:p>
    <w:p>
      <w:pPr>
        <w:pStyle w:val="TOC1"/>
        <w:tabs>
          <w:tab w:val="right" w:leader="dot" w:pos="8306"/>
        </w:tabs>
      </w:pPr>
      <w:hyperlink w:anchor="_Toc11782" w:history="1">
        <w:r>
          <w:rPr>
            <w:rFonts w:ascii="仿宋" w:eastAsia="仿宋" w:hAnsi="仿宋" w:cs="仿宋" w:hint="eastAsia"/>
            <w:lang w:eastAsia="zh-CN"/>
          </w:rPr>
          <w:t>十四、糖尿病用药项目治理与监督</w:t>
        </w:r>
        <w:r>
          <w:tab/>
        </w:r>
        <w:r>
          <w:fldChar w:fldCharType="begin"/>
        </w:r>
        <w:r>
          <w:instrText xml:space="preserve"> PAGEREF _Toc11782 \h </w:instrText>
        </w:r>
        <w:r>
          <w:fldChar w:fldCharType="separate"/>
        </w:r>
        <w:r>
          <w:t>64</w:t>
        </w:r>
        <w:r>
          <w:fldChar w:fldCharType="end"/>
        </w:r>
      </w:hyperlink>
    </w:p>
    <w:p>
      <w:pPr>
        <w:pStyle w:val="TOC2"/>
        <w:tabs>
          <w:tab w:val="right" w:leader="dot" w:pos="8306"/>
        </w:tabs>
      </w:pPr>
      <w:hyperlink w:anchor="_Toc22467" w:history="1">
        <w:r>
          <w:rPr>
            <w:rFonts w:ascii="仿宋" w:eastAsia="仿宋" w:hAnsi="仿宋" w:cs="仿宋" w:hint="eastAsia"/>
            <w:lang w:eastAsia="zh-CN"/>
          </w:rPr>
          <w:t>(一)、糖尿病用药项目治理结构</w:t>
        </w:r>
        <w:r>
          <w:tab/>
        </w:r>
        <w:r>
          <w:fldChar w:fldCharType="begin"/>
        </w:r>
        <w:r>
          <w:instrText xml:space="preserve"> PAGEREF _Toc22467 \h </w:instrText>
        </w:r>
        <w:r>
          <w:fldChar w:fldCharType="separate"/>
        </w:r>
        <w:r>
          <w:t>64</w:t>
        </w:r>
        <w:r>
          <w:fldChar w:fldCharType="end"/>
        </w:r>
      </w:hyperlink>
    </w:p>
    <w:p>
      <w:pPr>
        <w:pStyle w:val="TOC2"/>
        <w:tabs>
          <w:tab w:val="right" w:leader="dot" w:pos="8306"/>
        </w:tabs>
      </w:pPr>
      <w:hyperlink w:anchor="_Toc29584" w:history="1">
        <w:r>
          <w:rPr>
            <w:rFonts w:ascii="仿宋" w:eastAsia="仿宋" w:hAnsi="仿宋" w:cs="仿宋" w:hint="eastAsia"/>
            <w:lang w:eastAsia="zh-CN"/>
          </w:rPr>
          <w:t>(二)、监督与审计</w:t>
        </w:r>
        <w:r>
          <w:tab/>
        </w:r>
        <w:r>
          <w:fldChar w:fldCharType="begin"/>
        </w:r>
        <w:r>
          <w:instrText xml:space="preserve"> PAGEREF _Toc29584 \h </w:instrText>
        </w:r>
        <w:r>
          <w:fldChar w:fldCharType="separate"/>
        </w:r>
        <w:r>
          <w:t>66</w:t>
        </w:r>
        <w:r>
          <w:fldChar w:fldCharType="end"/>
        </w:r>
      </w:hyperlink>
    </w:p>
    <w:p>
      <w:pPr>
        <w:pStyle w:val="TOC1"/>
        <w:tabs>
          <w:tab w:val="right" w:leader="dot" w:pos="8306"/>
        </w:tabs>
      </w:pPr>
      <w:hyperlink w:anchor="_Toc31243" w:history="1">
        <w:r>
          <w:rPr>
            <w:rFonts w:ascii="仿宋" w:eastAsia="仿宋" w:hAnsi="仿宋" w:cs="仿宋" w:hint="eastAsia"/>
            <w:lang w:eastAsia="zh-CN"/>
          </w:rPr>
          <w:t>十五、糖尿病用药项目变更管理</w:t>
        </w:r>
        <w:r>
          <w:tab/>
        </w:r>
        <w:r>
          <w:fldChar w:fldCharType="begin"/>
        </w:r>
        <w:r>
          <w:instrText xml:space="preserve"> PAGEREF _Toc31243 \h </w:instrText>
        </w:r>
        <w:r>
          <w:fldChar w:fldCharType="separate"/>
        </w:r>
        <w:r>
          <w:t>67</w:t>
        </w:r>
        <w:r>
          <w:fldChar w:fldCharType="end"/>
        </w:r>
      </w:hyperlink>
    </w:p>
    <w:p>
      <w:pPr>
        <w:pStyle w:val="TOC2"/>
        <w:tabs>
          <w:tab w:val="right" w:leader="dot" w:pos="8306"/>
        </w:tabs>
      </w:pPr>
      <w:hyperlink w:anchor="_Toc10786" w:history="1">
        <w:r>
          <w:rPr>
            <w:rFonts w:ascii="仿宋" w:eastAsia="仿宋" w:hAnsi="仿宋" w:cs="仿宋" w:hint="eastAsia"/>
            <w:lang w:eastAsia="zh-CN"/>
          </w:rPr>
          <w:t>(一)、变更申请与评估</w:t>
        </w:r>
        <w:r>
          <w:tab/>
        </w:r>
        <w:r>
          <w:fldChar w:fldCharType="begin"/>
        </w:r>
        <w:r>
          <w:instrText xml:space="preserve"> PAGEREF _Toc10786 \h </w:instrText>
        </w:r>
        <w:r>
          <w:fldChar w:fldCharType="separate"/>
        </w:r>
        <w:r>
          <w:t>67</w:t>
        </w:r>
        <w:r>
          <w:fldChar w:fldCharType="end"/>
        </w:r>
      </w:hyperlink>
    </w:p>
    <w:p>
      <w:pPr>
        <w:pStyle w:val="TOC2"/>
        <w:tabs>
          <w:tab w:val="right" w:leader="dot" w:pos="8306"/>
        </w:tabs>
      </w:pPr>
      <w:hyperlink w:anchor="_Toc7093" w:history="1">
        <w:r>
          <w:rPr>
            <w:rFonts w:ascii="仿宋" w:eastAsia="仿宋" w:hAnsi="仿宋" w:cs="仿宋" w:hint="eastAsia"/>
            <w:lang w:eastAsia="zh-CN"/>
          </w:rPr>
          <w:t>(二)、变更实施与控制</w:t>
        </w:r>
        <w:r>
          <w:tab/>
        </w:r>
        <w:r>
          <w:fldChar w:fldCharType="begin"/>
        </w:r>
        <w:r>
          <w:instrText xml:space="preserve"> PAGEREF _Toc7093 \h </w:instrText>
        </w:r>
        <w:r>
          <w:fldChar w:fldCharType="separate"/>
        </w:r>
        <w:r>
          <w:t>68</w:t>
        </w:r>
        <w:r>
          <w:fldChar w:fldCharType="end"/>
        </w:r>
      </w:hyperlink>
    </w:p>
    <w:p>
      <w:pPr>
        <w:pStyle w:val="TOC1"/>
        <w:tabs>
          <w:tab w:val="right" w:leader="dot" w:pos="8306"/>
        </w:tabs>
      </w:pPr>
      <w:hyperlink w:anchor="_Toc7208" w:history="1">
        <w:r>
          <w:rPr>
            <w:rFonts w:ascii="仿宋" w:eastAsia="仿宋" w:hAnsi="仿宋" w:cs="仿宋" w:hint="eastAsia"/>
            <w:lang w:eastAsia="zh-CN"/>
          </w:rPr>
          <w:t>十六、营销与推广策略</w:t>
        </w:r>
        <w:r>
          <w:tab/>
        </w:r>
        <w:r>
          <w:fldChar w:fldCharType="begin"/>
        </w:r>
        <w:r>
          <w:instrText xml:space="preserve"> PAGEREF _Toc7208 \h </w:instrText>
        </w:r>
        <w:r>
          <w:fldChar w:fldCharType="separate"/>
        </w:r>
        <w:r>
          <w:t>68</w:t>
        </w:r>
        <w:r>
          <w:fldChar w:fldCharType="end"/>
        </w:r>
      </w:hyperlink>
    </w:p>
    <w:p>
      <w:pPr>
        <w:pStyle w:val="TOC2"/>
        <w:tabs>
          <w:tab w:val="right" w:leader="dot" w:pos="8306"/>
        </w:tabs>
      </w:pPr>
      <w:hyperlink w:anchor="_Toc19259" w:history="1">
        <w:r>
          <w:rPr>
            <w:rFonts w:ascii="仿宋" w:eastAsia="仿宋" w:hAnsi="仿宋" w:cs="仿宋" w:hint="eastAsia"/>
            <w:lang w:eastAsia="zh-CN"/>
          </w:rPr>
          <w:t>(一)、产品/服务定位与特点</w:t>
        </w:r>
        <w:r>
          <w:tab/>
        </w:r>
        <w:r>
          <w:fldChar w:fldCharType="begin"/>
        </w:r>
        <w:r>
          <w:instrText xml:space="preserve"> PAGEREF _Toc19259 \h </w:instrText>
        </w:r>
        <w:r>
          <w:fldChar w:fldCharType="separate"/>
        </w:r>
        <w:r>
          <w:t>68</w:t>
        </w:r>
        <w:r>
          <w:fldChar w:fldCharType="end"/>
        </w:r>
      </w:hyperlink>
    </w:p>
    <w:p>
      <w:pPr>
        <w:pStyle w:val="TOC2"/>
        <w:tabs>
          <w:tab w:val="right" w:leader="dot" w:pos="8306"/>
        </w:tabs>
      </w:pPr>
      <w:hyperlink w:anchor="_Toc23784" w:history="1">
        <w:r>
          <w:rPr>
            <w:rFonts w:ascii="仿宋" w:eastAsia="仿宋" w:hAnsi="仿宋" w:cs="仿宋" w:hint="eastAsia"/>
            <w:lang w:eastAsia="zh-CN"/>
          </w:rPr>
          <w:t>(二)、市场定位与竞争分析</w:t>
        </w:r>
        <w:r>
          <w:tab/>
        </w:r>
        <w:r>
          <w:fldChar w:fldCharType="begin"/>
        </w:r>
        <w:r>
          <w:instrText xml:space="preserve"> PAGEREF _Toc23784 \h </w:instrText>
        </w:r>
        <w:r>
          <w:fldChar w:fldCharType="separate"/>
        </w:r>
        <w:r>
          <w:t>70</w:t>
        </w:r>
        <w:r>
          <w:fldChar w:fldCharType="end"/>
        </w:r>
      </w:hyperlink>
    </w:p>
    <w:p>
      <w:pPr>
        <w:pStyle w:val="TOC2"/>
        <w:tabs>
          <w:tab w:val="right" w:leader="dot" w:pos="8306"/>
        </w:tabs>
      </w:pPr>
      <w:hyperlink w:anchor="_Toc31395" w:history="1">
        <w:r>
          <w:rPr>
            <w:rFonts w:ascii="仿宋" w:eastAsia="仿宋" w:hAnsi="仿宋" w:cs="仿宋" w:hint="eastAsia"/>
            <w:lang w:eastAsia="zh-CN"/>
          </w:rPr>
          <w:t>(三)、营销渠道与策略</w:t>
        </w:r>
        <w:r>
          <w:tab/>
        </w:r>
        <w:r>
          <w:fldChar w:fldCharType="begin"/>
        </w:r>
        <w:r>
          <w:instrText xml:space="preserve"> PAGEREF _Toc31395 \h </w:instrText>
        </w:r>
        <w:r>
          <w:fldChar w:fldCharType="separate"/>
        </w:r>
        <w:r>
          <w:t>71</w:t>
        </w:r>
        <w:r>
          <w:fldChar w:fldCharType="end"/>
        </w:r>
      </w:hyperlink>
    </w:p>
    <w:p>
      <w:pPr>
        <w:pStyle w:val="TOC2"/>
        <w:tabs>
          <w:tab w:val="right" w:leader="dot" w:pos="8306"/>
        </w:tabs>
      </w:pPr>
      <w:hyperlink w:anchor="_Toc23263" w:history="1">
        <w:r>
          <w:rPr>
            <w:rFonts w:ascii="仿宋" w:eastAsia="仿宋" w:hAnsi="仿宋" w:cs="仿宋" w:hint="eastAsia"/>
            <w:lang w:eastAsia="zh-CN"/>
          </w:rPr>
          <w:t>(四)、推广与宣传活动</w:t>
        </w:r>
        <w:r>
          <w:tab/>
        </w:r>
        <w:r>
          <w:fldChar w:fldCharType="begin"/>
        </w:r>
        <w:r>
          <w:instrText xml:space="preserve"> PAGEREF _Toc23263 \h </w:instrText>
        </w:r>
        <w:r>
          <w:fldChar w:fldCharType="separate"/>
        </w:r>
        <w:r>
          <w:t>72</w:t>
        </w:r>
        <w:r>
          <w:fldChar w:fldCharType="end"/>
        </w:r>
      </w:hyperlink>
    </w:p>
    <w:p>
      <w:pPr>
        <w:pStyle w:val="TOC1"/>
        <w:tabs>
          <w:tab w:val="right" w:leader="dot" w:pos="8306"/>
        </w:tabs>
      </w:pPr>
      <w:hyperlink w:anchor="_Toc14544" w:history="1">
        <w:r>
          <w:rPr>
            <w:rFonts w:ascii="仿宋" w:eastAsia="仿宋" w:hAnsi="仿宋" w:cs="仿宋" w:hint="eastAsia"/>
            <w:lang w:eastAsia="zh-CN"/>
          </w:rPr>
          <w:t>十七、质量管理体系</w:t>
        </w:r>
        <w:r>
          <w:tab/>
        </w:r>
        <w:r>
          <w:fldChar w:fldCharType="begin"/>
        </w:r>
        <w:r>
          <w:instrText xml:space="preserve"> PAGEREF _Toc14544 \h </w:instrText>
        </w:r>
        <w:r>
          <w:fldChar w:fldCharType="separate"/>
        </w:r>
        <w:r>
          <w:t>77</w:t>
        </w:r>
        <w:r>
          <w:fldChar w:fldCharType="end"/>
        </w:r>
      </w:hyperlink>
    </w:p>
    <w:p>
      <w:pPr>
        <w:pStyle w:val="TOC2"/>
        <w:tabs>
          <w:tab w:val="right" w:leader="dot" w:pos="8306"/>
        </w:tabs>
      </w:pPr>
      <w:hyperlink w:anchor="_Toc25148" w:history="1">
        <w:r>
          <w:rPr>
            <w:rFonts w:ascii="仿宋" w:eastAsia="仿宋" w:hAnsi="仿宋" w:cs="仿宋" w:hint="eastAsia"/>
            <w:lang w:eastAsia="zh-CN"/>
          </w:rPr>
          <w:t>(一)、质量目标与方针</w:t>
        </w:r>
        <w:r>
          <w:tab/>
        </w:r>
        <w:r>
          <w:fldChar w:fldCharType="begin"/>
        </w:r>
        <w:r>
          <w:instrText xml:space="preserve"> PAGEREF _Toc25148 \h </w:instrText>
        </w:r>
        <w:r>
          <w:fldChar w:fldCharType="separate"/>
        </w:r>
        <w:r>
          <w:t>77</w:t>
        </w:r>
        <w:r>
          <w:fldChar w:fldCharType="end"/>
        </w:r>
      </w:hyperlink>
    </w:p>
    <w:p>
      <w:pPr>
        <w:pStyle w:val="TOC2"/>
        <w:tabs>
          <w:tab w:val="right" w:leader="dot" w:pos="8306"/>
        </w:tabs>
      </w:pPr>
      <w:hyperlink w:anchor="_Toc7854" w:history="1">
        <w:r>
          <w:rPr>
            <w:rFonts w:ascii="仿宋" w:eastAsia="仿宋" w:hAnsi="仿宋" w:cs="仿宋" w:hint="eastAsia"/>
            <w:lang w:eastAsia="zh-CN"/>
          </w:rPr>
          <w:t>(二)、质量管理责任</w:t>
        </w:r>
        <w:r>
          <w:tab/>
        </w:r>
        <w:r>
          <w:fldChar w:fldCharType="begin"/>
        </w:r>
        <w:r>
          <w:instrText xml:space="preserve"> PAGEREF _Toc7854 \h </w:instrText>
        </w:r>
        <w:r>
          <w:fldChar w:fldCharType="separate"/>
        </w:r>
        <w:r>
          <w:t>78</w:t>
        </w:r>
        <w:r>
          <w:fldChar w:fldCharType="end"/>
        </w:r>
      </w:hyperlink>
    </w:p>
    <w:p>
      <w:pPr>
        <w:pStyle w:val="TOC2"/>
        <w:tabs>
          <w:tab w:val="right" w:leader="dot" w:pos="8306"/>
        </w:tabs>
      </w:pPr>
      <w:hyperlink w:anchor="_Toc30692" w:history="1">
        <w:r>
          <w:rPr>
            <w:rFonts w:ascii="仿宋" w:eastAsia="仿宋" w:hAnsi="仿宋" w:cs="仿宋" w:hint="eastAsia"/>
            <w:lang w:eastAsia="zh-CN"/>
          </w:rPr>
          <w:t>(三)、质量管理体系文件</w:t>
        </w:r>
        <w:r>
          <w:tab/>
        </w:r>
        <w:r>
          <w:fldChar w:fldCharType="begin"/>
        </w:r>
        <w:r>
          <w:instrText xml:space="preserve"> PAGEREF _Toc30692 \h </w:instrText>
        </w:r>
        <w:r>
          <w:fldChar w:fldCharType="separate"/>
        </w:r>
        <w:r>
          <w:t>80</w:t>
        </w:r>
        <w:r>
          <w:fldChar w:fldCharType="end"/>
        </w:r>
      </w:hyperlink>
    </w:p>
    <w:p>
      <w:pPr>
        <w:pStyle w:val="TOC2"/>
        <w:tabs>
          <w:tab w:val="right" w:leader="dot" w:pos="8306"/>
        </w:tabs>
      </w:pPr>
      <w:hyperlink w:anchor="_Toc22157" w:history="1">
        <w:r>
          <w:rPr>
            <w:rFonts w:ascii="仿宋" w:eastAsia="仿宋" w:hAnsi="仿宋" w:cs="仿宋" w:hint="eastAsia"/>
            <w:lang w:eastAsia="zh-CN"/>
          </w:rPr>
          <w:t>(四)、质量培训与教育</w:t>
        </w:r>
        <w:r>
          <w:tab/>
        </w:r>
        <w:r>
          <w:fldChar w:fldCharType="begin"/>
        </w:r>
        <w:r>
          <w:instrText xml:space="preserve"> PAGEREF _Toc22157 \h </w:instrText>
        </w:r>
        <w:r>
          <w:fldChar w:fldCharType="separate"/>
        </w:r>
        <w:r>
          <w:t>82</w:t>
        </w:r>
        <w:r>
          <w:fldChar w:fldCharType="end"/>
        </w:r>
      </w:hyperlink>
    </w:p>
    <w:p>
      <w:pPr>
        <w:pStyle w:val="TOC2"/>
        <w:tabs>
          <w:tab w:val="right" w:leader="dot" w:pos="8306"/>
        </w:tabs>
      </w:pPr>
      <w:hyperlink w:anchor="_Toc31204" w:history="1">
        <w:r>
          <w:rPr>
            <w:rFonts w:ascii="仿宋" w:eastAsia="仿宋" w:hAnsi="仿宋" w:cs="仿宋" w:hint="eastAsia"/>
            <w:lang w:eastAsia="zh-CN"/>
          </w:rPr>
          <w:t>(五)、质量审核与评价</w:t>
        </w:r>
        <w:r>
          <w:tab/>
        </w:r>
        <w:r>
          <w:fldChar w:fldCharType="begin"/>
        </w:r>
        <w:r>
          <w:instrText xml:space="preserve"> PAGEREF _Toc31204 \h </w:instrText>
        </w:r>
        <w:r>
          <w:fldChar w:fldCharType="separate"/>
        </w:r>
        <w:r>
          <w:t>83</w:t>
        </w:r>
        <w:r>
          <w:fldChar w:fldCharType="end"/>
        </w:r>
      </w:hyperlink>
    </w:p>
    <w:p>
      <w:pPr>
        <w:pStyle w:val="TOC2"/>
        <w:tabs>
          <w:tab w:val="right" w:leader="dot" w:pos="8306"/>
        </w:tabs>
      </w:pPr>
      <w:hyperlink w:anchor="_Toc5975" w:history="1">
        <w:r>
          <w:rPr>
            <w:rFonts w:ascii="仿宋" w:eastAsia="仿宋" w:hAnsi="仿宋" w:cs="仿宋" w:hint="eastAsia"/>
            <w:lang w:eastAsia="zh-CN"/>
          </w:rPr>
          <w:t>(六)、不符合与纠正措施</w:t>
        </w:r>
        <w:r>
          <w:tab/>
        </w:r>
        <w:r>
          <w:fldChar w:fldCharType="begin"/>
        </w:r>
        <w:r>
          <w:instrText xml:space="preserve"> PAGEREF _Toc5975 \h </w:instrText>
        </w:r>
        <w:r>
          <w:fldChar w:fldCharType="separate"/>
        </w:r>
        <w:r>
          <w:t>84</w:t>
        </w:r>
        <w:r>
          <w:fldChar w:fldCharType="end"/>
        </w:r>
      </w:hyperlink>
    </w:p>
    <w:p>
      <w:pPr>
        <w:pStyle w:val="TOC1"/>
        <w:tabs>
          <w:tab w:val="right" w:leader="dot" w:pos="8306"/>
        </w:tabs>
      </w:pPr>
      <w:hyperlink w:anchor="_Toc6215" w:history="1">
        <w:r>
          <w:rPr>
            <w:rFonts w:ascii="仿宋" w:eastAsia="仿宋" w:hAnsi="仿宋" w:cs="仿宋" w:hint="eastAsia"/>
            <w:lang w:eastAsia="zh-CN"/>
          </w:rPr>
          <w:t>十八、糖尿病用药项目实施时间节点</w:t>
        </w:r>
        <w:r>
          <w:tab/>
        </w:r>
        <w:r>
          <w:fldChar w:fldCharType="begin"/>
        </w:r>
        <w:r>
          <w:instrText xml:space="preserve"> PAGEREF _Toc6215 \h </w:instrText>
        </w:r>
        <w:r>
          <w:fldChar w:fldCharType="separate"/>
        </w:r>
        <w:r>
          <w:t>85</w:t>
        </w:r>
        <w:r>
          <w:fldChar w:fldCharType="end"/>
        </w:r>
      </w:hyperlink>
    </w:p>
    <w:p>
      <w:pPr>
        <w:pStyle w:val="TOC2"/>
        <w:tabs>
          <w:tab w:val="right" w:leader="dot" w:pos="8306"/>
        </w:tabs>
      </w:pPr>
      <w:hyperlink w:anchor="_Toc31375" w:history="1">
        <w:r>
          <w:rPr>
            <w:rFonts w:ascii="仿宋" w:eastAsia="仿宋" w:hAnsi="仿宋" w:cs="仿宋" w:hint="eastAsia"/>
            <w:lang w:eastAsia="zh-CN"/>
          </w:rPr>
          <w:t>(一)、糖尿病用药项目启动阶段时间节点</w:t>
        </w:r>
        <w:r>
          <w:tab/>
        </w:r>
        <w:r>
          <w:fldChar w:fldCharType="begin"/>
        </w:r>
        <w:r>
          <w:instrText xml:space="preserve"> PAGEREF _Toc31375 \h </w:instrText>
        </w:r>
        <w:r>
          <w:fldChar w:fldCharType="separate"/>
        </w:r>
        <w:r>
          <w:t>85</w:t>
        </w:r>
        <w:r>
          <w:fldChar w:fldCharType="end"/>
        </w:r>
      </w:hyperlink>
    </w:p>
    <w:p>
      <w:pPr>
        <w:pStyle w:val="TOC2"/>
        <w:tabs>
          <w:tab w:val="right" w:leader="dot" w:pos="8306"/>
        </w:tabs>
      </w:pPr>
      <w:hyperlink w:anchor="_Toc4507" w:history="1">
        <w:r>
          <w:rPr>
            <w:rFonts w:ascii="仿宋" w:eastAsia="仿宋" w:hAnsi="仿宋" w:cs="仿宋" w:hint="eastAsia"/>
            <w:lang w:eastAsia="zh-CN"/>
          </w:rPr>
          <w:t>(二)、糖尿病用药项目执行阶段时间节点</w:t>
        </w:r>
        <w:r>
          <w:tab/>
        </w:r>
        <w:r>
          <w:fldChar w:fldCharType="begin"/>
        </w:r>
        <w:r>
          <w:instrText xml:space="preserve"> PAGEREF _Toc4507 \h </w:instrText>
        </w:r>
        <w:r>
          <w:fldChar w:fldCharType="separate"/>
        </w:r>
        <w:r>
          <w:t>86</w:t>
        </w:r>
        <w:r>
          <w:fldChar w:fldCharType="end"/>
        </w:r>
      </w:hyperlink>
    </w:p>
    <w:p>
      <w:pPr>
        <w:pStyle w:val="TOC2"/>
        <w:tabs>
          <w:tab w:val="right" w:leader="dot" w:pos="8306"/>
        </w:tabs>
      </w:pPr>
      <w:hyperlink w:anchor="_Toc2879" w:history="1">
        <w:r>
          <w:rPr>
            <w:rFonts w:ascii="仿宋" w:eastAsia="仿宋" w:hAnsi="仿宋" w:cs="仿宋" w:hint="eastAsia"/>
            <w:lang w:eastAsia="zh-CN"/>
          </w:rPr>
          <w:t>(三)、糖尿病用药项目完成阶段时间节点</w:t>
        </w:r>
        <w:r>
          <w:tab/>
        </w:r>
        <w:r>
          <w:fldChar w:fldCharType="begin"/>
        </w:r>
        <w:r>
          <w:instrText xml:space="preserve"> PAGEREF _Toc2879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883"/>
      <w:r>
        <w:rPr>
          <w:rFonts w:ascii="仿宋" w:eastAsia="仿宋" w:hAnsi="仿宋" w:cs="仿宋" w:hint="eastAsia"/>
          <w:lang w:eastAsia="zh-CN"/>
        </w:rPr>
        <w:t>(一)、糖尿病用药行业分析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行业一直以来都是市场的关注焦点。行业内的发展趋势、竞争态势以及潜在机会都对糖尿病用药项目的推进产生深远的影响。通过深入研究行业的整体概貌，我们将更好地理解行业的核心特征，为糖尿病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尿病用药行业，技术一直是推动创新和发展的关键因素。我们将对当前技术趋势进行详尽分析，包括但不限于人工智能、大数据应用、先进制造技术等。这有助于糖尿病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糖尿病用药项目成功的基础。我们将对主要竞争对手进行深入研究，包括其市场份额、产品特点、市场定位等。通过全面了解竞争对手的优势和劣势，糖尿病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933"/>
      <w:r>
        <w:rPr>
          <w:rFonts w:ascii="仿宋" w:eastAsia="仿宋" w:hAnsi="仿宋" w:cs="仿宋" w:hint="eastAsia"/>
          <w:sz w:val="28"/>
          <w:lang w:eastAsia="zh-CN"/>
        </w:rPr>
        <w:t>(二)、糖尿病用药市场分析预测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糖尿病用药市场未来的增长趋势。这包括市场的整体规模、各细分领域的发展趋势等。糖尿病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糖尿病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糖尿病用药项目实施过程中需要充分考虑的因素。我们将对市场风险进行全面评估，包括但不限于政策法规风险、市场竞争风险、技术变革风险等。通过对潜在风险的深入分析，糖尿病用药项目可以制定相应的风险缓解策略，降低不确定性对糖尿病用药项目的影响。</w:t>
      </w:r>
    </w:p>
    <w:p>
      <w:pPr>
        <w:pStyle w:val="Heading1"/>
        <w:ind w:firstLine="560" w:firstLineChars="200"/>
        <w:rPr>
          <w:rFonts w:ascii="仿宋" w:eastAsia="仿宋" w:hAnsi="仿宋" w:cs="仿宋" w:hint="eastAsia"/>
          <w:sz w:val="28"/>
          <w:lang w:eastAsia="zh-CN"/>
        </w:rPr>
      </w:pPr>
      <w:bookmarkStart w:id="5" w:name="_Toc18206"/>
      <w:r>
        <w:rPr>
          <w:rFonts w:ascii="仿宋" w:eastAsia="仿宋" w:hAnsi="仿宋" w:cs="仿宋" w:hint="eastAsia"/>
          <w:sz w:val="28"/>
          <w:lang w:eastAsia="zh-CN"/>
        </w:rPr>
        <w:t>二、糖尿病用药项目危机管理</w:t>
      </w:r>
      <w:bookmarkEnd w:id="5"/>
    </w:p>
    <w:p>
      <w:pPr>
        <w:pStyle w:val="Heading2"/>
        <w:rPr>
          <w:rFonts w:ascii="仿宋" w:eastAsia="仿宋" w:hAnsi="仿宋" w:cs="仿宋" w:hint="eastAsia"/>
          <w:lang w:eastAsia="zh-CN"/>
        </w:rPr>
      </w:pPr>
      <w:bookmarkStart w:id="6" w:name="_Toc257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糖尿病用药项目危机管理中，危机预警与识别是确保糖尿病用药项目稳健运行的核心步骤。通过建立全面的监测机制，糖尿病用药项目团队旨在及时发现和理解潜在的风险和危机因素，以便采取及时的预防和应对措施，确保糖尿病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首先，通过深入的风险评估，糖尿病用药项目团队全面分析了整个糖尿病用药项目和各个阶段可能存在的威胁。这包括准确评估每个潜在风险的发生概率和可能影响的程度，为后续危机预警提供了有力支持。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糖尿病用药项目团队着重于明确定义糖尿病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糖尿病用药项目进展的持续监控，团队能够及时发现潜在问题并作出迅速反应。糖尿病用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在这一阶段，团队的专业素养和反应速度将发挥至关重要的作用，以确保潜在危机能够在初期得到有效的处理，最大程度地减轻负面影响。通过危机预警与识别，糖尿病用药项目得以更有序、可控地推进。</w:t>
      </w:r>
    </w:p>
    <w:p>
      <w:pPr>
        <w:pStyle w:val="Heading2"/>
        <w:ind w:firstLine="560" w:firstLineChars="200"/>
        <w:rPr>
          <w:rFonts w:ascii="仿宋" w:eastAsia="仿宋" w:hAnsi="仿宋" w:cs="仿宋" w:hint="eastAsia"/>
          <w:sz w:val="28"/>
          <w:lang w:eastAsia="zh-CN"/>
        </w:rPr>
      </w:pPr>
      <w:bookmarkStart w:id="7" w:name="_Toc115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在危机发生时，糖尿病用药项目团队立即行动，成立了应急小组。该小组的任务是迅速制定并实施紧急应对措施，以最小化潜在损失。以下是采取的主要措施：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暂停糖尿病用药项目进度：为遏制危机蔓延，糖尿病用药项目暂时停止进行，以便全面评估当前状况。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资源重新分配：重新评估糖尿病用药项目资源的分配，确保最大限度地减小损失。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实时沟通：与关键利益相关者建立实时沟通机制，向他们传递糖尿病用药项目危机的实际状况，保障糖尿病用药项目核心利益。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在紧急应对的同时，糖尿病用药项目团队强调了团队协作和有效沟通的重要性。以下是团队协作的关键举措：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信息共享机制：建立了信息共享平台，确保团队成员能够及时获取糖尿病用药项目危机的实时信息。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领导者沟通：糖尿病用药项目领导者通过定期会议和即时沟通工具，指导团队应对危机，保持团队稳定运行。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随着危机得到初步控制，糖尿病用药项目团队转向制定恢复计划，以确保糖尿病用药项目能够从中迅速恢复。主要恢复计划包括：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修复受损的进度计划：重新评估糖尿病用药项目进度，制定修复计划，确保糖尿病用药项目尽快回归正常进程。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重新调整资源分配：优化资源分配，确保糖尿病用药项目在有限资源下高效运转。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风险管理机制加强：对糖尿病用药项目风险进行全面评估，制定更强化的风险管理策略，以预防未来可能的危机。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67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549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糖尿病用药项目的主要产品是XXXX，预计年产值为XXX万元。这一产品在市场中占据着重要的地位，其广泛的应用范围使得该糖尿病用药项目的市场前景非常广阔。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糖尿病用药项目的xxx产品作为重要的原材料之一，将在多个领域发挥关键作用。其在建筑、交通、能源等方面的广泛应用将为整个产业链提供强大的支持，形成产业协同效应。糖尿病用药项目的年产值XXX万XXX万XXX万万元不仅反映了其在市场上的巨大潜力，更预示着它对国民经济的积极贡献。这种关联度高、涉及面广的产业关系，使得该糖尿病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74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总征地面积为XXXX平方米，相当于约XX.XX亩，其中净用地面积为XXXX平方米，红线范围内相当于约XX.XX亩。这一用地规模充分考虑了糖尿病用药项目的建设需求，保障了糖尿病用药项目在合适的空间内得以充分发展。糖尿病用药项目规划的总建筑面积为XXXX平方米，其中主体工程建设占XXXX平方米，计容建筑面积达XXXX平方米。预计建筑工程的投资将达到XXXX万元，为糖尿病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计划购置的设备共计XXXX台（套），设备购置费用为XXXX万元。这一设备购置计划充分考虑到糖尿病用药项目的生产需求和技术要求，确保了糖尿病用药项目在生产运营中具备先进的技术装备和高效的生产能力。设备的合理配置将为糖尿病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计划总投资为XXXX万元，预计年实现营业收入为XXXX万元。这一产能规模的设定旨在确保糖尿病用药项目能够在投资与回报之间取得平衡，实现长期可持续的发展。糖尿病用药项目的总投资充分考虑到各个方面的需求，包括用地建设、设备购置等多个环节，以确保糖尿病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087"/>
      <w:r>
        <w:rPr>
          <w:rFonts w:ascii="仿宋" w:eastAsia="仿宋" w:hAnsi="仿宋" w:cs="仿宋" w:hint="eastAsia"/>
          <w:sz w:val="28"/>
          <w:lang w:eastAsia="zh-CN"/>
        </w:rPr>
        <w:t>四、糖尿病用药项目选址可行性分析</w:t>
      </w:r>
      <w:bookmarkEnd w:id="11"/>
    </w:p>
    <w:p>
      <w:pPr>
        <w:pStyle w:val="Heading2"/>
        <w:rPr>
          <w:rFonts w:ascii="仿宋" w:eastAsia="仿宋" w:hAnsi="仿宋" w:cs="仿宋" w:hint="eastAsia"/>
          <w:lang w:eastAsia="zh-CN"/>
        </w:rPr>
      </w:pPr>
      <w:bookmarkStart w:id="12" w:name="_Toc25920"/>
      <w:r>
        <w:rPr>
          <w:rFonts w:ascii="仿宋" w:eastAsia="仿宋" w:hAnsi="仿宋" w:cs="仿宋" w:hint="eastAsia"/>
          <w:lang w:eastAsia="zh-CN"/>
        </w:rPr>
        <w:t>(一)、糖尿病用药项目选址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该糖尿病用药项目选址位于XX省XX市XX区XXX街道</w:t>
      </w:r>
    </w:p>
    <w:p>
      <w:pPr>
        <w:pStyle w:val="Heading2"/>
        <w:ind w:firstLine="560" w:firstLineChars="200"/>
        <w:rPr>
          <w:rFonts w:ascii="仿宋" w:eastAsia="仿宋" w:hAnsi="仿宋" w:cs="仿宋" w:hint="eastAsia"/>
          <w:sz w:val="28"/>
          <w:lang w:eastAsia="zh-CN"/>
        </w:rPr>
      </w:pPr>
      <w:bookmarkStart w:id="13" w:name="_Toc1845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糖尿病用药项目的征地面积将根据糖尿病用药项目的实际规模和需求进行精确规划。具体面积XXX平方米，旨在确保糖尿病用药项目不仅能够满足当前的发展需求，还能够预留空间以适应未来的扩展。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净用地面积是在征地面积基础上去除不可利用面积后的实际可开发用地。具体面积XXX平方米，考虑到环保、交通、安全等多方面因素，以确保糖尿病用药项目在整体利用效率上达到最优。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糖尿病用药项目计划建设的建筑总规模具体面积XXX平方米。这一规模的确定综合考虑了糖尿病用药项目的性质、规模，以及城市规划的相关要求，确保建筑布局与周边环境协调一致。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绿地率是糖尿病用药项目用地中被规划为绿地的比例。具体面积XXX平方米，旨在通过合理规划绿地，改善糖尿病用药项目周边环境，提升居民生活质量，并符合城市整体绿化规划。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容积率是用地上可以建设的建筑总体积与用地面积之比。具体面积XXX，通过合理的容积率规划，确保糖尿病用药项目建筑规模与周边环境和谐共生。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糖尿病用药项目选址与当地城市规划相一致，具体面积XXX平方米。通过与城市规划部门深入沟通，确保糖尿病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糖尿病用药项目选址符合当地产业政策，具体面积XXX平方米。这包括糖尿病用药项目对当地经济的促进作用，以及对相关产业的带动效应，确保糖尿病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用地总体要求必须符合环保和可持续发展的原则，具体面积XXX平方米。通过采用绿色建筑设计、节能减排等措施，确保糖尿病用药项目在建设和运营过程中对环境的影响最小化，达到可持续发展的要求。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确保糖尿病用药项目选址具备必要的公共设施配套，具体面积XXX平方米。这包括交通便利性、教育、医疗等基础设施，以提高居民生活品质，使得糖尿病用药项目选址更具吸引力。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考虑用地总体要求对当地社会稳定性的影响，具体面积XXX平方米。通过深入了解当地社区反馈，确保糖尿病用药项目的选址和建设过程对当地社会和谐稳定产生积极作用。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糖尿病用药项目选址不仅符合法规和规划，还在实际操作中具有可行性。这一全面规划将为糖尿病用药项目的成功实施提供坚实的基础，确保糖尿病用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08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尿病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糖尿病用药项目的设备规划和空间设计中，我们将采取灵活设备布局的措施。设备布局将根据实际需求进行灵活设计，避免不必要的浪费。通过合理规划设备摆放位置，我们将提高设备的利用率，减少设备间距，以确保糖尿病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糖尿病用药项目内部引入共享设施的概念，例如共享会议室、办公区等。通过这种方式，我们可以减少对资源的重复建设，提高资源共享效率，从而减小糖尿病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60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糖尿病用药项目的总图布置中，我们将不同功能区域进行明确的规划，以最大程度满足糖尿病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78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糖尿病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糖尿病用药项目对环境的影响是综合评价的重要因素之一。我们将详细考虑选址周边的自然环境、生态保护区、水源地等情况，确保糖尿病用药项目的建设和运营对环境影响最小化，并符合当地的环保法规标准。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对选址的评价还需充分考虑当地政府的产业政策和法规。我们将详细了解糖尿病用药项目所在地的相关政策，确保糖尿病用药项目的规划和运营与当地法规相符，降低不必要的法律风险。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考虑到社会稳定性对企业运营的重要性，我们将评估选址地区的社会安全情况、劳工关系、社区反馈等方面，以确保糖尿病用药项目的建设和运营不会受到社会稳定性的负面影响。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最后，我们将综合考虑用地成本，包括土地购置费用、土地开发成本等。通过对用地成本的详细评估，我们能够做出更为精确的经济效益分析，为糖尿病用药项目的投资决策提供有力支持。</w:t>
      </w:r>
    </w:p>
    <w:p>
      <w:pPr>
        <w:pStyle w:val="Heading1"/>
        <w:ind w:firstLine="560" w:firstLineChars="200"/>
        <w:rPr>
          <w:rFonts w:ascii="仿宋" w:eastAsia="仿宋" w:hAnsi="仿宋" w:cs="仿宋" w:hint="eastAsia"/>
          <w:sz w:val="28"/>
          <w:lang w:eastAsia="zh-CN"/>
        </w:rPr>
      </w:pPr>
      <w:bookmarkStart w:id="17" w:name="_Toc24660"/>
      <w:r>
        <w:rPr>
          <w:rFonts w:ascii="仿宋" w:eastAsia="仿宋" w:hAnsi="仿宋" w:cs="仿宋" w:hint="eastAsia"/>
          <w:sz w:val="28"/>
          <w:lang w:eastAsia="zh-CN"/>
        </w:rPr>
        <w:t>五、糖尿病用药项目概论</w:t>
      </w:r>
      <w:bookmarkEnd w:id="17"/>
    </w:p>
    <w:p>
      <w:pPr>
        <w:pStyle w:val="Heading2"/>
        <w:rPr>
          <w:rFonts w:ascii="仿宋" w:eastAsia="仿宋" w:hAnsi="仿宋" w:cs="仿宋" w:hint="eastAsia"/>
          <w:lang w:eastAsia="zh-CN"/>
        </w:rPr>
      </w:pPr>
      <w:bookmarkStart w:id="18" w:name="_Toc6692"/>
      <w:r>
        <w:rPr>
          <w:rFonts w:ascii="仿宋" w:eastAsia="仿宋" w:hAnsi="仿宋" w:cs="仿宋" w:hint="eastAsia"/>
          <w:lang w:eastAsia="zh-CN"/>
        </w:rPr>
        <w:t>(一)、糖尿病用药项目概况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的起源追溯至对市场的深入洞察。市场的不断演变与变革为糖尿病用药项目提供了难得的机遇。当前市场存在的需求缺口和变革的大环境共同构成了糖尿病用药项目的背景。这个糖尿病用药项目旨在充分利用市场机遇，填补行业中尚未满足的需求，为客户提供全新的解决方案。市场的变革和需求的增长使得这个糖尿病用药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糖尿病用药项目名称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正式命名为糖尿病用药。这个名称不仅仅是一个标识，更代表了糖尿病用药项目的核心理念和愿景。它蕴含着糖尿病用药项目所要解决问题的关键字，具有强烈的表达和辨识度，为糖尿病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糖尿病用药项目目标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的核心目标是提供一种全新、高效的解决方案，满足客户日益增长的需求。糖尿病用药项目追求的不仅仅是满足市场需求，更是在市场中获得卓越的竞争优势。通过不断提升产品或服务的质量和创新水平，糖尿病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糖尿病用药项目范围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全面涵盖了产品研发、制造、市场推广和售后服务，确保从产品设计到最终用户体验的全方位关注。这一全面的糖尿病用药项目范围是为了确保糖尿病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糖尿病用药项目时间表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糖尿病用药项目计划在未来18个月内完成，包括研发、测试、市场试点和正式推出等不同阶段。这个时间表的合理设计是为了确保糖尿病用药项目各个阶段的顺利推进，以便按时交付高质量的成果。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糖尿病用药项目预算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糖尿病用药项目总预算估算为XX百万美元，主要分配在研发、市场推广、人员培训和运营等方面。这一充足的预算为糖尿病用药项目提供了充足的资源，确保糖尿病用药项目在各个方面都能取得优异的表现。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糖尿病用药项目风险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可能面临的风险包括市场接受度低、技术难题、竞争激烈等。糖尿病用药项目团队已经制定了相应的风险应对计划，通过前瞻性的风险管理，确保糖尿病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糖尿病用药项目团队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糖尿病用药项目汇聚了一支经验丰富、多领域专业素养的核心团队，确保糖尿病用药项目在各个方面都能拥有高水平的执行力。团队的协同作战是糖尿病用药项目成功的关键因素之一。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糖尿病用药项目背景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糖尿病用药项目的背景根植于市场对更高效、创新产品的渴望，同时也受到科技发展对行业格局的深刻改变的影响。这为糖尿病用药项目提供了广阔的发展空间和市场需求。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糖尿病用药项目现状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截至目前，糖尿病用药项目已完成市场调研和技术验证，取得了初步的成功。这为糖尿病用药项目在未来的发展奠定了坚实的基础，为更远大的目标打下了坚实的基石。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0635"/>
      <w:r>
        <w:rPr>
          <w:rFonts w:ascii="仿宋" w:eastAsia="仿宋" w:hAnsi="仿宋" w:cs="仿宋" w:hint="eastAsia"/>
          <w:sz w:val="28"/>
          <w:lang w:eastAsia="zh-CN"/>
        </w:rPr>
        <w:t>(二)、糖尿病用药项目目标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https://d.book118.com/505024333012011040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糖尿病用药项目计划设计方案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470E43"/>
    <w:rsid w:val="4C470E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024333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2024-01-04T17:40:00Z</dcterms:created>
  <dcterms:modified xsi:type="dcterms:W3CDTF">2024-01-04T17:41:11Z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2C8AE3B661D74374B6960AA7AC3575D0_11</vt:lpwstr>
  </property>
  <property fmtid="{D5CDD505-2E9C-101B-9397-08002B2CF9AE}" pid="3" name="KSOProductBuildVer">
    <vt:lpwstr>2052-12.1.0.16120</vt:lpwstr>
  </property>
</Properties>
</file>