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传染病医院项目建设总纲及方案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010" w:history="1">
        <w:r>
          <w:rPr>
            <w:rFonts w:ascii="仿宋" w:eastAsia="仿宋" w:hAnsi="仿宋" w:cs="仿宋" w:hint="eastAsia"/>
            <w:lang w:eastAsia="zh-CN"/>
          </w:rPr>
          <w:t>概论</w:t>
        </w:r>
        <w:r>
          <w:tab/>
        </w:r>
        <w:r>
          <w:fldChar w:fldCharType="begin"/>
        </w:r>
        <w:r>
          <w:instrText xml:space="preserve"> PAGEREF _Toc7010 \h </w:instrText>
        </w:r>
        <w:r>
          <w:fldChar w:fldCharType="separate"/>
        </w:r>
        <w:r>
          <w:t>3</w:t>
        </w:r>
        <w:r>
          <w:fldChar w:fldCharType="end"/>
        </w:r>
      </w:hyperlink>
    </w:p>
    <w:p>
      <w:pPr>
        <w:pStyle w:val="TOC1"/>
        <w:tabs>
          <w:tab w:val="right" w:leader="dot" w:pos="8306"/>
        </w:tabs>
      </w:pPr>
      <w:hyperlink w:anchor="_Toc13295" w:history="1">
        <w:r>
          <w:rPr>
            <w:rFonts w:ascii="仿宋" w:eastAsia="仿宋" w:hAnsi="仿宋" w:cs="仿宋" w:hint="eastAsia"/>
            <w:lang w:eastAsia="zh-CN"/>
          </w:rPr>
          <w:t>一、建设风险评估分析</w:t>
        </w:r>
        <w:r>
          <w:tab/>
        </w:r>
        <w:r>
          <w:fldChar w:fldCharType="begin"/>
        </w:r>
        <w:r>
          <w:instrText xml:space="preserve"> PAGEREF _Toc13295 \h </w:instrText>
        </w:r>
        <w:r>
          <w:fldChar w:fldCharType="separate"/>
        </w:r>
        <w:r>
          <w:t>3</w:t>
        </w:r>
        <w:r>
          <w:fldChar w:fldCharType="end"/>
        </w:r>
      </w:hyperlink>
    </w:p>
    <w:p>
      <w:pPr>
        <w:pStyle w:val="TOC2"/>
        <w:tabs>
          <w:tab w:val="right" w:leader="dot" w:pos="8306"/>
        </w:tabs>
      </w:pPr>
      <w:hyperlink w:anchor="_Toc29261" w:history="1">
        <w:r>
          <w:rPr>
            <w:rFonts w:ascii="仿宋" w:eastAsia="仿宋" w:hAnsi="仿宋" w:cs="仿宋" w:hint="eastAsia"/>
            <w:lang w:eastAsia="zh-CN"/>
          </w:rPr>
          <w:t>(一)、政策风险分析</w:t>
        </w:r>
        <w:r>
          <w:tab/>
        </w:r>
        <w:r>
          <w:fldChar w:fldCharType="begin"/>
        </w:r>
        <w:r>
          <w:instrText xml:space="preserve"> PAGEREF _Toc29261 \h </w:instrText>
        </w:r>
        <w:r>
          <w:fldChar w:fldCharType="separate"/>
        </w:r>
        <w:r>
          <w:t>3</w:t>
        </w:r>
        <w:r>
          <w:fldChar w:fldCharType="end"/>
        </w:r>
      </w:hyperlink>
    </w:p>
    <w:p>
      <w:pPr>
        <w:pStyle w:val="TOC2"/>
        <w:tabs>
          <w:tab w:val="right" w:leader="dot" w:pos="8306"/>
        </w:tabs>
      </w:pPr>
      <w:hyperlink w:anchor="_Toc17430" w:history="1">
        <w:r>
          <w:rPr>
            <w:rFonts w:ascii="仿宋" w:eastAsia="仿宋" w:hAnsi="仿宋" w:cs="仿宋" w:hint="eastAsia"/>
            <w:lang w:eastAsia="zh-CN"/>
          </w:rPr>
          <w:t>(二)、社会风险分析</w:t>
        </w:r>
        <w:r>
          <w:tab/>
        </w:r>
        <w:r>
          <w:fldChar w:fldCharType="begin"/>
        </w:r>
        <w:r>
          <w:instrText xml:space="preserve"> PAGEREF _Toc17430 \h </w:instrText>
        </w:r>
        <w:r>
          <w:fldChar w:fldCharType="separate"/>
        </w:r>
        <w:r>
          <w:t>4</w:t>
        </w:r>
        <w:r>
          <w:fldChar w:fldCharType="end"/>
        </w:r>
      </w:hyperlink>
    </w:p>
    <w:p>
      <w:pPr>
        <w:pStyle w:val="TOC2"/>
        <w:tabs>
          <w:tab w:val="right" w:leader="dot" w:pos="8306"/>
        </w:tabs>
      </w:pPr>
      <w:hyperlink w:anchor="_Toc31043" w:history="1">
        <w:r>
          <w:rPr>
            <w:rFonts w:ascii="仿宋" w:eastAsia="仿宋" w:hAnsi="仿宋" w:cs="仿宋" w:hint="eastAsia"/>
            <w:lang w:eastAsia="zh-CN"/>
          </w:rPr>
          <w:t>(三)、市场风险分析</w:t>
        </w:r>
        <w:r>
          <w:tab/>
        </w:r>
        <w:r>
          <w:fldChar w:fldCharType="begin"/>
        </w:r>
        <w:r>
          <w:instrText xml:space="preserve"> PAGEREF _Toc31043 \h </w:instrText>
        </w:r>
        <w:r>
          <w:fldChar w:fldCharType="separate"/>
        </w:r>
        <w:r>
          <w:t>6</w:t>
        </w:r>
        <w:r>
          <w:fldChar w:fldCharType="end"/>
        </w:r>
      </w:hyperlink>
    </w:p>
    <w:p>
      <w:pPr>
        <w:pStyle w:val="TOC2"/>
        <w:tabs>
          <w:tab w:val="right" w:leader="dot" w:pos="8306"/>
        </w:tabs>
      </w:pPr>
      <w:hyperlink w:anchor="_Toc9873" w:history="1">
        <w:r>
          <w:rPr>
            <w:rFonts w:ascii="仿宋" w:eastAsia="仿宋" w:hAnsi="仿宋" w:cs="仿宋" w:hint="eastAsia"/>
            <w:lang w:eastAsia="zh-CN"/>
          </w:rPr>
          <w:t>(四)、资金风险分析</w:t>
        </w:r>
        <w:r>
          <w:tab/>
        </w:r>
        <w:r>
          <w:fldChar w:fldCharType="begin"/>
        </w:r>
        <w:r>
          <w:instrText xml:space="preserve"> PAGEREF _Toc9873 \h </w:instrText>
        </w:r>
        <w:r>
          <w:fldChar w:fldCharType="separate"/>
        </w:r>
        <w:r>
          <w:t>6</w:t>
        </w:r>
        <w:r>
          <w:fldChar w:fldCharType="end"/>
        </w:r>
      </w:hyperlink>
    </w:p>
    <w:p>
      <w:pPr>
        <w:pStyle w:val="TOC2"/>
        <w:tabs>
          <w:tab w:val="right" w:leader="dot" w:pos="8306"/>
        </w:tabs>
      </w:pPr>
      <w:hyperlink w:anchor="_Toc4818" w:history="1">
        <w:r>
          <w:rPr>
            <w:rFonts w:ascii="仿宋" w:eastAsia="仿宋" w:hAnsi="仿宋" w:cs="仿宋" w:hint="eastAsia"/>
            <w:lang w:eastAsia="zh-CN"/>
          </w:rPr>
          <w:t>(五)、技术风险分析</w:t>
        </w:r>
        <w:r>
          <w:tab/>
        </w:r>
        <w:r>
          <w:fldChar w:fldCharType="begin"/>
        </w:r>
        <w:r>
          <w:instrText xml:space="preserve"> PAGEREF _Toc4818 \h </w:instrText>
        </w:r>
        <w:r>
          <w:fldChar w:fldCharType="separate"/>
        </w:r>
        <w:r>
          <w:t>8</w:t>
        </w:r>
        <w:r>
          <w:fldChar w:fldCharType="end"/>
        </w:r>
      </w:hyperlink>
    </w:p>
    <w:p>
      <w:pPr>
        <w:pStyle w:val="TOC2"/>
        <w:tabs>
          <w:tab w:val="right" w:leader="dot" w:pos="8306"/>
        </w:tabs>
      </w:pPr>
      <w:hyperlink w:anchor="_Toc8575" w:history="1">
        <w:r>
          <w:rPr>
            <w:rFonts w:ascii="仿宋" w:eastAsia="仿宋" w:hAnsi="仿宋" w:cs="仿宋" w:hint="eastAsia"/>
            <w:lang w:eastAsia="zh-CN"/>
          </w:rPr>
          <w:t>(六)、财务风险分析</w:t>
        </w:r>
        <w:r>
          <w:tab/>
        </w:r>
        <w:r>
          <w:fldChar w:fldCharType="begin"/>
        </w:r>
        <w:r>
          <w:instrText xml:space="preserve"> PAGEREF _Toc8575 \h </w:instrText>
        </w:r>
        <w:r>
          <w:fldChar w:fldCharType="separate"/>
        </w:r>
        <w:r>
          <w:t>9</w:t>
        </w:r>
        <w:r>
          <w:fldChar w:fldCharType="end"/>
        </w:r>
      </w:hyperlink>
    </w:p>
    <w:p>
      <w:pPr>
        <w:pStyle w:val="TOC2"/>
        <w:tabs>
          <w:tab w:val="right" w:leader="dot" w:pos="8306"/>
        </w:tabs>
      </w:pPr>
      <w:hyperlink w:anchor="_Toc11102" w:history="1">
        <w:r>
          <w:rPr>
            <w:rFonts w:ascii="仿宋" w:eastAsia="仿宋" w:hAnsi="仿宋" w:cs="仿宋" w:hint="eastAsia"/>
            <w:lang w:eastAsia="zh-CN"/>
          </w:rPr>
          <w:t>(七)、管理风险分析</w:t>
        </w:r>
        <w:r>
          <w:tab/>
        </w:r>
        <w:r>
          <w:fldChar w:fldCharType="begin"/>
        </w:r>
        <w:r>
          <w:instrText xml:space="preserve"> PAGEREF _Toc11102 \h </w:instrText>
        </w:r>
        <w:r>
          <w:fldChar w:fldCharType="separate"/>
        </w:r>
        <w:r>
          <w:t>11</w:t>
        </w:r>
        <w:r>
          <w:fldChar w:fldCharType="end"/>
        </w:r>
      </w:hyperlink>
    </w:p>
    <w:p>
      <w:pPr>
        <w:pStyle w:val="TOC2"/>
        <w:tabs>
          <w:tab w:val="right" w:leader="dot" w:pos="8306"/>
        </w:tabs>
      </w:pPr>
      <w:hyperlink w:anchor="_Toc7041" w:history="1">
        <w:r>
          <w:rPr>
            <w:rFonts w:ascii="仿宋" w:eastAsia="仿宋" w:hAnsi="仿宋" w:cs="仿宋" w:hint="eastAsia"/>
            <w:lang w:eastAsia="zh-CN"/>
          </w:rPr>
          <w:t>(八)、其它风险分析</w:t>
        </w:r>
        <w:r>
          <w:tab/>
        </w:r>
        <w:r>
          <w:fldChar w:fldCharType="begin"/>
        </w:r>
        <w:r>
          <w:instrText xml:space="preserve"> PAGEREF _Toc7041 \h </w:instrText>
        </w:r>
        <w:r>
          <w:fldChar w:fldCharType="separate"/>
        </w:r>
        <w:r>
          <w:t>12</w:t>
        </w:r>
        <w:r>
          <w:fldChar w:fldCharType="end"/>
        </w:r>
      </w:hyperlink>
    </w:p>
    <w:p>
      <w:pPr>
        <w:pStyle w:val="TOC2"/>
        <w:tabs>
          <w:tab w:val="right" w:leader="dot" w:pos="8306"/>
        </w:tabs>
      </w:pPr>
      <w:hyperlink w:anchor="_Toc21382" w:history="1">
        <w:r>
          <w:rPr>
            <w:rFonts w:ascii="仿宋" w:eastAsia="仿宋" w:hAnsi="仿宋" w:cs="仿宋" w:hint="eastAsia"/>
            <w:lang w:eastAsia="zh-CN"/>
          </w:rPr>
          <w:t>(九)、社会影响评估</w:t>
        </w:r>
        <w:r>
          <w:tab/>
        </w:r>
        <w:r>
          <w:fldChar w:fldCharType="begin"/>
        </w:r>
        <w:r>
          <w:instrText xml:space="preserve"> PAGEREF _Toc21382 \h </w:instrText>
        </w:r>
        <w:r>
          <w:fldChar w:fldCharType="separate"/>
        </w:r>
        <w:r>
          <w:t>13</w:t>
        </w:r>
        <w:r>
          <w:fldChar w:fldCharType="end"/>
        </w:r>
      </w:hyperlink>
    </w:p>
    <w:p>
      <w:pPr>
        <w:pStyle w:val="TOC1"/>
        <w:tabs>
          <w:tab w:val="right" w:leader="dot" w:pos="8306"/>
        </w:tabs>
      </w:pPr>
      <w:hyperlink w:anchor="_Toc15644" w:history="1">
        <w:r>
          <w:rPr>
            <w:rFonts w:ascii="仿宋" w:eastAsia="仿宋" w:hAnsi="仿宋" w:cs="仿宋" w:hint="eastAsia"/>
            <w:lang w:eastAsia="zh-CN"/>
          </w:rPr>
          <w:t>二、财务管理与成本控制</w:t>
        </w:r>
        <w:r>
          <w:tab/>
        </w:r>
        <w:r>
          <w:fldChar w:fldCharType="begin"/>
        </w:r>
        <w:r>
          <w:instrText xml:space="preserve"> PAGEREF _Toc15644 \h </w:instrText>
        </w:r>
        <w:r>
          <w:fldChar w:fldCharType="separate"/>
        </w:r>
        <w:r>
          <w:t>15</w:t>
        </w:r>
        <w:r>
          <w:fldChar w:fldCharType="end"/>
        </w:r>
      </w:hyperlink>
    </w:p>
    <w:p>
      <w:pPr>
        <w:pStyle w:val="TOC2"/>
        <w:tabs>
          <w:tab w:val="right" w:leader="dot" w:pos="8306"/>
        </w:tabs>
      </w:pPr>
      <w:hyperlink w:anchor="_Toc2711" w:history="1">
        <w:r>
          <w:rPr>
            <w:rFonts w:ascii="仿宋" w:eastAsia="仿宋" w:hAnsi="仿宋" w:cs="仿宋" w:hint="eastAsia"/>
            <w:lang w:eastAsia="zh-CN"/>
          </w:rPr>
          <w:t>(一)、财务管理体系建设</w:t>
        </w:r>
        <w:r>
          <w:tab/>
        </w:r>
        <w:r>
          <w:fldChar w:fldCharType="begin"/>
        </w:r>
        <w:r>
          <w:instrText xml:space="preserve"> PAGEREF _Toc2711 \h </w:instrText>
        </w:r>
        <w:r>
          <w:fldChar w:fldCharType="separate"/>
        </w:r>
        <w:r>
          <w:t>15</w:t>
        </w:r>
        <w:r>
          <w:fldChar w:fldCharType="end"/>
        </w:r>
      </w:hyperlink>
    </w:p>
    <w:p>
      <w:pPr>
        <w:pStyle w:val="TOC2"/>
        <w:tabs>
          <w:tab w:val="right" w:leader="dot" w:pos="8306"/>
        </w:tabs>
      </w:pPr>
      <w:hyperlink w:anchor="_Toc1501" w:history="1">
        <w:r>
          <w:rPr>
            <w:rFonts w:ascii="仿宋" w:eastAsia="仿宋" w:hAnsi="仿宋" w:cs="仿宋" w:hint="eastAsia"/>
            <w:lang w:eastAsia="zh-CN"/>
          </w:rPr>
          <w:t>(二)、成本控制措施</w:t>
        </w:r>
        <w:r>
          <w:tab/>
        </w:r>
        <w:r>
          <w:fldChar w:fldCharType="begin"/>
        </w:r>
        <w:r>
          <w:instrText xml:space="preserve"> PAGEREF _Toc1501 \h </w:instrText>
        </w:r>
        <w:r>
          <w:fldChar w:fldCharType="separate"/>
        </w:r>
        <w:r>
          <w:t>17</w:t>
        </w:r>
        <w:r>
          <w:fldChar w:fldCharType="end"/>
        </w:r>
      </w:hyperlink>
    </w:p>
    <w:p>
      <w:pPr>
        <w:pStyle w:val="TOC1"/>
        <w:tabs>
          <w:tab w:val="right" w:leader="dot" w:pos="8306"/>
        </w:tabs>
      </w:pPr>
      <w:hyperlink w:anchor="_Toc8600" w:history="1">
        <w:r>
          <w:rPr>
            <w:rFonts w:ascii="仿宋" w:eastAsia="仿宋" w:hAnsi="仿宋" w:cs="仿宋" w:hint="eastAsia"/>
            <w:lang w:eastAsia="zh-CN"/>
          </w:rPr>
          <w:t>三、发展规划、产业政策和行业准入分析</w:t>
        </w:r>
        <w:r>
          <w:tab/>
        </w:r>
        <w:r>
          <w:fldChar w:fldCharType="begin"/>
        </w:r>
        <w:r>
          <w:instrText xml:space="preserve"> PAGEREF _Toc8600 \h </w:instrText>
        </w:r>
        <w:r>
          <w:fldChar w:fldCharType="separate"/>
        </w:r>
        <w:r>
          <w:t>18</w:t>
        </w:r>
        <w:r>
          <w:fldChar w:fldCharType="end"/>
        </w:r>
      </w:hyperlink>
    </w:p>
    <w:p>
      <w:pPr>
        <w:pStyle w:val="TOC2"/>
        <w:tabs>
          <w:tab w:val="right" w:leader="dot" w:pos="8306"/>
        </w:tabs>
      </w:pPr>
      <w:hyperlink w:anchor="_Toc15282" w:history="1">
        <w:r>
          <w:rPr>
            <w:rFonts w:ascii="仿宋" w:eastAsia="仿宋" w:hAnsi="仿宋" w:cs="仿宋" w:hint="eastAsia"/>
            <w:lang w:eastAsia="zh-CN"/>
          </w:rPr>
          <w:t>(一)、发展规划分析</w:t>
        </w:r>
        <w:r>
          <w:tab/>
        </w:r>
        <w:r>
          <w:fldChar w:fldCharType="begin"/>
        </w:r>
        <w:r>
          <w:instrText xml:space="preserve"> PAGEREF _Toc15282 \h </w:instrText>
        </w:r>
        <w:r>
          <w:fldChar w:fldCharType="separate"/>
        </w:r>
        <w:r>
          <w:t>18</w:t>
        </w:r>
        <w:r>
          <w:fldChar w:fldCharType="end"/>
        </w:r>
      </w:hyperlink>
    </w:p>
    <w:p>
      <w:pPr>
        <w:pStyle w:val="TOC2"/>
        <w:tabs>
          <w:tab w:val="right" w:leader="dot" w:pos="8306"/>
        </w:tabs>
      </w:pPr>
      <w:hyperlink w:anchor="_Toc9140" w:history="1">
        <w:r>
          <w:rPr>
            <w:rFonts w:ascii="仿宋" w:eastAsia="仿宋" w:hAnsi="仿宋" w:cs="仿宋" w:hint="eastAsia"/>
            <w:lang w:eastAsia="zh-CN"/>
          </w:rPr>
          <w:t>(二)、产业政策分析</w:t>
        </w:r>
        <w:r>
          <w:tab/>
        </w:r>
        <w:r>
          <w:fldChar w:fldCharType="begin"/>
        </w:r>
        <w:r>
          <w:instrText xml:space="preserve"> PAGEREF _Toc9140 \h </w:instrText>
        </w:r>
        <w:r>
          <w:fldChar w:fldCharType="separate"/>
        </w:r>
        <w:r>
          <w:t>19</w:t>
        </w:r>
        <w:r>
          <w:fldChar w:fldCharType="end"/>
        </w:r>
      </w:hyperlink>
    </w:p>
    <w:p>
      <w:pPr>
        <w:pStyle w:val="TOC2"/>
        <w:tabs>
          <w:tab w:val="right" w:leader="dot" w:pos="8306"/>
        </w:tabs>
      </w:pPr>
      <w:hyperlink w:anchor="_Toc3623" w:history="1">
        <w:r>
          <w:rPr>
            <w:rFonts w:ascii="仿宋" w:eastAsia="仿宋" w:hAnsi="仿宋" w:cs="仿宋" w:hint="eastAsia"/>
            <w:lang w:eastAsia="zh-CN"/>
          </w:rPr>
          <w:t>(三)、行业准入分析</w:t>
        </w:r>
        <w:r>
          <w:tab/>
        </w:r>
        <w:r>
          <w:fldChar w:fldCharType="begin"/>
        </w:r>
        <w:r>
          <w:instrText xml:space="preserve"> PAGEREF _Toc3623 \h </w:instrText>
        </w:r>
        <w:r>
          <w:fldChar w:fldCharType="separate"/>
        </w:r>
        <w:r>
          <w:t>21</w:t>
        </w:r>
        <w:r>
          <w:fldChar w:fldCharType="end"/>
        </w:r>
      </w:hyperlink>
    </w:p>
    <w:p>
      <w:pPr>
        <w:pStyle w:val="TOC1"/>
        <w:tabs>
          <w:tab w:val="right" w:leader="dot" w:pos="8306"/>
        </w:tabs>
      </w:pPr>
      <w:hyperlink w:anchor="_Toc22296" w:history="1">
        <w:r>
          <w:rPr>
            <w:rFonts w:ascii="仿宋" w:eastAsia="仿宋" w:hAnsi="仿宋" w:cs="仿宋" w:hint="eastAsia"/>
            <w:lang w:eastAsia="zh-CN"/>
          </w:rPr>
          <w:t>四、项目监理与质量保证</w:t>
        </w:r>
        <w:r>
          <w:tab/>
        </w:r>
        <w:r>
          <w:fldChar w:fldCharType="begin"/>
        </w:r>
        <w:r>
          <w:instrText xml:space="preserve"> PAGEREF _Toc22296 \h </w:instrText>
        </w:r>
        <w:r>
          <w:fldChar w:fldCharType="separate"/>
        </w:r>
        <w:r>
          <w:t>22</w:t>
        </w:r>
        <w:r>
          <w:fldChar w:fldCharType="end"/>
        </w:r>
      </w:hyperlink>
    </w:p>
    <w:p>
      <w:pPr>
        <w:pStyle w:val="TOC2"/>
        <w:tabs>
          <w:tab w:val="right" w:leader="dot" w:pos="8306"/>
        </w:tabs>
      </w:pPr>
      <w:hyperlink w:anchor="_Toc21598" w:history="1">
        <w:r>
          <w:rPr>
            <w:rFonts w:ascii="仿宋" w:eastAsia="仿宋" w:hAnsi="仿宋" w:cs="仿宋" w:hint="eastAsia"/>
            <w:lang w:eastAsia="zh-CN"/>
          </w:rPr>
          <w:t>(一)、监理体系构建</w:t>
        </w:r>
        <w:r>
          <w:tab/>
        </w:r>
        <w:r>
          <w:fldChar w:fldCharType="begin"/>
        </w:r>
        <w:r>
          <w:instrText xml:space="preserve"> PAGEREF _Toc21598 \h </w:instrText>
        </w:r>
        <w:r>
          <w:fldChar w:fldCharType="separate"/>
        </w:r>
        <w:r>
          <w:t>22</w:t>
        </w:r>
        <w:r>
          <w:fldChar w:fldCharType="end"/>
        </w:r>
      </w:hyperlink>
    </w:p>
    <w:p>
      <w:pPr>
        <w:pStyle w:val="TOC2"/>
        <w:tabs>
          <w:tab w:val="right" w:leader="dot" w:pos="8306"/>
        </w:tabs>
      </w:pPr>
      <w:hyperlink w:anchor="_Toc16752" w:history="1">
        <w:r>
          <w:rPr>
            <w:rFonts w:ascii="仿宋" w:eastAsia="仿宋" w:hAnsi="仿宋" w:cs="仿宋" w:hint="eastAsia"/>
            <w:lang w:eastAsia="zh-CN"/>
          </w:rPr>
          <w:t>(二)、质量保证体系实施</w:t>
        </w:r>
        <w:r>
          <w:tab/>
        </w:r>
        <w:r>
          <w:fldChar w:fldCharType="begin"/>
        </w:r>
        <w:r>
          <w:instrText xml:space="preserve"> PAGEREF _Toc16752 \h </w:instrText>
        </w:r>
        <w:r>
          <w:fldChar w:fldCharType="separate"/>
        </w:r>
        <w:r>
          <w:t>23</w:t>
        </w:r>
        <w:r>
          <w:fldChar w:fldCharType="end"/>
        </w:r>
      </w:hyperlink>
    </w:p>
    <w:p>
      <w:pPr>
        <w:pStyle w:val="TOC2"/>
        <w:tabs>
          <w:tab w:val="right" w:leader="dot" w:pos="8306"/>
        </w:tabs>
      </w:pPr>
      <w:hyperlink w:anchor="_Toc17408" w:history="1">
        <w:r>
          <w:rPr>
            <w:rFonts w:ascii="仿宋" w:eastAsia="仿宋" w:hAnsi="仿宋" w:cs="仿宋" w:hint="eastAsia"/>
            <w:lang w:eastAsia="zh-CN"/>
          </w:rPr>
          <w:t>(三)、监理与质量控制流程</w:t>
        </w:r>
        <w:r>
          <w:tab/>
        </w:r>
        <w:r>
          <w:fldChar w:fldCharType="begin"/>
        </w:r>
        <w:r>
          <w:instrText xml:space="preserve"> PAGEREF _Toc17408 \h </w:instrText>
        </w:r>
        <w:r>
          <w:fldChar w:fldCharType="separate"/>
        </w:r>
        <w:r>
          <w:t>24</w:t>
        </w:r>
        <w:r>
          <w:fldChar w:fldCharType="end"/>
        </w:r>
      </w:hyperlink>
    </w:p>
    <w:p>
      <w:pPr>
        <w:pStyle w:val="TOC1"/>
        <w:tabs>
          <w:tab w:val="right" w:leader="dot" w:pos="8306"/>
        </w:tabs>
      </w:pPr>
      <w:hyperlink w:anchor="_Toc13742" w:history="1">
        <w:r>
          <w:rPr>
            <w:rFonts w:ascii="仿宋" w:eastAsia="仿宋" w:hAnsi="仿宋" w:cs="仿宋" w:hint="eastAsia"/>
            <w:lang w:eastAsia="zh-CN"/>
          </w:rPr>
          <w:t>五、项目选址研究</w:t>
        </w:r>
        <w:r>
          <w:tab/>
        </w:r>
        <w:r>
          <w:fldChar w:fldCharType="begin"/>
        </w:r>
        <w:r>
          <w:instrText xml:space="preserve"> PAGEREF _Toc13742 \h </w:instrText>
        </w:r>
        <w:r>
          <w:fldChar w:fldCharType="separate"/>
        </w:r>
        <w:r>
          <w:t>24</w:t>
        </w:r>
        <w:r>
          <w:fldChar w:fldCharType="end"/>
        </w:r>
      </w:hyperlink>
    </w:p>
    <w:p>
      <w:pPr>
        <w:pStyle w:val="TOC2"/>
        <w:tabs>
          <w:tab w:val="right" w:leader="dot" w:pos="8306"/>
        </w:tabs>
      </w:pPr>
      <w:hyperlink w:anchor="_Toc12408" w:history="1">
        <w:r>
          <w:rPr>
            <w:rFonts w:ascii="仿宋" w:eastAsia="仿宋" w:hAnsi="仿宋" w:cs="仿宋" w:hint="eastAsia"/>
            <w:lang w:eastAsia="zh-CN"/>
          </w:rPr>
          <w:t>(一)、项目选址原则</w:t>
        </w:r>
        <w:r>
          <w:tab/>
        </w:r>
        <w:r>
          <w:fldChar w:fldCharType="begin"/>
        </w:r>
        <w:r>
          <w:instrText xml:space="preserve"> PAGEREF _Toc12408 \h </w:instrText>
        </w:r>
        <w:r>
          <w:fldChar w:fldCharType="separate"/>
        </w:r>
        <w:r>
          <w:t>24</w:t>
        </w:r>
        <w:r>
          <w:fldChar w:fldCharType="end"/>
        </w:r>
      </w:hyperlink>
    </w:p>
    <w:p>
      <w:pPr>
        <w:pStyle w:val="TOC2"/>
        <w:tabs>
          <w:tab w:val="right" w:leader="dot" w:pos="8306"/>
        </w:tabs>
      </w:pPr>
      <w:hyperlink w:anchor="_Toc23754" w:history="1">
        <w:r>
          <w:rPr>
            <w:rFonts w:ascii="仿宋" w:eastAsia="仿宋" w:hAnsi="仿宋" w:cs="仿宋" w:hint="eastAsia"/>
            <w:lang w:eastAsia="zh-CN"/>
          </w:rPr>
          <w:t>(二)、项目选址</w:t>
        </w:r>
        <w:r>
          <w:tab/>
        </w:r>
        <w:r>
          <w:fldChar w:fldCharType="begin"/>
        </w:r>
        <w:r>
          <w:instrText xml:space="preserve"> PAGEREF _Toc23754 \h </w:instrText>
        </w:r>
        <w:r>
          <w:fldChar w:fldCharType="separate"/>
        </w:r>
        <w:r>
          <w:t>28</w:t>
        </w:r>
        <w:r>
          <w:fldChar w:fldCharType="end"/>
        </w:r>
      </w:hyperlink>
    </w:p>
    <w:p>
      <w:pPr>
        <w:pStyle w:val="TOC2"/>
        <w:tabs>
          <w:tab w:val="right" w:leader="dot" w:pos="8306"/>
        </w:tabs>
      </w:pPr>
      <w:hyperlink w:anchor="_Toc7474" w:history="1">
        <w:r>
          <w:rPr>
            <w:rFonts w:ascii="仿宋" w:eastAsia="仿宋" w:hAnsi="仿宋" w:cs="仿宋" w:hint="eastAsia"/>
            <w:lang w:eastAsia="zh-CN"/>
          </w:rPr>
          <w:t>(三)、建设条件分析</w:t>
        </w:r>
        <w:r>
          <w:tab/>
        </w:r>
        <w:r>
          <w:fldChar w:fldCharType="begin"/>
        </w:r>
        <w:r>
          <w:instrText xml:space="preserve"> PAGEREF _Toc7474 \h </w:instrText>
        </w:r>
        <w:r>
          <w:fldChar w:fldCharType="separate"/>
        </w:r>
        <w:r>
          <w:t>30</w:t>
        </w:r>
        <w:r>
          <w:fldChar w:fldCharType="end"/>
        </w:r>
      </w:hyperlink>
    </w:p>
    <w:p>
      <w:pPr>
        <w:pStyle w:val="TOC2"/>
        <w:tabs>
          <w:tab w:val="right" w:leader="dot" w:pos="8306"/>
        </w:tabs>
      </w:pPr>
      <w:hyperlink w:anchor="_Toc31116" w:history="1">
        <w:r>
          <w:rPr>
            <w:rFonts w:ascii="仿宋" w:eastAsia="仿宋" w:hAnsi="仿宋" w:cs="仿宋" w:hint="eastAsia"/>
            <w:lang w:eastAsia="zh-CN"/>
          </w:rPr>
          <w:t>(四)、用地控制指标</w:t>
        </w:r>
        <w:r>
          <w:tab/>
        </w:r>
        <w:r>
          <w:fldChar w:fldCharType="begin"/>
        </w:r>
        <w:r>
          <w:instrText xml:space="preserve"> PAGEREF _Toc31116 \h </w:instrText>
        </w:r>
        <w:r>
          <w:fldChar w:fldCharType="separate"/>
        </w:r>
        <w:r>
          <w:t>31</w:t>
        </w:r>
        <w:r>
          <w:fldChar w:fldCharType="end"/>
        </w:r>
      </w:hyperlink>
    </w:p>
    <w:p>
      <w:pPr>
        <w:pStyle w:val="TOC2"/>
        <w:tabs>
          <w:tab w:val="right" w:leader="dot" w:pos="8306"/>
        </w:tabs>
      </w:pPr>
      <w:hyperlink w:anchor="_Toc700" w:history="1">
        <w:r>
          <w:rPr>
            <w:rFonts w:ascii="仿宋" w:eastAsia="仿宋" w:hAnsi="仿宋" w:cs="仿宋" w:hint="eastAsia"/>
            <w:lang w:eastAsia="zh-CN"/>
          </w:rPr>
          <w:t>(五)、地总体要求</w:t>
        </w:r>
        <w:r>
          <w:tab/>
        </w:r>
        <w:r>
          <w:fldChar w:fldCharType="begin"/>
        </w:r>
        <w:r>
          <w:instrText xml:space="preserve"> PAGEREF _Toc700 \h </w:instrText>
        </w:r>
        <w:r>
          <w:fldChar w:fldCharType="separate"/>
        </w:r>
        <w:r>
          <w:t>32</w:t>
        </w:r>
        <w:r>
          <w:fldChar w:fldCharType="end"/>
        </w:r>
      </w:hyperlink>
    </w:p>
    <w:p>
      <w:pPr>
        <w:pStyle w:val="TOC2"/>
        <w:tabs>
          <w:tab w:val="right" w:leader="dot" w:pos="8306"/>
        </w:tabs>
      </w:pPr>
      <w:hyperlink w:anchor="_Toc26531" w:history="1">
        <w:r>
          <w:rPr>
            <w:rFonts w:ascii="仿宋" w:eastAsia="仿宋" w:hAnsi="仿宋" w:cs="仿宋" w:hint="eastAsia"/>
            <w:lang w:eastAsia="zh-CN"/>
          </w:rPr>
          <w:t>(六)、节约用地措施</w:t>
        </w:r>
        <w:r>
          <w:tab/>
        </w:r>
        <w:r>
          <w:fldChar w:fldCharType="begin"/>
        </w:r>
        <w:r>
          <w:instrText xml:space="preserve"> PAGEREF _Toc26531 \h </w:instrText>
        </w:r>
        <w:r>
          <w:fldChar w:fldCharType="separate"/>
        </w:r>
        <w:r>
          <w:t>34</w:t>
        </w:r>
        <w:r>
          <w:fldChar w:fldCharType="end"/>
        </w:r>
      </w:hyperlink>
    </w:p>
    <w:p>
      <w:pPr>
        <w:pStyle w:val="TOC2"/>
        <w:tabs>
          <w:tab w:val="right" w:leader="dot" w:pos="8306"/>
        </w:tabs>
      </w:pPr>
      <w:hyperlink w:anchor="_Toc26100" w:history="1">
        <w:r>
          <w:rPr>
            <w:rFonts w:ascii="仿宋" w:eastAsia="仿宋" w:hAnsi="仿宋" w:cs="仿宋" w:hint="eastAsia"/>
            <w:lang w:eastAsia="zh-CN"/>
          </w:rPr>
          <w:t>(七)、选址综合评价</w:t>
        </w:r>
        <w:r>
          <w:tab/>
        </w:r>
        <w:r>
          <w:fldChar w:fldCharType="begin"/>
        </w:r>
        <w:r>
          <w:instrText xml:space="preserve"> PAGEREF _Toc26100 \h </w:instrText>
        </w:r>
        <w:r>
          <w:fldChar w:fldCharType="separate"/>
        </w:r>
        <w:r>
          <w:t>35</w:t>
        </w:r>
        <w:r>
          <w:fldChar w:fldCharType="end"/>
        </w:r>
      </w:hyperlink>
    </w:p>
    <w:p>
      <w:pPr>
        <w:pStyle w:val="TOC1"/>
        <w:tabs>
          <w:tab w:val="right" w:leader="dot" w:pos="8306"/>
        </w:tabs>
      </w:pPr>
      <w:hyperlink w:anchor="_Toc6305" w:history="1">
        <w:r>
          <w:rPr>
            <w:rFonts w:ascii="仿宋" w:eastAsia="仿宋" w:hAnsi="仿宋" w:cs="仿宋" w:hint="eastAsia"/>
            <w:lang w:eastAsia="zh-CN"/>
          </w:rPr>
          <w:t>六、资源开发及综合利用分析</w:t>
        </w:r>
        <w:r>
          <w:tab/>
        </w:r>
        <w:r>
          <w:fldChar w:fldCharType="begin"/>
        </w:r>
        <w:r>
          <w:instrText xml:space="preserve"> PAGEREF _Toc6305 \h </w:instrText>
        </w:r>
        <w:r>
          <w:fldChar w:fldCharType="separate"/>
        </w:r>
        <w:r>
          <w:t>36</w:t>
        </w:r>
        <w:r>
          <w:fldChar w:fldCharType="end"/>
        </w:r>
      </w:hyperlink>
    </w:p>
    <w:p>
      <w:pPr>
        <w:pStyle w:val="TOC2"/>
        <w:tabs>
          <w:tab w:val="right" w:leader="dot" w:pos="8306"/>
        </w:tabs>
      </w:pPr>
      <w:hyperlink w:anchor="_Toc6572" w:history="1">
        <w:r>
          <w:rPr>
            <w:rFonts w:ascii="仿宋" w:eastAsia="仿宋" w:hAnsi="仿宋" w:cs="仿宋" w:hint="eastAsia"/>
            <w:lang w:eastAsia="zh-CN"/>
          </w:rPr>
          <w:t>(一)、资源开发方案</w:t>
        </w:r>
        <w:r>
          <w:tab/>
        </w:r>
        <w:r>
          <w:fldChar w:fldCharType="begin"/>
        </w:r>
        <w:r>
          <w:instrText xml:space="preserve"> PAGEREF _Toc6572 \h </w:instrText>
        </w:r>
        <w:r>
          <w:fldChar w:fldCharType="separate"/>
        </w:r>
        <w:r>
          <w:t>36</w:t>
        </w:r>
        <w:r>
          <w:fldChar w:fldCharType="end"/>
        </w:r>
      </w:hyperlink>
    </w:p>
    <w:p>
      <w:pPr>
        <w:pStyle w:val="TOC2"/>
        <w:tabs>
          <w:tab w:val="right" w:leader="dot" w:pos="8306"/>
        </w:tabs>
      </w:pPr>
      <w:hyperlink w:anchor="_Toc9608" w:history="1">
        <w:r>
          <w:rPr>
            <w:rFonts w:ascii="仿宋" w:eastAsia="仿宋" w:hAnsi="仿宋" w:cs="仿宋" w:hint="eastAsia"/>
            <w:lang w:eastAsia="zh-CN"/>
          </w:rPr>
          <w:t>(二)、资源利用方案</w:t>
        </w:r>
        <w:r>
          <w:tab/>
        </w:r>
        <w:r>
          <w:fldChar w:fldCharType="begin"/>
        </w:r>
        <w:r>
          <w:instrText xml:space="preserve"> PAGEREF _Toc9608 \h </w:instrText>
        </w:r>
        <w:r>
          <w:fldChar w:fldCharType="separate"/>
        </w:r>
        <w:r>
          <w:t>37</w:t>
        </w:r>
        <w:r>
          <w:fldChar w:fldCharType="end"/>
        </w:r>
      </w:hyperlink>
    </w:p>
    <w:p>
      <w:pPr>
        <w:pStyle w:val="TOC2"/>
        <w:tabs>
          <w:tab w:val="right" w:leader="dot" w:pos="8306"/>
        </w:tabs>
      </w:pPr>
      <w:hyperlink w:anchor="_Toc1642" w:history="1">
        <w:r>
          <w:rPr>
            <w:rFonts w:ascii="仿宋" w:eastAsia="仿宋" w:hAnsi="仿宋" w:cs="仿宋" w:hint="eastAsia"/>
            <w:lang w:eastAsia="zh-CN"/>
          </w:rPr>
          <w:t>(三)、资源节约措施</w:t>
        </w:r>
        <w:r>
          <w:tab/>
        </w:r>
        <w:r>
          <w:fldChar w:fldCharType="begin"/>
        </w:r>
        <w:r>
          <w:instrText xml:space="preserve"> PAGEREF _Toc1642 \h </w:instrText>
        </w:r>
        <w:r>
          <w:fldChar w:fldCharType="separate"/>
        </w:r>
        <w:r>
          <w:t>38</w:t>
        </w:r>
        <w:r>
          <w:fldChar w:fldCharType="end"/>
        </w:r>
      </w:hyperlink>
    </w:p>
    <w:p>
      <w:pPr>
        <w:pStyle w:val="TOC1"/>
        <w:tabs>
          <w:tab w:val="right" w:leader="dot" w:pos="8306"/>
        </w:tabs>
      </w:pPr>
      <w:hyperlink w:anchor="_Toc527" w:history="1">
        <w:r>
          <w:rPr>
            <w:rFonts w:ascii="仿宋" w:eastAsia="仿宋" w:hAnsi="仿宋" w:cs="仿宋" w:hint="eastAsia"/>
            <w:lang w:eastAsia="zh-CN"/>
          </w:rPr>
          <w:t>七、技术创新与产业升级</w:t>
        </w:r>
        <w:r>
          <w:tab/>
        </w:r>
        <w:r>
          <w:fldChar w:fldCharType="begin"/>
        </w:r>
        <w:r>
          <w:instrText xml:space="preserve"> PAGEREF _Toc527 \h </w:instrText>
        </w:r>
        <w:r>
          <w:fldChar w:fldCharType="separate"/>
        </w:r>
        <w:r>
          <w:t>39</w:t>
        </w:r>
        <w:r>
          <w:fldChar w:fldCharType="end"/>
        </w:r>
      </w:hyperlink>
    </w:p>
    <w:p>
      <w:pPr>
        <w:pStyle w:val="TOC2"/>
        <w:tabs>
          <w:tab w:val="right" w:leader="dot" w:pos="8306"/>
        </w:tabs>
      </w:pPr>
      <w:hyperlink w:anchor="_Toc28976" w:history="1">
        <w:r>
          <w:rPr>
            <w:rFonts w:ascii="仿宋" w:eastAsia="仿宋" w:hAnsi="仿宋" w:cs="仿宋" w:hint="eastAsia"/>
            <w:lang w:eastAsia="zh-CN"/>
          </w:rPr>
          <w:t>(一)、技术创新方向与目标</w:t>
        </w:r>
        <w:r>
          <w:tab/>
        </w:r>
        <w:r>
          <w:fldChar w:fldCharType="begin"/>
        </w:r>
        <w:r>
          <w:instrText xml:space="preserve"> PAGEREF _Toc28976 \h </w:instrText>
        </w:r>
        <w:r>
          <w:fldChar w:fldCharType="separate"/>
        </w:r>
        <w:r>
          <w:t>39</w:t>
        </w:r>
        <w:r>
          <w:fldChar w:fldCharType="end"/>
        </w:r>
      </w:hyperlink>
    </w:p>
    <w:p>
      <w:pPr>
        <w:pStyle w:val="TOC2"/>
        <w:tabs>
          <w:tab w:val="right" w:leader="dot" w:pos="8306"/>
        </w:tabs>
      </w:pPr>
      <w:hyperlink w:anchor="_Toc1741" w:history="1">
        <w:r>
          <w:rPr>
            <w:rFonts w:ascii="仿宋" w:eastAsia="仿宋" w:hAnsi="仿宋" w:cs="仿宋" w:hint="eastAsia"/>
            <w:lang w:eastAsia="zh-CN"/>
          </w:rPr>
          <w:t>(二)、产业升级路径与措施</w:t>
        </w:r>
        <w:r>
          <w:tab/>
        </w:r>
        <w:r>
          <w:fldChar w:fldCharType="begin"/>
        </w:r>
        <w:r>
          <w:instrText xml:space="preserve"> PAGEREF _Toc1741 \h </w:instrText>
        </w:r>
        <w:r>
          <w:fldChar w:fldCharType="separate"/>
        </w:r>
        <w:r>
          <w:t>41</w:t>
        </w:r>
        <w:r>
          <w:fldChar w:fldCharType="end"/>
        </w:r>
      </w:hyperlink>
    </w:p>
    <w:p>
      <w:pPr>
        <w:pStyle w:val="TOC1"/>
        <w:tabs>
          <w:tab w:val="right" w:leader="dot" w:pos="8306"/>
        </w:tabs>
      </w:pPr>
      <w:hyperlink w:anchor="_Toc16748" w:history="1">
        <w:r>
          <w:rPr>
            <w:rFonts w:ascii="仿宋" w:eastAsia="仿宋" w:hAnsi="仿宋" w:cs="仿宋" w:hint="eastAsia"/>
            <w:lang w:eastAsia="zh-CN"/>
          </w:rPr>
          <w:t>八、环境保护与治理方案</w:t>
        </w:r>
        <w:r>
          <w:tab/>
        </w:r>
        <w:r>
          <w:fldChar w:fldCharType="begin"/>
        </w:r>
        <w:r>
          <w:instrText xml:space="preserve"> PAGEREF _Toc16748 \h </w:instrText>
        </w:r>
        <w:r>
          <w:fldChar w:fldCharType="separate"/>
        </w:r>
        <w:r>
          <w:t>42</w:t>
        </w:r>
        <w:r>
          <w:fldChar w:fldCharType="end"/>
        </w:r>
      </w:hyperlink>
    </w:p>
    <w:p>
      <w:pPr>
        <w:pStyle w:val="TOC2"/>
        <w:tabs>
          <w:tab w:val="right" w:leader="dot" w:pos="8306"/>
        </w:tabs>
      </w:pPr>
      <w:hyperlink w:anchor="_Toc29152" w:history="1">
        <w:r>
          <w:rPr>
            <w:rFonts w:ascii="仿宋" w:eastAsia="仿宋" w:hAnsi="仿宋" w:cs="仿宋" w:hint="eastAsia"/>
            <w:lang w:eastAsia="zh-CN"/>
          </w:rPr>
          <w:t>(一)、项目环境影响评估</w:t>
        </w:r>
        <w:r>
          <w:tab/>
        </w:r>
        <w:r>
          <w:fldChar w:fldCharType="begin"/>
        </w:r>
        <w:r>
          <w:instrText xml:space="preserve"> PAGEREF _Toc29152 \h </w:instrText>
        </w:r>
        <w:r>
          <w:fldChar w:fldCharType="separate"/>
        </w:r>
        <w:r>
          <w:t>42</w:t>
        </w:r>
        <w:r>
          <w:fldChar w:fldCharType="end"/>
        </w:r>
      </w:hyperlink>
    </w:p>
    <w:p>
      <w:pPr>
        <w:pStyle w:val="TOC2"/>
        <w:tabs>
          <w:tab w:val="right" w:leader="dot" w:pos="8306"/>
        </w:tabs>
      </w:pPr>
      <w:hyperlink w:anchor="_Toc1920" w:history="1">
        <w:r>
          <w:rPr>
            <w:rFonts w:ascii="仿宋" w:eastAsia="仿宋" w:hAnsi="仿宋" w:cs="仿宋" w:hint="eastAsia"/>
            <w:lang w:eastAsia="zh-CN"/>
          </w:rPr>
          <w:t>(二)、环境保护措施与治理方案</w:t>
        </w:r>
        <w:r>
          <w:tab/>
        </w:r>
        <w:r>
          <w:fldChar w:fldCharType="begin"/>
        </w:r>
        <w:r>
          <w:instrText xml:space="preserve"> PAGEREF _Toc1920 \h </w:instrText>
        </w:r>
        <w:r>
          <w:fldChar w:fldCharType="separate"/>
        </w:r>
        <w:r>
          <w:t>42</w:t>
        </w:r>
        <w:r>
          <w:fldChar w:fldCharType="end"/>
        </w:r>
      </w:hyperlink>
    </w:p>
    <w:p>
      <w:pPr>
        <w:pStyle w:val="TOC1"/>
        <w:tabs>
          <w:tab w:val="right" w:leader="dot" w:pos="8306"/>
        </w:tabs>
      </w:pPr>
      <w:hyperlink w:anchor="_Toc14811" w:history="1">
        <w:r>
          <w:rPr>
            <w:rFonts w:ascii="仿宋" w:eastAsia="仿宋" w:hAnsi="仿宋" w:cs="仿宋" w:hint="eastAsia"/>
            <w:lang w:eastAsia="zh-CN"/>
          </w:rPr>
          <w:t>九、客户关系管理与市场拓展</w:t>
        </w:r>
        <w:r>
          <w:tab/>
        </w:r>
        <w:r>
          <w:fldChar w:fldCharType="begin"/>
        </w:r>
        <w:r>
          <w:instrText xml:space="preserve"> PAGEREF _Toc14811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616" w:history="1">
        <w:r>
          <w:rPr>
            <w:rFonts w:ascii="仿宋" w:eastAsia="仿宋" w:hAnsi="仿宋" w:cs="仿宋" w:hint="eastAsia"/>
            <w:lang w:eastAsia="zh-CN"/>
          </w:rPr>
          <w:t>(一)、客户关系管理策略</w:t>
        </w:r>
        <w:r>
          <w:tab/>
        </w:r>
        <w:r>
          <w:fldChar w:fldCharType="begin"/>
        </w:r>
        <w:r>
          <w:instrText xml:space="preserve"> PAGEREF _Toc20616 \h </w:instrText>
        </w:r>
        <w:r>
          <w:fldChar w:fldCharType="separate"/>
        </w:r>
        <w:r>
          <w:t>43</w:t>
        </w:r>
        <w:r>
          <w:fldChar w:fldCharType="end"/>
        </w:r>
      </w:hyperlink>
    </w:p>
    <w:p>
      <w:pPr>
        <w:pStyle w:val="TOC2"/>
        <w:tabs>
          <w:tab w:val="right" w:leader="dot" w:pos="8306"/>
        </w:tabs>
      </w:pPr>
      <w:hyperlink w:anchor="_Toc11508" w:history="1">
        <w:r>
          <w:rPr>
            <w:rFonts w:ascii="仿宋" w:eastAsia="仿宋" w:hAnsi="仿宋" w:cs="仿宋" w:hint="eastAsia"/>
            <w:lang w:eastAsia="zh-CN"/>
          </w:rPr>
          <w:t>(二)、市场拓展方案</w:t>
        </w:r>
        <w:r>
          <w:tab/>
        </w:r>
        <w:r>
          <w:fldChar w:fldCharType="begin"/>
        </w:r>
        <w:r>
          <w:instrText xml:space="preserve"> PAGEREF _Toc11508 \h </w:instrText>
        </w:r>
        <w:r>
          <w:fldChar w:fldCharType="separate"/>
        </w:r>
        <w:r>
          <w:t>44</w:t>
        </w:r>
        <w:r>
          <w:fldChar w:fldCharType="end"/>
        </w:r>
      </w:hyperlink>
    </w:p>
    <w:p>
      <w:pPr>
        <w:pStyle w:val="TOC1"/>
        <w:tabs>
          <w:tab w:val="right" w:leader="dot" w:pos="8306"/>
        </w:tabs>
      </w:pPr>
      <w:hyperlink w:anchor="_Toc26314" w:history="1">
        <w:r>
          <w:rPr>
            <w:rFonts w:ascii="仿宋" w:eastAsia="仿宋" w:hAnsi="仿宋" w:cs="仿宋" w:hint="eastAsia"/>
            <w:lang w:eastAsia="zh-CN"/>
          </w:rPr>
          <w:t>十、安全与应急管理</w:t>
        </w:r>
        <w:r>
          <w:tab/>
        </w:r>
        <w:r>
          <w:fldChar w:fldCharType="begin"/>
        </w:r>
        <w:r>
          <w:instrText xml:space="preserve"> PAGEREF _Toc26314 \h </w:instrText>
        </w:r>
        <w:r>
          <w:fldChar w:fldCharType="separate"/>
        </w:r>
        <w:r>
          <w:t>45</w:t>
        </w:r>
        <w:r>
          <w:fldChar w:fldCharType="end"/>
        </w:r>
      </w:hyperlink>
    </w:p>
    <w:p>
      <w:pPr>
        <w:pStyle w:val="TOC2"/>
        <w:tabs>
          <w:tab w:val="right" w:leader="dot" w:pos="8306"/>
        </w:tabs>
      </w:pPr>
      <w:hyperlink w:anchor="_Toc330" w:history="1">
        <w:r>
          <w:rPr>
            <w:rFonts w:ascii="仿宋" w:eastAsia="仿宋" w:hAnsi="仿宋" w:cs="仿宋" w:hint="eastAsia"/>
            <w:lang w:eastAsia="zh-CN"/>
          </w:rPr>
          <w:t>(一)、安全生产管理</w:t>
        </w:r>
        <w:r>
          <w:tab/>
        </w:r>
        <w:r>
          <w:fldChar w:fldCharType="begin"/>
        </w:r>
        <w:r>
          <w:instrText xml:space="preserve"> PAGEREF _Toc330 \h </w:instrText>
        </w:r>
        <w:r>
          <w:fldChar w:fldCharType="separate"/>
        </w:r>
        <w:r>
          <w:t>45</w:t>
        </w:r>
        <w:r>
          <w:fldChar w:fldCharType="end"/>
        </w:r>
      </w:hyperlink>
    </w:p>
    <w:p>
      <w:pPr>
        <w:pStyle w:val="TOC2"/>
        <w:tabs>
          <w:tab w:val="right" w:leader="dot" w:pos="8306"/>
        </w:tabs>
      </w:pPr>
      <w:hyperlink w:anchor="_Toc14654" w:history="1">
        <w:r>
          <w:rPr>
            <w:rFonts w:ascii="仿宋" w:eastAsia="仿宋" w:hAnsi="仿宋" w:cs="仿宋" w:hint="eastAsia"/>
            <w:lang w:eastAsia="zh-CN"/>
          </w:rPr>
          <w:t>(二)、应急预案与响应</w:t>
        </w:r>
        <w:r>
          <w:tab/>
        </w:r>
        <w:r>
          <w:fldChar w:fldCharType="begin"/>
        </w:r>
        <w:r>
          <w:instrText xml:space="preserve"> PAGEREF _Toc14654 \h </w:instrText>
        </w:r>
        <w:r>
          <w:fldChar w:fldCharType="separate"/>
        </w:r>
        <w:r>
          <w:t>47</w:t>
        </w:r>
        <w:r>
          <w:fldChar w:fldCharType="end"/>
        </w:r>
      </w:hyperlink>
    </w:p>
    <w:p>
      <w:pPr>
        <w:pStyle w:val="TOC1"/>
        <w:tabs>
          <w:tab w:val="right" w:leader="dot" w:pos="8306"/>
        </w:tabs>
      </w:pPr>
      <w:hyperlink w:anchor="_Toc10489" w:history="1">
        <w:r>
          <w:rPr>
            <w:rFonts w:ascii="仿宋" w:eastAsia="仿宋" w:hAnsi="仿宋" w:cs="仿宋" w:hint="eastAsia"/>
            <w:lang w:eastAsia="zh-CN"/>
          </w:rPr>
          <w:t>十一、土地利用与规划方案</w:t>
        </w:r>
        <w:r>
          <w:tab/>
        </w:r>
        <w:r>
          <w:fldChar w:fldCharType="begin"/>
        </w:r>
        <w:r>
          <w:instrText xml:space="preserve"> PAGEREF _Toc10489 \h </w:instrText>
        </w:r>
        <w:r>
          <w:fldChar w:fldCharType="separate"/>
        </w:r>
        <w:r>
          <w:t>49</w:t>
        </w:r>
        <w:r>
          <w:fldChar w:fldCharType="end"/>
        </w:r>
      </w:hyperlink>
    </w:p>
    <w:p>
      <w:pPr>
        <w:pStyle w:val="TOC2"/>
        <w:tabs>
          <w:tab w:val="right" w:leader="dot" w:pos="8306"/>
        </w:tabs>
      </w:pPr>
      <w:hyperlink w:anchor="_Toc18739" w:history="1">
        <w:r>
          <w:rPr>
            <w:rFonts w:ascii="仿宋" w:eastAsia="仿宋" w:hAnsi="仿宋" w:cs="仿宋" w:hint="eastAsia"/>
            <w:lang w:eastAsia="zh-CN"/>
          </w:rPr>
          <w:t>(一)、项目用地情况分析</w:t>
        </w:r>
        <w:r>
          <w:tab/>
        </w:r>
        <w:r>
          <w:fldChar w:fldCharType="begin"/>
        </w:r>
        <w:r>
          <w:instrText xml:space="preserve"> PAGEREF _Toc18739 \h </w:instrText>
        </w:r>
        <w:r>
          <w:fldChar w:fldCharType="separate"/>
        </w:r>
        <w:r>
          <w:t>49</w:t>
        </w:r>
        <w:r>
          <w:fldChar w:fldCharType="end"/>
        </w:r>
      </w:hyperlink>
    </w:p>
    <w:p>
      <w:pPr>
        <w:pStyle w:val="TOC2"/>
        <w:tabs>
          <w:tab w:val="right" w:leader="dot" w:pos="8306"/>
        </w:tabs>
      </w:pPr>
      <w:hyperlink w:anchor="_Toc14266" w:history="1">
        <w:r>
          <w:rPr>
            <w:rFonts w:ascii="仿宋" w:eastAsia="仿宋" w:hAnsi="仿宋" w:cs="仿宋" w:hint="eastAsia"/>
            <w:lang w:eastAsia="zh-CN"/>
          </w:rPr>
          <w:t>(二)、土地利用规划方案</w:t>
        </w:r>
        <w:r>
          <w:tab/>
        </w:r>
        <w:r>
          <w:fldChar w:fldCharType="begin"/>
        </w:r>
        <w:r>
          <w:instrText xml:space="preserve"> PAGEREF _Toc14266 \h </w:instrText>
        </w:r>
        <w:r>
          <w:fldChar w:fldCharType="separate"/>
        </w:r>
        <w:r>
          <w:t>50</w:t>
        </w:r>
        <w:r>
          <w:fldChar w:fldCharType="end"/>
        </w:r>
      </w:hyperlink>
    </w:p>
    <w:p>
      <w:pPr>
        <w:pStyle w:val="TOC1"/>
        <w:tabs>
          <w:tab w:val="right" w:leader="dot" w:pos="8306"/>
        </w:tabs>
      </w:pPr>
      <w:hyperlink w:anchor="_Toc26161" w:history="1">
        <w:r>
          <w:rPr>
            <w:rFonts w:ascii="仿宋" w:eastAsia="仿宋" w:hAnsi="仿宋" w:cs="仿宋" w:hint="eastAsia"/>
            <w:lang w:eastAsia="zh-CN"/>
          </w:rPr>
          <w:t>十二、环境保护与绿色发展</w:t>
        </w:r>
        <w:r>
          <w:tab/>
        </w:r>
        <w:r>
          <w:fldChar w:fldCharType="begin"/>
        </w:r>
        <w:r>
          <w:instrText xml:space="preserve"> PAGEREF _Toc26161 \h </w:instrText>
        </w:r>
        <w:r>
          <w:fldChar w:fldCharType="separate"/>
        </w:r>
        <w:r>
          <w:t>51</w:t>
        </w:r>
        <w:r>
          <w:fldChar w:fldCharType="end"/>
        </w:r>
      </w:hyperlink>
    </w:p>
    <w:p>
      <w:pPr>
        <w:pStyle w:val="TOC2"/>
        <w:tabs>
          <w:tab w:val="right" w:leader="dot" w:pos="8306"/>
        </w:tabs>
      </w:pPr>
      <w:hyperlink w:anchor="_Toc30102" w:history="1">
        <w:r>
          <w:rPr>
            <w:rFonts w:ascii="仿宋" w:eastAsia="仿宋" w:hAnsi="仿宋" w:cs="仿宋" w:hint="eastAsia"/>
            <w:lang w:eastAsia="zh-CN"/>
          </w:rPr>
          <w:t>(一)、环境保护措施</w:t>
        </w:r>
        <w:r>
          <w:tab/>
        </w:r>
        <w:r>
          <w:fldChar w:fldCharType="begin"/>
        </w:r>
        <w:r>
          <w:instrText xml:space="preserve"> PAGEREF _Toc30102 \h </w:instrText>
        </w:r>
        <w:r>
          <w:fldChar w:fldCharType="separate"/>
        </w:r>
        <w:r>
          <w:t>51</w:t>
        </w:r>
        <w:r>
          <w:fldChar w:fldCharType="end"/>
        </w:r>
      </w:hyperlink>
    </w:p>
    <w:p>
      <w:pPr>
        <w:pStyle w:val="TOC2"/>
        <w:tabs>
          <w:tab w:val="right" w:leader="dot" w:pos="8306"/>
        </w:tabs>
      </w:pPr>
      <w:hyperlink w:anchor="_Toc7231" w:history="1">
        <w:r>
          <w:rPr>
            <w:rFonts w:ascii="仿宋" w:eastAsia="仿宋" w:hAnsi="仿宋" w:cs="仿宋" w:hint="eastAsia"/>
            <w:lang w:eastAsia="zh-CN"/>
          </w:rPr>
          <w:t>(二)、绿色发展与可持续发展策略</w:t>
        </w:r>
        <w:r>
          <w:tab/>
        </w:r>
        <w:r>
          <w:fldChar w:fldCharType="begin"/>
        </w:r>
        <w:r>
          <w:instrText xml:space="preserve"> PAGEREF _Toc7231 \h </w:instrText>
        </w:r>
        <w:r>
          <w:fldChar w:fldCharType="separate"/>
        </w:r>
        <w:r>
          <w:t>53</w:t>
        </w:r>
        <w:r>
          <w:fldChar w:fldCharType="end"/>
        </w:r>
      </w:hyperlink>
    </w:p>
    <w:p>
      <w:pPr>
        <w:pStyle w:val="TOC1"/>
        <w:tabs>
          <w:tab w:val="right" w:leader="dot" w:pos="8306"/>
        </w:tabs>
      </w:pPr>
      <w:hyperlink w:anchor="_Toc31271" w:history="1">
        <w:r>
          <w:rPr>
            <w:rFonts w:ascii="仿宋" w:eastAsia="仿宋" w:hAnsi="仿宋" w:cs="仿宋" w:hint="eastAsia"/>
            <w:lang w:eastAsia="zh-CN"/>
          </w:rPr>
          <w:t>十三、企业合规与伦理</w:t>
        </w:r>
        <w:r>
          <w:tab/>
        </w:r>
        <w:r>
          <w:fldChar w:fldCharType="begin"/>
        </w:r>
        <w:r>
          <w:instrText xml:space="preserve"> PAGEREF _Toc31271 \h </w:instrText>
        </w:r>
        <w:r>
          <w:fldChar w:fldCharType="separate"/>
        </w:r>
        <w:r>
          <w:t>54</w:t>
        </w:r>
        <w:r>
          <w:fldChar w:fldCharType="end"/>
        </w:r>
      </w:hyperlink>
    </w:p>
    <w:p>
      <w:pPr>
        <w:pStyle w:val="TOC2"/>
        <w:tabs>
          <w:tab w:val="right" w:leader="dot" w:pos="8306"/>
        </w:tabs>
      </w:pPr>
      <w:hyperlink w:anchor="_Toc14708" w:history="1">
        <w:r>
          <w:rPr>
            <w:rFonts w:ascii="仿宋" w:eastAsia="仿宋" w:hAnsi="仿宋" w:cs="仿宋" w:hint="eastAsia"/>
            <w:lang w:eastAsia="zh-CN"/>
          </w:rPr>
          <w:t>(一)、合规政策与程序</w:t>
        </w:r>
        <w:r>
          <w:tab/>
        </w:r>
        <w:r>
          <w:fldChar w:fldCharType="begin"/>
        </w:r>
        <w:r>
          <w:instrText xml:space="preserve"> PAGEREF _Toc14708 \h </w:instrText>
        </w:r>
        <w:r>
          <w:fldChar w:fldCharType="separate"/>
        </w:r>
        <w:r>
          <w:t>54</w:t>
        </w:r>
        <w:r>
          <w:fldChar w:fldCharType="end"/>
        </w:r>
      </w:hyperlink>
    </w:p>
    <w:p>
      <w:pPr>
        <w:pStyle w:val="TOC2"/>
        <w:tabs>
          <w:tab w:val="right" w:leader="dot" w:pos="8306"/>
        </w:tabs>
      </w:pPr>
      <w:hyperlink w:anchor="_Toc17519" w:history="1">
        <w:r>
          <w:rPr>
            <w:rFonts w:ascii="仿宋" w:eastAsia="仿宋" w:hAnsi="仿宋" w:cs="仿宋" w:hint="eastAsia"/>
            <w:lang w:eastAsia="zh-CN"/>
          </w:rPr>
          <w:t>(二)、伦理规范与培训</w:t>
        </w:r>
        <w:r>
          <w:tab/>
        </w:r>
        <w:r>
          <w:fldChar w:fldCharType="begin"/>
        </w:r>
        <w:r>
          <w:instrText xml:space="preserve"> PAGEREF _Toc17519 \h </w:instrText>
        </w:r>
        <w:r>
          <w:fldChar w:fldCharType="separate"/>
        </w:r>
        <w:r>
          <w:t>55</w:t>
        </w:r>
        <w:r>
          <w:fldChar w:fldCharType="end"/>
        </w:r>
      </w:hyperlink>
    </w:p>
    <w:p>
      <w:pPr>
        <w:pStyle w:val="TOC2"/>
        <w:tabs>
          <w:tab w:val="right" w:leader="dot" w:pos="8306"/>
        </w:tabs>
      </w:pPr>
      <w:hyperlink w:anchor="_Toc3332" w:history="1">
        <w:r>
          <w:rPr>
            <w:rFonts w:ascii="仿宋" w:eastAsia="仿宋" w:hAnsi="仿宋" w:cs="仿宋" w:hint="eastAsia"/>
            <w:lang w:eastAsia="zh-CN"/>
          </w:rPr>
          <w:t>(三)、合规风险评估</w:t>
        </w:r>
        <w:r>
          <w:tab/>
        </w:r>
        <w:r>
          <w:fldChar w:fldCharType="begin"/>
        </w:r>
        <w:r>
          <w:instrText xml:space="preserve"> PAGEREF _Toc3332 \h </w:instrText>
        </w:r>
        <w:r>
          <w:fldChar w:fldCharType="separate"/>
        </w:r>
        <w:r>
          <w:t>56</w:t>
        </w:r>
        <w:r>
          <w:fldChar w:fldCharType="end"/>
        </w:r>
      </w:hyperlink>
    </w:p>
    <w:p>
      <w:pPr>
        <w:pStyle w:val="TOC2"/>
        <w:tabs>
          <w:tab w:val="right" w:leader="dot" w:pos="8306"/>
        </w:tabs>
      </w:pPr>
      <w:hyperlink w:anchor="_Toc27171" w:history="1">
        <w:r>
          <w:rPr>
            <w:rFonts w:ascii="仿宋" w:eastAsia="仿宋" w:hAnsi="仿宋" w:cs="仿宋" w:hint="eastAsia"/>
            <w:lang w:eastAsia="zh-CN"/>
          </w:rPr>
          <w:t>(四)、合规监督与执行</w:t>
        </w:r>
        <w:r>
          <w:tab/>
        </w:r>
        <w:r>
          <w:fldChar w:fldCharType="begin"/>
        </w:r>
        <w:r>
          <w:instrText xml:space="preserve"> PAGEREF _Toc27171 \h </w:instrText>
        </w:r>
        <w:r>
          <w:fldChar w:fldCharType="separate"/>
        </w:r>
        <w:r>
          <w:t>57</w:t>
        </w:r>
        <w:r>
          <w:fldChar w:fldCharType="end"/>
        </w:r>
      </w:hyperlink>
    </w:p>
    <w:p>
      <w:pPr>
        <w:pStyle w:val="TOC1"/>
        <w:tabs>
          <w:tab w:val="right" w:leader="dot" w:pos="8306"/>
        </w:tabs>
      </w:pPr>
      <w:hyperlink w:anchor="_Toc5085" w:history="1">
        <w:r>
          <w:rPr>
            <w:rFonts w:ascii="仿宋" w:eastAsia="仿宋" w:hAnsi="仿宋" w:cs="仿宋" w:hint="eastAsia"/>
            <w:lang w:eastAsia="zh-CN"/>
          </w:rPr>
          <w:t>十四、知识产权管理与保护</w:t>
        </w:r>
        <w:r>
          <w:tab/>
        </w:r>
        <w:r>
          <w:fldChar w:fldCharType="begin"/>
        </w:r>
        <w:r>
          <w:instrText xml:space="preserve"> PAGEREF _Toc5085 \h </w:instrText>
        </w:r>
        <w:r>
          <w:fldChar w:fldCharType="separate"/>
        </w:r>
        <w:r>
          <w:t>58</w:t>
        </w:r>
        <w:r>
          <w:fldChar w:fldCharType="end"/>
        </w:r>
      </w:hyperlink>
    </w:p>
    <w:p>
      <w:pPr>
        <w:pStyle w:val="TOC2"/>
        <w:tabs>
          <w:tab w:val="right" w:leader="dot" w:pos="8306"/>
        </w:tabs>
      </w:pPr>
      <w:hyperlink w:anchor="_Toc25178" w:history="1">
        <w:r>
          <w:rPr>
            <w:rFonts w:ascii="仿宋" w:eastAsia="仿宋" w:hAnsi="仿宋" w:cs="仿宋" w:hint="eastAsia"/>
            <w:lang w:eastAsia="zh-CN"/>
          </w:rPr>
          <w:t>(一)、知识产权管理体系建设</w:t>
        </w:r>
        <w:r>
          <w:tab/>
        </w:r>
        <w:r>
          <w:fldChar w:fldCharType="begin"/>
        </w:r>
        <w:r>
          <w:instrText xml:space="preserve"> PAGEREF _Toc25178 \h </w:instrText>
        </w:r>
        <w:r>
          <w:fldChar w:fldCharType="separate"/>
        </w:r>
        <w:r>
          <w:t>58</w:t>
        </w:r>
        <w:r>
          <w:fldChar w:fldCharType="end"/>
        </w:r>
      </w:hyperlink>
    </w:p>
    <w:p>
      <w:pPr>
        <w:pStyle w:val="TOC2"/>
        <w:tabs>
          <w:tab w:val="right" w:leader="dot" w:pos="8306"/>
        </w:tabs>
      </w:pPr>
      <w:hyperlink w:anchor="_Toc10002" w:history="1">
        <w:r>
          <w:rPr>
            <w:rFonts w:ascii="仿宋" w:eastAsia="仿宋" w:hAnsi="仿宋" w:cs="仿宋" w:hint="eastAsia"/>
            <w:lang w:eastAsia="zh-CN"/>
          </w:rPr>
          <w:t>(二)、知识产权保护措施</w:t>
        </w:r>
        <w:r>
          <w:tab/>
        </w:r>
        <w:r>
          <w:fldChar w:fldCharType="begin"/>
        </w:r>
        <w:r>
          <w:instrText xml:space="preserve"> PAGEREF _Toc10002 \h </w:instrText>
        </w:r>
        <w:r>
          <w:fldChar w:fldCharType="separate"/>
        </w:r>
        <w:r>
          <w:t>59</w:t>
        </w:r>
        <w:r>
          <w:fldChar w:fldCharType="end"/>
        </w:r>
      </w:hyperlink>
    </w:p>
    <w:p>
      <w:pPr>
        <w:pStyle w:val="TOC1"/>
        <w:tabs>
          <w:tab w:val="right" w:leader="dot" w:pos="8306"/>
        </w:tabs>
      </w:pPr>
      <w:hyperlink w:anchor="_Toc20175" w:history="1">
        <w:r>
          <w:rPr>
            <w:rFonts w:ascii="仿宋" w:eastAsia="仿宋" w:hAnsi="仿宋" w:cs="仿宋" w:hint="eastAsia"/>
            <w:lang w:eastAsia="zh-CN"/>
          </w:rPr>
          <w:t>十五、合作与交流机制建立</w:t>
        </w:r>
        <w:r>
          <w:tab/>
        </w:r>
        <w:r>
          <w:fldChar w:fldCharType="begin"/>
        </w:r>
        <w:r>
          <w:instrText xml:space="preserve"> PAGEREF _Toc20175 \h </w:instrText>
        </w:r>
        <w:r>
          <w:fldChar w:fldCharType="separate"/>
        </w:r>
        <w:r>
          <w:t>61</w:t>
        </w:r>
        <w:r>
          <w:fldChar w:fldCharType="end"/>
        </w:r>
      </w:hyperlink>
    </w:p>
    <w:p>
      <w:pPr>
        <w:pStyle w:val="TOC2"/>
        <w:tabs>
          <w:tab w:val="right" w:leader="dot" w:pos="8306"/>
        </w:tabs>
      </w:pPr>
      <w:hyperlink w:anchor="_Toc8861" w:history="1">
        <w:r>
          <w:rPr>
            <w:rFonts w:ascii="仿宋" w:eastAsia="仿宋" w:hAnsi="仿宋" w:cs="仿宋" w:hint="eastAsia"/>
            <w:lang w:eastAsia="zh-CN"/>
          </w:rPr>
          <w:t>(一)、合作伙伴选择与合作方式</w:t>
        </w:r>
        <w:r>
          <w:tab/>
        </w:r>
        <w:r>
          <w:fldChar w:fldCharType="begin"/>
        </w:r>
        <w:r>
          <w:instrText xml:space="preserve"> PAGEREF _Toc8861 \h </w:instrText>
        </w:r>
        <w:r>
          <w:fldChar w:fldCharType="separate"/>
        </w:r>
        <w:r>
          <w:t>61</w:t>
        </w:r>
        <w:r>
          <w:fldChar w:fldCharType="end"/>
        </w:r>
      </w:hyperlink>
    </w:p>
    <w:p>
      <w:pPr>
        <w:pStyle w:val="TOC2"/>
        <w:tabs>
          <w:tab w:val="right" w:leader="dot" w:pos="8306"/>
        </w:tabs>
      </w:pPr>
      <w:hyperlink w:anchor="_Toc17" w:history="1">
        <w:r>
          <w:rPr>
            <w:rFonts w:ascii="仿宋" w:eastAsia="仿宋" w:hAnsi="仿宋" w:cs="仿宋" w:hint="eastAsia"/>
            <w:lang w:eastAsia="zh-CN"/>
          </w:rPr>
          <w:t>(二)、交流与合作平台搭建</w:t>
        </w:r>
        <w:r>
          <w:tab/>
        </w:r>
        <w:r>
          <w:fldChar w:fldCharType="begin"/>
        </w:r>
        <w:r>
          <w:instrText xml:space="preserve"> PAGEREF _Toc17 \h </w:instrText>
        </w:r>
        <w:r>
          <w:fldChar w:fldCharType="separate"/>
        </w:r>
        <w:r>
          <w:t>62</w:t>
        </w:r>
        <w:r>
          <w:fldChar w:fldCharType="end"/>
        </w:r>
      </w:hyperlink>
    </w:p>
    <w:p>
      <w:pPr>
        <w:pStyle w:val="TOC1"/>
        <w:tabs>
          <w:tab w:val="right" w:leader="dot" w:pos="8306"/>
        </w:tabs>
      </w:pPr>
      <w:hyperlink w:anchor="_Toc28488" w:history="1">
        <w:r>
          <w:rPr>
            <w:rFonts w:ascii="仿宋" w:eastAsia="仿宋" w:hAnsi="仿宋" w:cs="仿宋" w:hint="eastAsia"/>
            <w:lang w:eastAsia="zh-CN"/>
          </w:rPr>
          <w:t>十六、人力资源管理与开发</w:t>
        </w:r>
        <w:r>
          <w:tab/>
        </w:r>
        <w:r>
          <w:fldChar w:fldCharType="begin"/>
        </w:r>
        <w:r>
          <w:instrText xml:space="preserve"> PAGEREF _Toc28488 \h </w:instrText>
        </w:r>
        <w:r>
          <w:fldChar w:fldCharType="separate"/>
        </w:r>
        <w:r>
          <w:t>64</w:t>
        </w:r>
        <w:r>
          <w:fldChar w:fldCharType="end"/>
        </w:r>
      </w:hyperlink>
    </w:p>
    <w:p>
      <w:pPr>
        <w:pStyle w:val="TOC2"/>
        <w:tabs>
          <w:tab w:val="right" w:leader="dot" w:pos="8306"/>
        </w:tabs>
      </w:pPr>
      <w:hyperlink w:anchor="_Toc5209" w:history="1">
        <w:r>
          <w:rPr>
            <w:rFonts w:ascii="仿宋" w:eastAsia="仿宋" w:hAnsi="仿宋" w:cs="仿宋" w:hint="eastAsia"/>
            <w:lang w:eastAsia="zh-CN"/>
          </w:rPr>
          <w:t>(一)、人力资源规划</w:t>
        </w:r>
        <w:r>
          <w:tab/>
        </w:r>
        <w:r>
          <w:fldChar w:fldCharType="begin"/>
        </w:r>
        <w:r>
          <w:instrText xml:space="preserve"> PAGEREF _Toc5209 \h </w:instrText>
        </w:r>
        <w:r>
          <w:fldChar w:fldCharType="separate"/>
        </w:r>
        <w:r>
          <w:t>64</w:t>
        </w:r>
        <w:r>
          <w:fldChar w:fldCharType="end"/>
        </w:r>
      </w:hyperlink>
    </w:p>
    <w:p>
      <w:pPr>
        <w:pStyle w:val="TOC2"/>
        <w:tabs>
          <w:tab w:val="right" w:leader="dot" w:pos="8306"/>
        </w:tabs>
      </w:pPr>
      <w:hyperlink w:anchor="_Toc28856" w:history="1">
        <w:r>
          <w:rPr>
            <w:rFonts w:ascii="仿宋" w:eastAsia="仿宋" w:hAnsi="仿宋" w:cs="仿宋" w:hint="eastAsia"/>
            <w:lang w:eastAsia="zh-CN"/>
          </w:rPr>
          <w:t>(二)、人力资源开发与培训</w:t>
        </w:r>
        <w:r>
          <w:tab/>
        </w:r>
        <w:r>
          <w:fldChar w:fldCharType="begin"/>
        </w:r>
        <w:r>
          <w:instrText xml:space="preserve"> PAGEREF _Toc28856 \h </w:instrText>
        </w:r>
        <w:r>
          <w:fldChar w:fldCharType="separate"/>
        </w:r>
        <w:r>
          <w:t>65</w:t>
        </w:r>
        <w:r>
          <w:fldChar w:fldCharType="end"/>
        </w:r>
      </w:hyperlink>
    </w:p>
    <w:p>
      <w:pPr>
        <w:pStyle w:val="TOC1"/>
        <w:tabs>
          <w:tab w:val="right" w:leader="dot" w:pos="8306"/>
        </w:tabs>
      </w:pPr>
      <w:hyperlink w:anchor="_Toc19928" w:history="1">
        <w:r>
          <w:rPr>
            <w:rFonts w:ascii="仿宋" w:eastAsia="仿宋" w:hAnsi="仿宋" w:cs="仿宋" w:hint="eastAsia"/>
            <w:lang w:eastAsia="zh-CN"/>
          </w:rPr>
          <w:t>十七、项目施工方案</w:t>
        </w:r>
        <w:r>
          <w:tab/>
        </w:r>
        <w:r>
          <w:fldChar w:fldCharType="begin"/>
        </w:r>
        <w:r>
          <w:instrText xml:space="preserve"> PAGEREF _Toc19928 \h </w:instrText>
        </w:r>
        <w:r>
          <w:fldChar w:fldCharType="separate"/>
        </w:r>
        <w:r>
          <w:t>68</w:t>
        </w:r>
        <w:r>
          <w:fldChar w:fldCharType="end"/>
        </w:r>
      </w:hyperlink>
    </w:p>
    <w:p>
      <w:pPr>
        <w:pStyle w:val="TOC2"/>
        <w:tabs>
          <w:tab w:val="right" w:leader="dot" w:pos="8306"/>
        </w:tabs>
      </w:pPr>
      <w:hyperlink w:anchor="_Toc8429" w:history="1">
        <w:r>
          <w:rPr>
            <w:rFonts w:ascii="仿宋" w:eastAsia="仿宋" w:hAnsi="仿宋" w:cs="仿宋" w:hint="eastAsia"/>
            <w:lang w:eastAsia="zh-CN"/>
          </w:rPr>
          <w:t>(一)、施工组织设计</w:t>
        </w:r>
        <w:r>
          <w:tab/>
        </w:r>
        <w:r>
          <w:fldChar w:fldCharType="begin"/>
        </w:r>
        <w:r>
          <w:instrText xml:space="preserve"> PAGEREF _Toc8429 \h </w:instrText>
        </w:r>
        <w:r>
          <w:fldChar w:fldCharType="separate"/>
        </w:r>
        <w:r>
          <w:t>68</w:t>
        </w:r>
        <w:r>
          <w:fldChar w:fldCharType="end"/>
        </w:r>
      </w:hyperlink>
    </w:p>
    <w:p>
      <w:pPr>
        <w:pStyle w:val="TOC2"/>
        <w:tabs>
          <w:tab w:val="right" w:leader="dot" w:pos="8306"/>
        </w:tabs>
      </w:pPr>
      <w:hyperlink w:anchor="_Toc25794" w:history="1">
        <w:r>
          <w:rPr>
            <w:rFonts w:ascii="仿宋" w:eastAsia="仿宋" w:hAnsi="仿宋" w:cs="仿宋" w:hint="eastAsia"/>
            <w:lang w:eastAsia="zh-CN"/>
          </w:rPr>
          <w:t>(二)、施工工艺与技术路线</w:t>
        </w:r>
        <w:r>
          <w:tab/>
        </w:r>
        <w:r>
          <w:fldChar w:fldCharType="begin"/>
        </w:r>
        <w:r>
          <w:instrText xml:space="preserve"> PAGEREF _Toc25794 \h </w:instrText>
        </w:r>
        <w:r>
          <w:fldChar w:fldCharType="separate"/>
        </w:r>
        <w:r>
          <w:t>70</w:t>
        </w:r>
        <w:r>
          <w:fldChar w:fldCharType="end"/>
        </w:r>
      </w:hyperlink>
    </w:p>
    <w:p>
      <w:pPr>
        <w:pStyle w:val="TOC2"/>
        <w:tabs>
          <w:tab w:val="right" w:leader="dot" w:pos="8306"/>
        </w:tabs>
      </w:pPr>
      <w:hyperlink w:anchor="_Toc11449" w:history="1">
        <w:r>
          <w:rPr>
            <w:rFonts w:ascii="仿宋" w:eastAsia="仿宋" w:hAnsi="仿宋" w:cs="仿宋" w:hint="eastAsia"/>
            <w:lang w:eastAsia="zh-CN"/>
          </w:rPr>
          <w:t>(三)、关键节点施工计划</w:t>
        </w:r>
        <w:r>
          <w:tab/>
        </w:r>
        <w:r>
          <w:fldChar w:fldCharType="begin"/>
        </w:r>
        <w:r>
          <w:instrText xml:space="preserve"> PAGEREF _Toc11449 \h </w:instrText>
        </w:r>
        <w:r>
          <w:fldChar w:fldCharType="separate"/>
        </w:r>
        <w:r>
          <w:t>71</w:t>
        </w:r>
        <w:r>
          <w:fldChar w:fldCharType="end"/>
        </w:r>
      </w:hyperlink>
    </w:p>
    <w:p>
      <w:pPr>
        <w:pStyle w:val="TOC2"/>
        <w:tabs>
          <w:tab w:val="right" w:leader="dot" w:pos="8306"/>
        </w:tabs>
      </w:pPr>
      <w:hyperlink w:anchor="_Toc31328" w:history="1">
        <w:r>
          <w:rPr>
            <w:rFonts w:ascii="仿宋" w:eastAsia="仿宋" w:hAnsi="仿宋" w:cs="仿宋" w:hint="eastAsia"/>
            <w:lang w:eastAsia="zh-CN"/>
          </w:rPr>
          <w:t>(四)、施工现场管理</w:t>
        </w:r>
        <w:r>
          <w:tab/>
        </w:r>
        <w:r>
          <w:fldChar w:fldCharType="begin"/>
        </w:r>
        <w:r>
          <w:instrText xml:space="preserve"> PAGEREF _Toc31328 \h </w:instrText>
        </w:r>
        <w:r>
          <w:fldChar w:fldCharType="separate"/>
        </w:r>
        <w:r>
          <w:t>72</w:t>
        </w:r>
        <w:r>
          <w:fldChar w:fldCharType="end"/>
        </w:r>
      </w:hyperlink>
    </w:p>
    <w:p>
      <w:pPr>
        <w:pStyle w:val="TOC1"/>
        <w:tabs>
          <w:tab w:val="right" w:leader="dot" w:pos="8306"/>
        </w:tabs>
      </w:pPr>
      <w:hyperlink w:anchor="_Toc16636" w:history="1">
        <w:r>
          <w:rPr>
            <w:rFonts w:ascii="仿宋" w:eastAsia="仿宋" w:hAnsi="仿宋" w:cs="仿宋" w:hint="eastAsia"/>
            <w:lang w:eastAsia="zh-CN"/>
          </w:rPr>
          <w:t>十八、成果转化与推广应用</w:t>
        </w:r>
        <w:r>
          <w:tab/>
        </w:r>
        <w:r>
          <w:fldChar w:fldCharType="begin"/>
        </w:r>
        <w:r>
          <w:instrText xml:space="preserve"> PAGEREF _Toc16636 \h </w:instrText>
        </w:r>
        <w:r>
          <w:fldChar w:fldCharType="separate"/>
        </w:r>
        <w:r>
          <w:t>74</w:t>
        </w:r>
        <w:r>
          <w:fldChar w:fldCharType="end"/>
        </w:r>
      </w:hyperlink>
    </w:p>
    <w:p>
      <w:pPr>
        <w:pStyle w:val="TOC2"/>
        <w:tabs>
          <w:tab w:val="right" w:leader="dot" w:pos="8306"/>
        </w:tabs>
      </w:pPr>
      <w:hyperlink w:anchor="_Toc15845" w:history="1">
        <w:r>
          <w:rPr>
            <w:rFonts w:ascii="仿宋" w:eastAsia="仿宋" w:hAnsi="仿宋" w:cs="仿宋" w:hint="eastAsia"/>
            <w:lang w:eastAsia="zh-CN"/>
          </w:rPr>
          <w:t>(一)、成果转化策略制定</w:t>
        </w:r>
        <w:r>
          <w:tab/>
        </w:r>
        <w:r>
          <w:fldChar w:fldCharType="begin"/>
        </w:r>
        <w:r>
          <w:instrText xml:space="preserve"> PAGEREF _Toc15845 \h </w:instrText>
        </w:r>
        <w:r>
          <w:fldChar w:fldCharType="separate"/>
        </w:r>
        <w:r>
          <w:t>74</w:t>
        </w:r>
        <w:r>
          <w:fldChar w:fldCharType="end"/>
        </w:r>
      </w:hyperlink>
    </w:p>
    <w:p>
      <w:pPr>
        <w:pStyle w:val="TOC2"/>
        <w:tabs>
          <w:tab w:val="right" w:leader="dot" w:pos="8306"/>
        </w:tabs>
      </w:pPr>
      <w:hyperlink w:anchor="_Toc30371" w:history="1">
        <w:r>
          <w:rPr>
            <w:rFonts w:ascii="仿宋" w:eastAsia="仿宋" w:hAnsi="仿宋" w:cs="仿宋" w:hint="eastAsia"/>
            <w:lang w:eastAsia="zh-CN"/>
          </w:rPr>
          <w:t>(二)、成果推广应用方案</w:t>
        </w:r>
        <w:r>
          <w:tab/>
        </w:r>
        <w:r>
          <w:fldChar w:fldCharType="begin"/>
        </w:r>
        <w:r>
          <w:instrText xml:space="preserve"> PAGEREF _Toc30371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01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295"/>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9261"/>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7430"/>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31043"/>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9873"/>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4818"/>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8575"/>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1102"/>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https://d.book118.com/505100033300011114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F56CFF"/>
    <w:rsid w:val="34F56CF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05100033300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2024-02-19T19:48:00Z</dcterms:created>
  <dcterms:modified xsi:type="dcterms:W3CDTF">2024-02-19T19:49:10Z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DCE475DBC5DA4FFB8C412B428CCC9EE4_11</vt:lpwstr>
  </property>
  <property fmtid="{D5CDD505-2E9C-101B-9397-08002B2CF9AE}" pid="3" name="KSOProductBuildVer">
    <vt:lpwstr>2052-12.1.0.16250</vt:lpwstr>
  </property>
</Properties>
</file>