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营养饮品项目营销方案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5" w:history="1">
        <w:r>
          <w:rPr>
            <w:rFonts w:ascii="仿宋" w:eastAsia="仿宋" w:hAnsi="仿宋" w:cs="仿宋" w:hint="eastAsia"/>
            <w:lang w:eastAsia="zh-CN"/>
          </w:rPr>
          <w:t>概论</w:t>
        </w:r>
        <w:r>
          <w:tab/>
        </w:r>
        <w:r>
          <w:fldChar w:fldCharType="begin"/>
        </w:r>
        <w:r>
          <w:instrText xml:space="preserve"> PAGEREF _Toc4715 \h </w:instrText>
        </w:r>
        <w:r>
          <w:fldChar w:fldCharType="separate"/>
        </w:r>
        <w:r>
          <w:t>4</w:t>
        </w:r>
        <w:r>
          <w:fldChar w:fldCharType="end"/>
        </w:r>
      </w:hyperlink>
    </w:p>
    <w:p>
      <w:pPr>
        <w:pStyle w:val="TOC1"/>
        <w:tabs>
          <w:tab w:val="right" w:leader="dot" w:pos="8306"/>
        </w:tabs>
      </w:pPr>
      <w:hyperlink w:anchor="_Toc14619" w:history="1">
        <w:r>
          <w:rPr>
            <w:rFonts w:ascii="仿宋" w:eastAsia="仿宋" w:hAnsi="仿宋" w:cs="仿宋" w:hint="eastAsia"/>
            <w:lang w:eastAsia="zh-CN"/>
          </w:rPr>
          <w:t>一、营养饮品项目建设背景</w:t>
        </w:r>
        <w:r>
          <w:tab/>
        </w:r>
        <w:r>
          <w:fldChar w:fldCharType="begin"/>
        </w:r>
        <w:r>
          <w:instrText xml:space="preserve"> PAGEREF _Toc14619 \h </w:instrText>
        </w:r>
        <w:r>
          <w:fldChar w:fldCharType="separate"/>
        </w:r>
        <w:r>
          <w:t>4</w:t>
        </w:r>
        <w:r>
          <w:fldChar w:fldCharType="end"/>
        </w:r>
      </w:hyperlink>
    </w:p>
    <w:p>
      <w:pPr>
        <w:pStyle w:val="TOC2"/>
        <w:tabs>
          <w:tab w:val="right" w:leader="dot" w:pos="8306"/>
        </w:tabs>
      </w:pPr>
      <w:hyperlink w:anchor="_Toc29437" w:history="1">
        <w:r>
          <w:rPr>
            <w:rFonts w:ascii="仿宋" w:eastAsia="仿宋" w:hAnsi="仿宋" w:cs="仿宋" w:hint="eastAsia"/>
            <w:lang w:eastAsia="zh-CN"/>
          </w:rPr>
          <w:t>(一)、营养饮品项目提出背景</w:t>
        </w:r>
        <w:r>
          <w:tab/>
        </w:r>
        <w:r>
          <w:fldChar w:fldCharType="begin"/>
        </w:r>
        <w:r>
          <w:instrText xml:space="preserve"> PAGEREF _Toc29437 \h </w:instrText>
        </w:r>
        <w:r>
          <w:fldChar w:fldCharType="separate"/>
        </w:r>
        <w:r>
          <w:t>4</w:t>
        </w:r>
        <w:r>
          <w:fldChar w:fldCharType="end"/>
        </w:r>
      </w:hyperlink>
    </w:p>
    <w:p>
      <w:pPr>
        <w:pStyle w:val="TOC2"/>
        <w:tabs>
          <w:tab w:val="right" w:leader="dot" w:pos="8306"/>
        </w:tabs>
      </w:pPr>
      <w:hyperlink w:anchor="_Toc25648" w:history="1">
        <w:r>
          <w:rPr>
            <w:rFonts w:ascii="仿宋" w:eastAsia="仿宋" w:hAnsi="仿宋" w:cs="仿宋" w:hint="eastAsia"/>
            <w:lang w:eastAsia="zh-CN"/>
          </w:rPr>
          <w:t>(二)、营养饮品项目建设的必要性</w:t>
        </w:r>
        <w:r>
          <w:tab/>
        </w:r>
        <w:r>
          <w:fldChar w:fldCharType="begin"/>
        </w:r>
        <w:r>
          <w:instrText xml:space="preserve"> PAGEREF _Toc25648 \h </w:instrText>
        </w:r>
        <w:r>
          <w:fldChar w:fldCharType="separate"/>
        </w:r>
        <w:r>
          <w:t>5</w:t>
        </w:r>
        <w:r>
          <w:fldChar w:fldCharType="end"/>
        </w:r>
      </w:hyperlink>
    </w:p>
    <w:p>
      <w:pPr>
        <w:pStyle w:val="TOC2"/>
        <w:tabs>
          <w:tab w:val="right" w:leader="dot" w:pos="8306"/>
        </w:tabs>
      </w:pPr>
      <w:hyperlink w:anchor="_Toc31230" w:history="1">
        <w:r>
          <w:rPr>
            <w:rFonts w:ascii="仿宋" w:eastAsia="仿宋" w:hAnsi="仿宋" w:cs="仿宋" w:hint="eastAsia"/>
            <w:lang w:eastAsia="zh-CN"/>
          </w:rPr>
          <w:t>(三)、营养饮品项目建设的可行性</w:t>
        </w:r>
        <w:r>
          <w:tab/>
        </w:r>
        <w:r>
          <w:fldChar w:fldCharType="begin"/>
        </w:r>
        <w:r>
          <w:instrText xml:space="preserve"> PAGEREF _Toc31230 \h </w:instrText>
        </w:r>
        <w:r>
          <w:fldChar w:fldCharType="separate"/>
        </w:r>
        <w:r>
          <w:t>6</w:t>
        </w:r>
        <w:r>
          <w:fldChar w:fldCharType="end"/>
        </w:r>
      </w:hyperlink>
    </w:p>
    <w:p>
      <w:pPr>
        <w:pStyle w:val="TOC1"/>
        <w:tabs>
          <w:tab w:val="right" w:leader="dot" w:pos="8306"/>
        </w:tabs>
      </w:pPr>
      <w:hyperlink w:anchor="_Toc27283" w:history="1">
        <w:r>
          <w:rPr>
            <w:rFonts w:ascii="仿宋" w:eastAsia="仿宋" w:hAnsi="仿宋" w:cs="仿宋" w:hint="eastAsia"/>
            <w:lang w:eastAsia="zh-CN"/>
          </w:rPr>
          <w:t>二、建设单位基本信息</w:t>
        </w:r>
        <w:r>
          <w:tab/>
        </w:r>
        <w:r>
          <w:fldChar w:fldCharType="begin"/>
        </w:r>
        <w:r>
          <w:instrText xml:space="preserve"> PAGEREF _Toc27283 \h </w:instrText>
        </w:r>
        <w:r>
          <w:fldChar w:fldCharType="separate"/>
        </w:r>
        <w:r>
          <w:t>8</w:t>
        </w:r>
        <w:r>
          <w:fldChar w:fldCharType="end"/>
        </w:r>
      </w:hyperlink>
    </w:p>
    <w:p>
      <w:pPr>
        <w:pStyle w:val="TOC2"/>
        <w:tabs>
          <w:tab w:val="right" w:leader="dot" w:pos="8306"/>
        </w:tabs>
      </w:pPr>
      <w:hyperlink w:anchor="_Toc30792" w:history="1">
        <w:r>
          <w:rPr>
            <w:rFonts w:ascii="仿宋" w:eastAsia="仿宋" w:hAnsi="仿宋" w:cs="仿宋" w:hint="eastAsia"/>
            <w:lang w:eastAsia="zh-CN"/>
          </w:rPr>
          <w:t>(一)、营养饮品项目承办单位基本情况</w:t>
        </w:r>
        <w:r>
          <w:tab/>
        </w:r>
        <w:r>
          <w:fldChar w:fldCharType="begin"/>
        </w:r>
        <w:r>
          <w:instrText xml:space="preserve"> PAGEREF _Toc30792 \h </w:instrText>
        </w:r>
        <w:r>
          <w:fldChar w:fldCharType="separate"/>
        </w:r>
        <w:r>
          <w:t>8</w:t>
        </w:r>
        <w:r>
          <w:fldChar w:fldCharType="end"/>
        </w:r>
      </w:hyperlink>
    </w:p>
    <w:p>
      <w:pPr>
        <w:pStyle w:val="TOC2"/>
        <w:tabs>
          <w:tab w:val="right" w:leader="dot" w:pos="8306"/>
        </w:tabs>
      </w:pPr>
      <w:hyperlink w:anchor="_Toc4221" w:history="1">
        <w:r>
          <w:rPr>
            <w:rFonts w:ascii="仿宋" w:eastAsia="仿宋" w:hAnsi="仿宋" w:cs="仿宋" w:hint="eastAsia"/>
            <w:lang w:eastAsia="zh-CN"/>
          </w:rPr>
          <w:t>(二)、公司经济效益分析</w:t>
        </w:r>
        <w:r>
          <w:tab/>
        </w:r>
        <w:r>
          <w:fldChar w:fldCharType="begin"/>
        </w:r>
        <w:r>
          <w:instrText xml:space="preserve"> PAGEREF _Toc4221 \h </w:instrText>
        </w:r>
        <w:r>
          <w:fldChar w:fldCharType="separate"/>
        </w:r>
        <w:r>
          <w:t>9</w:t>
        </w:r>
        <w:r>
          <w:fldChar w:fldCharType="end"/>
        </w:r>
      </w:hyperlink>
    </w:p>
    <w:p>
      <w:pPr>
        <w:pStyle w:val="TOC1"/>
        <w:tabs>
          <w:tab w:val="right" w:leader="dot" w:pos="8306"/>
        </w:tabs>
      </w:pPr>
      <w:hyperlink w:anchor="_Toc9428" w:history="1">
        <w:r>
          <w:rPr>
            <w:rFonts w:ascii="仿宋" w:eastAsia="仿宋" w:hAnsi="仿宋" w:cs="仿宋" w:hint="eastAsia"/>
            <w:lang w:eastAsia="zh-CN"/>
          </w:rPr>
          <w:t>三、营养饮品项目概论</w:t>
        </w:r>
        <w:r>
          <w:tab/>
        </w:r>
        <w:r>
          <w:fldChar w:fldCharType="begin"/>
        </w:r>
        <w:r>
          <w:instrText xml:space="preserve"> PAGEREF _Toc9428 \h </w:instrText>
        </w:r>
        <w:r>
          <w:fldChar w:fldCharType="separate"/>
        </w:r>
        <w:r>
          <w:t>11</w:t>
        </w:r>
        <w:r>
          <w:fldChar w:fldCharType="end"/>
        </w:r>
      </w:hyperlink>
    </w:p>
    <w:p>
      <w:pPr>
        <w:pStyle w:val="TOC2"/>
        <w:tabs>
          <w:tab w:val="right" w:leader="dot" w:pos="8306"/>
        </w:tabs>
      </w:pPr>
      <w:hyperlink w:anchor="_Toc11806" w:history="1">
        <w:r>
          <w:rPr>
            <w:rFonts w:ascii="仿宋" w:eastAsia="仿宋" w:hAnsi="仿宋" w:cs="仿宋" w:hint="eastAsia"/>
            <w:lang w:eastAsia="zh-CN"/>
          </w:rPr>
          <w:t>(一)、评价目的</w:t>
        </w:r>
        <w:r>
          <w:tab/>
        </w:r>
        <w:r>
          <w:fldChar w:fldCharType="begin"/>
        </w:r>
        <w:r>
          <w:instrText xml:space="preserve"> PAGEREF _Toc11806 \h </w:instrText>
        </w:r>
        <w:r>
          <w:fldChar w:fldCharType="separate"/>
        </w:r>
        <w:r>
          <w:t>11</w:t>
        </w:r>
        <w:r>
          <w:fldChar w:fldCharType="end"/>
        </w:r>
      </w:hyperlink>
    </w:p>
    <w:p>
      <w:pPr>
        <w:pStyle w:val="TOC2"/>
        <w:tabs>
          <w:tab w:val="right" w:leader="dot" w:pos="8306"/>
        </w:tabs>
      </w:pPr>
      <w:hyperlink w:anchor="_Toc26562" w:history="1">
        <w:r>
          <w:rPr>
            <w:rFonts w:ascii="仿宋" w:eastAsia="仿宋" w:hAnsi="仿宋" w:cs="仿宋" w:hint="eastAsia"/>
            <w:lang w:eastAsia="zh-CN"/>
          </w:rPr>
          <w:t>(二)、评价依据</w:t>
        </w:r>
        <w:r>
          <w:tab/>
        </w:r>
        <w:r>
          <w:fldChar w:fldCharType="begin"/>
        </w:r>
        <w:r>
          <w:instrText xml:space="preserve"> PAGEREF _Toc26562 \h </w:instrText>
        </w:r>
        <w:r>
          <w:fldChar w:fldCharType="separate"/>
        </w:r>
        <w:r>
          <w:t>12</w:t>
        </w:r>
        <w:r>
          <w:fldChar w:fldCharType="end"/>
        </w:r>
      </w:hyperlink>
    </w:p>
    <w:p>
      <w:pPr>
        <w:pStyle w:val="TOC2"/>
        <w:tabs>
          <w:tab w:val="right" w:leader="dot" w:pos="8306"/>
        </w:tabs>
      </w:pPr>
      <w:hyperlink w:anchor="_Toc255" w:history="1">
        <w:r>
          <w:rPr>
            <w:rFonts w:ascii="仿宋" w:eastAsia="仿宋" w:hAnsi="仿宋" w:cs="仿宋" w:hint="eastAsia"/>
            <w:lang w:eastAsia="zh-CN"/>
          </w:rPr>
          <w:t>(三)、相关安全生产法律、法规</w:t>
        </w:r>
        <w:r>
          <w:tab/>
        </w:r>
        <w:r>
          <w:fldChar w:fldCharType="begin"/>
        </w:r>
        <w:r>
          <w:instrText xml:space="preserve"> PAGEREF _Toc255 \h </w:instrText>
        </w:r>
        <w:r>
          <w:fldChar w:fldCharType="separate"/>
        </w:r>
        <w:r>
          <w:t>13</w:t>
        </w:r>
        <w:r>
          <w:fldChar w:fldCharType="end"/>
        </w:r>
      </w:hyperlink>
    </w:p>
    <w:p>
      <w:pPr>
        <w:pStyle w:val="TOC2"/>
        <w:tabs>
          <w:tab w:val="right" w:leader="dot" w:pos="8306"/>
        </w:tabs>
      </w:pPr>
      <w:hyperlink w:anchor="_Toc20155" w:history="1">
        <w:r>
          <w:rPr>
            <w:rFonts w:ascii="仿宋" w:eastAsia="仿宋" w:hAnsi="仿宋" w:cs="仿宋" w:hint="eastAsia"/>
            <w:lang w:eastAsia="zh-CN"/>
          </w:rPr>
          <w:t>(四)、相关安全技术标准、规范</w:t>
        </w:r>
        <w:r>
          <w:tab/>
        </w:r>
        <w:r>
          <w:fldChar w:fldCharType="begin"/>
        </w:r>
        <w:r>
          <w:instrText xml:space="preserve"> PAGEREF _Toc20155 \h </w:instrText>
        </w:r>
        <w:r>
          <w:fldChar w:fldCharType="separate"/>
        </w:r>
        <w:r>
          <w:t>13</w:t>
        </w:r>
        <w:r>
          <w:fldChar w:fldCharType="end"/>
        </w:r>
      </w:hyperlink>
    </w:p>
    <w:p>
      <w:pPr>
        <w:pStyle w:val="TOC2"/>
        <w:tabs>
          <w:tab w:val="right" w:leader="dot" w:pos="8306"/>
        </w:tabs>
      </w:pPr>
      <w:hyperlink w:anchor="_Toc5473" w:history="1">
        <w:r>
          <w:rPr>
            <w:rFonts w:ascii="仿宋" w:eastAsia="仿宋" w:hAnsi="仿宋" w:cs="仿宋" w:hint="eastAsia"/>
            <w:lang w:eastAsia="zh-CN"/>
          </w:rPr>
          <w:t>(五)、企业提供的资料</w:t>
        </w:r>
        <w:r>
          <w:tab/>
        </w:r>
        <w:r>
          <w:fldChar w:fldCharType="begin"/>
        </w:r>
        <w:r>
          <w:instrText xml:space="preserve"> PAGEREF _Toc5473 \h </w:instrText>
        </w:r>
        <w:r>
          <w:fldChar w:fldCharType="separate"/>
        </w:r>
        <w:r>
          <w:t>14</w:t>
        </w:r>
        <w:r>
          <w:fldChar w:fldCharType="end"/>
        </w:r>
      </w:hyperlink>
    </w:p>
    <w:p>
      <w:pPr>
        <w:pStyle w:val="TOC2"/>
        <w:tabs>
          <w:tab w:val="right" w:leader="dot" w:pos="8306"/>
        </w:tabs>
      </w:pPr>
      <w:hyperlink w:anchor="_Toc32075" w:history="1">
        <w:r>
          <w:rPr>
            <w:rFonts w:ascii="仿宋" w:eastAsia="仿宋" w:hAnsi="仿宋" w:cs="仿宋" w:hint="eastAsia"/>
            <w:lang w:eastAsia="zh-CN"/>
          </w:rPr>
          <w:t>(六)、评价范围</w:t>
        </w:r>
        <w:r>
          <w:tab/>
        </w:r>
        <w:r>
          <w:fldChar w:fldCharType="begin"/>
        </w:r>
        <w:r>
          <w:instrText xml:space="preserve"> PAGEREF _Toc32075 \h </w:instrText>
        </w:r>
        <w:r>
          <w:fldChar w:fldCharType="separate"/>
        </w:r>
        <w:r>
          <w:t>15</w:t>
        </w:r>
        <w:r>
          <w:fldChar w:fldCharType="end"/>
        </w:r>
      </w:hyperlink>
    </w:p>
    <w:p>
      <w:pPr>
        <w:pStyle w:val="TOC2"/>
        <w:tabs>
          <w:tab w:val="right" w:leader="dot" w:pos="8306"/>
        </w:tabs>
      </w:pPr>
      <w:hyperlink w:anchor="_Toc28587" w:history="1">
        <w:r>
          <w:rPr>
            <w:rFonts w:ascii="仿宋" w:eastAsia="仿宋" w:hAnsi="仿宋" w:cs="仿宋" w:hint="eastAsia"/>
            <w:lang w:eastAsia="zh-CN"/>
          </w:rPr>
          <w:t>(七)、评价程序</w:t>
        </w:r>
        <w:r>
          <w:tab/>
        </w:r>
        <w:r>
          <w:fldChar w:fldCharType="begin"/>
        </w:r>
        <w:r>
          <w:instrText xml:space="preserve"> PAGEREF _Toc28587 \h </w:instrText>
        </w:r>
        <w:r>
          <w:fldChar w:fldCharType="separate"/>
        </w:r>
        <w:r>
          <w:t>15</w:t>
        </w:r>
        <w:r>
          <w:fldChar w:fldCharType="end"/>
        </w:r>
      </w:hyperlink>
    </w:p>
    <w:p>
      <w:pPr>
        <w:pStyle w:val="TOC1"/>
        <w:tabs>
          <w:tab w:val="right" w:leader="dot" w:pos="8306"/>
        </w:tabs>
      </w:pPr>
      <w:hyperlink w:anchor="_Toc16675" w:history="1">
        <w:r>
          <w:rPr>
            <w:rFonts w:ascii="仿宋" w:eastAsia="仿宋" w:hAnsi="仿宋" w:cs="仿宋" w:hint="eastAsia"/>
            <w:lang w:eastAsia="zh-CN"/>
          </w:rPr>
          <w:t>四、营养饮品项目技术工艺特点及优势</w:t>
        </w:r>
        <w:r>
          <w:tab/>
        </w:r>
        <w:r>
          <w:fldChar w:fldCharType="begin"/>
        </w:r>
        <w:r>
          <w:instrText xml:space="preserve"> PAGEREF _Toc16675 \h </w:instrText>
        </w:r>
        <w:r>
          <w:fldChar w:fldCharType="separate"/>
        </w:r>
        <w:r>
          <w:t>17</w:t>
        </w:r>
        <w:r>
          <w:fldChar w:fldCharType="end"/>
        </w:r>
      </w:hyperlink>
    </w:p>
    <w:p>
      <w:pPr>
        <w:pStyle w:val="TOC2"/>
        <w:tabs>
          <w:tab w:val="right" w:leader="dot" w:pos="8306"/>
        </w:tabs>
      </w:pPr>
      <w:hyperlink w:anchor="_Toc7712" w:history="1">
        <w:r>
          <w:rPr>
            <w:rFonts w:ascii="仿宋" w:eastAsia="仿宋" w:hAnsi="仿宋" w:cs="仿宋" w:hint="eastAsia"/>
            <w:lang w:eastAsia="zh-CN"/>
          </w:rPr>
          <w:t>(一)、技术方案</w:t>
        </w:r>
        <w:r>
          <w:tab/>
        </w:r>
        <w:r>
          <w:fldChar w:fldCharType="begin"/>
        </w:r>
        <w:r>
          <w:instrText xml:space="preserve"> PAGEREF _Toc7712 \h </w:instrText>
        </w:r>
        <w:r>
          <w:fldChar w:fldCharType="separate"/>
        </w:r>
        <w:r>
          <w:t>17</w:t>
        </w:r>
        <w:r>
          <w:fldChar w:fldCharType="end"/>
        </w:r>
      </w:hyperlink>
    </w:p>
    <w:p>
      <w:pPr>
        <w:pStyle w:val="TOC2"/>
        <w:tabs>
          <w:tab w:val="right" w:leader="dot" w:pos="8306"/>
        </w:tabs>
      </w:pPr>
      <w:hyperlink w:anchor="_Toc29035" w:history="1">
        <w:r>
          <w:rPr>
            <w:rFonts w:ascii="仿宋" w:eastAsia="仿宋" w:hAnsi="仿宋" w:cs="仿宋" w:hint="eastAsia"/>
            <w:lang w:eastAsia="zh-CN"/>
          </w:rPr>
          <w:t>(二)、营养饮品项目工艺技术设计方案</w:t>
        </w:r>
        <w:r>
          <w:tab/>
        </w:r>
        <w:r>
          <w:fldChar w:fldCharType="begin"/>
        </w:r>
        <w:r>
          <w:instrText xml:space="preserve"> PAGEREF _Toc29035 \h </w:instrText>
        </w:r>
        <w:r>
          <w:fldChar w:fldCharType="separate"/>
        </w:r>
        <w:r>
          <w:t>20</w:t>
        </w:r>
        <w:r>
          <w:fldChar w:fldCharType="end"/>
        </w:r>
      </w:hyperlink>
    </w:p>
    <w:p>
      <w:pPr>
        <w:pStyle w:val="TOC1"/>
        <w:tabs>
          <w:tab w:val="right" w:leader="dot" w:pos="8306"/>
        </w:tabs>
      </w:pPr>
      <w:hyperlink w:anchor="_Toc23926" w:history="1">
        <w:r>
          <w:rPr>
            <w:rFonts w:ascii="仿宋" w:eastAsia="仿宋" w:hAnsi="仿宋" w:cs="仿宋" w:hint="eastAsia"/>
            <w:lang w:eastAsia="zh-CN"/>
          </w:rPr>
          <w:t>五、发展策略</w:t>
        </w:r>
        <w:r>
          <w:tab/>
        </w:r>
        <w:r>
          <w:fldChar w:fldCharType="begin"/>
        </w:r>
        <w:r>
          <w:instrText xml:space="preserve"> PAGEREF _Toc23926 \h </w:instrText>
        </w:r>
        <w:r>
          <w:fldChar w:fldCharType="separate"/>
        </w:r>
        <w:r>
          <w:t>21</w:t>
        </w:r>
        <w:r>
          <w:fldChar w:fldCharType="end"/>
        </w:r>
      </w:hyperlink>
    </w:p>
    <w:p>
      <w:pPr>
        <w:pStyle w:val="TOC2"/>
        <w:tabs>
          <w:tab w:val="right" w:leader="dot" w:pos="8306"/>
        </w:tabs>
      </w:pPr>
      <w:hyperlink w:anchor="_Toc14720" w:history="1">
        <w:r>
          <w:rPr>
            <w:rFonts w:ascii="仿宋" w:eastAsia="仿宋" w:hAnsi="仿宋" w:cs="仿宋" w:hint="eastAsia"/>
            <w:lang w:eastAsia="zh-CN"/>
          </w:rPr>
          <w:t>(一)、公司发展计划</w:t>
        </w:r>
        <w:r>
          <w:tab/>
        </w:r>
        <w:r>
          <w:fldChar w:fldCharType="begin"/>
        </w:r>
        <w:r>
          <w:instrText xml:space="preserve"> PAGEREF _Toc14720 \h </w:instrText>
        </w:r>
        <w:r>
          <w:fldChar w:fldCharType="separate"/>
        </w:r>
        <w:r>
          <w:t>21</w:t>
        </w:r>
        <w:r>
          <w:fldChar w:fldCharType="end"/>
        </w:r>
      </w:hyperlink>
    </w:p>
    <w:p>
      <w:pPr>
        <w:pStyle w:val="TOC2"/>
        <w:tabs>
          <w:tab w:val="right" w:leader="dot" w:pos="8306"/>
        </w:tabs>
      </w:pPr>
      <w:hyperlink w:anchor="_Toc3852" w:history="1">
        <w:r>
          <w:rPr>
            <w:rFonts w:ascii="仿宋" w:eastAsia="仿宋" w:hAnsi="仿宋" w:cs="仿宋" w:hint="eastAsia"/>
            <w:lang w:eastAsia="zh-CN"/>
          </w:rPr>
          <w:t>(二)、执行保障措施</w:t>
        </w:r>
        <w:r>
          <w:tab/>
        </w:r>
        <w:r>
          <w:fldChar w:fldCharType="begin"/>
        </w:r>
        <w:r>
          <w:instrText xml:space="preserve"> PAGEREF _Toc3852 \h </w:instrText>
        </w:r>
        <w:r>
          <w:fldChar w:fldCharType="separate"/>
        </w:r>
        <w:r>
          <w:t>22</w:t>
        </w:r>
        <w:r>
          <w:fldChar w:fldCharType="end"/>
        </w:r>
      </w:hyperlink>
    </w:p>
    <w:p>
      <w:pPr>
        <w:pStyle w:val="TOC1"/>
        <w:tabs>
          <w:tab w:val="right" w:leader="dot" w:pos="8306"/>
        </w:tabs>
      </w:pPr>
      <w:hyperlink w:anchor="_Toc13019" w:history="1">
        <w:r>
          <w:rPr>
            <w:rFonts w:ascii="仿宋" w:eastAsia="仿宋" w:hAnsi="仿宋" w:cs="仿宋" w:hint="eastAsia"/>
            <w:lang w:eastAsia="zh-CN"/>
          </w:rPr>
          <w:t>六、营养饮品质量管理方案</w:t>
        </w:r>
        <w:r>
          <w:tab/>
        </w:r>
        <w:r>
          <w:fldChar w:fldCharType="begin"/>
        </w:r>
        <w:r>
          <w:instrText xml:space="preserve"> PAGEREF _Toc13019 \h </w:instrText>
        </w:r>
        <w:r>
          <w:fldChar w:fldCharType="separate"/>
        </w:r>
        <w:r>
          <w:t>24</w:t>
        </w:r>
        <w:r>
          <w:fldChar w:fldCharType="end"/>
        </w:r>
      </w:hyperlink>
    </w:p>
    <w:p>
      <w:pPr>
        <w:pStyle w:val="TOC2"/>
        <w:tabs>
          <w:tab w:val="right" w:leader="dot" w:pos="8306"/>
        </w:tabs>
      </w:pPr>
      <w:hyperlink w:anchor="_Toc30150" w:history="1">
        <w:r>
          <w:rPr>
            <w:rFonts w:ascii="仿宋" w:eastAsia="仿宋" w:hAnsi="仿宋" w:cs="仿宋" w:hint="eastAsia"/>
            <w:lang w:eastAsia="zh-CN"/>
          </w:rPr>
          <w:t>(一)、营养饮品质量管理要求</w:t>
        </w:r>
        <w:r>
          <w:tab/>
        </w:r>
        <w:r>
          <w:fldChar w:fldCharType="begin"/>
        </w:r>
        <w:r>
          <w:instrText xml:space="preserve"> PAGEREF _Toc30150 \h </w:instrText>
        </w:r>
        <w:r>
          <w:fldChar w:fldCharType="separate"/>
        </w:r>
        <w:r>
          <w:t>24</w:t>
        </w:r>
        <w:r>
          <w:fldChar w:fldCharType="end"/>
        </w:r>
      </w:hyperlink>
    </w:p>
    <w:p>
      <w:pPr>
        <w:pStyle w:val="TOC2"/>
        <w:tabs>
          <w:tab w:val="right" w:leader="dot" w:pos="8306"/>
        </w:tabs>
      </w:pPr>
      <w:hyperlink w:anchor="_Toc3824" w:history="1">
        <w:r>
          <w:rPr>
            <w:rFonts w:ascii="仿宋" w:eastAsia="仿宋" w:hAnsi="仿宋" w:cs="仿宋" w:hint="eastAsia"/>
            <w:lang w:eastAsia="zh-CN"/>
          </w:rPr>
          <w:t>(二)、营养饮品服务质量管理方案</w:t>
        </w:r>
        <w:r>
          <w:tab/>
        </w:r>
        <w:r>
          <w:fldChar w:fldCharType="begin"/>
        </w:r>
        <w:r>
          <w:instrText xml:space="preserve"> PAGEREF _Toc3824 \h </w:instrText>
        </w:r>
        <w:r>
          <w:fldChar w:fldCharType="separate"/>
        </w:r>
        <w:r>
          <w:t>25</w:t>
        </w:r>
        <w:r>
          <w:fldChar w:fldCharType="end"/>
        </w:r>
      </w:hyperlink>
    </w:p>
    <w:p>
      <w:pPr>
        <w:pStyle w:val="TOC2"/>
        <w:tabs>
          <w:tab w:val="right" w:leader="dot" w:pos="8306"/>
        </w:tabs>
      </w:pPr>
      <w:hyperlink w:anchor="_Toc5853" w:history="1">
        <w:r>
          <w:rPr>
            <w:rFonts w:ascii="仿宋" w:eastAsia="仿宋" w:hAnsi="仿宋" w:cs="仿宋" w:hint="eastAsia"/>
            <w:lang w:eastAsia="zh-CN"/>
          </w:rPr>
          <w:t>(三)、营养饮品质量成本管理方案</w:t>
        </w:r>
        <w:r>
          <w:tab/>
        </w:r>
        <w:r>
          <w:fldChar w:fldCharType="begin"/>
        </w:r>
        <w:r>
          <w:instrText xml:space="preserve"> PAGEREF _Toc5853 \h </w:instrText>
        </w:r>
        <w:r>
          <w:fldChar w:fldCharType="separate"/>
        </w:r>
        <w:r>
          <w:t>26</w:t>
        </w:r>
        <w:r>
          <w:fldChar w:fldCharType="end"/>
        </w:r>
      </w:hyperlink>
    </w:p>
    <w:p>
      <w:pPr>
        <w:pStyle w:val="TOC1"/>
        <w:tabs>
          <w:tab w:val="right" w:leader="dot" w:pos="8306"/>
        </w:tabs>
      </w:pPr>
      <w:hyperlink w:anchor="_Toc22855" w:history="1">
        <w:r>
          <w:rPr>
            <w:rFonts w:ascii="仿宋" w:eastAsia="仿宋" w:hAnsi="仿宋" w:cs="仿宋" w:hint="eastAsia"/>
            <w:lang w:eastAsia="zh-CN"/>
          </w:rPr>
          <w:t>七、营养饮品项目绪论</w:t>
        </w:r>
        <w:r>
          <w:tab/>
        </w:r>
        <w:r>
          <w:fldChar w:fldCharType="begin"/>
        </w:r>
        <w:r>
          <w:instrText xml:space="preserve"> PAGEREF _Toc22855 \h </w:instrText>
        </w:r>
        <w:r>
          <w:fldChar w:fldCharType="separate"/>
        </w:r>
        <w:r>
          <w:t>27</w:t>
        </w:r>
        <w:r>
          <w:fldChar w:fldCharType="end"/>
        </w:r>
      </w:hyperlink>
    </w:p>
    <w:p>
      <w:pPr>
        <w:pStyle w:val="TOC2"/>
        <w:tabs>
          <w:tab w:val="right" w:leader="dot" w:pos="8306"/>
        </w:tabs>
      </w:pPr>
      <w:hyperlink w:anchor="_Toc17959" w:history="1">
        <w:r>
          <w:rPr>
            <w:rFonts w:ascii="仿宋" w:eastAsia="仿宋" w:hAnsi="仿宋" w:cs="仿宋" w:hint="eastAsia"/>
            <w:lang w:eastAsia="zh-CN"/>
          </w:rPr>
          <w:t>(一)、营养饮品项目名称及建设性质</w:t>
        </w:r>
        <w:r>
          <w:tab/>
        </w:r>
        <w:r>
          <w:fldChar w:fldCharType="begin"/>
        </w:r>
        <w:r>
          <w:instrText xml:space="preserve"> PAGEREF _Toc17959 \h </w:instrText>
        </w:r>
        <w:r>
          <w:fldChar w:fldCharType="separate"/>
        </w:r>
        <w:r>
          <w:t>27</w:t>
        </w:r>
        <w:r>
          <w:fldChar w:fldCharType="end"/>
        </w:r>
      </w:hyperlink>
    </w:p>
    <w:p>
      <w:pPr>
        <w:pStyle w:val="TOC2"/>
        <w:tabs>
          <w:tab w:val="right" w:leader="dot" w:pos="8306"/>
        </w:tabs>
      </w:pPr>
      <w:hyperlink w:anchor="_Toc23326" w:history="1">
        <w:r>
          <w:rPr>
            <w:rFonts w:ascii="仿宋" w:eastAsia="仿宋" w:hAnsi="仿宋" w:cs="仿宋" w:hint="eastAsia"/>
            <w:lang w:eastAsia="zh-CN"/>
          </w:rPr>
          <w:t>(二)、营养饮品项目承办单位</w:t>
        </w:r>
        <w:r>
          <w:tab/>
        </w:r>
        <w:r>
          <w:fldChar w:fldCharType="begin"/>
        </w:r>
        <w:r>
          <w:instrText xml:space="preserve"> PAGEREF _Toc23326 \h </w:instrText>
        </w:r>
        <w:r>
          <w:fldChar w:fldCharType="separate"/>
        </w:r>
        <w:r>
          <w:t>27</w:t>
        </w:r>
        <w:r>
          <w:fldChar w:fldCharType="end"/>
        </w:r>
      </w:hyperlink>
    </w:p>
    <w:p>
      <w:pPr>
        <w:pStyle w:val="TOC2"/>
        <w:tabs>
          <w:tab w:val="right" w:leader="dot" w:pos="8306"/>
        </w:tabs>
      </w:pPr>
      <w:hyperlink w:anchor="_Toc24993" w:history="1">
        <w:r>
          <w:rPr>
            <w:rFonts w:ascii="仿宋" w:eastAsia="仿宋" w:hAnsi="仿宋" w:cs="仿宋" w:hint="eastAsia"/>
            <w:lang w:eastAsia="zh-CN"/>
          </w:rPr>
          <w:t>(三)、营养饮品项目定位及建设理由</w:t>
        </w:r>
        <w:r>
          <w:tab/>
        </w:r>
        <w:r>
          <w:fldChar w:fldCharType="begin"/>
        </w:r>
        <w:r>
          <w:instrText xml:space="preserve"> PAGEREF _Toc24993 \h </w:instrText>
        </w:r>
        <w:r>
          <w:fldChar w:fldCharType="separate"/>
        </w:r>
        <w:r>
          <w:t>28</w:t>
        </w:r>
        <w:r>
          <w:fldChar w:fldCharType="end"/>
        </w:r>
      </w:hyperlink>
    </w:p>
    <w:p>
      <w:pPr>
        <w:pStyle w:val="TOC2"/>
        <w:tabs>
          <w:tab w:val="right" w:leader="dot" w:pos="8306"/>
        </w:tabs>
      </w:pPr>
      <w:hyperlink w:anchor="_Toc13650" w:history="1">
        <w:r>
          <w:rPr>
            <w:rFonts w:ascii="仿宋" w:eastAsia="仿宋" w:hAnsi="仿宋" w:cs="仿宋" w:hint="eastAsia"/>
            <w:lang w:eastAsia="zh-CN"/>
          </w:rPr>
          <w:t>(四)、报告编制说明</w:t>
        </w:r>
        <w:r>
          <w:tab/>
        </w:r>
        <w:r>
          <w:fldChar w:fldCharType="begin"/>
        </w:r>
        <w:r>
          <w:instrText xml:space="preserve"> PAGEREF _Toc13650 \h </w:instrText>
        </w:r>
        <w:r>
          <w:fldChar w:fldCharType="separate"/>
        </w:r>
        <w:r>
          <w:t>29</w:t>
        </w:r>
        <w:r>
          <w:fldChar w:fldCharType="end"/>
        </w:r>
      </w:hyperlink>
    </w:p>
    <w:p>
      <w:pPr>
        <w:pStyle w:val="TOC2"/>
        <w:tabs>
          <w:tab w:val="right" w:leader="dot" w:pos="8306"/>
        </w:tabs>
      </w:pPr>
      <w:hyperlink w:anchor="_Toc7744" w:history="1">
        <w:r>
          <w:rPr>
            <w:rFonts w:ascii="仿宋" w:eastAsia="仿宋" w:hAnsi="仿宋" w:cs="仿宋" w:hint="eastAsia"/>
            <w:lang w:eastAsia="zh-CN"/>
          </w:rPr>
          <w:t>(五)、营养饮品项目建设选址</w:t>
        </w:r>
        <w:r>
          <w:tab/>
        </w:r>
        <w:r>
          <w:fldChar w:fldCharType="begin"/>
        </w:r>
        <w:r>
          <w:instrText xml:space="preserve"> PAGEREF _Toc7744 \h </w:instrText>
        </w:r>
        <w:r>
          <w:fldChar w:fldCharType="separate"/>
        </w:r>
        <w:r>
          <w:t>30</w:t>
        </w:r>
        <w:r>
          <w:fldChar w:fldCharType="end"/>
        </w:r>
      </w:hyperlink>
    </w:p>
    <w:p>
      <w:pPr>
        <w:pStyle w:val="TOC2"/>
        <w:tabs>
          <w:tab w:val="right" w:leader="dot" w:pos="8306"/>
        </w:tabs>
      </w:pPr>
      <w:hyperlink w:anchor="_Toc10854" w:history="1">
        <w:r>
          <w:rPr>
            <w:rFonts w:ascii="仿宋" w:eastAsia="仿宋" w:hAnsi="仿宋" w:cs="仿宋" w:hint="eastAsia"/>
            <w:lang w:eastAsia="zh-CN"/>
          </w:rPr>
          <w:t>(六)、营养饮品项目生产规模</w:t>
        </w:r>
        <w:r>
          <w:tab/>
        </w:r>
        <w:r>
          <w:fldChar w:fldCharType="begin"/>
        </w:r>
        <w:r>
          <w:instrText xml:space="preserve"> PAGEREF _Toc10854 \h </w:instrText>
        </w:r>
        <w:r>
          <w:fldChar w:fldCharType="separate"/>
        </w:r>
        <w:r>
          <w:t>31</w:t>
        </w:r>
        <w:r>
          <w:fldChar w:fldCharType="end"/>
        </w:r>
      </w:hyperlink>
    </w:p>
    <w:p>
      <w:pPr>
        <w:pStyle w:val="TOC2"/>
        <w:tabs>
          <w:tab w:val="right" w:leader="dot" w:pos="8306"/>
        </w:tabs>
      </w:pPr>
      <w:hyperlink w:anchor="_Toc6228" w:history="1">
        <w:r>
          <w:rPr>
            <w:rFonts w:ascii="仿宋" w:eastAsia="仿宋" w:hAnsi="仿宋" w:cs="仿宋" w:hint="eastAsia"/>
            <w:lang w:eastAsia="zh-CN"/>
          </w:rPr>
          <w:t>(七)、建筑物建设规模</w:t>
        </w:r>
        <w:r>
          <w:tab/>
        </w:r>
        <w:r>
          <w:fldChar w:fldCharType="begin"/>
        </w:r>
        <w:r>
          <w:instrText xml:space="preserve"> PAGEREF _Toc6228 \h </w:instrText>
        </w:r>
        <w:r>
          <w:fldChar w:fldCharType="separate"/>
        </w:r>
        <w:r>
          <w:t>32</w:t>
        </w:r>
        <w:r>
          <w:fldChar w:fldCharType="end"/>
        </w:r>
      </w:hyperlink>
    </w:p>
    <w:p>
      <w:pPr>
        <w:pStyle w:val="TOC2"/>
        <w:tabs>
          <w:tab w:val="right" w:leader="dot" w:pos="8306"/>
        </w:tabs>
      </w:pPr>
      <w:hyperlink w:anchor="_Toc8667" w:history="1">
        <w:r>
          <w:rPr>
            <w:rFonts w:ascii="仿宋" w:eastAsia="仿宋" w:hAnsi="仿宋" w:cs="仿宋" w:hint="eastAsia"/>
            <w:lang w:eastAsia="zh-CN"/>
          </w:rPr>
          <w:t>(八)、环境影响</w:t>
        </w:r>
        <w:r>
          <w:tab/>
        </w:r>
        <w:r>
          <w:fldChar w:fldCharType="begin"/>
        </w:r>
        <w:r>
          <w:instrText xml:space="preserve"> PAGEREF _Toc8667 \h </w:instrText>
        </w:r>
        <w:r>
          <w:fldChar w:fldCharType="separate"/>
        </w:r>
        <w:r>
          <w:t>32</w:t>
        </w:r>
        <w:r>
          <w:fldChar w:fldCharType="end"/>
        </w:r>
      </w:hyperlink>
    </w:p>
    <w:p>
      <w:pPr>
        <w:pStyle w:val="TOC2"/>
        <w:tabs>
          <w:tab w:val="right" w:leader="dot" w:pos="8306"/>
        </w:tabs>
      </w:pPr>
      <w:hyperlink w:anchor="_Toc11269" w:history="1">
        <w:r>
          <w:rPr>
            <w:rFonts w:ascii="仿宋" w:eastAsia="仿宋" w:hAnsi="仿宋" w:cs="仿宋" w:hint="eastAsia"/>
            <w:lang w:eastAsia="zh-CN"/>
          </w:rPr>
          <w:t>(九)、营养饮品项目总投资及资金构成</w:t>
        </w:r>
        <w:r>
          <w:tab/>
        </w:r>
        <w:r>
          <w:fldChar w:fldCharType="begin"/>
        </w:r>
        <w:r>
          <w:instrText xml:space="preserve"> PAGEREF _Toc11269 \h </w:instrText>
        </w:r>
        <w:r>
          <w:fldChar w:fldCharType="separate"/>
        </w:r>
        <w:r>
          <w:t>33</w:t>
        </w:r>
        <w:r>
          <w:fldChar w:fldCharType="end"/>
        </w:r>
      </w:hyperlink>
    </w:p>
    <w:p>
      <w:pPr>
        <w:pStyle w:val="TOC2"/>
        <w:tabs>
          <w:tab w:val="right" w:leader="dot" w:pos="8306"/>
        </w:tabs>
      </w:pPr>
      <w:hyperlink w:anchor="_Toc30522" w:history="1">
        <w:r>
          <w:rPr>
            <w:rFonts w:ascii="仿宋" w:eastAsia="仿宋" w:hAnsi="仿宋" w:cs="仿宋" w:hint="eastAsia"/>
            <w:lang w:eastAsia="zh-CN"/>
          </w:rPr>
          <w:t>(十)、资金筹措方案</w:t>
        </w:r>
        <w:r>
          <w:tab/>
        </w:r>
        <w:r>
          <w:fldChar w:fldCharType="begin"/>
        </w:r>
        <w:r>
          <w:instrText xml:space="preserve"> PAGEREF _Toc30522 \h </w:instrText>
        </w:r>
        <w:r>
          <w:fldChar w:fldCharType="separate"/>
        </w:r>
        <w:r>
          <w:t>33</w:t>
        </w:r>
        <w:r>
          <w:fldChar w:fldCharType="end"/>
        </w:r>
      </w:hyperlink>
    </w:p>
    <w:p>
      <w:pPr>
        <w:pStyle w:val="TOC2"/>
        <w:tabs>
          <w:tab w:val="right" w:leader="dot" w:pos="8306"/>
        </w:tabs>
      </w:pPr>
      <w:hyperlink w:anchor="_Toc32432" w:history="1">
        <w:r>
          <w:rPr>
            <w:rFonts w:ascii="仿宋" w:eastAsia="仿宋" w:hAnsi="仿宋" w:cs="仿宋" w:hint="eastAsia"/>
            <w:lang w:eastAsia="zh-CN"/>
          </w:rPr>
          <w:t>(十一)、营养饮品项目预期经济效益规划目标</w:t>
        </w:r>
        <w:r>
          <w:tab/>
        </w:r>
        <w:r>
          <w:fldChar w:fldCharType="begin"/>
        </w:r>
        <w:r>
          <w:instrText xml:space="preserve"> PAGEREF _Toc32432 \h </w:instrText>
        </w:r>
        <w:r>
          <w:fldChar w:fldCharType="separate"/>
        </w:r>
        <w:r>
          <w:t>34</w:t>
        </w:r>
        <w:r>
          <w:fldChar w:fldCharType="end"/>
        </w:r>
      </w:hyperlink>
    </w:p>
    <w:p>
      <w:pPr>
        <w:pStyle w:val="TOC2"/>
        <w:tabs>
          <w:tab w:val="right" w:leader="dot" w:pos="8306"/>
        </w:tabs>
      </w:pPr>
      <w:hyperlink w:anchor="_Toc31358" w:history="1">
        <w:r>
          <w:rPr>
            <w:rFonts w:ascii="仿宋" w:eastAsia="仿宋" w:hAnsi="仿宋" w:cs="仿宋" w:hint="eastAsia"/>
            <w:lang w:eastAsia="zh-CN"/>
          </w:rPr>
          <w:t>(十二)、营养饮品项目建设进度规划</w:t>
        </w:r>
        <w:r>
          <w:tab/>
        </w:r>
        <w:r>
          <w:fldChar w:fldCharType="begin"/>
        </w:r>
        <w:r>
          <w:instrText xml:space="preserve"> PAGEREF _Toc31358 \h </w:instrText>
        </w:r>
        <w:r>
          <w:fldChar w:fldCharType="separate"/>
        </w:r>
        <w:r>
          <w:t>34</w:t>
        </w:r>
        <w:r>
          <w:fldChar w:fldCharType="end"/>
        </w:r>
      </w:hyperlink>
    </w:p>
    <w:p>
      <w:pPr>
        <w:pStyle w:val="TOC2"/>
        <w:tabs>
          <w:tab w:val="right" w:leader="dot" w:pos="8306"/>
        </w:tabs>
      </w:pPr>
      <w:hyperlink w:anchor="_Toc10286" w:history="1">
        <w:r>
          <w:rPr>
            <w:rFonts w:ascii="仿宋" w:eastAsia="仿宋" w:hAnsi="仿宋" w:cs="仿宋" w:hint="eastAsia"/>
            <w:lang w:eastAsia="zh-CN"/>
          </w:rPr>
          <w:t>(十三)、营养饮品项目综合评价</w:t>
        </w:r>
        <w:r>
          <w:tab/>
        </w:r>
        <w:r>
          <w:fldChar w:fldCharType="begin"/>
        </w:r>
        <w:r>
          <w:instrText xml:space="preserve"> PAGEREF _Toc10286 \h </w:instrText>
        </w:r>
        <w:r>
          <w:fldChar w:fldCharType="separate"/>
        </w:r>
        <w:r>
          <w:t>35</w:t>
        </w:r>
        <w:r>
          <w:fldChar w:fldCharType="end"/>
        </w:r>
      </w:hyperlink>
    </w:p>
    <w:p>
      <w:pPr>
        <w:pStyle w:val="TOC1"/>
        <w:tabs>
          <w:tab w:val="right" w:leader="dot" w:pos="8306"/>
        </w:tabs>
      </w:pPr>
      <w:hyperlink w:anchor="_Toc29892" w:history="1">
        <w:r>
          <w:rPr>
            <w:rFonts w:ascii="仿宋" w:eastAsia="仿宋" w:hAnsi="仿宋" w:cs="仿宋" w:hint="eastAsia"/>
            <w:lang w:eastAsia="zh-CN"/>
          </w:rPr>
          <w:t>八、营养饮品项目收尾与总结</w:t>
        </w:r>
        <w:r>
          <w:tab/>
        </w:r>
        <w:r>
          <w:fldChar w:fldCharType="begin"/>
        </w:r>
        <w:r>
          <w:instrText xml:space="preserve"> PAGEREF _Toc29892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0" w:history="1">
        <w:r>
          <w:rPr>
            <w:rFonts w:ascii="仿宋" w:eastAsia="仿宋" w:hAnsi="仿宋" w:cs="仿宋" w:hint="eastAsia"/>
            <w:lang w:eastAsia="zh-CN"/>
          </w:rPr>
          <w:t>(一)、营养饮品项目总结与经验分享</w:t>
        </w:r>
        <w:r>
          <w:tab/>
        </w:r>
        <w:r>
          <w:fldChar w:fldCharType="begin"/>
        </w:r>
        <w:r>
          <w:instrText xml:space="preserve"> PAGEREF _Toc9030 \h </w:instrText>
        </w:r>
        <w:r>
          <w:fldChar w:fldCharType="separate"/>
        </w:r>
        <w:r>
          <w:t>36</w:t>
        </w:r>
        <w:r>
          <w:fldChar w:fldCharType="end"/>
        </w:r>
      </w:hyperlink>
    </w:p>
    <w:p>
      <w:pPr>
        <w:pStyle w:val="TOC2"/>
        <w:tabs>
          <w:tab w:val="right" w:leader="dot" w:pos="8306"/>
        </w:tabs>
      </w:pPr>
      <w:hyperlink w:anchor="_Toc23390" w:history="1">
        <w:r>
          <w:rPr>
            <w:rFonts w:ascii="仿宋" w:eastAsia="仿宋" w:hAnsi="仿宋" w:cs="仿宋" w:hint="eastAsia"/>
            <w:lang w:eastAsia="zh-CN"/>
          </w:rPr>
          <w:t>(二)、营养饮品项目报告与归档</w:t>
        </w:r>
        <w:r>
          <w:tab/>
        </w:r>
        <w:r>
          <w:fldChar w:fldCharType="begin"/>
        </w:r>
        <w:r>
          <w:instrText xml:space="preserve"> PAGEREF _Toc23390 \h </w:instrText>
        </w:r>
        <w:r>
          <w:fldChar w:fldCharType="separate"/>
        </w:r>
        <w:r>
          <w:t>39</w:t>
        </w:r>
        <w:r>
          <w:fldChar w:fldCharType="end"/>
        </w:r>
      </w:hyperlink>
    </w:p>
    <w:p>
      <w:pPr>
        <w:pStyle w:val="TOC2"/>
        <w:tabs>
          <w:tab w:val="right" w:leader="dot" w:pos="8306"/>
        </w:tabs>
      </w:pPr>
      <w:hyperlink w:anchor="_Toc9959" w:history="1">
        <w:r>
          <w:rPr>
            <w:rFonts w:ascii="仿宋" w:eastAsia="仿宋" w:hAnsi="仿宋" w:cs="仿宋" w:hint="eastAsia"/>
            <w:lang w:eastAsia="zh-CN"/>
          </w:rPr>
          <w:t>(三)、营养饮品项目收尾与结算</w:t>
        </w:r>
        <w:r>
          <w:tab/>
        </w:r>
        <w:r>
          <w:fldChar w:fldCharType="begin"/>
        </w:r>
        <w:r>
          <w:instrText xml:space="preserve"> PAGEREF _Toc9959 \h </w:instrText>
        </w:r>
        <w:r>
          <w:fldChar w:fldCharType="separate"/>
        </w:r>
        <w:r>
          <w:t>40</w:t>
        </w:r>
        <w:r>
          <w:fldChar w:fldCharType="end"/>
        </w:r>
      </w:hyperlink>
    </w:p>
    <w:p>
      <w:pPr>
        <w:pStyle w:val="TOC2"/>
        <w:tabs>
          <w:tab w:val="right" w:leader="dot" w:pos="8306"/>
        </w:tabs>
      </w:pPr>
      <w:hyperlink w:anchor="_Toc27852" w:history="1">
        <w:r>
          <w:rPr>
            <w:rFonts w:ascii="仿宋" w:eastAsia="仿宋" w:hAnsi="仿宋" w:cs="仿宋" w:hint="eastAsia"/>
            <w:lang w:eastAsia="zh-CN"/>
          </w:rPr>
          <w:t>(四)、团队人员调整与反馈</w:t>
        </w:r>
        <w:r>
          <w:tab/>
        </w:r>
        <w:r>
          <w:fldChar w:fldCharType="begin"/>
        </w:r>
        <w:r>
          <w:instrText xml:space="preserve"> PAGEREF _Toc27852 \h </w:instrText>
        </w:r>
        <w:r>
          <w:fldChar w:fldCharType="separate"/>
        </w:r>
        <w:r>
          <w:t>40</w:t>
        </w:r>
        <w:r>
          <w:fldChar w:fldCharType="end"/>
        </w:r>
      </w:hyperlink>
    </w:p>
    <w:p>
      <w:pPr>
        <w:pStyle w:val="TOC1"/>
        <w:tabs>
          <w:tab w:val="right" w:leader="dot" w:pos="8306"/>
        </w:tabs>
      </w:pPr>
      <w:hyperlink w:anchor="_Toc21966" w:history="1">
        <w:r>
          <w:rPr>
            <w:rFonts w:ascii="仿宋" w:eastAsia="仿宋" w:hAnsi="仿宋" w:cs="仿宋" w:hint="eastAsia"/>
            <w:lang w:eastAsia="zh-CN"/>
          </w:rPr>
          <w:t>九、营养饮品项目风险概况</w:t>
        </w:r>
        <w:r>
          <w:tab/>
        </w:r>
        <w:r>
          <w:fldChar w:fldCharType="begin"/>
        </w:r>
        <w:r>
          <w:instrText xml:space="preserve"> PAGEREF _Toc21966 \h </w:instrText>
        </w:r>
        <w:r>
          <w:fldChar w:fldCharType="separate"/>
        </w:r>
        <w:r>
          <w:t>42</w:t>
        </w:r>
        <w:r>
          <w:fldChar w:fldCharType="end"/>
        </w:r>
      </w:hyperlink>
    </w:p>
    <w:p>
      <w:pPr>
        <w:pStyle w:val="TOC2"/>
        <w:tabs>
          <w:tab w:val="right" w:leader="dot" w:pos="8306"/>
        </w:tabs>
      </w:pPr>
      <w:hyperlink w:anchor="_Toc3618" w:history="1">
        <w:r>
          <w:rPr>
            <w:rFonts w:ascii="仿宋" w:eastAsia="仿宋" w:hAnsi="仿宋" w:cs="仿宋" w:hint="eastAsia"/>
            <w:lang w:eastAsia="zh-CN"/>
          </w:rPr>
          <w:t>(一)、政策风险分析</w:t>
        </w:r>
        <w:r>
          <w:tab/>
        </w:r>
        <w:r>
          <w:fldChar w:fldCharType="begin"/>
        </w:r>
        <w:r>
          <w:instrText xml:space="preserve"> PAGEREF _Toc3618 \h </w:instrText>
        </w:r>
        <w:r>
          <w:fldChar w:fldCharType="separate"/>
        </w:r>
        <w:r>
          <w:t>42</w:t>
        </w:r>
        <w:r>
          <w:fldChar w:fldCharType="end"/>
        </w:r>
      </w:hyperlink>
    </w:p>
    <w:p>
      <w:pPr>
        <w:pStyle w:val="TOC2"/>
        <w:tabs>
          <w:tab w:val="right" w:leader="dot" w:pos="8306"/>
        </w:tabs>
      </w:pPr>
      <w:hyperlink w:anchor="_Toc24777" w:history="1">
        <w:r>
          <w:rPr>
            <w:rFonts w:ascii="仿宋" w:eastAsia="仿宋" w:hAnsi="仿宋" w:cs="仿宋" w:hint="eastAsia"/>
            <w:lang w:eastAsia="zh-CN"/>
          </w:rPr>
          <w:t>(二)、社会风险分析</w:t>
        </w:r>
        <w:r>
          <w:tab/>
        </w:r>
        <w:r>
          <w:fldChar w:fldCharType="begin"/>
        </w:r>
        <w:r>
          <w:instrText xml:space="preserve"> PAGEREF _Toc24777 \h </w:instrText>
        </w:r>
        <w:r>
          <w:fldChar w:fldCharType="separate"/>
        </w:r>
        <w:r>
          <w:t>43</w:t>
        </w:r>
        <w:r>
          <w:fldChar w:fldCharType="end"/>
        </w:r>
      </w:hyperlink>
    </w:p>
    <w:p>
      <w:pPr>
        <w:pStyle w:val="TOC2"/>
        <w:tabs>
          <w:tab w:val="right" w:leader="dot" w:pos="8306"/>
        </w:tabs>
      </w:pPr>
      <w:hyperlink w:anchor="_Toc13533" w:history="1">
        <w:r>
          <w:rPr>
            <w:rFonts w:ascii="仿宋" w:eastAsia="仿宋" w:hAnsi="仿宋" w:cs="仿宋" w:hint="eastAsia"/>
            <w:lang w:eastAsia="zh-CN"/>
          </w:rPr>
          <w:t>(三)、市场风险分析</w:t>
        </w:r>
        <w:r>
          <w:tab/>
        </w:r>
        <w:r>
          <w:fldChar w:fldCharType="begin"/>
        </w:r>
        <w:r>
          <w:instrText xml:space="preserve"> PAGEREF _Toc13533 \h </w:instrText>
        </w:r>
        <w:r>
          <w:fldChar w:fldCharType="separate"/>
        </w:r>
        <w:r>
          <w:t>44</w:t>
        </w:r>
        <w:r>
          <w:fldChar w:fldCharType="end"/>
        </w:r>
      </w:hyperlink>
    </w:p>
    <w:p>
      <w:pPr>
        <w:pStyle w:val="TOC2"/>
        <w:tabs>
          <w:tab w:val="right" w:leader="dot" w:pos="8306"/>
        </w:tabs>
      </w:pPr>
      <w:hyperlink w:anchor="_Toc22460" w:history="1">
        <w:r>
          <w:rPr>
            <w:rFonts w:ascii="仿宋" w:eastAsia="仿宋" w:hAnsi="仿宋" w:cs="仿宋" w:hint="eastAsia"/>
            <w:lang w:eastAsia="zh-CN"/>
          </w:rPr>
          <w:t>(四)、资金风险分析</w:t>
        </w:r>
        <w:r>
          <w:tab/>
        </w:r>
        <w:r>
          <w:fldChar w:fldCharType="begin"/>
        </w:r>
        <w:r>
          <w:instrText xml:space="preserve"> PAGEREF _Toc22460 \h </w:instrText>
        </w:r>
        <w:r>
          <w:fldChar w:fldCharType="separate"/>
        </w:r>
        <w:r>
          <w:t>45</w:t>
        </w:r>
        <w:r>
          <w:fldChar w:fldCharType="end"/>
        </w:r>
      </w:hyperlink>
    </w:p>
    <w:p>
      <w:pPr>
        <w:pStyle w:val="TOC2"/>
        <w:tabs>
          <w:tab w:val="right" w:leader="dot" w:pos="8306"/>
        </w:tabs>
      </w:pPr>
      <w:hyperlink w:anchor="_Toc18494" w:history="1">
        <w:r>
          <w:rPr>
            <w:rFonts w:ascii="仿宋" w:eastAsia="仿宋" w:hAnsi="仿宋" w:cs="仿宋" w:hint="eastAsia"/>
            <w:lang w:eastAsia="zh-CN"/>
          </w:rPr>
          <w:t>(五)、技术风险分析</w:t>
        </w:r>
        <w:r>
          <w:tab/>
        </w:r>
        <w:r>
          <w:fldChar w:fldCharType="begin"/>
        </w:r>
        <w:r>
          <w:instrText xml:space="preserve"> PAGEREF _Toc18494 \h </w:instrText>
        </w:r>
        <w:r>
          <w:fldChar w:fldCharType="separate"/>
        </w:r>
        <w:r>
          <w:t>46</w:t>
        </w:r>
        <w:r>
          <w:fldChar w:fldCharType="end"/>
        </w:r>
      </w:hyperlink>
    </w:p>
    <w:p>
      <w:pPr>
        <w:pStyle w:val="TOC2"/>
        <w:tabs>
          <w:tab w:val="right" w:leader="dot" w:pos="8306"/>
        </w:tabs>
      </w:pPr>
      <w:hyperlink w:anchor="_Toc2057" w:history="1">
        <w:r>
          <w:rPr>
            <w:rFonts w:ascii="仿宋" w:eastAsia="仿宋" w:hAnsi="仿宋" w:cs="仿宋" w:hint="eastAsia"/>
            <w:lang w:eastAsia="zh-CN"/>
          </w:rPr>
          <w:t>(六)、财务风险分析</w:t>
        </w:r>
        <w:r>
          <w:tab/>
        </w:r>
        <w:r>
          <w:fldChar w:fldCharType="begin"/>
        </w:r>
        <w:r>
          <w:instrText xml:space="preserve"> PAGEREF _Toc2057 \h </w:instrText>
        </w:r>
        <w:r>
          <w:fldChar w:fldCharType="separate"/>
        </w:r>
        <w:r>
          <w:t>46</w:t>
        </w:r>
        <w:r>
          <w:fldChar w:fldCharType="end"/>
        </w:r>
      </w:hyperlink>
    </w:p>
    <w:p>
      <w:pPr>
        <w:pStyle w:val="TOC2"/>
        <w:tabs>
          <w:tab w:val="right" w:leader="dot" w:pos="8306"/>
        </w:tabs>
      </w:pPr>
      <w:hyperlink w:anchor="_Toc32419" w:history="1">
        <w:r>
          <w:rPr>
            <w:rFonts w:ascii="仿宋" w:eastAsia="仿宋" w:hAnsi="仿宋" w:cs="仿宋" w:hint="eastAsia"/>
            <w:lang w:eastAsia="zh-CN"/>
          </w:rPr>
          <w:t>(七)、管理风险分析</w:t>
        </w:r>
        <w:r>
          <w:tab/>
        </w:r>
        <w:r>
          <w:fldChar w:fldCharType="begin"/>
        </w:r>
        <w:r>
          <w:instrText xml:space="preserve"> PAGEREF _Toc32419 \h </w:instrText>
        </w:r>
        <w:r>
          <w:fldChar w:fldCharType="separate"/>
        </w:r>
        <w:r>
          <w:t>48</w:t>
        </w:r>
        <w:r>
          <w:fldChar w:fldCharType="end"/>
        </w:r>
      </w:hyperlink>
    </w:p>
    <w:p>
      <w:pPr>
        <w:pStyle w:val="TOC2"/>
        <w:tabs>
          <w:tab w:val="right" w:leader="dot" w:pos="8306"/>
        </w:tabs>
      </w:pPr>
      <w:hyperlink w:anchor="_Toc31508" w:history="1">
        <w:r>
          <w:rPr>
            <w:rFonts w:ascii="仿宋" w:eastAsia="仿宋" w:hAnsi="仿宋" w:cs="仿宋" w:hint="eastAsia"/>
            <w:lang w:eastAsia="zh-CN"/>
          </w:rPr>
          <w:t>(八)、其它风险分析</w:t>
        </w:r>
        <w:r>
          <w:tab/>
        </w:r>
        <w:r>
          <w:fldChar w:fldCharType="begin"/>
        </w:r>
        <w:r>
          <w:instrText xml:space="preserve"> PAGEREF _Toc31508 \h </w:instrText>
        </w:r>
        <w:r>
          <w:fldChar w:fldCharType="separate"/>
        </w:r>
        <w:r>
          <w:t>48</w:t>
        </w:r>
        <w:r>
          <w:fldChar w:fldCharType="end"/>
        </w:r>
      </w:hyperlink>
    </w:p>
    <w:p>
      <w:pPr>
        <w:pStyle w:val="TOC2"/>
        <w:tabs>
          <w:tab w:val="right" w:leader="dot" w:pos="8306"/>
        </w:tabs>
      </w:pPr>
      <w:hyperlink w:anchor="_Toc7796" w:history="1">
        <w:r>
          <w:rPr>
            <w:rFonts w:ascii="仿宋" w:eastAsia="仿宋" w:hAnsi="仿宋" w:cs="仿宋" w:hint="eastAsia"/>
            <w:lang w:eastAsia="zh-CN"/>
          </w:rPr>
          <w:t>(九)、社会影响评估</w:t>
        </w:r>
        <w:r>
          <w:tab/>
        </w:r>
        <w:r>
          <w:fldChar w:fldCharType="begin"/>
        </w:r>
        <w:r>
          <w:instrText xml:space="preserve"> PAGEREF _Toc7796 \h </w:instrText>
        </w:r>
        <w:r>
          <w:fldChar w:fldCharType="separate"/>
        </w:r>
        <w:r>
          <w:t>49</w:t>
        </w:r>
        <w:r>
          <w:fldChar w:fldCharType="end"/>
        </w:r>
      </w:hyperlink>
    </w:p>
    <w:p>
      <w:pPr>
        <w:pStyle w:val="TOC1"/>
        <w:tabs>
          <w:tab w:val="right" w:leader="dot" w:pos="8306"/>
        </w:tabs>
      </w:pPr>
      <w:hyperlink w:anchor="_Toc32239" w:history="1">
        <w:r>
          <w:rPr>
            <w:rFonts w:ascii="仿宋" w:eastAsia="仿宋" w:hAnsi="仿宋" w:cs="仿宋" w:hint="eastAsia"/>
            <w:lang w:eastAsia="zh-CN"/>
          </w:rPr>
          <w:t>十、建设规划方案</w:t>
        </w:r>
        <w:r>
          <w:tab/>
        </w:r>
        <w:r>
          <w:fldChar w:fldCharType="begin"/>
        </w:r>
        <w:r>
          <w:instrText xml:space="preserve"> PAGEREF _Toc32239 \h </w:instrText>
        </w:r>
        <w:r>
          <w:fldChar w:fldCharType="separate"/>
        </w:r>
        <w:r>
          <w:t>51</w:t>
        </w:r>
        <w:r>
          <w:fldChar w:fldCharType="end"/>
        </w:r>
      </w:hyperlink>
    </w:p>
    <w:p>
      <w:pPr>
        <w:pStyle w:val="TOC2"/>
        <w:tabs>
          <w:tab w:val="right" w:leader="dot" w:pos="8306"/>
        </w:tabs>
      </w:pPr>
      <w:hyperlink w:anchor="_Toc1944" w:history="1">
        <w:r>
          <w:rPr>
            <w:rFonts w:ascii="仿宋" w:eastAsia="仿宋" w:hAnsi="仿宋" w:cs="仿宋" w:hint="eastAsia"/>
            <w:lang w:eastAsia="zh-CN"/>
          </w:rPr>
          <w:t>(一)、产品规划</w:t>
        </w:r>
        <w:r>
          <w:tab/>
        </w:r>
        <w:r>
          <w:fldChar w:fldCharType="begin"/>
        </w:r>
        <w:r>
          <w:instrText xml:space="preserve"> PAGEREF _Toc1944 \h </w:instrText>
        </w:r>
        <w:r>
          <w:fldChar w:fldCharType="separate"/>
        </w:r>
        <w:r>
          <w:t>51</w:t>
        </w:r>
        <w:r>
          <w:fldChar w:fldCharType="end"/>
        </w:r>
      </w:hyperlink>
    </w:p>
    <w:p>
      <w:pPr>
        <w:pStyle w:val="TOC2"/>
        <w:tabs>
          <w:tab w:val="right" w:leader="dot" w:pos="8306"/>
        </w:tabs>
      </w:pPr>
      <w:hyperlink w:anchor="_Toc9086" w:history="1">
        <w:r>
          <w:rPr>
            <w:rFonts w:ascii="仿宋" w:eastAsia="仿宋" w:hAnsi="仿宋" w:cs="仿宋" w:hint="eastAsia"/>
            <w:lang w:eastAsia="zh-CN"/>
          </w:rPr>
          <w:t>(二)、建设规模</w:t>
        </w:r>
        <w:r>
          <w:tab/>
        </w:r>
        <w:r>
          <w:fldChar w:fldCharType="begin"/>
        </w:r>
        <w:r>
          <w:instrText xml:space="preserve"> PAGEREF _Toc9086 \h </w:instrText>
        </w:r>
        <w:r>
          <w:fldChar w:fldCharType="separate"/>
        </w:r>
        <w:r>
          <w:t>52</w:t>
        </w:r>
        <w:r>
          <w:fldChar w:fldCharType="end"/>
        </w:r>
      </w:hyperlink>
    </w:p>
    <w:p>
      <w:pPr>
        <w:pStyle w:val="TOC1"/>
        <w:tabs>
          <w:tab w:val="right" w:leader="dot" w:pos="8306"/>
        </w:tabs>
      </w:pPr>
      <w:hyperlink w:anchor="_Toc20890" w:history="1">
        <w:r>
          <w:rPr>
            <w:rFonts w:ascii="仿宋" w:eastAsia="仿宋" w:hAnsi="仿宋" w:cs="仿宋" w:hint="eastAsia"/>
            <w:lang w:eastAsia="zh-CN"/>
          </w:rPr>
          <w:t>十一、项目实施与进度安排</w:t>
        </w:r>
        <w:r>
          <w:tab/>
        </w:r>
        <w:r>
          <w:fldChar w:fldCharType="begin"/>
        </w:r>
        <w:r>
          <w:instrText xml:space="preserve"> PAGEREF _Toc20890 \h </w:instrText>
        </w:r>
        <w:r>
          <w:fldChar w:fldCharType="separate"/>
        </w:r>
        <w:r>
          <w:t>53</w:t>
        </w:r>
        <w:r>
          <w:fldChar w:fldCharType="end"/>
        </w:r>
      </w:hyperlink>
    </w:p>
    <w:p>
      <w:pPr>
        <w:pStyle w:val="TOC2"/>
        <w:tabs>
          <w:tab w:val="right" w:leader="dot" w:pos="8306"/>
        </w:tabs>
      </w:pPr>
      <w:hyperlink w:anchor="_Toc31882" w:history="1">
        <w:r>
          <w:rPr>
            <w:rFonts w:ascii="仿宋" w:eastAsia="仿宋" w:hAnsi="仿宋" w:cs="仿宋" w:hint="eastAsia"/>
            <w:lang w:eastAsia="zh-CN"/>
          </w:rPr>
          <w:t>(一)、项目计划与时间节点</w:t>
        </w:r>
        <w:r>
          <w:tab/>
        </w:r>
        <w:r>
          <w:fldChar w:fldCharType="begin"/>
        </w:r>
        <w:r>
          <w:instrText xml:space="preserve"> PAGEREF _Toc31882 \h </w:instrText>
        </w:r>
        <w:r>
          <w:fldChar w:fldCharType="separate"/>
        </w:r>
        <w:r>
          <w:t>53</w:t>
        </w:r>
        <w:r>
          <w:fldChar w:fldCharType="end"/>
        </w:r>
      </w:hyperlink>
    </w:p>
    <w:p>
      <w:pPr>
        <w:pStyle w:val="TOC2"/>
        <w:tabs>
          <w:tab w:val="right" w:leader="dot" w:pos="8306"/>
        </w:tabs>
      </w:pPr>
      <w:hyperlink w:anchor="_Toc27616" w:history="1">
        <w:r>
          <w:rPr>
            <w:rFonts w:ascii="仿宋" w:eastAsia="仿宋" w:hAnsi="仿宋" w:cs="仿宋" w:hint="eastAsia"/>
            <w:lang w:eastAsia="zh-CN"/>
          </w:rPr>
          <w:t>(二)、项目进度安排</w:t>
        </w:r>
        <w:r>
          <w:tab/>
        </w:r>
        <w:r>
          <w:fldChar w:fldCharType="begin"/>
        </w:r>
        <w:r>
          <w:instrText xml:space="preserve"> PAGEREF _Toc27616 \h </w:instrText>
        </w:r>
        <w:r>
          <w:fldChar w:fldCharType="separate"/>
        </w:r>
        <w:r>
          <w:t>54</w:t>
        </w:r>
        <w:r>
          <w:fldChar w:fldCharType="end"/>
        </w:r>
      </w:hyperlink>
    </w:p>
    <w:p>
      <w:pPr>
        <w:pStyle w:val="TOC2"/>
        <w:tabs>
          <w:tab w:val="right" w:leader="dot" w:pos="8306"/>
        </w:tabs>
      </w:pPr>
      <w:hyperlink w:anchor="_Toc23965" w:history="1">
        <w:r>
          <w:rPr>
            <w:rFonts w:ascii="仿宋" w:eastAsia="仿宋" w:hAnsi="仿宋" w:cs="仿宋" w:hint="eastAsia"/>
            <w:lang w:eastAsia="zh-CN"/>
          </w:rPr>
          <w:t>(三)、风险管理与对策</w:t>
        </w:r>
        <w:r>
          <w:tab/>
        </w:r>
        <w:r>
          <w:fldChar w:fldCharType="begin"/>
        </w:r>
        <w:r>
          <w:instrText xml:space="preserve"> PAGEREF _Toc23965 \h </w:instrText>
        </w:r>
        <w:r>
          <w:fldChar w:fldCharType="separate"/>
        </w:r>
        <w:r>
          <w:t>56</w:t>
        </w:r>
        <w:r>
          <w:fldChar w:fldCharType="end"/>
        </w:r>
      </w:hyperlink>
    </w:p>
    <w:p>
      <w:pPr>
        <w:pStyle w:val="TOC1"/>
        <w:tabs>
          <w:tab w:val="right" w:leader="dot" w:pos="8306"/>
        </w:tabs>
      </w:pPr>
      <w:hyperlink w:anchor="_Toc22685" w:history="1">
        <w:r>
          <w:rPr>
            <w:rFonts w:ascii="仿宋" w:eastAsia="仿宋" w:hAnsi="仿宋" w:cs="仿宋" w:hint="eastAsia"/>
            <w:lang w:eastAsia="zh-CN"/>
          </w:rPr>
          <w:t>十二、营养饮品项目监理与质量保证</w:t>
        </w:r>
        <w:r>
          <w:tab/>
        </w:r>
        <w:r>
          <w:fldChar w:fldCharType="begin"/>
        </w:r>
        <w:r>
          <w:instrText xml:space="preserve"> PAGEREF _Toc22685 \h </w:instrText>
        </w:r>
        <w:r>
          <w:fldChar w:fldCharType="separate"/>
        </w:r>
        <w:r>
          <w:t>57</w:t>
        </w:r>
        <w:r>
          <w:fldChar w:fldCharType="end"/>
        </w:r>
      </w:hyperlink>
    </w:p>
    <w:p>
      <w:pPr>
        <w:pStyle w:val="TOC2"/>
        <w:tabs>
          <w:tab w:val="right" w:leader="dot" w:pos="8306"/>
        </w:tabs>
      </w:pPr>
      <w:hyperlink w:anchor="_Toc2211" w:history="1">
        <w:r>
          <w:rPr>
            <w:rFonts w:ascii="仿宋" w:eastAsia="仿宋" w:hAnsi="仿宋" w:cs="仿宋" w:hint="eastAsia"/>
            <w:lang w:eastAsia="zh-CN"/>
          </w:rPr>
          <w:t>(一)、监理体系构建</w:t>
        </w:r>
        <w:r>
          <w:tab/>
        </w:r>
        <w:r>
          <w:fldChar w:fldCharType="begin"/>
        </w:r>
        <w:r>
          <w:instrText xml:space="preserve"> PAGEREF _Toc2211 \h </w:instrText>
        </w:r>
        <w:r>
          <w:fldChar w:fldCharType="separate"/>
        </w:r>
        <w:r>
          <w:t>57</w:t>
        </w:r>
        <w:r>
          <w:fldChar w:fldCharType="end"/>
        </w:r>
      </w:hyperlink>
    </w:p>
    <w:p>
      <w:pPr>
        <w:pStyle w:val="TOC2"/>
        <w:tabs>
          <w:tab w:val="right" w:leader="dot" w:pos="8306"/>
        </w:tabs>
      </w:pPr>
      <w:hyperlink w:anchor="_Toc8304" w:history="1">
        <w:r>
          <w:rPr>
            <w:rFonts w:ascii="仿宋" w:eastAsia="仿宋" w:hAnsi="仿宋" w:cs="仿宋" w:hint="eastAsia"/>
            <w:lang w:eastAsia="zh-CN"/>
          </w:rPr>
          <w:t>(二)、质量保证体系实施</w:t>
        </w:r>
        <w:r>
          <w:tab/>
        </w:r>
        <w:r>
          <w:fldChar w:fldCharType="begin"/>
        </w:r>
        <w:r>
          <w:instrText xml:space="preserve"> PAGEREF _Toc8304 \h </w:instrText>
        </w:r>
        <w:r>
          <w:fldChar w:fldCharType="separate"/>
        </w:r>
        <w:r>
          <w:t>58</w:t>
        </w:r>
        <w:r>
          <w:fldChar w:fldCharType="end"/>
        </w:r>
      </w:hyperlink>
    </w:p>
    <w:p>
      <w:pPr>
        <w:pStyle w:val="TOC2"/>
        <w:tabs>
          <w:tab w:val="right" w:leader="dot" w:pos="8306"/>
        </w:tabs>
      </w:pPr>
      <w:hyperlink w:anchor="_Toc157" w:history="1">
        <w:r>
          <w:rPr>
            <w:rFonts w:ascii="仿宋" w:eastAsia="仿宋" w:hAnsi="仿宋" w:cs="仿宋" w:hint="eastAsia"/>
            <w:lang w:eastAsia="zh-CN"/>
          </w:rPr>
          <w:t>(三)、监理与质量控制流程</w:t>
        </w:r>
        <w:r>
          <w:tab/>
        </w:r>
        <w:r>
          <w:fldChar w:fldCharType="begin"/>
        </w:r>
        <w:r>
          <w:instrText xml:space="preserve"> PAGEREF _Toc157 \h </w:instrText>
        </w:r>
        <w:r>
          <w:fldChar w:fldCharType="separate"/>
        </w:r>
        <w:r>
          <w:t>58</w:t>
        </w:r>
        <w:r>
          <w:fldChar w:fldCharType="end"/>
        </w:r>
      </w:hyperlink>
    </w:p>
    <w:p>
      <w:pPr>
        <w:pStyle w:val="TOC1"/>
        <w:tabs>
          <w:tab w:val="right" w:leader="dot" w:pos="8306"/>
        </w:tabs>
      </w:pPr>
      <w:hyperlink w:anchor="_Toc19398" w:history="1">
        <w:r>
          <w:rPr>
            <w:rFonts w:ascii="仿宋" w:eastAsia="仿宋" w:hAnsi="仿宋" w:cs="仿宋" w:hint="eastAsia"/>
            <w:lang w:eastAsia="zh-CN"/>
          </w:rPr>
          <w:t>十三、营养饮品项目风险分析</w:t>
        </w:r>
        <w:r>
          <w:tab/>
        </w:r>
        <w:r>
          <w:fldChar w:fldCharType="begin"/>
        </w:r>
        <w:r>
          <w:instrText xml:space="preserve"> PAGEREF _Toc19398 \h </w:instrText>
        </w:r>
        <w:r>
          <w:fldChar w:fldCharType="separate"/>
        </w:r>
        <w:r>
          <w:t>62</w:t>
        </w:r>
        <w:r>
          <w:fldChar w:fldCharType="end"/>
        </w:r>
      </w:hyperlink>
    </w:p>
    <w:p>
      <w:pPr>
        <w:pStyle w:val="TOC2"/>
        <w:tabs>
          <w:tab w:val="right" w:leader="dot" w:pos="8306"/>
        </w:tabs>
      </w:pPr>
      <w:hyperlink w:anchor="_Toc16367" w:history="1">
        <w:r>
          <w:rPr>
            <w:rFonts w:ascii="仿宋" w:eastAsia="仿宋" w:hAnsi="仿宋" w:cs="仿宋" w:hint="eastAsia"/>
            <w:lang w:eastAsia="zh-CN"/>
          </w:rPr>
          <w:t>(一)、营养饮品项目风险分析</w:t>
        </w:r>
        <w:r>
          <w:tab/>
        </w:r>
        <w:r>
          <w:fldChar w:fldCharType="begin"/>
        </w:r>
        <w:r>
          <w:instrText xml:space="preserve"> PAGEREF _Toc16367 \h </w:instrText>
        </w:r>
        <w:r>
          <w:fldChar w:fldCharType="separate"/>
        </w:r>
        <w:r>
          <w:t>62</w:t>
        </w:r>
        <w:r>
          <w:fldChar w:fldCharType="end"/>
        </w:r>
      </w:hyperlink>
    </w:p>
    <w:p>
      <w:pPr>
        <w:pStyle w:val="TOC2"/>
        <w:tabs>
          <w:tab w:val="right" w:leader="dot" w:pos="8306"/>
        </w:tabs>
      </w:pPr>
      <w:hyperlink w:anchor="_Toc22646" w:history="1">
        <w:r>
          <w:rPr>
            <w:rFonts w:ascii="仿宋" w:eastAsia="仿宋" w:hAnsi="仿宋" w:cs="仿宋" w:hint="eastAsia"/>
            <w:lang w:eastAsia="zh-CN"/>
          </w:rPr>
          <w:t>(二)、营养饮品项目风险对策</w:t>
        </w:r>
        <w:r>
          <w:tab/>
        </w:r>
        <w:r>
          <w:fldChar w:fldCharType="begin"/>
        </w:r>
        <w:r>
          <w:instrText xml:space="preserve"> PAGEREF _Toc22646 \h </w:instrText>
        </w:r>
        <w:r>
          <w:fldChar w:fldCharType="separate"/>
        </w:r>
        <w:r>
          <w:t>64</w:t>
        </w:r>
        <w:r>
          <w:fldChar w:fldCharType="end"/>
        </w:r>
      </w:hyperlink>
    </w:p>
    <w:p>
      <w:pPr>
        <w:pStyle w:val="TOC1"/>
        <w:tabs>
          <w:tab w:val="right" w:leader="dot" w:pos="8306"/>
        </w:tabs>
      </w:pPr>
      <w:hyperlink w:anchor="_Toc3595" w:history="1">
        <w:r>
          <w:rPr>
            <w:rFonts w:ascii="仿宋" w:eastAsia="仿宋" w:hAnsi="仿宋" w:cs="仿宋" w:hint="eastAsia"/>
            <w:lang w:eastAsia="zh-CN"/>
          </w:rPr>
          <w:t>十四、战略实施的基本原则</w:t>
        </w:r>
        <w:r>
          <w:tab/>
        </w:r>
        <w:r>
          <w:fldChar w:fldCharType="begin"/>
        </w:r>
        <w:r>
          <w:instrText xml:space="preserve"> PAGEREF _Toc3595 \h </w:instrText>
        </w:r>
        <w:r>
          <w:fldChar w:fldCharType="separate"/>
        </w:r>
        <w:r>
          <w:t>66</w:t>
        </w:r>
        <w:r>
          <w:fldChar w:fldCharType="end"/>
        </w:r>
      </w:hyperlink>
    </w:p>
    <w:p>
      <w:pPr>
        <w:pStyle w:val="TOC2"/>
        <w:tabs>
          <w:tab w:val="right" w:leader="dot" w:pos="8306"/>
        </w:tabs>
      </w:pPr>
      <w:hyperlink w:anchor="_Toc5436" w:history="1">
        <w:r>
          <w:rPr>
            <w:rFonts w:ascii="仿宋" w:eastAsia="仿宋" w:hAnsi="仿宋" w:cs="仿宋" w:hint="eastAsia"/>
            <w:lang w:eastAsia="zh-CN"/>
          </w:rPr>
          <w:t>(一)、战略实施的基本原则</w:t>
        </w:r>
        <w:r>
          <w:tab/>
        </w:r>
        <w:r>
          <w:fldChar w:fldCharType="begin"/>
        </w:r>
        <w:r>
          <w:instrText xml:space="preserve"> PAGEREF _Toc5436 \h </w:instrText>
        </w:r>
        <w:r>
          <w:fldChar w:fldCharType="separate"/>
        </w:r>
        <w:r>
          <w:t>66</w:t>
        </w:r>
        <w:r>
          <w:fldChar w:fldCharType="end"/>
        </w:r>
      </w:hyperlink>
    </w:p>
    <w:p>
      <w:pPr>
        <w:pStyle w:val="TOC1"/>
        <w:tabs>
          <w:tab w:val="right" w:leader="dot" w:pos="8306"/>
        </w:tabs>
      </w:pPr>
      <w:hyperlink w:anchor="_Toc22408" w:history="1">
        <w:r>
          <w:rPr>
            <w:rFonts w:ascii="仿宋" w:eastAsia="仿宋" w:hAnsi="仿宋" w:cs="仿宋" w:hint="eastAsia"/>
            <w:lang w:eastAsia="zh-CN"/>
          </w:rPr>
          <w:t>十五、信息技术与数字化创新</w:t>
        </w:r>
        <w:r>
          <w:tab/>
        </w:r>
        <w:r>
          <w:fldChar w:fldCharType="begin"/>
        </w:r>
        <w:r>
          <w:instrText xml:space="preserve"> PAGEREF _Toc22408 \h </w:instrText>
        </w:r>
        <w:r>
          <w:fldChar w:fldCharType="separate"/>
        </w:r>
        <w:r>
          <w:t>68</w:t>
        </w:r>
        <w:r>
          <w:fldChar w:fldCharType="end"/>
        </w:r>
      </w:hyperlink>
    </w:p>
    <w:p>
      <w:pPr>
        <w:pStyle w:val="TOC2"/>
        <w:tabs>
          <w:tab w:val="right" w:leader="dot" w:pos="8306"/>
        </w:tabs>
      </w:pPr>
      <w:hyperlink w:anchor="_Toc23029" w:history="1">
        <w:r>
          <w:rPr>
            <w:rFonts w:ascii="仿宋" w:eastAsia="仿宋" w:hAnsi="仿宋" w:cs="仿宋" w:hint="eastAsia"/>
            <w:lang w:eastAsia="zh-CN"/>
          </w:rPr>
          <w:t>(一)、信息技术概述</w:t>
        </w:r>
        <w:r>
          <w:tab/>
        </w:r>
        <w:r>
          <w:fldChar w:fldCharType="begin"/>
        </w:r>
        <w:r>
          <w:instrText xml:space="preserve"> PAGEREF _Toc23029 \h </w:instrText>
        </w:r>
        <w:r>
          <w:fldChar w:fldCharType="separate"/>
        </w:r>
        <w:r>
          <w:t>68</w:t>
        </w:r>
        <w:r>
          <w:fldChar w:fldCharType="end"/>
        </w:r>
      </w:hyperlink>
    </w:p>
    <w:p>
      <w:pPr>
        <w:pStyle w:val="TOC2"/>
        <w:tabs>
          <w:tab w:val="right" w:leader="dot" w:pos="8306"/>
        </w:tabs>
      </w:pPr>
      <w:hyperlink w:anchor="_Toc17386" w:history="1">
        <w:r>
          <w:rPr>
            <w:rFonts w:ascii="仿宋" w:eastAsia="仿宋" w:hAnsi="仿宋" w:cs="仿宋" w:hint="eastAsia"/>
            <w:lang w:eastAsia="zh-CN"/>
          </w:rPr>
          <w:t>(二)、数字化创新方案</w:t>
        </w:r>
        <w:r>
          <w:tab/>
        </w:r>
        <w:r>
          <w:fldChar w:fldCharType="begin"/>
        </w:r>
        <w:r>
          <w:instrText xml:space="preserve"> PAGEREF _Toc17386 \h </w:instrText>
        </w:r>
        <w:r>
          <w:fldChar w:fldCharType="separate"/>
        </w:r>
        <w:r>
          <w:t>69</w:t>
        </w:r>
        <w:r>
          <w:fldChar w:fldCharType="end"/>
        </w:r>
      </w:hyperlink>
    </w:p>
    <w:p>
      <w:pPr>
        <w:pStyle w:val="TOC2"/>
        <w:tabs>
          <w:tab w:val="right" w:leader="dot" w:pos="8306"/>
        </w:tabs>
      </w:pPr>
      <w:hyperlink w:anchor="_Toc2763" w:history="1">
        <w:r>
          <w:rPr>
            <w:rFonts w:ascii="仿宋" w:eastAsia="仿宋" w:hAnsi="仿宋" w:cs="仿宋" w:hint="eastAsia"/>
            <w:lang w:eastAsia="zh-CN"/>
          </w:rPr>
          <w:t>(三)、数据安全与隐私保护</w:t>
        </w:r>
        <w:r>
          <w:tab/>
        </w:r>
        <w:r>
          <w:fldChar w:fldCharType="begin"/>
        </w:r>
        <w:r>
          <w:instrText xml:space="preserve"> PAGEREF _Toc2763 \h </w:instrText>
        </w:r>
        <w:r>
          <w:fldChar w:fldCharType="separate"/>
        </w:r>
        <w:r>
          <w:t>70</w:t>
        </w:r>
        <w:r>
          <w:fldChar w:fldCharType="end"/>
        </w:r>
      </w:hyperlink>
    </w:p>
    <w:p>
      <w:pPr>
        <w:pStyle w:val="TOC1"/>
        <w:tabs>
          <w:tab w:val="right" w:leader="dot" w:pos="8306"/>
        </w:tabs>
      </w:pPr>
      <w:hyperlink w:anchor="_Toc24222" w:history="1">
        <w:r>
          <w:rPr>
            <w:rFonts w:ascii="仿宋" w:eastAsia="仿宋" w:hAnsi="仿宋" w:cs="仿宋" w:hint="eastAsia"/>
            <w:lang w:eastAsia="zh-CN"/>
          </w:rPr>
          <w:t>十六、资源有效利用与节能减排</w:t>
        </w:r>
        <w:r>
          <w:tab/>
        </w:r>
        <w:r>
          <w:fldChar w:fldCharType="begin"/>
        </w:r>
        <w:r>
          <w:instrText xml:space="preserve"> PAGEREF _Toc24222 \h </w:instrText>
        </w:r>
        <w:r>
          <w:fldChar w:fldCharType="separate"/>
        </w:r>
        <w:r>
          <w:t>72</w:t>
        </w:r>
        <w:r>
          <w:fldChar w:fldCharType="end"/>
        </w:r>
      </w:hyperlink>
    </w:p>
    <w:p>
      <w:pPr>
        <w:pStyle w:val="TOC2"/>
        <w:tabs>
          <w:tab w:val="right" w:leader="dot" w:pos="8306"/>
        </w:tabs>
      </w:pPr>
      <w:hyperlink w:anchor="_Toc1456" w:history="1">
        <w:r>
          <w:rPr>
            <w:rFonts w:ascii="仿宋" w:eastAsia="仿宋" w:hAnsi="仿宋" w:cs="仿宋" w:hint="eastAsia"/>
            <w:lang w:eastAsia="zh-CN"/>
          </w:rPr>
          <w:t>(一)、资源有效利用策略</w:t>
        </w:r>
        <w:r>
          <w:tab/>
        </w:r>
        <w:r>
          <w:fldChar w:fldCharType="begin"/>
        </w:r>
        <w:r>
          <w:instrText xml:space="preserve"> PAGEREF _Toc1456 \h </w:instrText>
        </w:r>
        <w:r>
          <w:fldChar w:fldCharType="separate"/>
        </w:r>
        <w:r>
          <w:t>72</w:t>
        </w:r>
        <w:r>
          <w:fldChar w:fldCharType="end"/>
        </w:r>
      </w:hyperlink>
    </w:p>
    <w:p>
      <w:pPr>
        <w:pStyle w:val="TOC2"/>
        <w:tabs>
          <w:tab w:val="right" w:leader="dot" w:pos="8306"/>
        </w:tabs>
      </w:pPr>
      <w:hyperlink w:anchor="_Toc5379" w:history="1">
        <w:r>
          <w:rPr>
            <w:rFonts w:ascii="仿宋" w:eastAsia="仿宋" w:hAnsi="仿宋" w:cs="仿宋" w:hint="eastAsia"/>
            <w:lang w:eastAsia="zh-CN"/>
          </w:rPr>
          <w:t>(二)、节能措施与技术应用</w:t>
        </w:r>
        <w:r>
          <w:tab/>
        </w:r>
        <w:r>
          <w:fldChar w:fldCharType="begin"/>
        </w:r>
        <w:r>
          <w:instrText xml:space="preserve"> PAGEREF _Toc5379 \h </w:instrText>
        </w:r>
        <w:r>
          <w:fldChar w:fldCharType="separate"/>
        </w:r>
        <w:r>
          <w:t>72</w:t>
        </w:r>
        <w:r>
          <w:fldChar w:fldCharType="end"/>
        </w:r>
      </w:hyperlink>
    </w:p>
    <w:p>
      <w:pPr>
        <w:pStyle w:val="TOC2"/>
        <w:tabs>
          <w:tab w:val="right" w:leader="dot" w:pos="8306"/>
        </w:tabs>
      </w:pPr>
      <w:hyperlink w:anchor="_Toc21731" w:history="1">
        <w:r>
          <w:rPr>
            <w:rFonts w:ascii="仿宋" w:eastAsia="仿宋" w:hAnsi="仿宋" w:cs="仿宋" w:hint="eastAsia"/>
            <w:lang w:eastAsia="zh-CN"/>
          </w:rPr>
          <w:t>(三)、减少排放与废弃物管理</w:t>
        </w:r>
        <w:r>
          <w:tab/>
        </w:r>
        <w:r>
          <w:fldChar w:fldCharType="begin"/>
        </w:r>
        <w:r>
          <w:instrText xml:space="preserve"> PAGEREF _Toc21731 \h </w:instrText>
        </w:r>
        <w:r>
          <w:fldChar w:fldCharType="separate"/>
        </w:r>
        <w:r>
          <w:t>73</w:t>
        </w:r>
        <w:r>
          <w:fldChar w:fldCharType="end"/>
        </w:r>
      </w:hyperlink>
    </w:p>
    <w:p>
      <w:pPr>
        <w:pStyle w:val="TOC1"/>
        <w:tabs>
          <w:tab w:val="right" w:leader="dot" w:pos="8306"/>
        </w:tabs>
      </w:pPr>
      <w:hyperlink w:anchor="_Toc6506" w:history="1">
        <w:r>
          <w:rPr>
            <w:rFonts w:ascii="仿宋" w:eastAsia="仿宋" w:hAnsi="仿宋" w:cs="仿宋" w:hint="eastAsia"/>
            <w:lang w:eastAsia="zh-CN"/>
          </w:rPr>
          <w:t>十七、市场营销策略</w:t>
        </w:r>
        <w:r>
          <w:tab/>
        </w:r>
        <w:r>
          <w:fldChar w:fldCharType="begin"/>
        </w:r>
        <w:r>
          <w:instrText xml:space="preserve"> PAGEREF _Toc6506 \h </w:instrText>
        </w:r>
        <w:r>
          <w:fldChar w:fldCharType="separate"/>
        </w:r>
        <w:r>
          <w:t>73</w:t>
        </w:r>
        <w:r>
          <w:fldChar w:fldCharType="end"/>
        </w:r>
      </w:hyperlink>
    </w:p>
    <w:p>
      <w:pPr>
        <w:pStyle w:val="TOC2"/>
        <w:tabs>
          <w:tab w:val="right" w:leader="dot" w:pos="8306"/>
        </w:tabs>
      </w:pPr>
      <w:hyperlink w:anchor="_Toc5706" w:history="1">
        <w:r>
          <w:rPr>
            <w:rFonts w:ascii="仿宋" w:eastAsia="仿宋" w:hAnsi="仿宋" w:cs="仿宋" w:hint="eastAsia"/>
            <w:lang w:eastAsia="zh-CN"/>
          </w:rPr>
          <w:t>(一)、市场定位与目标客户</w:t>
        </w:r>
        <w:r>
          <w:tab/>
        </w:r>
        <w:r>
          <w:fldChar w:fldCharType="begin"/>
        </w:r>
        <w:r>
          <w:instrText xml:space="preserve"> PAGEREF _Toc5706 \h </w:instrText>
        </w:r>
        <w:r>
          <w:fldChar w:fldCharType="separate"/>
        </w:r>
        <w:r>
          <w:t>73</w:t>
        </w:r>
        <w:r>
          <w:fldChar w:fldCharType="end"/>
        </w:r>
      </w:hyperlink>
    </w:p>
    <w:p>
      <w:pPr>
        <w:pStyle w:val="TOC2"/>
        <w:tabs>
          <w:tab w:val="right" w:leader="dot" w:pos="8306"/>
        </w:tabs>
      </w:pPr>
      <w:hyperlink w:anchor="_Toc31612" w:history="1">
        <w:r>
          <w:rPr>
            <w:rFonts w:ascii="仿宋" w:eastAsia="仿宋" w:hAnsi="仿宋" w:cs="仿宋" w:hint="eastAsia"/>
            <w:lang w:eastAsia="zh-CN"/>
          </w:rPr>
          <w:t>(二)、产品定位及差异化策略</w:t>
        </w:r>
        <w:r>
          <w:tab/>
        </w:r>
        <w:r>
          <w:fldChar w:fldCharType="begin"/>
        </w:r>
        <w:r>
          <w:instrText xml:space="preserve"> PAGEREF _Toc31612 \h </w:instrText>
        </w:r>
        <w:r>
          <w:fldChar w:fldCharType="separate"/>
        </w:r>
        <w:r>
          <w:t>74</w:t>
        </w:r>
        <w:r>
          <w:fldChar w:fldCharType="end"/>
        </w:r>
      </w:hyperlink>
    </w:p>
    <w:p>
      <w:pPr>
        <w:pStyle w:val="TOC2"/>
        <w:tabs>
          <w:tab w:val="right" w:leader="dot" w:pos="8306"/>
        </w:tabs>
      </w:pPr>
      <w:hyperlink w:anchor="_Toc18148" w:history="1">
        <w:r>
          <w:rPr>
            <w:rFonts w:ascii="仿宋" w:eastAsia="仿宋" w:hAnsi="仿宋" w:cs="仿宋" w:hint="eastAsia"/>
            <w:lang w:eastAsia="zh-CN"/>
          </w:rPr>
          <w:t>(三)、价格策略</w:t>
        </w:r>
        <w:r>
          <w:tab/>
        </w:r>
        <w:r>
          <w:fldChar w:fldCharType="begin"/>
        </w:r>
        <w:r>
          <w:instrText xml:space="preserve"> PAGEREF _Toc18148 \h </w:instrText>
        </w:r>
        <w:r>
          <w:fldChar w:fldCharType="separate"/>
        </w:r>
        <w:r>
          <w:t>76</w:t>
        </w:r>
        <w:r>
          <w:fldChar w:fldCharType="end"/>
        </w:r>
      </w:hyperlink>
    </w:p>
    <w:p>
      <w:pPr>
        <w:pStyle w:val="TOC2"/>
        <w:tabs>
          <w:tab w:val="right" w:leader="dot" w:pos="8306"/>
        </w:tabs>
      </w:pPr>
      <w:hyperlink w:anchor="_Toc2148" w:history="1">
        <w:r>
          <w:rPr>
            <w:rFonts w:ascii="仿宋" w:eastAsia="仿宋" w:hAnsi="仿宋" w:cs="仿宋" w:hint="eastAsia"/>
            <w:lang w:eastAsia="zh-CN"/>
          </w:rPr>
          <w:t>(四)、销售渠道与推广</w:t>
        </w:r>
        <w:r>
          <w:tab/>
        </w:r>
        <w:r>
          <w:fldChar w:fldCharType="begin"/>
        </w:r>
        <w:r>
          <w:instrText xml:space="preserve"> PAGEREF _Toc2148 \h </w:instrText>
        </w:r>
        <w:r>
          <w:fldChar w:fldCharType="separate"/>
        </w:r>
        <w:r>
          <w:t>76</w:t>
        </w:r>
        <w:r>
          <w:fldChar w:fldCharType="end"/>
        </w:r>
      </w:hyperlink>
    </w:p>
    <w:p>
      <w:pPr>
        <w:pStyle w:val="TOC2"/>
        <w:tabs>
          <w:tab w:val="right" w:leader="dot" w:pos="8306"/>
        </w:tabs>
      </w:pPr>
      <w:hyperlink w:anchor="_Toc23211" w:history="1">
        <w:r>
          <w:rPr>
            <w:rFonts w:ascii="仿宋" w:eastAsia="仿宋" w:hAnsi="仿宋" w:cs="仿宋" w:hint="eastAsia"/>
            <w:lang w:eastAsia="zh-CN"/>
          </w:rPr>
          <w:t>(五)、市场营销风险与对策</w:t>
        </w:r>
        <w:r>
          <w:tab/>
        </w:r>
        <w:r>
          <w:fldChar w:fldCharType="begin"/>
        </w:r>
        <w:r>
          <w:instrText xml:space="preserve"> PAGEREF _Toc23211 \h </w:instrText>
        </w:r>
        <w:r>
          <w:fldChar w:fldCharType="separate"/>
        </w:r>
        <w:r>
          <w:t>77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956" w:history="1">
        <w:r>
          <w:rPr>
            <w:rFonts w:ascii="仿宋" w:eastAsia="仿宋" w:hAnsi="仿宋" w:cs="仿宋" w:hint="eastAsia"/>
            <w:lang w:eastAsia="zh-CN"/>
          </w:rPr>
          <w:t>十八、跨部门协作与团队建设方案</w:t>
        </w:r>
        <w:r>
          <w:tab/>
        </w:r>
        <w:r>
          <w:fldChar w:fldCharType="begin"/>
        </w:r>
        <w:r>
          <w:instrText xml:space="preserve"> PAGEREF _Toc22956 \h </w:instrText>
        </w:r>
        <w:r>
          <w:fldChar w:fldCharType="separate"/>
        </w:r>
        <w:r>
          <w:t>78</w:t>
        </w:r>
        <w:r>
          <w:fldChar w:fldCharType="end"/>
        </w:r>
      </w:hyperlink>
    </w:p>
    <w:p>
      <w:pPr>
        <w:pStyle w:val="TOC2"/>
        <w:tabs>
          <w:tab w:val="right" w:leader="dot" w:pos="8306"/>
        </w:tabs>
      </w:pPr>
      <w:hyperlink w:anchor="_Toc3224" w:history="1">
        <w:r>
          <w:rPr>
            <w:rFonts w:ascii="仿宋" w:eastAsia="仿宋" w:hAnsi="仿宋" w:cs="仿宋" w:hint="eastAsia"/>
            <w:lang w:eastAsia="zh-CN"/>
          </w:rPr>
          <w:t>(一)、部门协同流程设计</w:t>
        </w:r>
        <w:r>
          <w:tab/>
        </w:r>
        <w:r>
          <w:fldChar w:fldCharType="begin"/>
        </w:r>
        <w:r>
          <w:instrText xml:space="preserve"> PAGEREF _Toc3224 \h </w:instrText>
        </w:r>
        <w:r>
          <w:fldChar w:fldCharType="separate"/>
        </w:r>
        <w:r>
          <w:t>78</w:t>
        </w:r>
        <w:r>
          <w:fldChar w:fldCharType="end"/>
        </w:r>
      </w:hyperlink>
    </w:p>
    <w:p>
      <w:pPr>
        <w:pStyle w:val="TOC2"/>
        <w:tabs>
          <w:tab w:val="right" w:leader="dot" w:pos="8306"/>
        </w:tabs>
      </w:pPr>
      <w:hyperlink w:anchor="_Toc28598" w:history="1">
        <w:r>
          <w:rPr>
            <w:rFonts w:ascii="仿宋" w:eastAsia="仿宋" w:hAnsi="仿宋" w:cs="仿宋" w:hint="eastAsia"/>
            <w:lang w:eastAsia="zh-CN"/>
          </w:rPr>
          <w:t>(二)、跨职能团队建设与培训</w:t>
        </w:r>
        <w:r>
          <w:tab/>
        </w:r>
        <w:r>
          <w:fldChar w:fldCharType="begin"/>
        </w:r>
        <w:r>
          <w:instrText xml:space="preserve"> PAGEREF _Toc28598 \h </w:instrText>
        </w:r>
        <w:r>
          <w:fldChar w:fldCharType="separate"/>
        </w:r>
        <w:r>
          <w:t>81</w:t>
        </w:r>
        <w:r>
          <w:fldChar w:fldCharType="end"/>
        </w:r>
      </w:hyperlink>
    </w:p>
    <w:p>
      <w:pPr>
        <w:pStyle w:val="TOC2"/>
        <w:tabs>
          <w:tab w:val="right" w:leader="dot" w:pos="8306"/>
        </w:tabs>
      </w:pPr>
      <w:hyperlink w:anchor="_Toc28582" w:history="1">
        <w:r>
          <w:rPr>
            <w:rFonts w:ascii="仿宋" w:eastAsia="仿宋" w:hAnsi="仿宋" w:cs="仿宋" w:hint="eastAsia"/>
            <w:lang w:eastAsia="zh-CN"/>
          </w:rPr>
          <w:t>(三)、团队沟通与协作工具应用</w:t>
        </w:r>
        <w:r>
          <w:tab/>
        </w:r>
        <w:r>
          <w:fldChar w:fldCharType="begin"/>
        </w:r>
        <w:r>
          <w:instrText xml:space="preserve"> PAGEREF _Toc28582 \h </w:instrText>
        </w:r>
        <w:r>
          <w:fldChar w:fldCharType="separate"/>
        </w:r>
        <w:r>
          <w:t>82</w:t>
        </w:r>
        <w:r>
          <w:fldChar w:fldCharType="end"/>
        </w:r>
      </w:hyperlink>
    </w:p>
    <w:p>
      <w:pPr>
        <w:pStyle w:val="TOC2"/>
        <w:tabs>
          <w:tab w:val="right" w:leader="dot" w:pos="8306"/>
        </w:tabs>
      </w:pPr>
      <w:hyperlink w:anchor="_Toc23854" w:history="1">
        <w:r>
          <w:rPr>
            <w:rFonts w:ascii="仿宋" w:eastAsia="仿宋" w:hAnsi="仿宋" w:cs="仿宋" w:hint="eastAsia"/>
            <w:lang w:eastAsia="zh-CN"/>
          </w:rPr>
          <w:t>(四)、知识分享与经验传承</w:t>
        </w:r>
        <w:r>
          <w:tab/>
        </w:r>
        <w:r>
          <w:fldChar w:fldCharType="begin"/>
        </w:r>
        <w:r>
          <w:instrText xml:space="preserve"> PAGEREF _Toc23854 \h </w:instrText>
        </w:r>
        <w:r>
          <w:fldChar w:fldCharType="separate"/>
        </w:r>
        <w:r>
          <w:t>84</w:t>
        </w:r>
        <w:r>
          <w:fldChar w:fldCharType="end"/>
        </w:r>
      </w:hyperlink>
    </w:p>
    <w:p>
      <w:pPr>
        <w:pStyle w:val="TOC2"/>
        <w:tabs>
          <w:tab w:val="right" w:leader="dot" w:pos="8306"/>
        </w:tabs>
      </w:pPr>
      <w:hyperlink w:anchor="_Toc20737" w:history="1">
        <w:r>
          <w:rPr>
            <w:rFonts w:ascii="仿宋" w:eastAsia="仿宋" w:hAnsi="仿宋" w:cs="仿宋" w:hint="eastAsia"/>
            <w:lang w:eastAsia="zh-CN"/>
          </w:rPr>
          <w:t>(五)、团队文化与价值观的共建</w:t>
        </w:r>
        <w:r>
          <w:tab/>
        </w:r>
        <w:r>
          <w:fldChar w:fldCharType="begin"/>
        </w:r>
        <w:r>
          <w:instrText xml:space="preserve"> PAGEREF _Toc20737 \h </w:instrText>
        </w:r>
        <w:r>
          <w:fldChar w:fldCharType="separate"/>
        </w:r>
        <w:r>
          <w:t>85</w:t>
        </w:r>
        <w:r>
          <w:fldChar w:fldCharType="end"/>
        </w:r>
      </w:hyperlink>
    </w:p>
    <w:p>
      <w:pPr>
        <w:pStyle w:val="TOC1"/>
        <w:tabs>
          <w:tab w:val="right" w:leader="dot" w:pos="8306"/>
        </w:tabs>
      </w:pPr>
      <w:hyperlink w:anchor="_Toc29424" w:history="1">
        <w:r>
          <w:rPr>
            <w:rFonts w:ascii="仿宋" w:eastAsia="仿宋" w:hAnsi="仿宋" w:cs="仿宋" w:hint="eastAsia"/>
            <w:lang w:eastAsia="zh-CN"/>
          </w:rPr>
          <w:t>十九、安全与劳动保护</w:t>
        </w:r>
        <w:r>
          <w:tab/>
        </w:r>
        <w:r>
          <w:fldChar w:fldCharType="begin"/>
        </w:r>
        <w:r>
          <w:instrText xml:space="preserve"> PAGEREF _Toc29424 \h </w:instrText>
        </w:r>
        <w:r>
          <w:fldChar w:fldCharType="separate"/>
        </w:r>
        <w:r>
          <w:t>87</w:t>
        </w:r>
        <w:r>
          <w:fldChar w:fldCharType="end"/>
        </w:r>
      </w:hyperlink>
    </w:p>
    <w:p>
      <w:pPr>
        <w:pStyle w:val="TOC2"/>
        <w:tabs>
          <w:tab w:val="right" w:leader="dot" w:pos="8306"/>
        </w:tabs>
      </w:pPr>
      <w:hyperlink w:anchor="_Toc15576" w:history="1">
        <w:r>
          <w:rPr>
            <w:rFonts w:ascii="仿宋" w:eastAsia="仿宋" w:hAnsi="仿宋" w:cs="仿宋" w:hint="eastAsia"/>
            <w:lang w:eastAsia="zh-CN"/>
          </w:rPr>
          <w:t>(一)、设计依据与法规合规</w:t>
        </w:r>
        <w:r>
          <w:tab/>
        </w:r>
        <w:r>
          <w:fldChar w:fldCharType="begin"/>
        </w:r>
        <w:r>
          <w:instrText xml:space="preserve"> PAGEREF _Toc15576 \h </w:instrText>
        </w:r>
        <w:r>
          <w:fldChar w:fldCharType="separate"/>
        </w:r>
        <w:r>
          <w:t>87</w:t>
        </w:r>
        <w:r>
          <w:fldChar w:fldCharType="end"/>
        </w:r>
      </w:hyperlink>
    </w:p>
    <w:p>
      <w:pPr>
        <w:pStyle w:val="TOC2"/>
        <w:tabs>
          <w:tab w:val="right" w:leader="dot" w:pos="8306"/>
        </w:tabs>
      </w:pPr>
      <w:hyperlink w:anchor="_Toc6196" w:history="1">
        <w:r>
          <w:rPr>
            <w:rFonts w:ascii="仿宋" w:eastAsia="仿宋" w:hAnsi="仿宋" w:cs="仿宋" w:hint="eastAsia"/>
            <w:lang w:eastAsia="zh-CN"/>
          </w:rPr>
          <w:t>(二)、劳动安全预期效果评价</w:t>
        </w:r>
        <w:r>
          <w:tab/>
        </w:r>
        <w:r>
          <w:fldChar w:fldCharType="begin"/>
        </w:r>
        <w:r>
          <w:instrText xml:space="preserve"> PAGEREF _Toc6196 \h </w:instrText>
        </w:r>
        <w:r>
          <w:fldChar w:fldCharType="separate"/>
        </w:r>
        <w:r>
          <w:t>87</w:t>
        </w:r>
        <w:r>
          <w:fldChar w:fldCharType="end"/>
        </w:r>
      </w:hyperlink>
    </w:p>
    <w:p>
      <w:pPr>
        <w:pStyle w:val="TOC2"/>
        <w:tabs>
          <w:tab w:val="right" w:leader="dot" w:pos="8306"/>
        </w:tabs>
      </w:pPr>
      <w:hyperlink w:anchor="_Toc16982" w:history="1">
        <w:r>
          <w:rPr>
            <w:rFonts w:ascii="仿宋" w:eastAsia="仿宋" w:hAnsi="仿宋" w:cs="仿宋" w:hint="eastAsia"/>
            <w:lang w:eastAsia="zh-CN"/>
          </w:rPr>
          <w:t>(三)、主要防范措施</w:t>
        </w:r>
        <w:r>
          <w:tab/>
        </w:r>
        <w:r>
          <w:fldChar w:fldCharType="begin"/>
        </w:r>
        <w:r>
          <w:instrText xml:space="preserve"> PAGEREF _Toc16982 \h </w:instrText>
        </w:r>
        <w:r>
          <w:fldChar w:fldCharType="separate"/>
        </w:r>
        <w:r>
          <w:t>88</w:t>
        </w:r>
        <w:r>
          <w:fldChar w:fldCharType="end"/>
        </w:r>
      </w:hyperlink>
    </w:p>
    <w:p>
      <w:pPr>
        <w:pStyle w:val="TOC1"/>
        <w:tabs>
          <w:tab w:val="right" w:leader="dot" w:pos="8306"/>
        </w:tabs>
      </w:pPr>
      <w:hyperlink w:anchor="_Toc6397" w:history="1">
        <w:r>
          <w:rPr>
            <w:rFonts w:ascii="仿宋" w:eastAsia="仿宋" w:hAnsi="仿宋" w:cs="仿宋" w:hint="eastAsia"/>
            <w:lang w:eastAsia="zh-CN"/>
          </w:rPr>
          <w:t>二十、企业合规与伦理</w:t>
        </w:r>
        <w:r>
          <w:tab/>
        </w:r>
        <w:r>
          <w:fldChar w:fldCharType="begin"/>
        </w:r>
        <w:r>
          <w:instrText xml:space="preserve"> PAGEREF _Toc6397 \h </w:instrText>
        </w:r>
        <w:r>
          <w:fldChar w:fldCharType="separate"/>
        </w:r>
        <w:r>
          <w:t>89</w:t>
        </w:r>
        <w:r>
          <w:fldChar w:fldCharType="end"/>
        </w:r>
      </w:hyperlink>
    </w:p>
    <w:p>
      <w:pPr>
        <w:pStyle w:val="TOC2"/>
        <w:tabs>
          <w:tab w:val="right" w:leader="dot" w:pos="8306"/>
        </w:tabs>
      </w:pPr>
      <w:hyperlink w:anchor="_Toc14547" w:history="1">
        <w:r>
          <w:rPr>
            <w:rFonts w:ascii="仿宋" w:eastAsia="仿宋" w:hAnsi="仿宋" w:cs="仿宋" w:hint="eastAsia"/>
            <w:lang w:eastAsia="zh-CN"/>
          </w:rPr>
          <w:t>(一)、合规政策与程序</w:t>
        </w:r>
        <w:r>
          <w:tab/>
        </w:r>
        <w:r>
          <w:fldChar w:fldCharType="begin"/>
        </w:r>
        <w:r>
          <w:instrText xml:space="preserve"> PAGEREF _Toc14547 \h </w:instrText>
        </w:r>
        <w:r>
          <w:fldChar w:fldCharType="separate"/>
        </w:r>
        <w:r>
          <w:t>89</w:t>
        </w:r>
        <w:r>
          <w:fldChar w:fldCharType="end"/>
        </w:r>
      </w:hyperlink>
    </w:p>
    <w:p>
      <w:pPr>
        <w:pStyle w:val="TOC2"/>
        <w:tabs>
          <w:tab w:val="right" w:leader="dot" w:pos="8306"/>
        </w:tabs>
      </w:pPr>
      <w:hyperlink w:anchor="_Toc17694" w:history="1">
        <w:r>
          <w:rPr>
            <w:rFonts w:ascii="仿宋" w:eastAsia="仿宋" w:hAnsi="仿宋" w:cs="仿宋" w:hint="eastAsia"/>
            <w:lang w:eastAsia="zh-CN"/>
          </w:rPr>
          <w:t>(二)、伦理规范与培训</w:t>
        </w:r>
        <w:r>
          <w:tab/>
        </w:r>
        <w:r>
          <w:fldChar w:fldCharType="begin"/>
        </w:r>
        <w:r>
          <w:instrText xml:space="preserve"> PAGEREF _Toc17694 \h </w:instrText>
        </w:r>
        <w:r>
          <w:fldChar w:fldCharType="separate"/>
        </w:r>
        <w:r>
          <w:t>90</w:t>
        </w:r>
        <w:r>
          <w:fldChar w:fldCharType="end"/>
        </w:r>
      </w:hyperlink>
    </w:p>
    <w:p>
      <w:pPr>
        <w:pStyle w:val="TOC2"/>
        <w:tabs>
          <w:tab w:val="right" w:leader="dot" w:pos="8306"/>
        </w:tabs>
      </w:pPr>
      <w:hyperlink w:anchor="_Toc5960" w:history="1">
        <w:r>
          <w:rPr>
            <w:rFonts w:ascii="仿宋" w:eastAsia="仿宋" w:hAnsi="仿宋" w:cs="仿宋" w:hint="eastAsia"/>
            <w:lang w:eastAsia="zh-CN"/>
          </w:rPr>
          <w:t>(三)、合规风险评估</w:t>
        </w:r>
        <w:r>
          <w:tab/>
        </w:r>
        <w:r>
          <w:fldChar w:fldCharType="begin"/>
        </w:r>
        <w:r>
          <w:instrText xml:space="preserve"> PAGEREF _Toc5960 \h </w:instrText>
        </w:r>
        <w:r>
          <w:fldChar w:fldCharType="separate"/>
        </w:r>
        <w:r>
          <w:t>91</w:t>
        </w:r>
        <w:r>
          <w:fldChar w:fldCharType="end"/>
        </w:r>
      </w:hyperlink>
    </w:p>
    <w:p>
      <w:pPr>
        <w:pStyle w:val="TOC2"/>
        <w:tabs>
          <w:tab w:val="right" w:leader="dot" w:pos="8306"/>
        </w:tabs>
      </w:pPr>
      <w:hyperlink w:anchor="_Toc19542" w:history="1">
        <w:r>
          <w:rPr>
            <w:rFonts w:ascii="仿宋" w:eastAsia="仿宋" w:hAnsi="仿宋" w:cs="仿宋" w:hint="eastAsia"/>
            <w:lang w:eastAsia="zh-CN"/>
          </w:rPr>
          <w:t>(四)、合规监督与执行</w:t>
        </w:r>
        <w:r>
          <w:tab/>
        </w:r>
        <w:r>
          <w:fldChar w:fldCharType="begin"/>
        </w:r>
        <w:r>
          <w:instrText xml:space="preserve"> PAGEREF _Toc19542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619"/>
      <w:r>
        <w:rPr>
          <w:rFonts w:ascii="仿宋" w:eastAsia="仿宋" w:hAnsi="仿宋" w:cs="仿宋" w:hint="eastAsia"/>
          <w:sz w:val="28"/>
          <w:lang w:eastAsia="zh-CN"/>
        </w:rPr>
        <w:t>一、营养饮品项目建设背景</w:t>
      </w:r>
      <w:bookmarkEnd w:id="2"/>
    </w:p>
    <w:p>
      <w:pPr>
        <w:pStyle w:val="Heading2"/>
        <w:rPr>
          <w:rFonts w:ascii="仿宋" w:eastAsia="仿宋" w:hAnsi="仿宋" w:cs="仿宋" w:hint="eastAsia"/>
          <w:lang w:eastAsia="zh-CN"/>
        </w:rPr>
      </w:pPr>
      <w:bookmarkStart w:id="3" w:name="_Toc29437"/>
      <w:r>
        <w:rPr>
          <w:rFonts w:ascii="仿宋" w:eastAsia="仿宋" w:hAnsi="仿宋" w:cs="仿宋" w:hint="eastAsia"/>
          <w:lang w:eastAsia="zh-CN"/>
        </w:rPr>
        <w:t>(一)、营养饮品项目提出背景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和技术革新的推动下，企业面临着前所未有的市场竞争和需求变化。新技术的不断涌现、全球供应链的紧密联系以及消费者对可持续性和创新的追求，对企业经营提出了更高的要求。因此，营养饮品项目的动机与企业未来战略调整的需求密切相关，是企业适应和引领市场变革的内在动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https://d.book118.com/505100303134011121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营养饮品项目营销方案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D782B"/>
    <w:rsid w:val="447D782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510030313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2024-03-10T16:14:00Z</dcterms:created>
  <dcterms:modified xsi:type="dcterms:W3CDTF">2024-03-10T16:15:07Z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E98A08B79CF44F02B24425A44DB74B9F_11</vt:lpwstr>
  </property>
  <property fmtid="{D5CDD505-2E9C-101B-9397-08002B2CF9AE}" pid="3" name="KSOProductBuildVer">
    <vt:lpwstr>2052-12.1.0.16399</vt:lpwstr>
  </property>
</Properties>
</file>