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自动络筒机项目规划设计方案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18" w:history="1">
        <w:r>
          <w:rPr>
            <w:rFonts w:ascii="仿宋" w:eastAsia="仿宋" w:hAnsi="仿宋" w:cs="仿宋" w:hint="eastAsia"/>
            <w:lang w:eastAsia="zh-CN"/>
          </w:rPr>
          <w:t>序言</w:t>
        </w:r>
        <w:r>
          <w:tab/>
        </w:r>
        <w:r>
          <w:fldChar w:fldCharType="begin"/>
        </w:r>
        <w:r>
          <w:instrText xml:space="preserve"> PAGEREF _Toc7218 \h </w:instrText>
        </w:r>
        <w:r>
          <w:fldChar w:fldCharType="separate"/>
        </w:r>
        <w:r>
          <w:t>3</w:t>
        </w:r>
        <w:r>
          <w:fldChar w:fldCharType="end"/>
        </w:r>
      </w:hyperlink>
    </w:p>
    <w:p>
      <w:pPr>
        <w:pStyle w:val="TOC1"/>
        <w:tabs>
          <w:tab w:val="right" w:leader="dot" w:pos="8306"/>
        </w:tabs>
      </w:pPr>
      <w:hyperlink w:anchor="_Toc3173" w:history="1">
        <w:r>
          <w:rPr>
            <w:rFonts w:ascii="仿宋" w:eastAsia="仿宋" w:hAnsi="仿宋" w:cs="仿宋" w:hint="eastAsia"/>
            <w:lang w:eastAsia="zh-CN"/>
          </w:rPr>
          <w:t>一、自动络筒机项目概论</w:t>
        </w:r>
        <w:r>
          <w:tab/>
        </w:r>
        <w:r>
          <w:fldChar w:fldCharType="begin"/>
        </w:r>
        <w:r>
          <w:instrText xml:space="preserve"> PAGEREF _Toc3173 \h </w:instrText>
        </w:r>
        <w:r>
          <w:fldChar w:fldCharType="separate"/>
        </w:r>
        <w:r>
          <w:t>3</w:t>
        </w:r>
        <w:r>
          <w:fldChar w:fldCharType="end"/>
        </w:r>
      </w:hyperlink>
    </w:p>
    <w:p>
      <w:pPr>
        <w:pStyle w:val="TOC2"/>
        <w:tabs>
          <w:tab w:val="right" w:leader="dot" w:pos="8306"/>
        </w:tabs>
      </w:pPr>
      <w:hyperlink w:anchor="_Toc1319" w:history="1">
        <w:r>
          <w:rPr>
            <w:rFonts w:ascii="仿宋" w:eastAsia="仿宋" w:hAnsi="仿宋" w:cs="仿宋" w:hint="eastAsia"/>
            <w:lang w:eastAsia="zh-CN"/>
          </w:rPr>
          <w:t>(一)、自动络筒机项目概况</w:t>
        </w:r>
        <w:r>
          <w:tab/>
        </w:r>
        <w:r>
          <w:fldChar w:fldCharType="begin"/>
        </w:r>
        <w:r>
          <w:instrText xml:space="preserve"> PAGEREF _Toc1319 \h </w:instrText>
        </w:r>
        <w:r>
          <w:fldChar w:fldCharType="separate"/>
        </w:r>
        <w:r>
          <w:t>3</w:t>
        </w:r>
        <w:r>
          <w:fldChar w:fldCharType="end"/>
        </w:r>
      </w:hyperlink>
    </w:p>
    <w:p>
      <w:pPr>
        <w:pStyle w:val="TOC2"/>
        <w:tabs>
          <w:tab w:val="right" w:leader="dot" w:pos="8306"/>
        </w:tabs>
      </w:pPr>
      <w:hyperlink w:anchor="_Toc28672" w:history="1">
        <w:r>
          <w:rPr>
            <w:rFonts w:ascii="仿宋" w:eastAsia="仿宋" w:hAnsi="仿宋" w:cs="仿宋" w:hint="eastAsia"/>
            <w:lang w:eastAsia="zh-CN"/>
          </w:rPr>
          <w:t>(二)、自动络筒机项目目标</w:t>
        </w:r>
        <w:r>
          <w:tab/>
        </w:r>
        <w:r>
          <w:fldChar w:fldCharType="begin"/>
        </w:r>
        <w:r>
          <w:instrText xml:space="preserve"> PAGEREF _Toc28672 \h </w:instrText>
        </w:r>
        <w:r>
          <w:fldChar w:fldCharType="separate"/>
        </w:r>
        <w:r>
          <w:t>5</w:t>
        </w:r>
        <w:r>
          <w:fldChar w:fldCharType="end"/>
        </w:r>
      </w:hyperlink>
    </w:p>
    <w:p>
      <w:pPr>
        <w:pStyle w:val="TOC2"/>
        <w:tabs>
          <w:tab w:val="right" w:leader="dot" w:pos="8306"/>
        </w:tabs>
      </w:pPr>
      <w:hyperlink w:anchor="_Toc23686" w:history="1">
        <w:r>
          <w:rPr>
            <w:rFonts w:ascii="仿宋" w:eastAsia="仿宋" w:hAnsi="仿宋" w:cs="仿宋" w:hint="eastAsia"/>
            <w:lang w:eastAsia="zh-CN"/>
          </w:rPr>
          <w:t>(三)、自动络筒机项目提出的理由</w:t>
        </w:r>
        <w:r>
          <w:tab/>
        </w:r>
        <w:r>
          <w:fldChar w:fldCharType="begin"/>
        </w:r>
        <w:r>
          <w:instrText xml:space="preserve"> PAGEREF _Toc23686 \h </w:instrText>
        </w:r>
        <w:r>
          <w:fldChar w:fldCharType="separate"/>
        </w:r>
        <w:r>
          <w:t>6</w:t>
        </w:r>
        <w:r>
          <w:fldChar w:fldCharType="end"/>
        </w:r>
      </w:hyperlink>
    </w:p>
    <w:p>
      <w:pPr>
        <w:pStyle w:val="TOC2"/>
        <w:tabs>
          <w:tab w:val="right" w:leader="dot" w:pos="8306"/>
        </w:tabs>
      </w:pPr>
      <w:hyperlink w:anchor="_Toc19063" w:history="1">
        <w:r>
          <w:rPr>
            <w:rFonts w:ascii="仿宋" w:eastAsia="仿宋" w:hAnsi="仿宋" w:cs="仿宋" w:hint="eastAsia"/>
            <w:lang w:eastAsia="zh-CN"/>
          </w:rPr>
          <w:t>(四)、自动络筒机项目意义</w:t>
        </w:r>
        <w:r>
          <w:tab/>
        </w:r>
        <w:r>
          <w:fldChar w:fldCharType="begin"/>
        </w:r>
        <w:r>
          <w:instrText xml:space="preserve"> PAGEREF _Toc19063 \h </w:instrText>
        </w:r>
        <w:r>
          <w:fldChar w:fldCharType="separate"/>
        </w:r>
        <w:r>
          <w:t>8</w:t>
        </w:r>
        <w:r>
          <w:fldChar w:fldCharType="end"/>
        </w:r>
      </w:hyperlink>
    </w:p>
    <w:p>
      <w:pPr>
        <w:pStyle w:val="TOC2"/>
        <w:tabs>
          <w:tab w:val="right" w:leader="dot" w:pos="8306"/>
        </w:tabs>
      </w:pPr>
      <w:hyperlink w:anchor="_Toc30219" w:history="1">
        <w:r>
          <w:rPr>
            <w:rFonts w:ascii="仿宋" w:eastAsia="仿宋" w:hAnsi="仿宋" w:cs="仿宋" w:hint="eastAsia"/>
            <w:lang w:eastAsia="zh-CN"/>
          </w:rPr>
          <w:t>(五)、自动络筒机项目背景</w:t>
        </w:r>
        <w:r>
          <w:tab/>
        </w:r>
        <w:r>
          <w:fldChar w:fldCharType="begin"/>
        </w:r>
        <w:r>
          <w:instrText xml:space="preserve"> PAGEREF _Toc30219 \h </w:instrText>
        </w:r>
        <w:r>
          <w:fldChar w:fldCharType="separate"/>
        </w:r>
        <w:r>
          <w:t>9</w:t>
        </w:r>
        <w:r>
          <w:fldChar w:fldCharType="end"/>
        </w:r>
      </w:hyperlink>
    </w:p>
    <w:p>
      <w:pPr>
        <w:pStyle w:val="TOC1"/>
        <w:tabs>
          <w:tab w:val="right" w:leader="dot" w:pos="8306"/>
        </w:tabs>
      </w:pPr>
      <w:hyperlink w:anchor="_Toc9035" w:history="1">
        <w:r>
          <w:rPr>
            <w:rFonts w:ascii="仿宋" w:eastAsia="仿宋" w:hAnsi="仿宋" w:cs="仿宋" w:hint="eastAsia"/>
            <w:lang w:eastAsia="zh-CN"/>
          </w:rPr>
          <w:t>二、自动络筒机项目文档管理</w:t>
        </w:r>
        <w:r>
          <w:tab/>
        </w:r>
        <w:r>
          <w:fldChar w:fldCharType="begin"/>
        </w:r>
        <w:r>
          <w:instrText xml:space="preserve"> PAGEREF _Toc9035 \h </w:instrText>
        </w:r>
        <w:r>
          <w:fldChar w:fldCharType="separate"/>
        </w:r>
        <w:r>
          <w:t>9</w:t>
        </w:r>
        <w:r>
          <w:fldChar w:fldCharType="end"/>
        </w:r>
      </w:hyperlink>
    </w:p>
    <w:p>
      <w:pPr>
        <w:pStyle w:val="TOC2"/>
        <w:tabs>
          <w:tab w:val="right" w:leader="dot" w:pos="8306"/>
        </w:tabs>
      </w:pPr>
      <w:hyperlink w:anchor="_Toc6915" w:history="1">
        <w:r>
          <w:rPr>
            <w:rFonts w:ascii="仿宋" w:eastAsia="仿宋" w:hAnsi="仿宋" w:cs="仿宋" w:hint="eastAsia"/>
            <w:lang w:eastAsia="zh-CN"/>
          </w:rPr>
          <w:t>(一)、文档编制与审查</w:t>
        </w:r>
        <w:r>
          <w:tab/>
        </w:r>
        <w:r>
          <w:fldChar w:fldCharType="begin"/>
        </w:r>
        <w:r>
          <w:instrText xml:space="preserve"> PAGEREF _Toc6915 \h </w:instrText>
        </w:r>
        <w:r>
          <w:fldChar w:fldCharType="separate"/>
        </w:r>
        <w:r>
          <w:t>9</w:t>
        </w:r>
        <w:r>
          <w:fldChar w:fldCharType="end"/>
        </w:r>
      </w:hyperlink>
    </w:p>
    <w:p>
      <w:pPr>
        <w:pStyle w:val="TOC2"/>
        <w:tabs>
          <w:tab w:val="right" w:leader="dot" w:pos="8306"/>
        </w:tabs>
      </w:pPr>
      <w:hyperlink w:anchor="_Toc18210" w:history="1">
        <w:r>
          <w:rPr>
            <w:rFonts w:ascii="仿宋" w:eastAsia="仿宋" w:hAnsi="仿宋" w:cs="仿宋" w:hint="eastAsia"/>
            <w:lang w:eastAsia="zh-CN"/>
          </w:rPr>
          <w:t>(二)、文档发布与分发</w:t>
        </w:r>
        <w:r>
          <w:tab/>
        </w:r>
        <w:r>
          <w:fldChar w:fldCharType="begin"/>
        </w:r>
        <w:r>
          <w:instrText xml:space="preserve"> PAGEREF _Toc18210 \h </w:instrText>
        </w:r>
        <w:r>
          <w:fldChar w:fldCharType="separate"/>
        </w:r>
        <w:r>
          <w:t>11</w:t>
        </w:r>
        <w:r>
          <w:fldChar w:fldCharType="end"/>
        </w:r>
      </w:hyperlink>
    </w:p>
    <w:p>
      <w:pPr>
        <w:pStyle w:val="TOC2"/>
        <w:tabs>
          <w:tab w:val="right" w:leader="dot" w:pos="8306"/>
        </w:tabs>
      </w:pPr>
      <w:hyperlink w:anchor="_Toc5092" w:history="1">
        <w:r>
          <w:rPr>
            <w:rFonts w:ascii="仿宋" w:eastAsia="仿宋" w:hAnsi="仿宋" w:cs="仿宋" w:hint="eastAsia"/>
            <w:lang w:eastAsia="zh-CN"/>
          </w:rPr>
          <w:t>(三)、文档存档与归档</w:t>
        </w:r>
        <w:r>
          <w:tab/>
        </w:r>
        <w:r>
          <w:fldChar w:fldCharType="begin"/>
        </w:r>
        <w:r>
          <w:instrText xml:space="preserve"> PAGEREF _Toc5092 \h </w:instrText>
        </w:r>
        <w:r>
          <w:fldChar w:fldCharType="separate"/>
        </w:r>
        <w:r>
          <w:t>12</w:t>
        </w:r>
        <w:r>
          <w:fldChar w:fldCharType="end"/>
        </w:r>
      </w:hyperlink>
    </w:p>
    <w:p>
      <w:pPr>
        <w:pStyle w:val="TOC1"/>
        <w:tabs>
          <w:tab w:val="right" w:leader="dot" w:pos="8306"/>
        </w:tabs>
      </w:pPr>
      <w:hyperlink w:anchor="_Toc22900" w:history="1">
        <w:r>
          <w:rPr>
            <w:rFonts w:ascii="仿宋" w:eastAsia="仿宋" w:hAnsi="仿宋" w:cs="仿宋" w:hint="eastAsia"/>
            <w:lang w:eastAsia="zh-CN"/>
          </w:rPr>
          <w:t>三、自动络筒机项目危机管理</w:t>
        </w:r>
        <w:r>
          <w:tab/>
        </w:r>
        <w:r>
          <w:fldChar w:fldCharType="begin"/>
        </w:r>
        <w:r>
          <w:instrText xml:space="preserve"> PAGEREF _Toc22900 \h </w:instrText>
        </w:r>
        <w:r>
          <w:fldChar w:fldCharType="separate"/>
        </w:r>
        <w:r>
          <w:t>13</w:t>
        </w:r>
        <w:r>
          <w:fldChar w:fldCharType="end"/>
        </w:r>
      </w:hyperlink>
    </w:p>
    <w:p>
      <w:pPr>
        <w:pStyle w:val="TOC2"/>
        <w:tabs>
          <w:tab w:val="right" w:leader="dot" w:pos="8306"/>
        </w:tabs>
      </w:pPr>
      <w:hyperlink w:anchor="_Toc26546" w:history="1">
        <w:r>
          <w:rPr>
            <w:rFonts w:ascii="仿宋" w:eastAsia="仿宋" w:hAnsi="仿宋" w:cs="仿宋" w:hint="eastAsia"/>
            <w:lang w:eastAsia="zh-CN"/>
          </w:rPr>
          <w:t>(一)、危机预警与识别</w:t>
        </w:r>
        <w:r>
          <w:tab/>
        </w:r>
        <w:r>
          <w:fldChar w:fldCharType="begin"/>
        </w:r>
        <w:r>
          <w:instrText xml:space="preserve"> PAGEREF _Toc26546 \h </w:instrText>
        </w:r>
        <w:r>
          <w:fldChar w:fldCharType="separate"/>
        </w:r>
        <w:r>
          <w:t>13</w:t>
        </w:r>
        <w:r>
          <w:fldChar w:fldCharType="end"/>
        </w:r>
      </w:hyperlink>
    </w:p>
    <w:p>
      <w:pPr>
        <w:pStyle w:val="TOC2"/>
        <w:tabs>
          <w:tab w:val="right" w:leader="dot" w:pos="8306"/>
        </w:tabs>
      </w:pPr>
      <w:hyperlink w:anchor="_Toc14557" w:history="1">
        <w:r>
          <w:rPr>
            <w:rFonts w:ascii="仿宋" w:eastAsia="仿宋" w:hAnsi="仿宋" w:cs="仿宋" w:hint="eastAsia"/>
            <w:lang w:eastAsia="zh-CN"/>
          </w:rPr>
          <w:t>(二)、危机应对与恢复</w:t>
        </w:r>
        <w:r>
          <w:tab/>
        </w:r>
        <w:r>
          <w:fldChar w:fldCharType="begin"/>
        </w:r>
        <w:r>
          <w:instrText xml:space="preserve"> PAGEREF _Toc14557 \h </w:instrText>
        </w:r>
        <w:r>
          <w:fldChar w:fldCharType="separate"/>
        </w:r>
        <w:r>
          <w:t>14</w:t>
        </w:r>
        <w:r>
          <w:fldChar w:fldCharType="end"/>
        </w:r>
      </w:hyperlink>
    </w:p>
    <w:p>
      <w:pPr>
        <w:pStyle w:val="TOC1"/>
        <w:tabs>
          <w:tab w:val="right" w:leader="dot" w:pos="8306"/>
        </w:tabs>
      </w:pPr>
      <w:hyperlink w:anchor="_Toc18333" w:history="1">
        <w:r>
          <w:rPr>
            <w:rFonts w:ascii="仿宋" w:eastAsia="仿宋" w:hAnsi="仿宋" w:cs="仿宋" w:hint="eastAsia"/>
            <w:lang w:eastAsia="zh-CN"/>
          </w:rPr>
          <w:t>四、产品规划分析</w:t>
        </w:r>
        <w:r>
          <w:tab/>
        </w:r>
        <w:r>
          <w:fldChar w:fldCharType="begin"/>
        </w:r>
        <w:r>
          <w:instrText xml:space="preserve"> PAGEREF _Toc18333 \h </w:instrText>
        </w:r>
        <w:r>
          <w:fldChar w:fldCharType="separate"/>
        </w:r>
        <w:r>
          <w:t>15</w:t>
        </w:r>
        <w:r>
          <w:fldChar w:fldCharType="end"/>
        </w:r>
      </w:hyperlink>
    </w:p>
    <w:p>
      <w:pPr>
        <w:pStyle w:val="TOC2"/>
        <w:tabs>
          <w:tab w:val="right" w:leader="dot" w:pos="8306"/>
        </w:tabs>
      </w:pPr>
      <w:hyperlink w:anchor="_Toc29383" w:history="1">
        <w:r>
          <w:rPr>
            <w:rFonts w:ascii="仿宋" w:eastAsia="仿宋" w:hAnsi="仿宋" w:cs="仿宋" w:hint="eastAsia"/>
            <w:lang w:eastAsia="zh-CN"/>
          </w:rPr>
          <w:t>(一)、产品规划</w:t>
        </w:r>
        <w:r>
          <w:tab/>
        </w:r>
        <w:r>
          <w:fldChar w:fldCharType="begin"/>
        </w:r>
        <w:r>
          <w:instrText xml:space="preserve"> PAGEREF _Toc29383 \h </w:instrText>
        </w:r>
        <w:r>
          <w:fldChar w:fldCharType="separate"/>
        </w:r>
        <w:r>
          <w:t>15</w:t>
        </w:r>
        <w:r>
          <w:fldChar w:fldCharType="end"/>
        </w:r>
      </w:hyperlink>
    </w:p>
    <w:p>
      <w:pPr>
        <w:pStyle w:val="TOC2"/>
        <w:tabs>
          <w:tab w:val="right" w:leader="dot" w:pos="8306"/>
        </w:tabs>
      </w:pPr>
      <w:hyperlink w:anchor="_Toc4217" w:history="1">
        <w:r>
          <w:rPr>
            <w:rFonts w:ascii="仿宋" w:eastAsia="仿宋" w:hAnsi="仿宋" w:cs="仿宋" w:hint="eastAsia"/>
            <w:lang w:eastAsia="zh-CN"/>
          </w:rPr>
          <w:t>(二)、建设规模</w:t>
        </w:r>
        <w:r>
          <w:tab/>
        </w:r>
        <w:r>
          <w:fldChar w:fldCharType="begin"/>
        </w:r>
        <w:r>
          <w:instrText xml:space="preserve"> PAGEREF _Toc4217 \h </w:instrText>
        </w:r>
        <w:r>
          <w:fldChar w:fldCharType="separate"/>
        </w:r>
        <w:r>
          <w:t>16</w:t>
        </w:r>
        <w:r>
          <w:fldChar w:fldCharType="end"/>
        </w:r>
      </w:hyperlink>
    </w:p>
    <w:p>
      <w:pPr>
        <w:pStyle w:val="TOC1"/>
        <w:tabs>
          <w:tab w:val="right" w:leader="dot" w:pos="8306"/>
        </w:tabs>
      </w:pPr>
      <w:hyperlink w:anchor="_Toc10625" w:history="1">
        <w:r>
          <w:rPr>
            <w:rFonts w:ascii="仿宋" w:eastAsia="仿宋" w:hAnsi="仿宋" w:cs="仿宋" w:hint="eastAsia"/>
            <w:lang w:eastAsia="zh-CN"/>
          </w:rPr>
          <w:t>五、自动络筒机项目建设单位说明</w:t>
        </w:r>
        <w:r>
          <w:tab/>
        </w:r>
        <w:r>
          <w:fldChar w:fldCharType="begin"/>
        </w:r>
        <w:r>
          <w:instrText xml:space="preserve"> PAGEREF _Toc10625 \h </w:instrText>
        </w:r>
        <w:r>
          <w:fldChar w:fldCharType="separate"/>
        </w:r>
        <w:r>
          <w:t>17</w:t>
        </w:r>
        <w:r>
          <w:fldChar w:fldCharType="end"/>
        </w:r>
      </w:hyperlink>
    </w:p>
    <w:p>
      <w:pPr>
        <w:pStyle w:val="TOC2"/>
        <w:tabs>
          <w:tab w:val="right" w:leader="dot" w:pos="8306"/>
        </w:tabs>
      </w:pPr>
      <w:hyperlink w:anchor="_Toc22780" w:history="1">
        <w:r>
          <w:rPr>
            <w:rFonts w:ascii="仿宋" w:eastAsia="仿宋" w:hAnsi="仿宋" w:cs="仿宋" w:hint="eastAsia"/>
            <w:lang w:eastAsia="zh-CN"/>
          </w:rPr>
          <w:t>(一)、自动络筒机项目承办单位基本情况</w:t>
        </w:r>
        <w:r>
          <w:tab/>
        </w:r>
        <w:r>
          <w:fldChar w:fldCharType="begin"/>
        </w:r>
        <w:r>
          <w:instrText xml:space="preserve"> PAGEREF _Toc22780 \h </w:instrText>
        </w:r>
        <w:r>
          <w:fldChar w:fldCharType="separate"/>
        </w:r>
        <w:r>
          <w:t>17</w:t>
        </w:r>
        <w:r>
          <w:fldChar w:fldCharType="end"/>
        </w:r>
      </w:hyperlink>
    </w:p>
    <w:p>
      <w:pPr>
        <w:pStyle w:val="TOC2"/>
        <w:tabs>
          <w:tab w:val="right" w:leader="dot" w:pos="8306"/>
        </w:tabs>
      </w:pPr>
      <w:hyperlink w:anchor="_Toc10246" w:history="1">
        <w:r>
          <w:rPr>
            <w:rFonts w:ascii="仿宋" w:eastAsia="仿宋" w:hAnsi="仿宋" w:cs="仿宋" w:hint="eastAsia"/>
            <w:lang w:eastAsia="zh-CN"/>
          </w:rPr>
          <w:t>(二)、公司经济效益分析</w:t>
        </w:r>
        <w:r>
          <w:tab/>
        </w:r>
        <w:r>
          <w:fldChar w:fldCharType="begin"/>
        </w:r>
        <w:r>
          <w:instrText xml:space="preserve"> PAGEREF _Toc10246 \h </w:instrText>
        </w:r>
        <w:r>
          <w:fldChar w:fldCharType="separate"/>
        </w:r>
        <w:r>
          <w:t>18</w:t>
        </w:r>
        <w:r>
          <w:fldChar w:fldCharType="end"/>
        </w:r>
      </w:hyperlink>
    </w:p>
    <w:p>
      <w:pPr>
        <w:pStyle w:val="TOC1"/>
        <w:tabs>
          <w:tab w:val="right" w:leader="dot" w:pos="8306"/>
        </w:tabs>
      </w:pPr>
      <w:hyperlink w:anchor="_Toc31462" w:history="1">
        <w:r>
          <w:rPr>
            <w:rFonts w:ascii="仿宋" w:eastAsia="仿宋" w:hAnsi="仿宋" w:cs="仿宋" w:hint="eastAsia"/>
            <w:lang w:eastAsia="zh-CN"/>
          </w:rPr>
          <w:t>六、自动络筒机项目绩效评估</w:t>
        </w:r>
        <w:r>
          <w:tab/>
        </w:r>
        <w:r>
          <w:fldChar w:fldCharType="begin"/>
        </w:r>
        <w:r>
          <w:instrText xml:space="preserve"> PAGEREF _Toc31462 \h </w:instrText>
        </w:r>
        <w:r>
          <w:fldChar w:fldCharType="separate"/>
        </w:r>
        <w:r>
          <w:t>19</w:t>
        </w:r>
        <w:r>
          <w:fldChar w:fldCharType="end"/>
        </w:r>
      </w:hyperlink>
    </w:p>
    <w:p>
      <w:pPr>
        <w:pStyle w:val="TOC2"/>
        <w:tabs>
          <w:tab w:val="right" w:leader="dot" w:pos="8306"/>
        </w:tabs>
      </w:pPr>
      <w:hyperlink w:anchor="_Toc30974" w:history="1">
        <w:r>
          <w:rPr>
            <w:rFonts w:ascii="仿宋" w:eastAsia="仿宋" w:hAnsi="仿宋" w:cs="仿宋" w:hint="eastAsia"/>
            <w:lang w:eastAsia="zh-CN"/>
          </w:rPr>
          <w:t>(一)、绩效评估指标</w:t>
        </w:r>
        <w:r>
          <w:tab/>
        </w:r>
        <w:r>
          <w:fldChar w:fldCharType="begin"/>
        </w:r>
        <w:r>
          <w:instrText xml:space="preserve"> PAGEREF _Toc30974 \h </w:instrText>
        </w:r>
        <w:r>
          <w:fldChar w:fldCharType="separate"/>
        </w:r>
        <w:r>
          <w:t>19</w:t>
        </w:r>
        <w:r>
          <w:fldChar w:fldCharType="end"/>
        </w:r>
      </w:hyperlink>
    </w:p>
    <w:p>
      <w:pPr>
        <w:pStyle w:val="TOC2"/>
        <w:tabs>
          <w:tab w:val="right" w:leader="dot" w:pos="8306"/>
        </w:tabs>
      </w:pPr>
      <w:hyperlink w:anchor="_Toc13955" w:history="1">
        <w:r>
          <w:rPr>
            <w:rFonts w:ascii="仿宋" w:eastAsia="仿宋" w:hAnsi="仿宋" w:cs="仿宋" w:hint="eastAsia"/>
            <w:lang w:eastAsia="zh-CN"/>
          </w:rPr>
          <w:t>(二)、绩效评估方法</w:t>
        </w:r>
        <w:r>
          <w:tab/>
        </w:r>
        <w:r>
          <w:fldChar w:fldCharType="begin"/>
        </w:r>
        <w:r>
          <w:instrText xml:space="preserve"> PAGEREF _Toc13955 \h </w:instrText>
        </w:r>
        <w:r>
          <w:fldChar w:fldCharType="separate"/>
        </w:r>
        <w:r>
          <w:t>20</w:t>
        </w:r>
        <w:r>
          <w:fldChar w:fldCharType="end"/>
        </w:r>
      </w:hyperlink>
    </w:p>
    <w:p>
      <w:pPr>
        <w:pStyle w:val="TOC2"/>
        <w:tabs>
          <w:tab w:val="right" w:leader="dot" w:pos="8306"/>
        </w:tabs>
      </w:pPr>
      <w:hyperlink w:anchor="_Toc17084" w:history="1">
        <w:r>
          <w:rPr>
            <w:rFonts w:ascii="仿宋" w:eastAsia="仿宋" w:hAnsi="仿宋" w:cs="仿宋" w:hint="eastAsia"/>
            <w:lang w:eastAsia="zh-CN"/>
          </w:rPr>
          <w:t>(三)、绩效评估周期</w:t>
        </w:r>
        <w:r>
          <w:tab/>
        </w:r>
        <w:r>
          <w:fldChar w:fldCharType="begin"/>
        </w:r>
        <w:r>
          <w:instrText xml:space="preserve"> PAGEREF _Toc17084 \h </w:instrText>
        </w:r>
        <w:r>
          <w:fldChar w:fldCharType="separate"/>
        </w:r>
        <w:r>
          <w:t>21</w:t>
        </w:r>
        <w:r>
          <w:fldChar w:fldCharType="end"/>
        </w:r>
      </w:hyperlink>
    </w:p>
    <w:p>
      <w:pPr>
        <w:pStyle w:val="TOC1"/>
        <w:tabs>
          <w:tab w:val="right" w:leader="dot" w:pos="8306"/>
        </w:tabs>
      </w:pPr>
      <w:hyperlink w:anchor="_Toc19240" w:history="1">
        <w:r>
          <w:rPr>
            <w:rFonts w:ascii="仿宋" w:eastAsia="仿宋" w:hAnsi="仿宋" w:cs="仿宋" w:hint="eastAsia"/>
            <w:lang w:eastAsia="zh-CN"/>
          </w:rPr>
          <w:t>七、自动络筒机项目经营效益</w:t>
        </w:r>
        <w:r>
          <w:tab/>
        </w:r>
        <w:r>
          <w:fldChar w:fldCharType="begin"/>
        </w:r>
        <w:r>
          <w:instrText xml:space="preserve"> PAGEREF _Toc19240 \h </w:instrText>
        </w:r>
        <w:r>
          <w:fldChar w:fldCharType="separate"/>
        </w:r>
        <w:r>
          <w:t>22</w:t>
        </w:r>
        <w:r>
          <w:fldChar w:fldCharType="end"/>
        </w:r>
      </w:hyperlink>
    </w:p>
    <w:p>
      <w:pPr>
        <w:pStyle w:val="TOC2"/>
        <w:tabs>
          <w:tab w:val="right" w:leader="dot" w:pos="8306"/>
        </w:tabs>
      </w:pPr>
      <w:hyperlink w:anchor="_Toc30796" w:history="1">
        <w:r>
          <w:rPr>
            <w:rFonts w:ascii="仿宋" w:eastAsia="仿宋" w:hAnsi="仿宋" w:cs="仿宋" w:hint="eastAsia"/>
            <w:lang w:eastAsia="zh-CN"/>
          </w:rPr>
          <w:t>(一)、经济评价财务测算</w:t>
        </w:r>
        <w:r>
          <w:tab/>
        </w:r>
        <w:r>
          <w:fldChar w:fldCharType="begin"/>
        </w:r>
        <w:r>
          <w:instrText xml:space="preserve"> PAGEREF _Toc30796 \h </w:instrText>
        </w:r>
        <w:r>
          <w:fldChar w:fldCharType="separate"/>
        </w:r>
        <w:r>
          <w:t>22</w:t>
        </w:r>
        <w:r>
          <w:fldChar w:fldCharType="end"/>
        </w:r>
      </w:hyperlink>
    </w:p>
    <w:p>
      <w:pPr>
        <w:pStyle w:val="TOC2"/>
        <w:tabs>
          <w:tab w:val="right" w:leader="dot" w:pos="8306"/>
        </w:tabs>
      </w:pPr>
      <w:hyperlink w:anchor="_Toc29844" w:history="1">
        <w:r>
          <w:rPr>
            <w:rFonts w:ascii="仿宋" w:eastAsia="仿宋" w:hAnsi="仿宋" w:cs="仿宋" w:hint="eastAsia"/>
            <w:lang w:eastAsia="zh-CN"/>
          </w:rPr>
          <w:t>(二)、自动络筒机项目盈利能力分析</w:t>
        </w:r>
        <w:r>
          <w:tab/>
        </w:r>
        <w:r>
          <w:fldChar w:fldCharType="begin"/>
        </w:r>
        <w:r>
          <w:instrText xml:space="preserve"> PAGEREF _Toc29844 \h </w:instrText>
        </w:r>
        <w:r>
          <w:fldChar w:fldCharType="separate"/>
        </w:r>
        <w:r>
          <w:t>23</w:t>
        </w:r>
        <w:r>
          <w:fldChar w:fldCharType="end"/>
        </w:r>
      </w:hyperlink>
    </w:p>
    <w:p>
      <w:pPr>
        <w:pStyle w:val="TOC1"/>
        <w:tabs>
          <w:tab w:val="right" w:leader="dot" w:pos="8306"/>
        </w:tabs>
      </w:pPr>
      <w:hyperlink w:anchor="_Toc12238" w:history="1">
        <w:r>
          <w:rPr>
            <w:rFonts w:ascii="仿宋" w:eastAsia="仿宋" w:hAnsi="仿宋" w:cs="仿宋" w:hint="eastAsia"/>
            <w:lang w:eastAsia="zh-CN"/>
          </w:rPr>
          <w:t>八、自动络筒机项目社会影响</w:t>
        </w:r>
        <w:r>
          <w:tab/>
        </w:r>
        <w:r>
          <w:fldChar w:fldCharType="begin"/>
        </w:r>
        <w:r>
          <w:instrText xml:space="preserve"> PAGEREF _Toc12238 \h </w:instrText>
        </w:r>
        <w:r>
          <w:fldChar w:fldCharType="separate"/>
        </w:r>
        <w:r>
          <w:t>24</w:t>
        </w:r>
        <w:r>
          <w:fldChar w:fldCharType="end"/>
        </w:r>
      </w:hyperlink>
    </w:p>
    <w:p>
      <w:pPr>
        <w:pStyle w:val="TOC2"/>
        <w:tabs>
          <w:tab w:val="right" w:leader="dot" w:pos="8306"/>
        </w:tabs>
      </w:pPr>
      <w:hyperlink w:anchor="_Toc31838" w:history="1">
        <w:r>
          <w:rPr>
            <w:rFonts w:ascii="仿宋" w:eastAsia="仿宋" w:hAnsi="仿宋" w:cs="仿宋" w:hint="eastAsia"/>
            <w:lang w:eastAsia="zh-CN"/>
          </w:rPr>
          <w:t>(一)、社会责任与义务</w:t>
        </w:r>
        <w:r>
          <w:tab/>
        </w:r>
        <w:r>
          <w:fldChar w:fldCharType="begin"/>
        </w:r>
        <w:r>
          <w:instrText xml:space="preserve"> PAGEREF _Toc31838 \h </w:instrText>
        </w:r>
        <w:r>
          <w:fldChar w:fldCharType="separate"/>
        </w:r>
        <w:r>
          <w:t>24</w:t>
        </w:r>
        <w:r>
          <w:fldChar w:fldCharType="end"/>
        </w:r>
      </w:hyperlink>
    </w:p>
    <w:p>
      <w:pPr>
        <w:pStyle w:val="TOC2"/>
        <w:tabs>
          <w:tab w:val="right" w:leader="dot" w:pos="8306"/>
        </w:tabs>
      </w:pPr>
      <w:hyperlink w:anchor="_Toc12453" w:history="1">
        <w:r>
          <w:rPr>
            <w:rFonts w:ascii="仿宋" w:eastAsia="仿宋" w:hAnsi="仿宋" w:cs="仿宋" w:hint="eastAsia"/>
            <w:lang w:eastAsia="zh-CN"/>
          </w:rPr>
          <w:t>(二)、社会参与与沟通</w:t>
        </w:r>
        <w:r>
          <w:tab/>
        </w:r>
        <w:r>
          <w:fldChar w:fldCharType="begin"/>
        </w:r>
        <w:r>
          <w:instrText xml:space="preserve"> PAGEREF _Toc12453 \h </w:instrText>
        </w:r>
        <w:r>
          <w:fldChar w:fldCharType="separate"/>
        </w:r>
        <w:r>
          <w:t>25</w:t>
        </w:r>
        <w:r>
          <w:fldChar w:fldCharType="end"/>
        </w:r>
      </w:hyperlink>
    </w:p>
    <w:p>
      <w:pPr>
        <w:pStyle w:val="TOC1"/>
        <w:tabs>
          <w:tab w:val="right" w:leader="dot" w:pos="8306"/>
        </w:tabs>
      </w:pPr>
      <w:hyperlink w:anchor="_Toc18393" w:history="1">
        <w:r>
          <w:rPr>
            <w:rFonts w:ascii="仿宋" w:eastAsia="仿宋" w:hAnsi="仿宋" w:cs="仿宋" w:hint="eastAsia"/>
            <w:lang w:eastAsia="zh-CN"/>
          </w:rPr>
          <w:t>九、自动络筒机项目环境影响分析</w:t>
        </w:r>
        <w:r>
          <w:tab/>
        </w:r>
        <w:r>
          <w:fldChar w:fldCharType="begin"/>
        </w:r>
        <w:r>
          <w:instrText xml:space="preserve"> PAGEREF _Toc18393 \h </w:instrText>
        </w:r>
        <w:r>
          <w:fldChar w:fldCharType="separate"/>
        </w:r>
        <w:r>
          <w:t>26</w:t>
        </w:r>
        <w:r>
          <w:fldChar w:fldCharType="end"/>
        </w:r>
      </w:hyperlink>
    </w:p>
    <w:p>
      <w:pPr>
        <w:pStyle w:val="TOC2"/>
        <w:tabs>
          <w:tab w:val="right" w:leader="dot" w:pos="8306"/>
        </w:tabs>
      </w:pPr>
      <w:hyperlink w:anchor="_Toc8275" w:history="1">
        <w:r>
          <w:rPr>
            <w:rFonts w:ascii="仿宋" w:eastAsia="仿宋" w:hAnsi="仿宋" w:cs="仿宋" w:hint="eastAsia"/>
            <w:lang w:eastAsia="zh-CN"/>
          </w:rPr>
          <w:t>(一)、建设区域环境质量现状</w:t>
        </w:r>
        <w:r>
          <w:tab/>
        </w:r>
        <w:r>
          <w:fldChar w:fldCharType="begin"/>
        </w:r>
        <w:r>
          <w:instrText xml:space="preserve"> PAGEREF _Toc8275 \h </w:instrText>
        </w:r>
        <w:r>
          <w:fldChar w:fldCharType="separate"/>
        </w:r>
        <w:r>
          <w:t>26</w:t>
        </w:r>
        <w:r>
          <w:fldChar w:fldCharType="end"/>
        </w:r>
      </w:hyperlink>
    </w:p>
    <w:p>
      <w:pPr>
        <w:pStyle w:val="TOC2"/>
        <w:tabs>
          <w:tab w:val="right" w:leader="dot" w:pos="8306"/>
        </w:tabs>
      </w:pPr>
      <w:hyperlink w:anchor="_Toc19989" w:history="1">
        <w:r>
          <w:rPr>
            <w:rFonts w:ascii="仿宋" w:eastAsia="仿宋" w:hAnsi="仿宋" w:cs="仿宋" w:hint="eastAsia"/>
            <w:lang w:eastAsia="zh-CN"/>
          </w:rPr>
          <w:t>(二)、建设期环境保护</w:t>
        </w:r>
        <w:r>
          <w:tab/>
        </w:r>
        <w:r>
          <w:fldChar w:fldCharType="begin"/>
        </w:r>
        <w:r>
          <w:instrText xml:space="preserve"> PAGEREF _Toc19989 \h </w:instrText>
        </w:r>
        <w:r>
          <w:fldChar w:fldCharType="separate"/>
        </w:r>
        <w:r>
          <w:t>27</w:t>
        </w:r>
        <w:r>
          <w:fldChar w:fldCharType="end"/>
        </w:r>
      </w:hyperlink>
    </w:p>
    <w:p>
      <w:pPr>
        <w:pStyle w:val="TOC2"/>
        <w:tabs>
          <w:tab w:val="right" w:leader="dot" w:pos="8306"/>
        </w:tabs>
      </w:pPr>
      <w:hyperlink w:anchor="_Toc10994" w:history="1">
        <w:r>
          <w:rPr>
            <w:rFonts w:ascii="仿宋" w:eastAsia="仿宋" w:hAnsi="仿宋" w:cs="仿宋" w:hint="eastAsia"/>
            <w:lang w:eastAsia="zh-CN"/>
          </w:rPr>
          <w:t>(三)、运营期环境保护</w:t>
        </w:r>
        <w:r>
          <w:tab/>
        </w:r>
        <w:r>
          <w:fldChar w:fldCharType="begin"/>
        </w:r>
        <w:r>
          <w:instrText xml:space="preserve"> PAGEREF _Toc10994 \h </w:instrText>
        </w:r>
        <w:r>
          <w:fldChar w:fldCharType="separate"/>
        </w:r>
        <w:r>
          <w:t>28</w:t>
        </w:r>
        <w:r>
          <w:fldChar w:fldCharType="end"/>
        </w:r>
      </w:hyperlink>
    </w:p>
    <w:p>
      <w:pPr>
        <w:pStyle w:val="TOC2"/>
        <w:tabs>
          <w:tab w:val="right" w:leader="dot" w:pos="8306"/>
        </w:tabs>
      </w:pPr>
      <w:hyperlink w:anchor="_Toc32483" w:history="1">
        <w:r>
          <w:rPr>
            <w:rFonts w:ascii="仿宋" w:eastAsia="仿宋" w:hAnsi="仿宋" w:cs="仿宋" w:hint="eastAsia"/>
            <w:lang w:eastAsia="zh-CN"/>
          </w:rPr>
          <w:t>(四)、自动络筒机项目建设对区域经济的影响</w:t>
        </w:r>
        <w:r>
          <w:tab/>
        </w:r>
        <w:r>
          <w:fldChar w:fldCharType="begin"/>
        </w:r>
        <w:r>
          <w:instrText xml:space="preserve"> PAGEREF _Toc32483 \h </w:instrText>
        </w:r>
        <w:r>
          <w:fldChar w:fldCharType="separate"/>
        </w:r>
        <w:r>
          <w:t>30</w:t>
        </w:r>
        <w:r>
          <w:fldChar w:fldCharType="end"/>
        </w:r>
      </w:hyperlink>
    </w:p>
    <w:p>
      <w:pPr>
        <w:pStyle w:val="TOC2"/>
        <w:tabs>
          <w:tab w:val="right" w:leader="dot" w:pos="8306"/>
        </w:tabs>
      </w:pPr>
      <w:hyperlink w:anchor="_Toc11429" w:history="1">
        <w:r>
          <w:rPr>
            <w:rFonts w:ascii="仿宋" w:eastAsia="仿宋" w:hAnsi="仿宋" w:cs="仿宋" w:hint="eastAsia"/>
            <w:lang w:eastAsia="zh-CN"/>
          </w:rPr>
          <w:t>(五)、废弃物处理</w:t>
        </w:r>
        <w:r>
          <w:tab/>
        </w:r>
        <w:r>
          <w:fldChar w:fldCharType="begin"/>
        </w:r>
        <w:r>
          <w:instrText xml:space="preserve"> PAGEREF _Toc11429 \h </w:instrText>
        </w:r>
        <w:r>
          <w:fldChar w:fldCharType="separate"/>
        </w:r>
        <w:r>
          <w:t>32</w:t>
        </w:r>
        <w:r>
          <w:fldChar w:fldCharType="end"/>
        </w:r>
      </w:hyperlink>
    </w:p>
    <w:p>
      <w:pPr>
        <w:pStyle w:val="TOC2"/>
        <w:tabs>
          <w:tab w:val="right" w:leader="dot" w:pos="8306"/>
        </w:tabs>
      </w:pPr>
      <w:hyperlink w:anchor="_Toc11019" w:history="1">
        <w:r>
          <w:rPr>
            <w:rFonts w:ascii="仿宋" w:eastAsia="仿宋" w:hAnsi="仿宋" w:cs="仿宋" w:hint="eastAsia"/>
            <w:lang w:eastAsia="zh-CN"/>
          </w:rPr>
          <w:t>(六)、特殊环境影响分析</w:t>
        </w:r>
        <w:r>
          <w:tab/>
        </w:r>
        <w:r>
          <w:fldChar w:fldCharType="begin"/>
        </w:r>
        <w:r>
          <w:instrText xml:space="preserve"> PAGEREF _Toc11019 \h </w:instrText>
        </w:r>
        <w:r>
          <w:fldChar w:fldCharType="separate"/>
        </w:r>
        <w:r>
          <w:t>33</w:t>
        </w:r>
        <w:r>
          <w:fldChar w:fldCharType="end"/>
        </w:r>
      </w:hyperlink>
    </w:p>
    <w:p>
      <w:pPr>
        <w:pStyle w:val="TOC2"/>
        <w:tabs>
          <w:tab w:val="right" w:leader="dot" w:pos="8306"/>
        </w:tabs>
      </w:pPr>
      <w:hyperlink w:anchor="_Toc19331" w:history="1">
        <w:r>
          <w:rPr>
            <w:rFonts w:ascii="仿宋" w:eastAsia="仿宋" w:hAnsi="仿宋" w:cs="仿宋" w:hint="eastAsia"/>
            <w:lang w:eastAsia="zh-CN"/>
          </w:rPr>
          <w:t>(七)、清洁生产</w:t>
        </w:r>
        <w:r>
          <w:tab/>
        </w:r>
        <w:r>
          <w:fldChar w:fldCharType="begin"/>
        </w:r>
        <w:r>
          <w:instrText xml:space="preserve"> PAGEREF _Toc19331 \h </w:instrText>
        </w:r>
        <w:r>
          <w:fldChar w:fldCharType="separate"/>
        </w:r>
        <w:r>
          <w:t>34</w:t>
        </w:r>
        <w:r>
          <w:fldChar w:fldCharType="end"/>
        </w:r>
      </w:hyperlink>
    </w:p>
    <w:p>
      <w:pPr>
        <w:pStyle w:val="TOC2"/>
        <w:tabs>
          <w:tab w:val="right" w:leader="dot" w:pos="8306"/>
        </w:tabs>
      </w:pPr>
      <w:hyperlink w:anchor="_Toc16145" w:history="1">
        <w:r>
          <w:rPr>
            <w:rFonts w:ascii="仿宋" w:eastAsia="仿宋" w:hAnsi="仿宋" w:cs="仿宋" w:hint="eastAsia"/>
            <w:lang w:eastAsia="zh-CN"/>
          </w:rPr>
          <w:t>(八)、环境保护综合评价</w:t>
        </w:r>
        <w:r>
          <w:tab/>
        </w:r>
        <w:r>
          <w:fldChar w:fldCharType="begin"/>
        </w:r>
        <w:r>
          <w:instrText xml:space="preserve"> PAGEREF _Toc16145 \h </w:instrText>
        </w:r>
        <w:r>
          <w:fldChar w:fldCharType="separate"/>
        </w:r>
        <w:r>
          <w:t>35</w:t>
        </w:r>
        <w:r>
          <w:fldChar w:fldCharType="end"/>
        </w:r>
      </w:hyperlink>
    </w:p>
    <w:p>
      <w:pPr>
        <w:pStyle w:val="TOC1"/>
        <w:tabs>
          <w:tab w:val="right" w:leader="dot" w:pos="8306"/>
        </w:tabs>
      </w:pPr>
      <w:hyperlink w:anchor="_Toc11704" w:history="1">
        <w:r>
          <w:rPr>
            <w:rFonts w:ascii="仿宋" w:eastAsia="仿宋" w:hAnsi="仿宋" w:cs="仿宋" w:hint="eastAsia"/>
            <w:lang w:eastAsia="zh-CN"/>
          </w:rPr>
          <w:t>十、自动络筒机项目技术管理</w:t>
        </w:r>
        <w:r>
          <w:tab/>
        </w:r>
        <w:r>
          <w:fldChar w:fldCharType="begin"/>
        </w:r>
        <w:r>
          <w:instrText xml:space="preserve"> PAGEREF _Toc11704 \h </w:instrText>
        </w:r>
        <w:r>
          <w:fldChar w:fldCharType="separate"/>
        </w:r>
        <w:r>
          <w:t>36</w:t>
        </w:r>
        <w:r>
          <w:fldChar w:fldCharType="end"/>
        </w:r>
      </w:hyperlink>
    </w:p>
    <w:p>
      <w:pPr>
        <w:pStyle w:val="TOC2"/>
        <w:tabs>
          <w:tab w:val="right" w:leader="dot" w:pos="8306"/>
        </w:tabs>
      </w:pPr>
      <w:hyperlink w:anchor="_Toc27961" w:history="1">
        <w:r>
          <w:rPr>
            <w:rFonts w:ascii="仿宋" w:eastAsia="仿宋" w:hAnsi="仿宋" w:cs="仿宋" w:hint="eastAsia"/>
            <w:lang w:eastAsia="zh-CN"/>
          </w:rPr>
          <w:t>(一)、技术方案选用方向</w:t>
        </w:r>
        <w:r>
          <w:tab/>
        </w:r>
        <w:r>
          <w:fldChar w:fldCharType="begin"/>
        </w:r>
        <w:r>
          <w:instrText xml:space="preserve"> PAGEREF _Toc27961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34" w:history="1">
        <w:r>
          <w:rPr>
            <w:rFonts w:ascii="仿宋" w:eastAsia="仿宋" w:hAnsi="仿宋" w:cs="仿宋" w:hint="eastAsia"/>
            <w:lang w:eastAsia="zh-CN"/>
          </w:rPr>
          <w:t>(二)、工艺技术方案选用原则</w:t>
        </w:r>
        <w:r>
          <w:tab/>
        </w:r>
        <w:r>
          <w:fldChar w:fldCharType="begin"/>
        </w:r>
        <w:r>
          <w:instrText xml:space="preserve"> PAGEREF _Toc5634 \h </w:instrText>
        </w:r>
        <w:r>
          <w:fldChar w:fldCharType="separate"/>
        </w:r>
        <w:r>
          <w:t>38</w:t>
        </w:r>
        <w:r>
          <w:fldChar w:fldCharType="end"/>
        </w:r>
      </w:hyperlink>
    </w:p>
    <w:p>
      <w:pPr>
        <w:pStyle w:val="TOC2"/>
        <w:tabs>
          <w:tab w:val="right" w:leader="dot" w:pos="8306"/>
        </w:tabs>
      </w:pPr>
      <w:hyperlink w:anchor="_Toc2228" w:history="1">
        <w:r>
          <w:rPr>
            <w:rFonts w:ascii="仿宋" w:eastAsia="仿宋" w:hAnsi="仿宋" w:cs="仿宋" w:hint="eastAsia"/>
            <w:lang w:eastAsia="zh-CN"/>
          </w:rPr>
          <w:t>(三)、工艺技术方案要求</w:t>
        </w:r>
        <w:r>
          <w:tab/>
        </w:r>
        <w:r>
          <w:fldChar w:fldCharType="begin"/>
        </w:r>
        <w:r>
          <w:instrText xml:space="preserve"> PAGEREF _Toc2228 \h </w:instrText>
        </w:r>
        <w:r>
          <w:fldChar w:fldCharType="separate"/>
        </w:r>
        <w:r>
          <w:t>40</w:t>
        </w:r>
        <w:r>
          <w:fldChar w:fldCharType="end"/>
        </w:r>
      </w:hyperlink>
    </w:p>
    <w:p>
      <w:pPr>
        <w:pStyle w:val="TOC1"/>
        <w:tabs>
          <w:tab w:val="right" w:leader="dot" w:pos="8306"/>
        </w:tabs>
      </w:pPr>
      <w:hyperlink w:anchor="_Toc16555" w:history="1">
        <w:r>
          <w:rPr>
            <w:rFonts w:ascii="仿宋" w:eastAsia="仿宋" w:hAnsi="仿宋" w:cs="仿宋" w:hint="eastAsia"/>
            <w:lang w:eastAsia="zh-CN"/>
          </w:rPr>
          <w:t>十一、生产安全保护</w:t>
        </w:r>
        <w:r>
          <w:tab/>
        </w:r>
        <w:r>
          <w:fldChar w:fldCharType="begin"/>
        </w:r>
        <w:r>
          <w:instrText xml:space="preserve"> PAGEREF _Toc16555 \h </w:instrText>
        </w:r>
        <w:r>
          <w:fldChar w:fldCharType="separate"/>
        </w:r>
        <w:r>
          <w:t>42</w:t>
        </w:r>
        <w:r>
          <w:fldChar w:fldCharType="end"/>
        </w:r>
      </w:hyperlink>
    </w:p>
    <w:p>
      <w:pPr>
        <w:pStyle w:val="TOC2"/>
        <w:tabs>
          <w:tab w:val="right" w:leader="dot" w:pos="8306"/>
        </w:tabs>
      </w:pPr>
      <w:hyperlink w:anchor="_Toc8977" w:history="1">
        <w:r>
          <w:rPr>
            <w:rFonts w:ascii="仿宋" w:eastAsia="仿宋" w:hAnsi="仿宋" w:cs="仿宋" w:hint="eastAsia"/>
            <w:lang w:eastAsia="zh-CN"/>
          </w:rPr>
          <w:t>(一)、消防安全</w:t>
        </w:r>
        <w:r>
          <w:tab/>
        </w:r>
        <w:r>
          <w:fldChar w:fldCharType="begin"/>
        </w:r>
        <w:r>
          <w:instrText xml:space="preserve"> PAGEREF _Toc8977 \h </w:instrText>
        </w:r>
        <w:r>
          <w:fldChar w:fldCharType="separate"/>
        </w:r>
        <w:r>
          <w:t>42</w:t>
        </w:r>
        <w:r>
          <w:fldChar w:fldCharType="end"/>
        </w:r>
      </w:hyperlink>
    </w:p>
    <w:p>
      <w:pPr>
        <w:pStyle w:val="TOC2"/>
        <w:tabs>
          <w:tab w:val="right" w:leader="dot" w:pos="8306"/>
        </w:tabs>
      </w:pPr>
      <w:hyperlink w:anchor="_Toc28074" w:history="1">
        <w:r>
          <w:rPr>
            <w:rFonts w:ascii="仿宋" w:eastAsia="仿宋" w:hAnsi="仿宋" w:cs="仿宋" w:hint="eastAsia"/>
            <w:lang w:eastAsia="zh-CN"/>
          </w:rPr>
          <w:t>(二)、防火防爆总图布置措施</w:t>
        </w:r>
        <w:r>
          <w:tab/>
        </w:r>
        <w:r>
          <w:fldChar w:fldCharType="begin"/>
        </w:r>
        <w:r>
          <w:instrText xml:space="preserve"> PAGEREF _Toc28074 \h </w:instrText>
        </w:r>
        <w:r>
          <w:fldChar w:fldCharType="separate"/>
        </w:r>
        <w:r>
          <w:t>44</w:t>
        </w:r>
        <w:r>
          <w:fldChar w:fldCharType="end"/>
        </w:r>
      </w:hyperlink>
    </w:p>
    <w:p>
      <w:pPr>
        <w:pStyle w:val="TOC2"/>
        <w:tabs>
          <w:tab w:val="right" w:leader="dot" w:pos="8306"/>
        </w:tabs>
      </w:pPr>
      <w:hyperlink w:anchor="_Toc18032" w:history="1">
        <w:r>
          <w:rPr>
            <w:rFonts w:ascii="仿宋" w:eastAsia="仿宋" w:hAnsi="仿宋" w:cs="仿宋" w:hint="eastAsia"/>
            <w:lang w:eastAsia="zh-CN"/>
          </w:rPr>
          <w:t>(三)、自然灾害防范措施</w:t>
        </w:r>
        <w:r>
          <w:tab/>
        </w:r>
        <w:r>
          <w:fldChar w:fldCharType="begin"/>
        </w:r>
        <w:r>
          <w:instrText xml:space="preserve"> PAGEREF _Toc18032 \h </w:instrText>
        </w:r>
        <w:r>
          <w:fldChar w:fldCharType="separate"/>
        </w:r>
        <w:r>
          <w:t>45</w:t>
        </w:r>
        <w:r>
          <w:fldChar w:fldCharType="end"/>
        </w:r>
      </w:hyperlink>
    </w:p>
    <w:p>
      <w:pPr>
        <w:pStyle w:val="TOC2"/>
        <w:tabs>
          <w:tab w:val="right" w:leader="dot" w:pos="8306"/>
        </w:tabs>
      </w:pPr>
      <w:hyperlink w:anchor="_Toc10397" w:history="1">
        <w:r>
          <w:rPr>
            <w:rFonts w:ascii="仿宋" w:eastAsia="仿宋" w:hAnsi="仿宋" w:cs="仿宋" w:hint="eastAsia"/>
            <w:lang w:eastAsia="zh-CN"/>
          </w:rPr>
          <w:t>(四)、安全色及安全标志使用要求</w:t>
        </w:r>
        <w:r>
          <w:tab/>
        </w:r>
        <w:r>
          <w:fldChar w:fldCharType="begin"/>
        </w:r>
        <w:r>
          <w:instrText xml:space="preserve"> PAGEREF _Toc10397 \h </w:instrText>
        </w:r>
        <w:r>
          <w:fldChar w:fldCharType="separate"/>
        </w:r>
        <w:r>
          <w:t>46</w:t>
        </w:r>
        <w:r>
          <w:fldChar w:fldCharType="end"/>
        </w:r>
      </w:hyperlink>
    </w:p>
    <w:p>
      <w:pPr>
        <w:pStyle w:val="TOC2"/>
        <w:tabs>
          <w:tab w:val="right" w:leader="dot" w:pos="8306"/>
        </w:tabs>
      </w:pPr>
      <w:hyperlink w:anchor="_Toc14853" w:history="1">
        <w:r>
          <w:rPr>
            <w:rFonts w:ascii="仿宋" w:eastAsia="仿宋" w:hAnsi="仿宋" w:cs="仿宋" w:hint="eastAsia"/>
            <w:lang w:eastAsia="zh-CN"/>
          </w:rPr>
          <w:t>(五)、防尘防毒措施</w:t>
        </w:r>
        <w:r>
          <w:tab/>
        </w:r>
        <w:r>
          <w:fldChar w:fldCharType="begin"/>
        </w:r>
        <w:r>
          <w:instrText xml:space="preserve"> PAGEREF _Toc14853 \h </w:instrText>
        </w:r>
        <w:r>
          <w:fldChar w:fldCharType="separate"/>
        </w:r>
        <w:r>
          <w:t>47</w:t>
        </w:r>
        <w:r>
          <w:fldChar w:fldCharType="end"/>
        </w:r>
      </w:hyperlink>
    </w:p>
    <w:p>
      <w:pPr>
        <w:pStyle w:val="TOC2"/>
        <w:tabs>
          <w:tab w:val="right" w:leader="dot" w:pos="8306"/>
        </w:tabs>
      </w:pPr>
      <w:hyperlink w:anchor="_Toc9652" w:history="1">
        <w:r>
          <w:rPr>
            <w:rFonts w:ascii="仿宋" w:eastAsia="仿宋" w:hAnsi="仿宋" w:cs="仿宋" w:hint="eastAsia"/>
            <w:lang w:eastAsia="zh-CN"/>
          </w:rPr>
          <w:t>(六)、防静电、触电防护及防雷措施</w:t>
        </w:r>
        <w:r>
          <w:tab/>
        </w:r>
        <w:r>
          <w:fldChar w:fldCharType="begin"/>
        </w:r>
        <w:r>
          <w:instrText xml:space="preserve"> PAGEREF _Toc9652 \h </w:instrText>
        </w:r>
        <w:r>
          <w:fldChar w:fldCharType="separate"/>
        </w:r>
        <w:r>
          <w:t>48</w:t>
        </w:r>
        <w:r>
          <w:fldChar w:fldCharType="end"/>
        </w:r>
      </w:hyperlink>
    </w:p>
    <w:p>
      <w:pPr>
        <w:pStyle w:val="TOC2"/>
        <w:tabs>
          <w:tab w:val="right" w:leader="dot" w:pos="8306"/>
        </w:tabs>
      </w:pPr>
      <w:hyperlink w:anchor="_Toc27622" w:history="1">
        <w:r>
          <w:rPr>
            <w:rFonts w:ascii="仿宋" w:eastAsia="仿宋" w:hAnsi="仿宋" w:cs="仿宋" w:hint="eastAsia"/>
            <w:lang w:eastAsia="zh-CN"/>
          </w:rPr>
          <w:t>(七)、机械设备安全保障措施</w:t>
        </w:r>
        <w:r>
          <w:tab/>
        </w:r>
        <w:r>
          <w:fldChar w:fldCharType="begin"/>
        </w:r>
        <w:r>
          <w:instrText xml:space="preserve"> PAGEREF _Toc27622 \h </w:instrText>
        </w:r>
        <w:r>
          <w:fldChar w:fldCharType="separate"/>
        </w:r>
        <w:r>
          <w:t>49</w:t>
        </w:r>
        <w:r>
          <w:fldChar w:fldCharType="end"/>
        </w:r>
      </w:hyperlink>
    </w:p>
    <w:p>
      <w:pPr>
        <w:pStyle w:val="TOC1"/>
        <w:tabs>
          <w:tab w:val="right" w:leader="dot" w:pos="8306"/>
        </w:tabs>
      </w:pPr>
      <w:hyperlink w:anchor="_Toc706" w:history="1">
        <w:r>
          <w:rPr>
            <w:rFonts w:ascii="仿宋" w:eastAsia="仿宋" w:hAnsi="仿宋" w:cs="仿宋" w:hint="eastAsia"/>
            <w:lang w:eastAsia="zh-CN"/>
          </w:rPr>
          <w:t>十二、自动络筒机项目风险管理</w:t>
        </w:r>
        <w:r>
          <w:tab/>
        </w:r>
        <w:r>
          <w:fldChar w:fldCharType="begin"/>
        </w:r>
        <w:r>
          <w:instrText xml:space="preserve"> PAGEREF _Toc706 \h </w:instrText>
        </w:r>
        <w:r>
          <w:fldChar w:fldCharType="separate"/>
        </w:r>
        <w:r>
          <w:t>50</w:t>
        </w:r>
        <w:r>
          <w:fldChar w:fldCharType="end"/>
        </w:r>
      </w:hyperlink>
    </w:p>
    <w:p>
      <w:pPr>
        <w:pStyle w:val="TOC2"/>
        <w:tabs>
          <w:tab w:val="right" w:leader="dot" w:pos="8306"/>
        </w:tabs>
      </w:pPr>
      <w:hyperlink w:anchor="_Toc12872" w:history="1">
        <w:r>
          <w:rPr>
            <w:rFonts w:ascii="仿宋" w:eastAsia="仿宋" w:hAnsi="仿宋" w:cs="仿宋" w:hint="eastAsia"/>
            <w:lang w:eastAsia="zh-CN"/>
          </w:rPr>
          <w:t>(一)、风险识别与评估</w:t>
        </w:r>
        <w:r>
          <w:tab/>
        </w:r>
        <w:r>
          <w:fldChar w:fldCharType="begin"/>
        </w:r>
        <w:r>
          <w:instrText xml:space="preserve"> PAGEREF _Toc12872 \h </w:instrText>
        </w:r>
        <w:r>
          <w:fldChar w:fldCharType="separate"/>
        </w:r>
        <w:r>
          <w:t>50</w:t>
        </w:r>
        <w:r>
          <w:fldChar w:fldCharType="end"/>
        </w:r>
      </w:hyperlink>
    </w:p>
    <w:p>
      <w:pPr>
        <w:pStyle w:val="TOC2"/>
        <w:tabs>
          <w:tab w:val="right" w:leader="dot" w:pos="8306"/>
        </w:tabs>
      </w:pPr>
      <w:hyperlink w:anchor="_Toc30226" w:history="1">
        <w:r>
          <w:rPr>
            <w:rFonts w:ascii="仿宋" w:eastAsia="仿宋" w:hAnsi="仿宋" w:cs="仿宋" w:hint="eastAsia"/>
            <w:lang w:eastAsia="zh-CN"/>
          </w:rPr>
          <w:t>(二)、风险应对策略</w:t>
        </w:r>
        <w:r>
          <w:tab/>
        </w:r>
        <w:r>
          <w:fldChar w:fldCharType="begin"/>
        </w:r>
        <w:r>
          <w:instrText xml:space="preserve"> PAGEREF _Toc30226 \h </w:instrText>
        </w:r>
        <w:r>
          <w:fldChar w:fldCharType="separate"/>
        </w:r>
        <w:r>
          <w:t>52</w:t>
        </w:r>
        <w:r>
          <w:fldChar w:fldCharType="end"/>
        </w:r>
      </w:hyperlink>
    </w:p>
    <w:p>
      <w:pPr>
        <w:pStyle w:val="TOC2"/>
        <w:tabs>
          <w:tab w:val="right" w:leader="dot" w:pos="8306"/>
        </w:tabs>
      </w:pPr>
      <w:hyperlink w:anchor="_Toc26511" w:history="1">
        <w:r>
          <w:rPr>
            <w:rFonts w:ascii="仿宋" w:eastAsia="仿宋" w:hAnsi="仿宋" w:cs="仿宋" w:hint="eastAsia"/>
            <w:lang w:eastAsia="zh-CN"/>
          </w:rPr>
          <w:t>(三)、风险监控与控制</w:t>
        </w:r>
        <w:r>
          <w:tab/>
        </w:r>
        <w:r>
          <w:fldChar w:fldCharType="begin"/>
        </w:r>
        <w:r>
          <w:instrText xml:space="preserve"> PAGEREF _Toc26511 \h </w:instrText>
        </w:r>
        <w:r>
          <w:fldChar w:fldCharType="separate"/>
        </w:r>
        <w:r>
          <w:t>53</w:t>
        </w:r>
        <w:r>
          <w:fldChar w:fldCharType="end"/>
        </w:r>
      </w:hyperlink>
    </w:p>
    <w:p>
      <w:pPr>
        <w:pStyle w:val="TOC1"/>
        <w:tabs>
          <w:tab w:val="right" w:leader="dot" w:pos="8306"/>
        </w:tabs>
      </w:pPr>
      <w:hyperlink w:anchor="_Toc182" w:history="1">
        <w:r>
          <w:rPr>
            <w:rFonts w:ascii="仿宋" w:eastAsia="仿宋" w:hAnsi="仿宋" w:cs="仿宋" w:hint="eastAsia"/>
            <w:lang w:eastAsia="zh-CN"/>
          </w:rPr>
          <w:t>十三、营销与推广策略</w:t>
        </w:r>
        <w:r>
          <w:tab/>
        </w:r>
        <w:r>
          <w:fldChar w:fldCharType="begin"/>
        </w:r>
        <w:r>
          <w:instrText xml:space="preserve"> PAGEREF _Toc182 \h </w:instrText>
        </w:r>
        <w:r>
          <w:fldChar w:fldCharType="separate"/>
        </w:r>
        <w:r>
          <w:t>54</w:t>
        </w:r>
        <w:r>
          <w:fldChar w:fldCharType="end"/>
        </w:r>
      </w:hyperlink>
    </w:p>
    <w:p>
      <w:pPr>
        <w:pStyle w:val="TOC2"/>
        <w:tabs>
          <w:tab w:val="right" w:leader="dot" w:pos="8306"/>
        </w:tabs>
      </w:pPr>
      <w:hyperlink w:anchor="_Toc16344" w:history="1">
        <w:r>
          <w:rPr>
            <w:rFonts w:ascii="仿宋" w:eastAsia="仿宋" w:hAnsi="仿宋" w:cs="仿宋" w:hint="eastAsia"/>
            <w:lang w:eastAsia="zh-CN"/>
          </w:rPr>
          <w:t>(一)、产品/服务定位与特点</w:t>
        </w:r>
        <w:r>
          <w:tab/>
        </w:r>
        <w:r>
          <w:fldChar w:fldCharType="begin"/>
        </w:r>
        <w:r>
          <w:instrText xml:space="preserve"> PAGEREF _Toc16344 \h </w:instrText>
        </w:r>
        <w:r>
          <w:fldChar w:fldCharType="separate"/>
        </w:r>
        <w:r>
          <w:t>54</w:t>
        </w:r>
        <w:r>
          <w:fldChar w:fldCharType="end"/>
        </w:r>
      </w:hyperlink>
    </w:p>
    <w:p>
      <w:pPr>
        <w:pStyle w:val="TOC2"/>
        <w:tabs>
          <w:tab w:val="right" w:leader="dot" w:pos="8306"/>
        </w:tabs>
      </w:pPr>
      <w:hyperlink w:anchor="_Toc10336" w:history="1">
        <w:r>
          <w:rPr>
            <w:rFonts w:ascii="仿宋" w:eastAsia="仿宋" w:hAnsi="仿宋" w:cs="仿宋" w:hint="eastAsia"/>
            <w:lang w:eastAsia="zh-CN"/>
          </w:rPr>
          <w:t>(二)、市场定位与竞争分析</w:t>
        </w:r>
        <w:r>
          <w:tab/>
        </w:r>
        <w:r>
          <w:fldChar w:fldCharType="begin"/>
        </w:r>
        <w:r>
          <w:instrText xml:space="preserve"> PAGEREF _Toc10336 \h </w:instrText>
        </w:r>
        <w:r>
          <w:fldChar w:fldCharType="separate"/>
        </w:r>
        <w:r>
          <w:t>56</w:t>
        </w:r>
        <w:r>
          <w:fldChar w:fldCharType="end"/>
        </w:r>
      </w:hyperlink>
    </w:p>
    <w:p>
      <w:pPr>
        <w:pStyle w:val="TOC2"/>
        <w:tabs>
          <w:tab w:val="right" w:leader="dot" w:pos="8306"/>
        </w:tabs>
      </w:pPr>
      <w:hyperlink w:anchor="_Toc27627" w:history="1">
        <w:r>
          <w:rPr>
            <w:rFonts w:ascii="仿宋" w:eastAsia="仿宋" w:hAnsi="仿宋" w:cs="仿宋" w:hint="eastAsia"/>
            <w:lang w:eastAsia="zh-CN"/>
          </w:rPr>
          <w:t>(三)、营销渠道与策略</w:t>
        </w:r>
        <w:r>
          <w:tab/>
        </w:r>
        <w:r>
          <w:fldChar w:fldCharType="begin"/>
        </w:r>
        <w:r>
          <w:instrText xml:space="preserve"> PAGEREF _Toc27627 \h </w:instrText>
        </w:r>
        <w:r>
          <w:fldChar w:fldCharType="separate"/>
        </w:r>
        <w:r>
          <w:t>57</w:t>
        </w:r>
        <w:r>
          <w:fldChar w:fldCharType="end"/>
        </w:r>
      </w:hyperlink>
    </w:p>
    <w:p>
      <w:pPr>
        <w:pStyle w:val="TOC2"/>
        <w:tabs>
          <w:tab w:val="right" w:leader="dot" w:pos="8306"/>
        </w:tabs>
      </w:pPr>
      <w:hyperlink w:anchor="_Toc7441" w:history="1">
        <w:r>
          <w:rPr>
            <w:rFonts w:ascii="仿宋" w:eastAsia="仿宋" w:hAnsi="仿宋" w:cs="仿宋" w:hint="eastAsia"/>
            <w:lang w:eastAsia="zh-CN"/>
          </w:rPr>
          <w:t>(四)、推广与宣传活动</w:t>
        </w:r>
        <w:r>
          <w:tab/>
        </w:r>
        <w:r>
          <w:fldChar w:fldCharType="begin"/>
        </w:r>
        <w:r>
          <w:instrText xml:space="preserve"> PAGEREF _Toc7441 \h </w:instrText>
        </w:r>
        <w:r>
          <w:fldChar w:fldCharType="separate"/>
        </w:r>
        <w:r>
          <w:t>58</w:t>
        </w:r>
        <w:r>
          <w:fldChar w:fldCharType="end"/>
        </w:r>
      </w:hyperlink>
    </w:p>
    <w:p>
      <w:pPr>
        <w:pStyle w:val="TOC1"/>
        <w:tabs>
          <w:tab w:val="right" w:leader="dot" w:pos="8306"/>
        </w:tabs>
      </w:pPr>
      <w:hyperlink w:anchor="_Toc31932" w:history="1">
        <w:r>
          <w:rPr>
            <w:rFonts w:ascii="仿宋" w:eastAsia="仿宋" w:hAnsi="仿宋" w:cs="仿宋" w:hint="eastAsia"/>
            <w:lang w:eastAsia="zh-CN"/>
          </w:rPr>
          <w:t>十四、自动络筒机项目变更管理</w:t>
        </w:r>
        <w:r>
          <w:tab/>
        </w:r>
        <w:r>
          <w:fldChar w:fldCharType="begin"/>
        </w:r>
        <w:r>
          <w:instrText xml:space="preserve"> PAGEREF _Toc31932 \h </w:instrText>
        </w:r>
        <w:r>
          <w:fldChar w:fldCharType="separate"/>
        </w:r>
        <w:r>
          <w:t>63</w:t>
        </w:r>
        <w:r>
          <w:fldChar w:fldCharType="end"/>
        </w:r>
      </w:hyperlink>
    </w:p>
    <w:p>
      <w:pPr>
        <w:pStyle w:val="TOC2"/>
        <w:tabs>
          <w:tab w:val="right" w:leader="dot" w:pos="8306"/>
        </w:tabs>
      </w:pPr>
      <w:hyperlink w:anchor="_Toc4376" w:history="1">
        <w:r>
          <w:rPr>
            <w:rFonts w:ascii="仿宋" w:eastAsia="仿宋" w:hAnsi="仿宋" w:cs="仿宋" w:hint="eastAsia"/>
            <w:lang w:eastAsia="zh-CN"/>
          </w:rPr>
          <w:t>(一)、变更申请与评估</w:t>
        </w:r>
        <w:r>
          <w:tab/>
        </w:r>
        <w:r>
          <w:fldChar w:fldCharType="begin"/>
        </w:r>
        <w:r>
          <w:instrText xml:space="preserve"> PAGEREF _Toc4376 \h </w:instrText>
        </w:r>
        <w:r>
          <w:fldChar w:fldCharType="separate"/>
        </w:r>
        <w:r>
          <w:t>63</w:t>
        </w:r>
        <w:r>
          <w:fldChar w:fldCharType="end"/>
        </w:r>
      </w:hyperlink>
    </w:p>
    <w:p>
      <w:pPr>
        <w:pStyle w:val="TOC2"/>
        <w:tabs>
          <w:tab w:val="right" w:leader="dot" w:pos="8306"/>
        </w:tabs>
      </w:pPr>
      <w:hyperlink w:anchor="_Toc21468" w:history="1">
        <w:r>
          <w:rPr>
            <w:rFonts w:ascii="仿宋" w:eastAsia="仿宋" w:hAnsi="仿宋" w:cs="仿宋" w:hint="eastAsia"/>
            <w:lang w:eastAsia="zh-CN"/>
          </w:rPr>
          <w:t>(二)、变更实施与控制</w:t>
        </w:r>
        <w:r>
          <w:tab/>
        </w:r>
        <w:r>
          <w:fldChar w:fldCharType="begin"/>
        </w:r>
        <w:r>
          <w:instrText xml:space="preserve"> PAGEREF _Toc21468 \h </w:instrText>
        </w:r>
        <w:r>
          <w:fldChar w:fldCharType="separate"/>
        </w:r>
        <w:r>
          <w:t>64</w:t>
        </w:r>
        <w:r>
          <w:fldChar w:fldCharType="end"/>
        </w:r>
      </w:hyperlink>
    </w:p>
    <w:p>
      <w:pPr>
        <w:pStyle w:val="TOC1"/>
        <w:tabs>
          <w:tab w:val="right" w:leader="dot" w:pos="8306"/>
        </w:tabs>
      </w:pPr>
      <w:hyperlink w:anchor="_Toc32315" w:history="1">
        <w:r>
          <w:rPr>
            <w:rFonts w:ascii="仿宋" w:eastAsia="仿宋" w:hAnsi="仿宋" w:cs="仿宋" w:hint="eastAsia"/>
            <w:lang w:eastAsia="zh-CN"/>
          </w:rPr>
          <w:t>十五、利益相关者分析与沟通计划</w:t>
        </w:r>
        <w:r>
          <w:tab/>
        </w:r>
        <w:r>
          <w:fldChar w:fldCharType="begin"/>
        </w:r>
        <w:r>
          <w:instrText xml:space="preserve"> PAGEREF _Toc32315 \h </w:instrText>
        </w:r>
        <w:r>
          <w:fldChar w:fldCharType="separate"/>
        </w:r>
        <w:r>
          <w:t>64</w:t>
        </w:r>
        <w:r>
          <w:fldChar w:fldCharType="end"/>
        </w:r>
      </w:hyperlink>
    </w:p>
    <w:p>
      <w:pPr>
        <w:pStyle w:val="TOC2"/>
        <w:tabs>
          <w:tab w:val="right" w:leader="dot" w:pos="8306"/>
        </w:tabs>
      </w:pPr>
      <w:hyperlink w:anchor="_Toc4234" w:history="1">
        <w:r>
          <w:rPr>
            <w:rFonts w:ascii="仿宋" w:eastAsia="仿宋" w:hAnsi="仿宋" w:cs="仿宋" w:hint="eastAsia"/>
            <w:lang w:eastAsia="zh-CN"/>
          </w:rPr>
          <w:t>(一)、利益相关者分析</w:t>
        </w:r>
        <w:r>
          <w:tab/>
        </w:r>
        <w:r>
          <w:fldChar w:fldCharType="begin"/>
        </w:r>
        <w:r>
          <w:instrText xml:space="preserve"> PAGEREF _Toc4234 \h </w:instrText>
        </w:r>
        <w:r>
          <w:fldChar w:fldCharType="separate"/>
        </w:r>
        <w:r>
          <w:t>64</w:t>
        </w:r>
        <w:r>
          <w:fldChar w:fldCharType="end"/>
        </w:r>
      </w:hyperlink>
    </w:p>
    <w:p>
      <w:pPr>
        <w:pStyle w:val="TOC2"/>
        <w:tabs>
          <w:tab w:val="right" w:leader="dot" w:pos="8306"/>
        </w:tabs>
      </w:pPr>
      <w:hyperlink w:anchor="_Toc10501" w:history="1">
        <w:r>
          <w:rPr>
            <w:rFonts w:ascii="仿宋" w:eastAsia="仿宋" w:hAnsi="仿宋" w:cs="仿宋" w:hint="eastAsia"/>
            <w:lang w:eastAsia="zh-CN"/>
          </w:rPr>
          <w:t>(二)、沟通计划</w:t>
        </w:r>
        <w:r>
          <w:tab/>
        </w:r>
        <w:r>
          <w:fldChar w:fldCharType="begin"/>
        </w:r>
        <w:r>
          <w:instrText xml:space="preserve"> PAGEREF _Toc10501 \h </w:instrText>
        </w:r>
        <w:r>
          <w:fldChar w:fldCharType="separate"/>
        </w:r>
        <w:r>
          <w:t>66</w:t>
        </w:r>
        <w:r>
          <w:fldChar w:fldCharType="end"/>
        </w:r>
      </w:hyperlink>
    </w:p>
    <w:p>
      <w:pPr>
        <w:pStyle w:val="TOC1"/>
        <w:tabs>
          <w:tab w:val="right" w:leader="dot" w:pos="8306"/>
        </w:tabs>
      </w:pPr>
      <w:hyperlink w:anchor="_Toc9804" w:history="1">
        <w:r>
          <w:rPr>
            <w:rFonts w:ascii="仿宋" w:eastAsia="仿宋" w:hAnsi="仿宋" w:cs="仿宋" w:hint="eastAsia"/>
            <w:lang w:eastAsia="zh-CN"/>
          </w:rPr>
          <w:t>十六、自动络筒机项目实施时间节点</w:t>
        </w:r>
        <w:r>
          <w:tab/>
        </w:r>
        <w:r>
          <w:fldChar w:fldCharType="begin"/>
        </w:r>
        <w:r>
          <w:instrText xml:space="preserve"> PAGEREF _Toc9804 \h </w:instrText>
        </w:r>
        <w:r>
          <w:fldChar w:fldCharType="separate"/>
        </w:r>
        <w:r>
          <w:t>67</w:t>
        </w:r>
        <w:r>
          <w:fldChar w:fldCharType="end"/>
        </w:r>
      </w:hyperlink>
    </w:p>
    <w:p>
      <w:pPr>
        <w:pStyle w:val="TOC2"/>
        <w:tabs>
          <w:tab w:val="right" w:leader="dot" w:pos="8306"/>
        </w:tabs>
      </w:pPr>
      <w:hyperlink w:anchor="_Toc31618" w:history="1">
        <w:r>
          <w:rPr>
            <w:rFonts w:ascii="仿宋" w:eastAsia="仿宋" w:hAnsi="仿宋" w:cs="仿宋" w:hint="eastAsia"/>
            <w:lang w:eastAsia="zh-CN"/>
          </w:rPr>
          <w:t>(一)、自动络筒机项目启动阶段时间节点</w:t>
        </w:r>
        <w:r>
          <w:tab/>
        </w:r>
        <w:r>
          <w:fldChar w:fldCharType="begin"/>
        </w:r>
        <w:r>
          <w:instrText xml:space="preserve"> PAGEREF _Toc31618 \h </w:instrText>
        </w:r>
        <w:r>
          <w:fldChar w:fldCharType="separate"/>
        </w:r>
        <w:r>
          <w:t>67</w:t>
        </w:r>
        <w:r>
          <w:fldChar w:fldCharType="end"/>
        </w:r>
      </w:hyperlink>
    </w:p>
    <w:p>
      <w:pPr>
        <w:pStyle w:val="TOC2"/>
        <w:tabs>
          <w:tab w:val="right" w:leader="dot" w:pos="8306"/>
        </w:tabs>
      </w:pPr>
      <w:hyperlink w:anchor="_Toc28973" w:history="1">
        <w:r>
          <w:rPr>
            <w:rFonts w:ascii="仿宋" w:eastAsia="仿宋" w:hAnsi="仿宋" w:cs="仿宋" w:hint="eastAsia"/>
            <w:lang w:eastAsia="zh-CN"/>
          </w:rPr>
          <w:t>(二)、自动络筒机项目执行阶段时间节点</w:t>
        </w:r>
        <w:r>
          <w:tab/>
        </w:r>
        <w:r>
          <w:fldChar w:fldCharType="begin"/>
        </w:r>
        <w:r>
          <w:instrText xml:space="preserve"> PAGEREF _Toc28973 \h </w:instrText>
        </w:r>
        <w:r>
          <w:fldChar w:fldCharType="separate"/>
        </w:r>
        <w:r>
          <w:t>68</w:t>
        </w:r>
        <w:r>
          <w:fldChar w:fldCharType="end"/>
        </w:r>
      </w:hyperlink>
    </w:p>
    <w:p>
      <w:pPr>
        <w:pStyle w:val="TOC2"/>
        <w:tabs>
          <w:tab w:val="right" w:leader="dot" w:pos="8306"/>
        </w:tabs>
      </w:pPr>
      <w:hyperlink w:anchor="_Toc23290" w:history="1">
        <w:r>
          <w:rPr>
            <w:rFonts w:ascii="仿宋" w:eastAsia="仿宋" w:hAnsi="仿宋" w:cs="仿宋" w:hint="eastAsia"/>
            <w:lang w:eastAsia="zh-CN"/>
          </w:rPr>
          <w:t>(三)、自动络筒机项目完成阶段时间节点</w:t>
        </w:r>
        <w:r>
          <w:tab/>
        </w:r>
        <w:r>
          <w:fldChar w:fldCharType="begin"/>
        </w:r>
        <w:r>
          <w:instrText xml:space="preserve"> PAGEREF _Toc23290 \h </w:instrText>
        </w:r>
        <w:r>
          <w:fldChar w:fldCharType="separate"/>
        </w:r>
        <w:r>
          <w:t>69</w:t>
        </w:r>
        <w:r>
          <w:fldChar w:fldCharType="end"/>
        </w:r>
      </w:hyperlink>
    </w:p>
    <w:p>
      <w:pPr>
        <w:pStyle w:val="TOC1"/>
        <w:tabs>
          <w:tab w:val="right" w:leader="dot" w:pos="8306"/>
        </w:tabs>
      </w:pPr>
      <w:hyperlink w:anchor="_Toc32022" w:history="1">
        <w:r>
          <w:rPr>
            <w:rFonts w:ascii="仿宋" w:eastAsia="仿宋" w:hAnsi="仿宋" w:cs="仿宋" w:hint="eastAsia"/>
            <w:lang w:eastAsia="zh-CN"/>
          </w:rPr>
          <w:t>十七、自动络筒机项目工程方案分析</w:t>
        </w:r>
        <w:r>
          <w:tab/>
        </w:r>
        <w:r>
          <w:fldChar w:fldCharType="begin"/>
        </w:r>
        <w:r>
          <w:instrText xml:space="preserve"> PAGEREF _Toc32022 \h </w:instrText>
        </w:r>
        <w:r>
          <w:fldChar w:fldCharType="separate"/>
        </w:r>
        <w:r>
          <w:t>70</w:t>
        </w:r>
        <w:r>
          <w:fldChar w:fldCharType="end"/>
        </w:r>
      </w:hyperlink>
    </w:p>
    <w:p>
      <w:pPr>
        <w:pStyle w:val="TOC2"/>
        <w:tabs>
          <w:tab w:val="right" w:leader="dot" w:pos="8306"/>
        </w:tabs>
      </w:pPr>
      <w:hyperlink w:anchor="_Toc30825" w:history="1">
        <w:r>
          <w:rPr>
            <w:rFonts w:ascii="仿宋" w:eastAsia="仿宋" w:hAnsi="仿宋" w:cs="仿宋" w:hint="eastAsia"/>
            <w:lang w:eastAsia="zh-CN"/>
          </w:rPr>
          <w:t>(一)、建筑工程设计原则</w:t>
        </w:r>
        <w:r>
          <w:tab/>
        </w:r>
        <w:r>
          <w:fldChar w:fldCharType="begin"/>
        </w:r>
        <w:r>
          <w:instrText xml:space="preserve"> PAGEREF _Toc30825 \h </w:instrText>
        </w:r>
        <w:r>
          <w:fldChar w:fldCharType="separate"/>
        </w:r>
        <w:r>
          <w:t>70</w:t>
        </w:r>
        <w:r>
          <w:fldChar w:fldCharType="end"/>
        </w:r>
      </w:hyperlink>
    </w:p>
    <w:p>
      <w:pPr>
        <w:pStyle w:val="TOC2"/>
        <w:tabs>
          <w:tab w:val="right" w:leader="dot" w:pos="8306"/>
        </w:tabs>
      </w:pPr>
      <w:hyperlink w:anchor="_Toc8421" w:history="1">
        <w:r>
          <w:rPr>
            <w:rFonts w:ascii="仿宋" w:eastAsia="仿宋" w:hAnsi="仿宋" w:cs="仿宋" w:hint="eastAsia"/>
            <w:lang w:eastAsia="zh-CN"/>
          </w:rPr>
          <w:t>(二)、土建工程建设指标</w:t>
        </w:r>
        <w:r>
          <w:tab/>
        </w:r>
        <w:r>
          <w:fldChar w:fldCharType="begin"/>
        </w:r>
        <w:r>
          <w:instrText xml:space="preserve"> PAGEREF _Toc8421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73"/>
      <w:r>
        <w:rPr>
          <w:rFonts w:ascii="仿宋" w:eastAsia="仿宋" w:hAnsi="仿宋" w:cs="仿宋" w:hint="eastAsia"/>
          <w:sz w:val="28"/>
          <w:lang w:eastAsia="zh-CN"/>
        </w:rPr>
        <w:t>一、自动络筒机项目概论</w:t>
      </w:r>
      <w:bookmarkEnd w:id="2"/>
    </w:p>
    <w:p>
      <w:pPr>
        <w:pStyle w:val="Heading2"/>
        <w:rPr>
          <w:rFonts w:ascii="仿宋" w:eastAsia="仿宋" w:hAnsi="仿宋" w:cs="仿宋" w:hint="eastAsia"/>
          <w:lang w:eastAsia="zh-CN"/>
        </w:rPr>
      </w:pPr>
      <w:bookmarkStart w:id="3" w:name="_Toc1319"/>
      <w:r>
        <w:rPr>
          <w:rFonts w:ascii="仿宋" w:eastAsia="仿宋" w:hAnsi="仿宋" w:cs="仿宋" w:hint="eastAsia"/>
          <w:lang w:eastAsia="zh-CN"/>
        </w:rPr>
        <w:t>(一)、自动络筒机项目概况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的起源追溯至对市场的深入洞察。市场的不断演变与变革为自动络筒机项目提供了难得的机遇。当前市场存在的需求缺口和变革的大环境共同构成了自动络筒机项目的背景。这个自动络筒机项目旨在充分利用市场机遇，填补行业中尚未满足的需求，为客户提供全新的解决方案。市场的变革和需求的增长使得这个自动络筒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自动络筒机项目名称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正式命名为自动络筒机。这个名称不仅仅是一个标识，更代表了自动络筒机项目的核心理念和愿景。它蕴含着自动络筒机项目所要解决问题的关键字，具有强烈的表达和辨识度，为自动络筒机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自动络筒机项目目标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的核心目标是提供一种全新、高效的解决方案，满足客户日益增长的需求。自动络筒机项目追求的不仅仅是满足市场需求，更是在市场中获得卓越的竞争优势。通过不断提升产品或服务的质量和创新水平，自动络筒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自动络筒机项目范围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全面涵盖了产品研发、制造、市场推广和售后服务，确保从产品设计到最终用户体验的全方位关注。这一全面的自动络筒机项目范围是为了确保自动络筒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自动络筒机项目时间表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自动络筒机项目计划在未来18个月内完成，包括研发、测试、市场试点和正式推出等不同阶段。这个时间表的合理设计是为了确保自动络筒机项目各个阶段的顺利推进，以便按时交付高质量的成果。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自动络筒机项目预算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自动络筒机项目总预算估算为XX百万美元，主要分配在研发、市场推广、人员培训和运营等方面。这一充足的预算为自动络筒机项目提供了充足的资源，确保自动络筒机项目在各个方面都能取得优异的表现。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自动络筒机项目风险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可能面临的风险包括市场接受度低、技术难题、竞争激烈等。自动络筒机项目团队已经制定了相应的风险应对计划，通过前瞻性的风险管理，确保自动络筒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自动络筒机项目团队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自动络筒机项目汇聚了一支经验丰富、多领域专业素养的核心团队，确保自动络筒机项目在各个方面都能拥有高水平的执行力。团队的协同作战是自动络筒机项目成功的关键因素之一。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自动络筒机项目背景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自动络筒机项目的背景根植于市场对更高效、创新产品的渴望，同时也受到科技发展对行业格局的深刻改变的影响。这为自动络筒机项目提供了广阔的发展空间和市场需求。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自动络筒机项目现状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截至目前，自动络筒机项目已完成市场调研和技术验证，取得了初步的成功。这为自动络筒机项目在未来的发展奠定了坚实的基础，为更远大的目标打下了坚实的基石。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8672"/>
      <w:r>
        <w:rPr>
          <w:rFonts w:ascii="仿宋" w:eastAsia="仿宋" w:hAnsi="仿宋" w:cs="仿宋" w:hint="eastAsia"/>
          <w:sz w:val="28"/>
          <w:lang w:eastAsia="zh-CN"/>
        </w:rPr>
        <w:t>(二)、自动络筒机项目目标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keyword》自动络筒机项目首要业务目标是在市场中占据有利地位，实现产品/服务的成功推广和销售。通过不断提升产品质量、创新性，自动络筒机项目追求成为行业中的领导者，赢得更多客户的青睐。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在科技迅速发展的时代，自动络筒机项目着眼于技术创新。通过持续的研发和技术升级，自动络筒机项目旨在推出更具创新性的产品或服务，以满足市场对新鲜、先进解决方案的需求。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为了建立可持续的客户关系，自动络筒机项目设定了客户满意度目标。通过提供卓越的产品质量和优质的客户服务，自动络筒机项目追求赢得客户的信任和忠诚度，确保他们的满意度达到行业领先水平。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自动络筒机项目注重社会责任和可持续发展。通过实施环保、社会责任自动络筒机项目，自动络筒机项目致力于在经济发展的同时保护环境，促进社会公平，实现可持续经营。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自动络筒机项目的团队是实现目标的核心驱动力。因此，自动络筒机项目设定了团队发展目标，包括提升团队成员的专业技能、培养领导力，以及搭建协同高效的团队工作氛围。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686"/>
      <w:r>
        <w:rPr>
          <w:rFonts w:ascii="仿宋" w:eastAsia="仿宋" w:hAnsi="仿宋" w:cs="仿宋" w:hint="eastAsia"/>
          <w:sz w:val="28"/>
          <w:lang w:eastAsia="zh-CN"/>
        </w:rPr>
        <w:t>(三)、自动络筒机项目提出的理由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自动络筒机项目提出的理由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的提出源于对市场机遇的深刻洞察。当前市场中存在的需求缺口和行业发展趋势表明，有巨大的商业机会等待被开发。通过准确捕捉市场机遇，自动络筒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自动络筒机项目的理念基于对技术创新的信仰。通过持续的研发和技术投入，自动络筒机项目有望推出更具创新性的产品或服务。在科技飞速发展的当下，自动络筒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的提出是为了增强企业的行业竞争力。通过提升产品或服务的质量和独特性，自动络筒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响应了消费者需求的变化。随着社会和科技的不断发展，消费者对产品和服务的需求也在发生变化。通过深入了解并及时回应消费者的新需求，自动络筒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自动络筒机项目的提出是企业战略发展规划的一部分。在面对日益激烈的市场竞争和不断变化的商业环境中，自动络筒机项目作为企业战略的一环，旨在为企业开辟新的增长领域，巩固企业在行业中的地位。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的提出不仅仅是基于商业考量，还注重社会责任。通过推出环保、社会责任等方面的自动络筒机项目，自动络筒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自动络筒机项目的提出反映了对利益相关者期望的关注。包括客户、员工、投资者等利益相关者在企业发展中都有着各自的期望，自动络筒机项目力求在满足这些期望的同时，取得更大的共赢。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9063"/>
      <w:r>
        <w:rPr>
          <w:rFonts w:ascii="仿宋" w:eastAsia="仿宋" w:hAnsi="仿宋" w:cs="仿宋" w:hint="eastAsia"/>
          <w:sz w:val="28"/>
          <w:lang w:eastAsia="zh-CN"/>
        </w:rPr>
        <w:t>(四)、自动络筒机项目意义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在实施自动络筒机项目的过程中，我们不仅仅是在追逐商业成功，更是为企业和社会的多个层面创造了深远的意义。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的首要意义在于提升企业的市场竞争力。通过持续的创新和对产品质量的高标准要求，自动络筒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动络筒机项目的推进将促使行业技术水平的提升。通过引入先进技术和创新性解决方案，自动络筒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自动络筒机项目不仅创造了大量就业机会，提高了就业水平，还注重社会责任和环保。通过参与社会公益事业和推动环保自动络筒机项目，自动络筒机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综合而言，自动络筒机项目意义重大，不仅推动了企业的发展，也为行业和社会的进步贡献了积极力量。这是一个全面而深刻的影响，将在未来产生可持续的正面效应。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219"/>
      <w:r>
        <w:rPr>
          <w:rFonts w:ascii="仿宋" w:eastAsia="仿宋" w:hAnsi="仿宋" w:cs="仿宋" w:hint="eastAsia"/>
          <w:sz w:val="28"/>
          <w:lang w:eastAsia="zh-CN"/>
        </w:rPr>
        <w:t>(五)、自动络筒机项目背景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在当今迅猛发展的商业环境中，自动络筒机项目的动因根植于对多方面因素的审慎考量。这个自动络筒机项目的提出并非孤立的决策，而是对企业所处背景深入思考的产物。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自动络筒机项目背后的首要原因。科技的迅速发展和全球市场的快速变化使得企业必须灵活应对。自动络筒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竞争的激烈程度也是自动络筒机项目背景中不可忽视的一环。企业需要在激烈竞争中脱颖而出，为此，自动络筒机项目致力于打破常规，提供独特的价值主张，以吸引客户并确保市场份额的增长。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技术的迅速发展为企业带来了机遇与挑战。作为自动络筒机项目启动的背景之一，对新兴技术的应用将有助于提升企业的技术水平，使其在不断演进的商业环境中保持竞争优势。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此外，社会对企业责任的期望也在逐渐升高。自动络筒机项目充分融入了社会责任的理念，通过可持续经营和社会公益自动络筒机项目，企图为社会贡献一份力量，在商业成功的同时关注社会价值。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9035"/>
      <w:r>
        <w:rPr>
          <w:rFonts w:ascii="仿宋" w:eastAsia="仿宋" w:hAnsi="仿宋" w:cs="仿宋" w:hint="eastAsia"/>
          <w:sz w:val="28"/>
          <w:lang w:eastAsia="zh-CN"/>
        </w:rPr>
        <w:t>二、自动络筒机项目文档管理</w:t>
      </w:r>
      <w:bookmarkEnd w:id="8"/>
    </w:p>
    <w:p>
      <w:pPr>
        <w:pStyle w:val="Heading2"/>
        <w:rPr>
          <w:rFonts w:ascii="仿宋" w:eastAsia="仿宋" w:hAnsi="仿宋" w:cs="仿宋" w:hint="eastAsia"/>
          <w:lang w:eastAsia="zh-CN"/>
        </w:rPr>
      </w:pPr>
      <w:bookmarkStart w:id="9" w:name="_Toc691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自动络筒机项目高度重视文档的质量和准确性，以支持自动络筒机项目的各项活动和决策。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文档的编制始于自动络筒机项目计划的初期，我们制定了详细的文档编制计划，明确了每个文档的内容、格式和编写责任人。在自动络筒机项目启动阶段，我们首先编制了自动络筒机项目章程，明确定义了自动络筒机项目的目标、范围、风险等关键要素。随后，自动络筒机项目团队根据计划陆续编制了需求文档、设计文档、测试文档等各类文档，确保自动络筒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自动络筒机项目管理中的重要环节，旨在确保自动络筒机项目文档符合质量标准和自动络筒机项目需求。在自动络筒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自动络筒机项目相关利益方和专业领域的专家对文档进行独立审查。这有助于获取更全面、客观的反馈，确保自动络筒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自动络筒机项目在文档编制与审查方面建立了严格的管理机制，通过规范的流程和多维度的审查，确保自动络筒机项目文档的质量、准确性和可靠性，为自动络筒机项目的顺利推进提供了有力支持。</w:t>
      </w:r>
    </w:p>
    <w:p>
      <w:pPr>
        <w:pStyle w:val="Heading2"/>
        <w:ind w:firstLine="560" w:firstLineChars="200"/>
        <w:rPr>
          <w:rFonts w:ascii="仿宋" w:eastAsia="仿宋" w:hAnsi="仿宋" w:cs="仿宋" w:hint="eastAsia"/>
          <w:sz w:val="28"/>
          <w:lang w:eastAsia="zh-CN"/>
        </w:rPr>
      </w:pPr>
      <w:bookmarkStart w:id="10" w:name="_Toc1821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在自动络筒机项目中，我们致力于优化文档发布与分发过程，以确保信息的高效传递和团队间协作的顺畅进行。以下是我们采取的关键优化策略：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我们通过多渠道发布文档，包括电子邮件、自动络筒机项目管理平台、内部网站等，以满足不同团队成员的偏好和需求。多渠道发布确保了信息的全面覆盖。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我们采用了精细的权限控制，确保只有授权人员可以访问敏感信息。这种安全措施保护了自动络筒机项目文档的机密性，防止了未经授权的信息泄露。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509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文档存档与归档是自动络筒机项目生命周期中一个至关重要的环节，直接关系到自动络筒机项目信息的长期保存和历史记录的完整性。在自动络筒机项目中，我们实施了一系列有效的文档存档与归档管理策略：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2900"/>
      <w:r>
        <w:rPr>
          <w:rFonts w:ascii="仿宋" w:eastAsia="仿宋" w:hAnsi="仿宋" w:cs="仿宋" w:hint="eastAsia"/>
          <w:sz w:val="28"/>
          <w:lang w:eastAsia="zh-CN"/>
        </w:rPr>
        <w:t>三、自动络筒机项目危机管理</w:t>
      </w:r>
      <w:bookmarkEnd w:id="12"/>
    </w:p>
    <w:p>
      <w:pPr>
        <w:pStyle w:val="Heading2"/>
        <w:rPr>
          <w:rFonts w:ascii="仿宋" w:eastAsia="仿宋" w:hAnsi="仿宋" w:cs="仿宋" w:hint="eastAsia"/>
          <w:lang w:eastAsia="zh-CN"/>
        </w:rPr>
      </w:pPr>
      <w:bookmarkStart w:id="13" w:name="_Toc26546"/>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自动络筒机项目危机管理中，危机预警与识别是确保自动络筒机项目稳健运行的核心步骤。通过建立全面的监测机制，自动络筒机项目团队旨在及时发现和理解潜在的风险和危机因素，以便采取及时的预防和应对措施，确保自动络筒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首先，通过深入的风险评估，自动络筒机项目团队全面分析了整个自动络筒机项目和各个阶段可能存在的威胁。这包括准确评估每个潜在风险的发生概率和可能影响的程度，为后续危机预警提供了有力支持。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动络筒机项目团队着重于明确定义自动络筒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动络筒机项目进展的持续监控，团队能够及时发现潜在问题并作出迅速反应。自动络筒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在这一阶段，团队的专业素养和反应速度将发挥至关重要的作用，以确保潜在危机能够在初期得到有效的处理，最大程度地减轻负面影响。通过危机预警与识别，自动络筒机项目得以更有序、可控地推进。</w:t>
      </w:r>
    </w:p>
    <w:p>
      <w:pPr>
        <w:pStyle w:val="Heading2"/>
        <w:ind w:firstLine="560" w:firstLineChars="200"/>
        <w:rPr>
          <w:rFonts w:ascii="仿宋" w:eastAsia="仿宋" w:hAnsi="仿宋" w:cs="仿宋" w:hint="eastAsia"/>
          <w:sz w:val="28"/>
          <w:lang w:eastAsia="zh-CN"/>
        </w:rPr>
      </w:pPr>
      <w:bookmarkStart w:id="14" w:name="_Toc1455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在危机发生时，自动络筒机项目团队立即行动，成立了应急小组。该小组的任务是迅速制定并实施紧急应对措施，以最小化潜在损失。以下是采取的主要措施：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暂停自动络筒机项目进度：为遏制危机蔓延，自动络筒机项目暂时停止进行，以便全面评估当前状况。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资源重新分配：重新评估自动络筒机项目资源的分配，确保最大限度地减小损失。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实时沟通：与关键利益相关者建立实时沟通机制，向他们传递自动络筒机项目危机的实际状况，保障自动络筒机项目核心利益。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在紧急应对的同时，自动络筒机项目团队强调了团队协作和有效沟通的重要性。以下是团队协作的关键举措：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信息共享机制：建立了信息共享平台，确保团队成员能够及时获取自动络筒机项目危机的实时信息。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领导者沟通：自动络筒机项目领导者通过定期会议和即时沟通工具，指导团队应对危机，保持团队稳定运行。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随着危机得到初步控制，自动络筒机项目团队转向制定恢复计划，以确保自动络筒机项目能够从中迅速恢复。主要恢复计划包括：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修复受损的进度计划：重新评估自动络筒机项目进度，制定修复计划，确保自动络筒机项目尽快回归正常进程。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重新调整资源分配：优化资源分配，确保自动络筒机项目在有限资源下高效运转。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风险管理机制加强：对自动络筒机项目风险进行全面评估，制定更强化的风险管理策略，以预防未来可能的危机。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8333"/>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9383"/>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自动络筒机项目的主要产品是XXXX，预计年产值为XXX万元。这一产品在市场中占据着重要的地位，其广泛的应用范围使得该自动络筒机项目的市场前景非常广阔。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自动络筒机项目的xxx产品作为重要的原材料之一，将在多个领域发挥关键作用。其在建筑、交通、能源等方面的广泛应用将为整个产业链提供强大的支持，形成产业协同效应。自动络筒机项目的年产值XXX万XXX万XXX万万元不仅反映了其在市场上的巨大潜力，更预示着它对国民经济的积极贡献。这种关联度高、涉及面广的产业关系，使得该自动络筒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4217"/>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总征地面积为XXXX平方米，相当于约XX.XX亩，其中净用地面积为XXXX平方米，红线范围内相当于约XX.XX亩。这一用地规模充分考虑了自动络筒机项目的建设需求，保障了自动络筒机项目在合适的空间内得以充分发展。自动络筒机项目规划的总建筑面积为XXXX平方米，其中主体工程建设占XXXX平方米，计容建筑面积达XXXX平方米。预计建筑工程的投资将达到XXXX万元，为自动络筒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https://d.book118.com/505121242012011043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CD7648"/>
    <w:rsid w:val="5BCD76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512124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2024-01-15T04:07:00Z</dcterms:created>
  <dcterms:modified xsi:type="dcterms:W3CDTF">2024-01-15T04:07:34Z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4F1E1988A2A34C74948A9CC613C79C72_11</vt:lpwstr>
  </property>
  <property fmtid="{D5CDD505-2E9C-101B-9397-08002B2CF9AE}" pid="3" name="KSOProductBuildVer">
    <vt:lpwstr>2052-12.1.0.16120</vt:lpwstr>
  </property>
</Properties>
</file>