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机油泵项目规划设计蓝图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16" w:history="1">
        <w:r>
          <w:rPr>
            <w:rFonts w:ascii="仿宋" w:eastAsia="仿宋" w:hAnsi="仿宋" w:cs="仿宋" w:hint="eastAsia"/>
            <w:lang w:eastAsia="zh-CN"/>
          </w:rPr>
          <w:t>前言</w:t>
        </w:r>
        <w:r>
          <w:tab/>
        </w:r>
        <w:r>
          <w:fldChar w:fldCharType="begin"/>
        </w:r>
        <w:r>
          <w:instrText xml:space="preserve"> PAGEREF _Toc18616 \h </w:instrText>
        </w:r>
        <w:r>
          <w:fldChar w:fldCharType="separate"/>
        </w:r>
        <w:r>
          <w:t>3</w:t>
        </w:r>
        <w:r>
          <w:fldChar w:fldCharType="end"/>
        </w:r>
      </w:hyperlink>
    </w:p>
    <w:p>
      <w:pPr>
        <w:pStyle w:val="TOC1"/>
        <w:tabs>
          <w:tab w:val="right" w:leader="dot" w:pos="8306"/>
        </w:tabs>
      </w:pPr>
      <w:hyperlink w:anchor="_Toc8563" w:history="1">
        <w:r>
          <w:rPr>
            <w:rFonts w:ascii="仿宋" w:eastAsia="仿宋" w:hAnsi="仿宋" w:cs="仿宋" w:hint="eastAsia"/>
            <w:lang w:eastAsia="zh-CN"/>
          </w:rPr>
          <w:t>一、工艺说明</w:t>
        </w:r>
        <w:r>
          <w:tab/>
        </w:r>
        <w:r>
          <w:fldChar w:fldCharType="begin"/>
        </w:r>
        <w:r>
          <w:instrText xml:space="preserve"> PAGEREF _Toc8563 \h </w:instrText>
        </w:r>
        <w:r>
          <w:fldChar w:fldCharType="separate"/>
        </w:r>
        <w:r>
          <w:t>3</w:t>
        </w:r>
        <w:r>
          <w:fldChar w:fldCharType="end"/>
        </w:r>
      </w:hyperlink>
    </w:p>
    <w:p>
      <w:pPr>
        <w:pStyle w:val="TOC2"/>
        <w:tabs>
          <w:tab w:val="right" w:leader="dot" w:pos="8306"/>
        </w:tabs>
      </w:pPr>
      <w:hyperlink w:anchor="_Toc22193" w:history="1">
        <w:r>
          <w:rPr>
            <w:rFonts w:ascii="仿宋" w:eastAsia="仿宋" w:hAnsi="仿宋" w:cs="仿宋" w:hint="eastAsia"/>
            <w:lang w:eastAsia="zh-CN"/>
          </w:rPr>
          <w:t>(一)、技术管理特点</w:t>
        </w:r>
        <w:r>
          <w:tab/>
        </w:r>
        <w:r>
          <w:fldChar w:fldCharType="begin"/>
        </w:r>
        <w:r>
          <w:instrText xml:space="preserve"> PAGEREF _Toc22193 \h </w:instrText>
        </w:r>
        <w:r>
          <w:fldChar w:fldCharType="separate"/>
        </w:r>
        <w:r>
          <w:t>3</w:t>
        </w:r>
        <w:r>
          <w:fldChar w:fldCharType="end"/>
        </w:r>
      </w:hyperlink>
    </w:p>
    <w:p>
      <w:pPr>
        <w:pStyle w:val="TOC2"/>
        <w:tabs>
          <w:tab w:val="right" w:leader="dot" w:pos="8306"/>
        </w:tabs>
      </w:pPr>
      <w:hyperlink w:anchor="_Toc26520" w:history="1">
        <w:r>
          <w:rPr>
            <w:rFonts w:ascii="仿宋" w:eastAsia="仿宋" w:hAnsi="仿宋" w:cs="仿宋" w:hint="eastAsia"/>
            <w:lang w:eastAsia="zh-CN"/>
          </w:rPr>
          <w:t>(二)、机油泵项目工艺技术设计方案</w:t>
        </w:r>
        <w:r>
          <w:tab/>
        </w:r>
        <w:r>
          <w:fldChar w:fldCharType="begin"/>
        </w:r>
        <w:r>
          <w:instrText xml:space="preserve"> PAGEREF _Toc26520 \h </w:instrText>
        </w:r>
        <w:r>
          <w:fldChar w:fldCharType="separate"/>
        </w:r>
        <w:r>
          <w:t>4</w:t>
        </w:r>
        <w:r>
          <w:fldChar w:fldCharType="end"/>
        </w:r>
      </w:hyperlink>
    </w:p>
    <w:p>
      <w:pPr>
        <w:pStyle w:val="TOC2"/>
        <w:tabs>
          <w:tab w:val="right" w:leader="dot" w:pos="8306"/>
        </w:tabs>
      </w:pPr>
      <w:hyperlink w:anchor="_Toc5675" w:history="1">
        <w:r>
          <w:rPr>
            <w:rFonts w:ascii="仿宋" w:eastAsia="仿宋" w:hAnsi="仿宋" w:cs="仿宋" w:hint="eastAsia"/>
            <w:lang w:eastAsia="zh-CN"/>
          </w:rPr>
          <w:t>(三)、设备选型方案</w:t>
        </w:r>
        <w:r>
          <w:tab/>
        </w:r>
        <w:r>
          <w:fldChar w:fldCharType="begin"/>
        </w:r>
        <w:r>
          <w:instrText xml:space="preserve"> PAGEREF _Toc5675 \h </w:instrText>
        </w:r>
        <w:r>
          <w:fldChar w:fldCharType="separate"/>
        </w:r>
        <w:r>
          <w:t>5</w:t>
        </w:r>
        <w:r>
          <w:fldChar w:fldCharType="end"/>
        </w:r>
      </w:hyperlink>
    </w:p>
    <w:p>
      <w:pPr>
        <w:pStyle w:val="TOC1"/>
        <w:tabs>
          <w:tab w:val="right" w:leader="dot" w:pos="8306"/>
        </w:tabs>
      </w:pPr>
      <w:hyperlink w:anchor="_Toc19725" w:history="1">
        <w:r>
          <w:rPr>
            <w:rFonts w:ascii="仿宋" w:eastAsia="仿宋" w:hAnsi="仿宋" w:cs="仿宋" w:hint="eastAsia"/>
            <w:lang w:eastAsia="zh-CN"/>
          </w:rPr>
          <w:t>二、机油泵项目概论</w:t>
        </w:r>
        <w:r>
          <w:tab/>
        </w:r>
        <w:r>
          <w:fldChar w:fldCharType="begin"/>
        </w:r>
        <w:r>
          <w:instrText xml:space="preserve"> PAGEREF _Toc19725 \h </w:instrText>
        </w:r>
        <w:r>
          <w:fldChar w:fldCharType="separate"/>
        </w:r>
        <w:r>
          <w:t>7</w:t>
        </w:r>
        <w:r>
          <w:fldChar w:fldCharType="end"/>
        </w:r>
      </w:hyperlink>
    </w:p>
    <w:p>
      <w:pPr>
        <w:pStyle w:val="TOC2"/>
        <w:tabs>
          <w:tab w:val="right" w:leader="dot" w:pos="8306"/>
        </w:tabs>
      </w:pPr>
      <w:hyperlink w:anchor="_Toc27973" w:history="1">
        <w:r>
          <w:rPr>
            <w:rFonts w:ascii="仿宋" w:eastAsia="仿宋" w:hAnsi="仿宋" w:cs="仿宋" w:hint="eastAsia"/>
            <w:lang w:eastAsia="zh-CN"/>
          </w:rPr>
          <w:t>(一)、机油泵项目概况</w:t>
        </w:r>
        <w:r>
          <w:tab/>
        </w:r>
        <w:r>
          <w:fldChar w:fldCharType="begin"/>
        </w:r>
        <w:r>
          <w:instrText xml:space="preserve"> PAGEREF _Toc27973 \h </w:instrText>
        </w:r>
        <w:r>
          <w:fldChar w:fldCharType="separate"/>
        </w:r>
        <w:r>
          <w:t>7</w:t>
        </w:r>
        <w:r>
          <w:fldChar w:fldCharType="end"/>
        </w:r>
      </w:hyperlink>
    </w:p>
    <w:p>
      <w:pPr>
        <w:pStyle w:val="TOC2"/>
        <w:tabs>
          <w:tab w:val="right" w:leader="dot" w:pos="8306"/>
        </w:tabs>
      </w:pPr>
      <w:hyperlink w:anchor="_Toc22515" w:history="1">
        <w:r>
          <w:rPr>
            <w:rFonts w:ascii="仿宋" w:eastAsia="仿宋" w:hAnsi="仿宋" w:cs="仿宋" w:hint="eastAsia"/>
            <w:lang w:eastAsia="zh-CN"/>
          </w:rPr>
          <w:t>(二)、机油泵项目目标</w:t>
        </w:r>
        <w:r>
          <w:tab/>
        </w:r>
        <w:r>
          <w:fldChar w:fldCharType="begin"/>
        </w:r>
        <w:r>
          <w:instrText xml:space="preserve"> PAGEREF _Toc22515 \h </w:instrText>
        </w:r>
        <w:r>
          <w:fldChar w:fldCharType="separate"/>
        </w:r>
        <w:r>
          <w:t>9</w:t>
        </w:r>
        <w:r>
          <w:fldChar w:fldCharType="end"/>
        </w:r>
      </w:hyperlink>
    </w:p>
    <w:p>
      <w:pPr>
        <w:pStyle w:val="TOC2"/>
        <w:tabs>
          <w:tab w:val="right" w:leader="dot" w:pos="8306"/>
        </w:tabs>
      </w:pPr>
      <w:hyperlink w:anchor="_Toc10262" w:history="1">
        <w:r>
          <w:rPr>
            <w:rFonts w:ascii="仿宋" w:eastAsia="仿宋" w:hAnsi="仿宋" w:cs="仿宋" w:hint="eastAsia"/>
            <w:lang w:eastAsia="zh-CN"/>
          </w:rPr>
          <w:t>(三)、机油泵项目提出的理由</w:t>
        </w:r>
        <w:r>
          <w:tab/>
        </w:r>
        <w:r>
          <w:fldChar w:fldCharType="begin"/>
        </w:r>
        <w:r>
          <w:instrText xml:space="preserve"> PAGEREF _Toc10262 \h </w:instrText>
        </w:r>
        <w:r>
          <w:fldChar w:fldCharType="separate"/>
        </w:r>
        <w:r>
          <w:t>10</w:t>
        </w:r>
        <w:r>
          <w:fldChar w:fldCharType="end"/>
        </w:r>
      </w:hyperlink>
    </w:p>
    <w:p>
      <w:pPr>
        <w:pStyle w:val="TOC2"/>
        <w:tabs>
          <w:tab w:val="right" w:leader="dot" w:pos="8306"/>
        </w:tabs>
      </w:pPr>
      <w:hyperlink w:anchor="_Toc28826" w:history="1">
        <w:r>
          <w:rPr>
            <w:rFonts w:ascii="仿宋" w:eastAsia="仿宋" w:hAnsi="仿宋" w:cs="仿宋" w:hint="eastAsia"/>
            <w:lang w:eastAsia="zh-CN"/>
          </w:rPr>
          <w:t>(四)、机油泵项目意义</w:t>
        </w:r>
        <w:r>
          <w:tab/>
        </w:r>
        <w:r>
          <w:fldChar w:fldCharType="begin"/>
        </w:r>
        <w:r>
          <w:instrText xml:space="preserve"> PAGEREF _Toc28826 \h </w:instrText>
        </w:r>
        <w:r>
          <w:fldChar w:fldCharType="separate"/>
        </w:r>
        <w:r>
          <w:t>11</w:t>
        </w:r>
        <w:r>
          <w:fldChar w:fldCharType="end"/>
        </w:r>
      </w:hyperlink>
    </w:p>
    <w:p>
      <w:pPr>
        <w:pStyle w:val="TOC2"/>
        <w:tabs>
          <w:tab w:val="right" w:leader="dot" w:pos="8306"/>
        </w:tabs>
      </w:pPr>
      <w:hyperlink w:anchor="_Toc28663" w:history="1">
        <w:r>
          <w:rPr>
            <w:rFonts w:ascii="仿宋" w:eastAsia="仿宋" w:hAnsi="仿宋" w:cs="仿宋" w:hint="eastAsia"/>
            <w:lang w:eastAsia="zh-CN"/>
          </w:rPr>
          <w:t>(五)、机油泵项目背景</w:t>
        </w:r>
        <w:r>
          <w:tab/>
        </w:r>
        <w:r>
          <w:fldChar w:fldCharType="begin"/>
        </w:r>
        <w:r>
          <w:instrText xml:space="preserve"> PAGEREF _Toc28663 \h </w:instrText>
        </w:r>
        <w:r>
          <w:fldChar w:fldCharType="separate"/>
        </w:r>
        <w:r>
          <w:t>12</w:t>
        </w:r>
        <w:r>
          <w:fldChar w:fldCharType="end"/>
        </w:r>
      </w:hyperlink>
    </w:p>
    <w:p>
      <w:pPr>
        <w:pStyle w:val="TOC1"/>
        <w:tabs>
          <w:tab w:val="right" w:leader="dot" w:pos="8306"/>
        </w:tabs>
      </w:pPr>
      <w:hyperlink w:anchor="_Toc7190" w:history="1">
        <w:r>
          <w:rPr>
            <w:rFonts w:ascii="仿宋" w:eastAsia="仿宋" w:hAnsi="仿宋" w:cs="仿宋" w:hint="eastAsia"/>
            <w:lang w:eastAsia="zh-CN"/>
          </w:rPr>
          <w:t>三、机油泵项目建设背景及必要性分析</w:t>
        </w:r>
        <w:r>
          <w:tab/>
        </w:r>
        <w:r>
          <w:fldChar w:fldCharType="begin"/>
        </w:r>
        <w:r>
          <w:instrText xml:space="preserve"> PAGEREF _Toc7190 \h </w:instrText>
        </w:r>
        <w:r>
          <w:fldChar w:fldCharType="separate"/>
        </w:r>
        <w:r>
          <w:t>13</w:t>
        </w:r>
        <w:r>
          <w:fldChar w:fldCharType="end"/>
        </w:r>
      </w:hyperlink>
    </w:p>
    <w:p>
      <w:pPr>
        <w:pStyle w:val="TOC2"/>
        <w:tabs>
          <w:tab w:val="right" w:leader="dot" w:pos="8306"/>
        </w:tabs>
      </w:pPr>
      <w:hyperlink w:anchor="_Toc14917" w:history="1">
        <w:r>
          <w:rPr>
            <w:rFonts w:ascii="仿宋" w:eastAsia="仿宋" w:hAnsi="仿宋" w:cs="仿宋" w:hint="eastAsia"/>
            <w:lang w:eastAsia="zh-CN"/>
          </w:rPr>
          <w:t>(一)、机油泵项目背景分析</w:t>
        </w:r>
        <w:r>
          <w:tab/>
        </w:r>
        <w:r>
          <w:fldChar w:fldCharType="begin"/>
        </w:r>
        <w:r>
          <w:instrText xml:space="preserve"> PAGEREF _Toc14917 \h </w:instrText>
        </w:r>
        <w:r>
          <w:fldChar w:fldCharType="separate"/>
        </w:r>
        <w:r>
          <w:t>13</w:t>
        </w:r>
        <w:r>
          <w:fldChar w:fldCharType="end"/>
        </w:r>
      </w:hyperlink>
    </w:p>
    <w:p>
      <w:pPr>
        <w:pStyle w:val="TOC2"/>
        <w:tabs>
          <w:tab w:val="right" w:leader="dot" w:pos="8306"/>
        </w:tabs>
      </w:pPr>
      <w:hyperlink w:anchor="_Toc21635" w:history="1">
        <w:r>
          <w:rPr>
            <w:rFonts w:ascii="仿宋" w:eastAsia="仿宋" w:hAnsi="仿宋" w:cs="仿宋" w:hint="eastAsia"/>
            <w:lang w:eastAsia="zh-CN"/>
          </w:rPr>
          <w:t>(二)、机油泵项目建设必要性分析</w:t>
        </w:r>
        <w:r>
          <w:tab/>
        </w:r>
        <w:r>
          <w:fldChar w:fldCharType="begin"/>
        </w:r>
        <w:r>
          <w:instrText xml:space="preserve"> PAGEREF _Toc21635 \h </w:instrText>
        </w:r>
        <w:r>
          <w:fldChar w:fldCharType="separate"/>
        </w:r>
        <w:r>
          <w:t>15</w:t>
        </w:r>
        <w:r>
          <w:fldChar w:fldCharType="end"/>
        </w:r>
      </w:hyperlink>
    </w:p>
    <w:p>
      <w:pPr>
        <w:pStyle w:val="TOC1"/>
        <w:tabs>
          <w:tab w:val="right" w:leader="dot" w:pos="8306"/>
        </w:tabs>
      </w:pPr>
      <w:hyperlink w:anchor="_Toc21016" w:history="1">
        <w:r>
          <w:rPr>
            <w:rFonts w:ascii="仿宋" w:eastAsia="仿宋" w:hAnsi="仿宋" w:cs="仿宋" w:hint="eastAsia"/>
            <w:lang w:eastAsia="zh-CN"/>
          </w:rPr>
          <w:t>四、机油泵项目土建工程</w:t>
        </w:r>
        <w:r>
          <w:tab/>
        </w:r>
        <w:r>
          <w:fldChar w:fldCharType="begin"/>
        </w:r>
        <w:r>
          <w:instrText xml:space="preserve"> PAGEREF _Toc21016 \h </w:instrText>
        </w:r>
        <w:r>
          <w:fldChar w:fldCharType="separate"/>
        </w:r>
        <w:r>
          <w:t>16</w:t>
        </w:r>
        <w:r>
          <w:fldChar w:fldCharType="end"/>
        </w:r>
      </w:hyperlink>
    </w:p>
    <w:p>
      <w:pPr>
        <w:pStyle w:val="TOC2"/>
        <w:tabs>
          <w:tab w:val="right" w:leader="dot" w:pos="8306"/>
        </w:tabs>
      </w:pPr>
      <w:hyperlink w:anchor="_Toc13402" w:history="1">
        <w:r>
          <w:rPr>
            <w:rFonts w:ascii="仿宋" w:eastAsia="仿宋" w:hAnsi="仿宋" w:cs="仿宋" w:hint="eastAsia"/>
            <w:lang w:eastAsia="zh-CN"/>
          </w:rPr>
          <w:t>(一)、建筑工程设计原则</w:t>
        </w:r>
        <w:r>
          <w:tab/>
        </w:r>
        <w:r>
          <w:fldChar w:fldCharType="begin"/>
        </w:r>
        <w:r>
          <w:instrText xml:space="preserve"> PAGEREF _Toc13402 \h </w:instrText>
        </w:r>
        <w:r>
          <w:fldChar w:fldCharType="separate"/>
        </w:r>
        <w:r>
          <w:t>16</w:t>
        </w:r>
        <w:r>
          <w:fldChar w:fldCharType="end"/>
        </w:r>
      </w:hyperlink>
    </w:p>
    <w:p>
      <w:pPr>
        <w:pStyle w:val="TOC2"/>
        <w:tabs>
          <w:tab w:val="right" w:leader="dot" w:pos="8306"/>
        </w:tabs>
      </w:pPr>
      <w:hyperlink w:anchor="_Toc31933" w:history="1">
        <w:r>
          <w:rPr>
            <w:rFonts w:ascii="仿宋" w:eastAsia="仿宋" w:hAnsi="仿宋" w:cs="仿宋" w:hint="eastAsia"/>
            <w:lang w:eastAsia="zh-CN"/>
          </w:rPr>
          <w:t>(二)、土建工程设计年限及安全等级</w:t>
        </w:r>
        <w:r>
          <w:tab/>
        </w:r>
        <w:r>
          <w:fldChar w:fldCharType="begin"/>
        </w:r>
        <w:r>
          <w:instrText xml:space="preserve"> PAGEREF _Toc31933 \h </w:instrText>
        </w:r>
        <w:r>
          <w:fldChar w:fldCharType="separate"/>
        </w:r>
        <w:r>
          <w:t>17</w:t>
        </w:r>
        <w:r>
          <w:fldChar w:fldCharType="end"/>
        </w:r>
      </w:hyperlink>
    </w:p>
    <w:p>
      <w:pPr>
        <w:pStyle w:val="TOC2"/>
        <w:tabs>
          <w:tab w:val="right" w:leader="dot" w:pos="8306"/>
        </w:tabs>
      </w:pPr>
      <w:hyperlink w:anchor="_Toc5514" w:history="1">
        <w:r>
          <w:rPr>
            <w:rFonts w:ascii="仿宋" w:eastAsia="仿宋" w:hAnsi="仿宋" w:cs="仿宋" w:hint="eastAsia"/>
            <w:lang w:eastAsia="zh-CN"/>
          </w:rPr>
          <w:t>(三)、建筑工程设计总体要求</w:t>
        </w:r>
        <w:r>
          <w:tab/>
        </w:r>
        <w:r>
          <w:fldChar w:fldCharType="begin"/>
        </w:r>
        <w:r>
          <w:instrText xml:space="preserve"> PAGEREF _Toc5514 \h </w:instrText>
        </w:r>
        <w:r>
          <w:fldChar w:fldCharType="separate"/>
        </w:r>
        <w:r>
          <w:t>18</w:t>
        </w:r>
        <w:r>
          <w:fldChar w:fldCharType="end"/>
        </w:r>
      </w:hyperlink>
    </w:p>
    <w:p>
      <w:pPr>
        <w:pStyle w:val="TOC2"/>
        <w:tabs>
          <w:tab w:val="right" w:leader="dot" w:pos="8306"/>
        </w:tabs>
      </w:pPr>
      <w:hyperlink w:anchor="_Toc30454" w:history="1">
        <w:r>
          <w:rPr>
            <w:rFonts w:ascii="仿宋" w:eastAsia="仿宋" w:hAnsi="仿宋" w:cs="仿宋" w:hint="eastAsia"/>
            <w:lang w:eastAsia="zh-CN"/>
          </w:rPr>
          <w:t>(四)、土建工程建设指标</w:t>
        </w:r>
        <w:r>
          <w:tab/>
        </w:r>
        <w:r>
          <w:fldChar w:fldCharType="begin"/>
        </w:r>
        <w:r>
          <w:instrText xml:space="preserve"> PAGEREF _Toc30454 \h </w:instrText>
        </w:r>
        <w:r>
          <w:fldChar w:fldCharType="separate"/>
        </w:r>
        <w:r>
          <w:t>19</w:t>
        </w:r>
        <w:r>
          <w:fldChar w:fldCharType="end"/>
        </w:r>
      </w:hyperlink>
    </w:p>
    <w:p>
      <w:pPr>
        <w:pStyle w:val="TOC1"/>
        <w:tabs>
          <w:tab w:val="right" w:leader="dot" w:pos="8306"/>
        </w:tabs>
      </w:pPr>
      <w:hyperlink w:anchor="_Toc2602" w:history="1">
        <w:r>
          <w:rPr>
            <w:rFonts w:ascii="仿宋" w:eastAsia="仿宋" w:hAnsi="仿宋" w:cs="仿宋" w:hint="eastAsia"/>
            <w:lang w:eastAsia="zh-CN"/>
          </w:rPr>
          <w:t>五、机油泵项目绩效评估</w:t>
        </w:r>
        <w:r>
          <w:tab/>
        </w:r>
        <w:r>
          <w:fldChar w:fldCharType="begin"/>
        </w:r>
        <w:r>
          <w:instrText xml:space="preserve"> PAGEREF _Toc2602 \h </w:instrText>
        </w:r>
        <w:r>
          <w:fldChar w:fldCharType="separate"/>
        </w:r>
        <w:r>
          <w:t>19</w:t>
        </w:r>
        <w:r>
          <w:fldChar w:fldCharType="end"/>
        </w:r>
      </w:hyperlink>
    </w:p>
    <w:p>
      <w:pPr>
        <w:pStyle w:val="TOC2"/>
        <w:tabs>
          <w:tab w:val="right" w:leader="dot" w:pos="8306"/>
        </w:tabs>
      </w:pPr>
      <w:hyperlink w:anchor="_Toc14672" w:history="1">
        <w:r>
          <w:rPr>
            <w:rFonts w:ascii="仿宋" w:eastAsia="仿宋" w:hAnsi="仿宋" w:cs="仿宋" w:hint="eastAsia"/>
            <w:lang w:eastAsia="zh-CN"/>
          </w:rPr>
          <w:t>(一)、绩效评估指标</w:t>
        </w:r>
        <w:r>
          <w:tab/>
        </w:r>
        <w:r>
          <w:fldChar w:fldCharType="begin"/>
        </w:r>
        <w:r>
          <w:instrText xml:space="preserve"> PAGEREF _Toc14672 \h </w:instrText>
        </w:r>
        <w:r>
          <w:fldChar w:fldCharType="separate"/>
        </w:r>
        <w:r>
          <w:t>19</w:t>
        </w:r>
        <w:r>
          <w:fldChar w:fldCharType="end"/>
        </w:r>
      </w:hyperlink>
    </w:p>
    <w:p>
      <w:pPr>
        <w:pStyle w:val="TOC2"/>
        <w:tabs>
          <w:tab w:val="right" w:leader="dot" w:pos="8306"/>
        </w:tabs>
      </w:pPr>
      <w:hyperlink w:anchor="_Toc1034" w:history="1">
        <w:r>
          <w:rPr>
            <w:rFonts w:ascii="仿宋" w:eastAsia="仿宋" w:hAnsi="仿宋" w:cs="仿宋" w:hint="eastAsia"/>
            <w:lang w:eastAsia="zh-CN"/>
          </w:rPr>
          <w:t>(二)、绩效评估方法</w:t>
        </w:r>
        <w:r>
          <w:tab/>
        </w:r>
        <w:r>
          <w:fldChar w:fldCharType="begin"/>
        </w:r>
        <w:r>
          <w:instrText xml:space="preserve"> PAGEREF _Toc1034 \h </w:instrText>
        </w:r>
        <w:r>
          <w:fldChar w:fldCharType="separate"/>
        </w:r>
        <w:r>
          <w:t>20</w:t>
        </w:r>
        <w:r>
          <w:fldChar w:fldCharType="end"/>
        </w:r>
      </w:hyperlink>
    </w:p>
    <w:p>
      <w:pPr>
        <w:pStyle w:val="TOC2"/>
        <w:tabs>
          <w:tab w:val="right" w:leader="dot" w:pos="8306"/>
        </w:tabs>
      </w:pPr>
      <w:hyperlink w:anchor="_Toc9228" w:history="1">
        <w:r>
          <w:rPr>
            <w:rFonts w:ascii="仿宋" w:eastAsia="仿宋" w:hAnsi="仿宋" w:cs="仿宋" w:hint="eastAsia"/>
            <w:lang w:eastAsia="zh-CN"/>
          </w:rPr>
          <w:t>(三)、绩效评估周期</w:t>
        </w:r>
        <w:r>
          <w:tab/>
        </w:r>
        <w:r>
          <w:fldChar w:fldCharType="begin"/>
        </w:r>
        <w:r>
          <w:instrText xml:space="preserve"> PAGEREF _Toc9228 \h </w:instrText>
        </w:r>
        <w:r>
          <w:fldChar w:fldCharType="separate"/>
        </w:r>
        <w:r>
          <w:t>21</w:t>
        </w:r>
        <w:r>
          <w:fldChar w:fldCharType="end"/>
        </w:r>
      </w:hyperlink>
    </w:p>
    <w:p>
      <w:pPr>
        <w:pStyle w:val="TOC1"/>
        <w:tabs>
          <w:tab w:val="right" w:leader="dot" w:pos="8306"/>
        </w:tabs>
      </w:pPr>
      <w:hyperlink w:anchor="_Toc26982" w:history="1">
        <w:r>
          <w:rPr>
            <w:rFonts w:ascii="仿宋" w:eastAsia="仿宋" w:hAnsi="仿宋" w:cs="仿宋" w:hint="eastAsia"/>
            <w:lang w:eastAsia="zh-CN"/>
          </w:rPr>
          <w:t>六、机油泵项目选址可行性分析</w:t>
        </w:r>
        <w:r>
          <w:tab/>
        </w:r>
        <w:r>
          <w:fldChar w:fldCharType="begin"/>
        </w:r>
        <w:r>
          <w:instrText xml:space="preserve"> PAGEREF _Toc26982 \h </w:instrText>
        </w:r>
        <w:r>
          <w:fldChar w:fldCharType="separate"/>
        </w:r>
        <w:r>
          <w:t>22</w:t>
        </w:r>
        <w:r>
          <w:fldChar w:fldCharType="end"/>
        </w:r>
      </w:hyperlink>
    </w:p>
    <w:p>
      <w:pPr>
        <w:pStyle w:val="TOC2"/>
        <w:tabs>
          <w:tab w:val="right" w:leader="dot" w:pos="8306"/>
        </w:tabs>
      </w:pPr>
      <w:hyperlink w:anchor="_Toc30574" w:history="1">
        <w:r>
          <w:rPr>
            <w:rFonts w:ascii="仿宋" w:eastAsia="仿宋" w:hAnsi="仿宋" w:cs="仿宋" w:hint="eastAsia"/>
            <w:lang w:eastAsia="zh-CN"/>
          </w:rPr>
          <w:t>(一)、机油泵项目选址</w:t>
        </w:r>
        <w:r>
          <w:tab/>
        </w:r>
        <w:r>
          <w:fldChar w:fldCharType="begin"/>
        </w:r>
        <w:r>
          <w:instrText xml:space="preserve"> PAGEREF _Toc30574 \h </w:instrText>
        </w:r>
        <w:r>
          <w:fldChar w:fldCharType="separate"/>
        </w:r>
        <w:r>
          <w:t>22</w:t>
        </w:r>
        <w:r>
          <w:fldChar w:fldCharType="end"/>
        </w:r>
      </w:hyperlink>
    </w:p>
    <w:p>
      <w:pPr>
        <w:pStyle w:val="TOC2"/>
        <w:tabs>
          <w:tab w:val="right" w:leader="dot" w:pos="8306"/>
        </w:tabs>
      </w:pPr>
      <w:hyperlink w:anchor="_Toc2176" w:history="1">
        <w:r>
          <w:rPr>
            <w:rFonts w:ascii="仿宋" w:eastAsia="仿宋" w:hAnsi="仿宋" w:cs="仿宋" w:hint="eastAsia"/>
            <w:lang w:eastAsia="zh-CN"/>
          </w:rPr>
          <w:t>(二)、用地控制指标</w:t>
        </w:r>
        <w:r>
          <w:tab/>
        </w:r>
        <w:r>
          <w:fldChar w:fldCharType="begin"/>
        </w:r>
        <w:r>
          <w:instrText xml:space="preserve"> PAGEREF _Toc2176 \h </w:instrText>
        </w:r>
        <w:r>
          <w:fldChar w:fldCharType="separate"/>
        </w:r>
        <w:r>
          <w:t>22</w:t>
        </w:r>
        <w:r>
          <w:fldChar w:fldCharType="end"/>
        </w:r>
      </w:hyperlink>
    </w:p>
    <w:p>
      <w:pPr>
        <w:pStyle w:val="TOC2"/>
        <w:tabs>
          <w:tab w:val="right" w:leader="dot" w:pos="8306"/>
        </w:tabs>
      </w:pPr>
      <w:hyperlink w:anchor="_Toc25461" w:history="1">
        <w:r>
          <w:rPr>
            <w:rFonts w:ascii="仿宋" w:eastAsia="仿宋" w:hAnsi="仿宋" w:cs="仿宋" w:hint="eastAsia"/>
            <w:lang w:eastAsia="zh-CN"/>
          </w:rPr>
          <w:t>(三)、节约用地措施</w:t>
        </w:r>
        <w:r>
          <w:tab/>
        </w:r>
        <w:r>
          <w:fldChar w:fldCharType="begin"/>
        </w:r>
        <w:r>
          <w:instrText xml:space="preserve"> PAGEREF _Toc25461 \h </w:instrText>
        </w:r>
        <w:r>
          <w:fldChar w:fldCharType="separate"/>
        </w:r>
        <w:r>
          <w:t>24</w:t>
        </w:r>
        <w:r>
          <w:fldChar w:fldCharType="end"/>
        </w:r>
      </w:hyperlink>
    </w:p>
    <w:p>
      <w:pPr>
        <w:pStyle w:val="TOC2"/>
        <w:tabs>
          <w:tab w:val="right" w:leader="dot" w:pos="8306"/>
        </w:tabs>
      </w:pPr>
      <w:hyperlink w:anchor="_Toc10500" w:history="1">
        <w:r>
          <w:rPr>
            <w:rFonts w:ascii="仿宋" w:eastAsia="仿宋" w:hAnsi="仿宋" w:cs="仿宋" w:hint="eastAsia"/>
            <w:lang w:eastAsia="zh-CN"/>
          </w:rPr>
          <w:t>(四)、总图布置方案</w:t>
        </w:r>
        <w:r>
          <w:tab/>
        </w:r>
        <w:r>
          <w:fldChar w:fldCharType="begin"/>
        </w:r>
        <w:r>
          <w:instrText xml:space="preserve"> PAGEREF _Toc10500 \h </w:instrText>
        </w:r>
        <w:r>
          <w:fldChar w:fldCharType="separate"/>
        </w:r>
        <w:r>
          <w:t>25</w:t>
        </w:r>
        <w:r>
          <w:fldChar w:fldCharType="end"/>
        </w:r>
      </w:hyperlink>
    </w:p>
    <w:p>
      <w:pPr>
        <w:pStyle w:val="TOC2"/>
        <w:tabs>
          <w:tab w:val="right" w:leader="dot" w:pos="8306"/>
        </w:tabs>
      </w:pPr>
      <w:hyperlink w:anchor="_Toc4670" w:history="1">
        <w:r>
          <w:rPr>
            <w:rFonts w:ascii="仿宋" w:eastAsia="仿宋" w:hAnsi="仿宋" w:cs="仿宋" w:hint="eastAsia"/>
            <w:lang w:eastAsia="zh-CN"/>
          </w:rPr>
          <w:t>(五)、选址综合评价</w:t>
        </w:r>
        <w:r>
          <w:tab/>
        </w:r>
        <w:r>
          <w:fldChar w:fldCharType="begin"/>
        </w:r>
        <w:r>
          <w:instrText xml:space="preserve"> PAGEREF _Toc4670 \h </w:instrText>
        </w:r>
        <w:r>
          <w:fldChar w:fldCharType="separate"/>
        </w:r>
        <w:r>
          <w:t>26</w:t>
        </w:r>
        <w:r>
          <w:fldChar w:fldCharType="end"/>
        </w:r>
      </w:hyperlink>
    </w:p>
    <w:p>
      <w:pPr>
        <w:pStyle w:val="TOC1"/>
        <w:tabs>
          <w:tab w:val="right" w:leader="dot" w:pos="8306"/>
        </w:tabs>
      </w:pPr>
      <w:hyperlink w:anchor="_Toc12619" w:history="1">
        <w:r>
          <w:rPr>
            <w:rFonts w:ascii="仿宋" w:eastAsia="仿宋" w:hAnsi="仿宋" w:cs="仿宋" w:hint="eastAsia"/>
            <w:lang w:eastAsia="zh-CN"/>
          </w:rPr>
          <w:t>七、机油泵项目技术管理</w:t>
        </w:r>
        <w:r>
          <w:tab/>
        </w:r>
        <w:r>
          <w:fldChar w:fldCharType="begin"/>
        </w:r>
        <w:r>
          <w:instrText xml:space="preserve"> PAGEREF _Toc12619 \h </w:instrText>
        </w:r>
        <w:r>
          <w:fldChar w:fldCharType="separate"/>
        </w:r>
        <w:r>
          <w:t>27</w:t>
        </w:r>
        <w:r>
          <w:fldChar w:fldCharType="end"/>
        </w:r>
      </w:hyperlink>
    </w:p>
    <w:p>
      <w:pPr>
        <w:pStyle w:val="TOC2"/>
        <w:tabs>
          <w:tab w:val="right" w:leader="dot" w:pos="8306"/>
        </w:tabs>
      </w:pPr>
      <w:hyperlink w:anchor="_Toc27303" w:history="1">
        <w:r>
          <w:rPr>
            <w:rFonts w:ascii="仿宋" w:eastAsia="仿宋" w:hAnsi="仿宋" w:cs="仿宋" w:hint="eastAsia"/>
            <w:lang w:eastAsia="zh-CN"/>
          </w:rPr>
          <w:t>(一)、技术方案选用方向</w:t>
        </w:r>
        <w:r>
          <w:tab/>
        </w:r>
        <w:r>
          <w:fldChar w:fldCharType="begin"/>
        </w:r>
        <w:r>
          <w:instrText xml:space="preserve"> PAGEREF _Toc27303 \h </w:instrText>
        </w:r>
        <w:r>
          <w:fldChar w:fldCharType="separate"/>
        </w:r>
        <w:r>
          <w:t>27</w:t>
        </w:r>
        <w:r>
          <w:fldChar w:fldCharType="end"/>
        </w:r>
      </w:hyperlink>
    </w:p>
    <w:p>
      <w:pPr>
        <w:pStyle w:val="TOC2"/>
        <w:tabs>
          <w:tab w:val="right" w:leader="dot" w:pos="8306"/>
        </w:tabs>
      </w:pPr>
      <w:hyperlink w:anchor="_Toc18173" w:history="1">
        <w:r>
          <w:rPr>
            <w:rFonts w:ascii="仿宋" w:eastAsia="仿宋" w:hAnsi="仿宋" w:cs="仿宋" w:hint="eastAsia"/>
            <w:lang w:eastAsia="zh-CN"/>
          </w:rPr>
          <w:t>(二)、工艺技术方案选用原则</w:t>
        </w:r>
        <w:r>
          <w:tab/>
        </w:r>
        <w:r>
          <w:fldChar w:fldCharType="begin"/>
        </w:r>
        <w:r>
          <w:instrText xml:space="preserve"> PAGEREF _Toc18173 \h </w:instrText>
        </w:r>
        <w:r>
          <w:fldChar w:fldCharType="separate"/>
        </w:r>
        <w:r>
          <w:t>29</w:t>
        </w:r>
        <w:r>
          <w:fldChar w:fldCharType="end"/>
        </w:r>
      </w:hyperlink>
    </w:p>
    <w:p>
      <w:pPr>
        <w:pStyle w:val="TOC2"/>
        <w:tabs>
          <w:tab w:val="right" w:leader="dot" w:pos="8306"/>
        </w:tabs>
      </w:pPr>
      <w:hyperlink w:anchor="_Toc29933" w:history="1">
        <w:r>
          <w:rPr>
            <w:rFonts w:ascii="仿宋" w:eastAsia="仿宋" w:hAnsi="仿宋" w:cs="仿宋" w:hint="eastAsia"/>
            <w:lang w:eastAsia="zh-CN"/>
          </w:rPr>
          <w:t>(三)、工艺技术方案要求</w:t>
        </w:r>
        <w:r>
          <w:tab/>
        </w:r>
        <w:r>
          <w:fldChar w:fldCharType="begin"/>
        </w:r>
        <w:r>
          <w:instrText xml:space="preserve"> PAGEREF _Toc29933 \h </w:instrText>
        </w:r>
        <w:r>
          <w:fldChar w:fldCharType="separate"/>
        </w:r>
        <w:r>
          <w:t>31</w:t>
        </w:r>
        <w:r>
          <w:fldChar w:fldCharType="end"/>
        </w:r>
      </w:hyperlink>
    </w:p>
    <w:p>
      <w:pPr>
        <w:pStyle w:val="TOC1"/>
        <w:tabs>
          <w:tab w:val="right" w:leader="dot" w:pos="8306"/>
        </w:tabs>
      </w:pPr>
      <w:hyperlink w:anchor="_Toc19888" w:history="1">
        <w:r>
          <w:rPr>
            <w:rFonts w:ascii="仿宋" w:eastAsia="仿宋" w:hAnsi="仿宋" w:cs="仿宋" w:hint="eastAsia"/>
            <w:lang w:eastAsia="zh-CN"/>
          </w:rPr>
          <w:t>八、机油泵项目计划安排</w:t>
        </w:r>
        <w:r>
          <w:tab/>
        </w:r>
        <w:r>
          <w:fldChar w:fldCharType="begin"/>
        </w:r>
        <w:r>
          <w:instrText xml:space="preserve"> PAGEREF _Toc19888 \h </w:instrText>
        </w:r>
        <w:r>
          <w:fldChar w:fldCharType="separate"/>
        </w:r>
        <w:r>
          <w:t>33</w:t>
        </w:r>
        <w:r>
          <w:fldChar w:fldCharType="end"/>
        </w:r>
      </w:hyperlink>
    </w:p>
    <w:p>
      <w:pPr>
        <w:pStyle w:val="TOC2"/>
        <w:tabs>
          <w:tab w:val="right" w:leader="dot" w:pos="8306"/>
        </w:tabs>
      </w:pPr>
      <w:hyperlink w:anchor="_Toc22877" w:history="1">
        <w:r>
          <w:rPr>
            <w:rFonts w:ascii="仿宋" w:eastAsia="仿宋" w:hAnsi="仿宋" w:cs="仿宋" w:hint="eastAsia"/>
            <w:lang w:eastAsia="zh-CN"/>
          </w:rPr>
          <w:t>(一)、建设周期</w:t>
        </w:r>
        <w:r>
          <w:tab/>
        </w:r>
        <w:r>
          <w:fldChar w:fldCharType="begin"/>
        </w:r>
        <w:r>
          <w:instrText xml:space="preserve"> PAGEREF _Toc22877 \h </w:instrText>
        </w:r>
        <w:r>
          <w:fldChar w:fldCharType="separate"/>
        </w:r>
        <w:r>
          <w:t>33</w:t>
        </w:r>
        <w:r>
          <w:fldChar w:fldCharType="end"/>
        </w:r>
      </w:hyperlink>
    </w:p>
    <w:p>
      <w:pPr>
        <w:pStyle w:val="TOC2"/>
        <w:tabs>
          <w:tab w:val="right" w:leader="dot" w:pos="8306"/>
        </w:tabs>
      </w:pPr>
      <w:hyperlink w:anchor="_Toc31591" w:history="1">
        <w:r>
          <w:rPr>
            <w:rFonts w:ascii="仿宋" w:eastAsia="仿宋" w:hAnsi="仿宋" w:cs="仿宋" w:hint="eastAsia"/>
            <w:lang w:eastAsia="zh-CN"/>
          </w:rPr>
          <w:t>(二)、建设进度</w:t>
        </w:r>
        <w:r>
          <w:tab/>
        </w:r>
        <w:r>
          <w:fldChar w:fldCharType="begin"/>
        </w:r>
        <w:r>
          <w:instrText xml:space="preserve"> PAGEREF _Toc31591 \h </w:instrText>
        </w:r>
        <w:r>
          <w:fldChar w:fldCharType="separate"/>
        </w:r>
        <w:r>
          <w:t>34</w:t>
        </w:r>
        <w:r>
          <w:fldChar w:fldCharType="end"/>
        </w:r>
      </w:hyperlink>
    </w:p>
    <w:p>
      <w:pPr>
        <w:pStyle w:val="TOC2"/>
        <w:tabs>
          <w:tab w:val="right" w:leader="dot" w:pos="8306"/>
        </w:tabs>
      </w:pPr>
      <w:hyperlink w:anchor="_Toc28999" w:history="1">
        <w:r>
          <w:rPr>
            <w:rFonts w:ascii="仿宋" w:eastAsia="仿宋" w:hAnsi="仿宋" w:cs="仿宋" w:hint="eastAsia"/>
            <w:lang w:eastAsia="zh-CN"/>
          </w:rPr>
          <w:t>(三)、进度安排注意事项</w:t>
        </w:r>
        <w:r>
          <w:tab/>
        </w:r>
        <w:r>
          <w:fldChar w:fldCharType="begin"/>
        </w:r>
        <w:r>
          <w:instrText xml:space="preserve"> PAGEREF _Toc28999 \h </w:instrText>
        </w:r>
        <w:r>
          <w:fldChar w:fldCharType="separate"/>
        </w:r>
        <w:r>
          <w:t>35</w:t>
        </w:r>
        <w:r>
          <w:fldChar w:fldCharType="end"/>
        </w:r>
      </w:hyperlink>
    </w:p>
    <w:p>
      <w:pPr>
        <w:pStyle w:val="TOC2"/>
        <w:tabs>
          <w:tab w:val="right" w:leader="dot" w:pos="8306"/>
        </w:tabs>
      </w:pPr>
      <w:hyperlink w:anchor="_Toc14881" w:history="1">
        <w:r>
          <w:rPr>
            <w:rFonts w:ascii="仿宋" w:eastAsia="仿宋" w:hAnsi="仿宋" w:cs="仿宋" w:hint="eastAsia"/>
            <w:lang w:eastAsia="zh-CN"/>
          </w:rPr>
          <w:t>(四)、人力资源配置</w:t>
        </w:r>
        <w:r>
          <w:tab/>
        </w:r>
        <w:r>
          <w:fldChar w:fldCharType="begin"/>
        </w:r>
        <w:r>
          <w:instrText xml:space="preserve"> PAGEREF _Toc14881 \h </w:instrText>
        </w:r>
        <w:r>
          <w:fldChar w:fldCharType="separate"/>
        </w:r>
        <w:r>
          <w:t>37</w:t>
        </w:r>
        <w:r>
          <w:fldChar w:fldCharType="end"/>
        </w:r>
      </w:hyperlink>
    </w:p>
    <w:p>
      <w:pPr>
        <w:pStyle w:val="TOC1"/>
        <w:tabs>
          <w:tab w:val="right" w:leader="dot" w:pos="8306"/>
        </w:tabs>
      </w:pPr>
      <w:hyperlink w:anchor="_Toc25813" w:history="1">
        <w:r>
          <w:rPr>
            <w:rFonts w:ascii="仿宋" w:eastAsia="仿宋" w:hAnsi="仿宋" w:cs="仿宋" w:hint="eastAsia"/>
            <w:lang w:eastAsia="zh-CN"/>
          </w:rPr>
          <w:t>九、机油泵项目人力资源培养与发展</w:t>
        </w:r>
        <w:r>
          <w:tab/>
        </w:r>
        <w:r>
          <w:fldChar w:fldCharType="begin"/>
        </w:r>
        <w:r>
          <w:instrText xml:space="preserve"> PAGEREF _Toc25813 \h </w:instrText>
        </w:r>
        <w:r>
          <w:fldChar w:fldCharType="separate"/>
        </w:r>
        <w:r>
          <w:t>37</w:t>
        </w:r>
        <w:r>
          <w:fldChar w:fldCharType="end"/>
        </w:r>
      </w:hyperlink>
    </w:p>
    <w:p>
      <w:pPr>
        <w:pStyle w:val="TOC2"/>
        <w:tabs>
          <w:tab w:val="right" w:leader="dot" w:pos="8306"/>
        </w:tabs>
      </w:pPr>
      <w:hyperlink w:anchor="_Toc1758" w:history="1">
        <w:r>
          <w:rPr>
            <w:rFonts w:ascii="仿宋" w:eastAsia="仿宋" w:hAnsi="仿宋" w:cs="仿宋" w:hint="eastAsia"/>
            <w:lang w:eastAsia="zh-CN"/>
          </w:rPr>
          <w:t>(一)、人才需求与规划</w:t>
        </w:r>
        <w:r>
          <w:tab/>
        </w:r>
        <w:r>
          <w:fldChar w:fldCharType="begin"/>
        </w:r>
        <w:r>
          <w:instrText xml:space="preserve"> PAGEREF _Toc1758 \h </w:instrText>
        </w:r>
        <w:r>
          <w:fldChar w:fldCharType="separate"/>
        </w:r>
        <w:r>
          <w:t>37</w:t>
        </w:r>
        <w:r>
          <w:fldChar w:fldCharType="end"/>
        </w:r>
      </w:hyperlink>
    </w:p>
    <w:p>
      <w:pPr>
        <w:pStyle w:val="TOC2"/>
        <w:tabs>
          <w:tab w:val="right" w:leader="dot" w:pos="8306"/>
        </w:tabs>
      </w:pPr>
      <w:hyperlink w:anchor="_Toc25732" w:history="1">
        <w:r>
          <w:rPr>
            <w:rFonts w:ascii="仿宋" w:eastAsia="仿宋" w:hAnsi="仿宋" w:cs="仿宋" w:hint="eastAsia"/>
            <w:lang w:eastAsia="zh-CN"/>
          </w:rPr>
          <w:t>(二)、培训与发展计划</w:t>
        </w:r>
        <w:r>
          <w:tab/>
        </w:r>
        <w:r>
          <w:fldChar w:fldCharType="begin"/>
        </w:r>
        <w:r>
          <w:instrText xml:space="preserve"> PAGEREF _Toc25732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31" w:history="1">
        <w:r>
          <w:rPr>
            <w:rFonts w:ascii="仿宋" w:eastAsia="仿宋" w:hAnsi="仿宋" w:cs="仿宋" w:hint="eastAsia"/>
            <w:lang w:eastAsia="zh-CN"/>
          </w:rPr>
          <w:t>十、机油泵项目创新与研发</w:t>
        </w:r>
        <w:r>
          <w:tab/>
        </w:r>
        <w:r>
          <w:fldChar w:fldCharType="begin"/>
        </w:r>
        <w:r>
          <w:instrText xml:space="preserve"> PAGEREF _Toc16831 \h </w:instrText>
        </w:r>
        <w:r>
          <w:fldChar w:fldCharType="separate"/>
        </w:r>
        <w:r>
          <w:t>39</w:t>
        </w:r>
        <w:r>
          <w:fldChar w:fldCharType="end"/>
        </w:r>
      </w:hyperlink>
    </w:p>
    <w:p>
      <w:pPr>
        <w:pStyle w:val="TOC2"/>
        <w:tabs>
          <w:tab w:val="right" w:leader="dot" w:pos="8306"/>
        </w:tabs>
      </w:pPr>
      <w:hyperlink w:anchor="_Toc17212" w:history="1">
        <w:r>
          <w:rPr>
            <w:rFonts w:ascii="仿宋" w:eastAsia="仿宋" w:hAnsi="仿宋" w:cs="仿宋" w:hint="eastAsia"/>
            <w:lang w:eastAsia="zh-CN"/>
          </w:rPr>
          <w:t>(一)、创新策略与方向</w:t>
        </w:r>
        <w:r>
          <w:tab/>
        </w:r>
        <w:r>
          <w:fldChar w:fldCharType="begin"/>
        </w:r>
        <w:r>
          <w:instrText xml:space="preserve"> PAGEREF _Toc17212 \h </w:instrText>
        </w:r>
        <w:r>
          <w:fldChar w:fldCharType="separate"/>
        </w:r>
        <w:r>
          <w:t>39</w:t>
        </w:r>
        <w:r>
          <w:fldChar w:fldCharType="end"/>
        </w:r>
      </w:hyperlink>
    </w:p>
    <w:p>
      <w:pPr>
        <w:pStyle w:val="TOC2"/>
        <w:tabs>
          <w:tab w:val="right" w:leader="dot" w:pos="8306"/>
        </w:tabs>
      </w:pPr>
      <w:hyperlink w:anchor="_Toc16425" w:history="1">
        <w:r>
          <w:rPr>
            <w:rFonts w:ascii="仿宋" w:eastAsia="仿宋" w:hAnsi="仿宋" w:cs="仿宋" w:hint="eastAsia"/>
            <w:lang w:eastAsia="zh-CN"/>
          </w:rPr>
          <w:t>(二)、研发规划与投入</w:t>
        </w:r>
        <w:r>
          <w:tab/>
        </w:r>
        <w:r>
          <w:fldChar w:fldCharType="begin"/>
        </w:r>
        <w:r>
          <w:instrText xml:space="preserve"> PAGEREF _Toc16425 \h </w:instrText>
        </w:r>
        <w:r>
          <w:fldChar w:fldCharType="separate"/>
        </w:r>
        <w:r>
          <w:t>40</w:t>
        </w:r>
        <w:r>
          <w:fldChar w:fldCharType="end"/>
        </w:r>
      </w:hyperlink>
    </w:p>
    <w:p>
      <w:pPr>
        <w:pStyle w:val="TOC1"/>
        <w:tabs>
          <w:tab w:val="right" w:leader="dot" w:pos="8306"/>
        </w:tabs>
      </w:pPr>
      <w:hyperlink w:anchor="_Toc7780" w:history="1">
        <w:r>
          <w:rPr>
            <w:rFonts w:ascii="仿宋" w:eastAsia="仿宋" w:hAnsi="仿宋" w:cs="仿宋" w:hint="eastAsia"/>
            <w:lang w:eastAsia="zh-CN"/>
          </w:rPr>
          <w:t>十一、机油泵项目财务管理</w:t>
        </w:r>
        <w:r>
          <w:tab/>
        </w:r>
        <w:r>
          <w:fldChar w:fldCharType="begin"/>
        </w:r>
        <w:r>
          <w:instrText xml:space="preserve"> PAGEREF _Toc7780 \h </w:instrText>
        </w:r>
        <w:r>
          <w:fldChar w:fldCharType="separate"/>
        </w:r>
        <w:r>
          <w:t>42</w:t>
        </w:r>
        <w:r>
          <w:fldChar w:fldCharType="end"/>
        </w:r>
      </w:hyperlink>
    </w:p>
    <w:p>
      <w:pPr>
        <w:pStyle w:val="TOC2"/>
        <w:tabs>
          <w:tab w:val="right" w:leader="dot" w:pos="8306"/>
        </w:tabs>
      </w:pPr>
      <w:hyperlink w:anchor="_Toc14621" w:history="1">
        <w:r>
          <w:rPr>
            <w:rFonts w:ascii="仿宋" w:eastAsia="仿宋" w:hAnsi="仿宋" w:cs="仿宋" w:hint="eastAsia"/>
            <w:lang w:eastAsia="zh-CN"/>
          </w:rPr>
          <w:t>(一)、资金需求大</w:t>
        </w:r>
        <w:r>
          <w:tab/>
        </w:r>
        <w:r>
          <w:fldChar w:fldCharType="begin"/>
        </w:r>
        <w:r>
          <w:instrText xml:space="preserve"> PAGEREF _Toc14621 \h </w:instrText>
        </w:r>
        <w:r>
          <w:fldChar w:fldCharType="separate"/>
        </w:r>
        <w:r>
          <w:t>42</w:t>
        </w:r>
        <w:r>
          <w:fldChar w:fldCharType="end"/>
        </w:r>
      </w:hyperlink>
    </w:p>
    <w:p>
      <w:pPr>
        <w:pStyle w:val="TOC2"/>
        <w:tabs>
          <w:tab w:val="right" w:leader="dot" w:pos="8306"/>
        </w:tabs>
      </w:pPr>
      <w:hyperlink w:anchor="_Toc27495" w:history="1">
        <w:r>
          <w:rPr>
            <w:rFonts w:ascii="仿宋" w:eastAsia="仿宋" w:hAnsi="仿宋" w:cs="仿宋" w:hint="eastAsia"/>
            <w:lang w:eastAsia="zh-CN"/>
          </w:rPr>
          <w:t>(二)、研发周期长</w:t>
        </w:r>
        <w:r>
          <w:tab/>
        </w:r>
        <w:r>
          <w:fldChar w:fldCharType="begin"/>
        </w:r>
        <w:r>
          <w:instrText xml:space="preserve"> PAGEREF _Toc27495 \h </w:instrText>
        </w:r>
        <w:r>
          <w:fldChar w:fldCharType="separate"/>
        </w:r>
        <w:r>
          <w:t>43</w:t>
        </w:r>
        <w:r>
          <w:fldChar w:fldCharType="end"/>
        </w:r>
      </w:hyperlink>
    </w:p>
    <w:p>
      <w:pPr>
        <w:pStyle w:val="TOC2"/>
        <w:tabs>
          <w:tab w:val="right" w:leader="dot" w:pos="8306"/>
        </w:tabs>
      </w:pPr>
      <w:hyperlink w:anchor="_Toc9499" w:history="1">
        <w:r>
          <w:rPr>
            <w:rFonts w:ascii="仿宋" w:eastAsia="仿宋" w:hAnsi="仿宋" w:cs="仿宋" w:hint="eastAsia"/>
            <w:lang w:eastAsia="zh-CN"/>
          </w:rPr>
          <w:t>(三)、市场风险大</w:t>
        </w:r>
        <w:r>
          <w:tab/>
        </w:r>
        <w:r>
          <w:fldChar w:fldCharType="begin"/>
        </w:r>
        <w:r>
          <w:instrText xml:space="preserve"> PAGEREF _Toc9499 \h </w:instrText>
        </w:r>
        <w:r>
          <w:fldChar w:fldCharType="separate"/>
        </w:r>
        <w:r>
          <w:t>44</w:t>
        </w:r>
        <w:r>
          <w:fldChar w:fldCharType="end"/>
        </w:r>
      </w:hyperlink>
    </w:p>
    <w:p>
      <w:pPr>
        <w:pStyle w:val="TOC2"/>
        <w:tabs>
          <w:tab w:val="right" w:leader="dot" w:pos="8306"/>
        </w:tabs>
      </w:pPr>
      <w:hyperlink w:anchor="_Toc15998" w:history="1">
        <w:r>
          <w:rPr>
            <w:rFonts w:ascii="仿宋" w:eastAsia="仿宋" w:hAnsi="仿宋" w:cs="仿宋" w:hint="eastAsia"/>
            <w:lang w:eastAsia="zh-CN"/>
          </w:rPr>
          <w:t>(四)、利润率高</w:t>
        </w:r>
        <w:r>
          <w:tab/>
        </w:r>
        <w:r>
          <w:fldChar w:fldCharType="begin"/>
        </w:r>
        <w:r>
          <w:instrText xml:space="preserve"> PAGEREF _Toc15998 \h </w:instrText>
        </w:r>
        <w:r>
          <w:fldChar w:fldCharType="separate"/>
        </w:r>
        <w:r>
          <w:t>47</w:t>
        </w:r>
        <w:r>
          <w:fldChar w:fldCharType="end"/>
        </w:r>
      </w:hyperlink>
    </w:p>
    <w:p>
      <w:pPr>
        <w:pStyle w:val="TOC1"/>
        <w:tabs>
          <w:tab w:val="right" w:leader="dot" w:pos="8306"/>
        </w:tabs>
      </w:pPr>
      <w:hyperlink w:anchor="_Toc13895" w:history="1">
        <w:r>
          <w:rPr>
            <w:rFonts w:ascii="仿宋" w:eastAsia="仿宋" w:hAnsi="仿宋" w:cs="仿宋" w:hint="eastAsia"/>
            <w:lang w:eastAsia="zh-CN"/>
          </w:rPr>
          <w:t>十二、机油泵项目投资规划</w:t>
        </w:r>
        <w:r>
          <w:tab/>
        </w:r>
        <w:r>
          <w:fldChar w:fldCharType="begin"/>
        </w:r>
        <w:r>
          <w:instrText xml:space="preserve"> PAGEREF _Toc13895 \h </w:instrText>
        </w:r>
        <w:r>
          <w:fldChar w:fldCharType="separate"/>
        </w:r>
        <w:r>
          <w:t>49</w:t>
        </w:r>
        <w:r>
          <w:fldChar w:fldCharType="end"/>
        </w:r>
      </w:hyperlink>
    </w:p>
    <w:p>
      <w:pPr>
        <w:pStyle w:val="TOC2"/>
        <w:tabs>
          <w:tab w:val="right" w:leader="dot" w:pos="8306"/>
        </w:tabs>
      </w:pPr>
      <w:hyperlink w:anchor="_Toc31939" w:history="1">
        <w:r>
          <w:rPr>
            <w:rFonts w:ascii="仿宋" w:eastAsia="仿宋" w:hAnsi="仿宋" w:cs="仿宋" w:hint="eastAsia"/>
            <w:lang w:eastAsia="zh-CN"/>
          </w:rPr>
          <w:t>(一)、机油泵项目总投资估算</w:t>
        </w:r>
        <w:r>
          <w:tab/>
        </w:r>
        <w:r>
          <w:fldChar w:fldCharType="begin"/>
        </w:r>
        <w:r>
          <w:instrText xml:space="preserve"> PAGEREF _Toc31939 \h </w:instrText>
        </w:r>
        <w:r>
          <w:fldChar w:fldCharType="separate"/>
        </w:r>
        <w:r>
          <w:t>49</w:t>
        </w:r>
        <w:r>
          <w:fldChar w:fldCharType="end"/>
        </w:r>
      </w:hyperlink>
    </w:p>
    <w:p>
      <w:pPr>
        <w:pStyle w:val="TOC2"/>
        <w:tabs>
          <w:tab w:val="right" w:leader="dot" w:pos="8306"/>
        </w:tabs>
      </w:pPr>
      <w:hyperlink w:anchor="_Toc29366" w:history="1">
        <w:r>
          <w:rPr>
            <w:rFonts w:ascii="仿宋" w:eastAsia="仿宋" w:hAnsi="仿宋" w:cs="仿宋" w:hint="eastAsia"/>
            <w:lang w:eastAsia="zh-CN"/>
          </w:rPr>
          <w:t>(二)、资金筹措</w:t>
        </w:r>
        <w:r>
          <w:tab/>
        </w:r>
        <w:r>
          <w:fldChar w:fldCharType="begin"/>
        </w:r>
        <w:r>
          <w:instrText xml:space="preserve"> PAGEREF _Toc29366 \h </w:instrText>
        </w:r>
        <w:r>
          <w:fldChar w:fldCharType="separate"/>
        </w:r>
        <w:r>
          <w:t>50</w:t>
        </w:r>
        <w:r>
          <w:fldChar w:fldCharType="end"/>
        </w:r>
      </w:hyperlink>
    </w:p>
    <w:p>
      <w:pPr>
        <w:pStyle w:val="TOC1"/>
        <w:tabs>
          <w:tab w:val="right" w:leader="dot" w:pos="8306"/>
        </w:tabs>
      </w:pPr>
      <w:hyperlink w:anchor="_Toc31700" w:history="1">
        <w:r>
          <w:rPr>
            <w:rFonts w:ascii="仿宋" w:eastAsia="仿宋" w:hAnsi="仿宋" w:cs="仿宋" w:hint="eastAsia"/>
            <w:lang w:eastAsia="zh-CN"/>
          </w:rPr>
          <w:t>十三、机油泵项目实施保障措施</w:t>
        </w:r>
        <w:r>
          <w:tab/>
        </w:r>
        <w:r>
          <w:fldChar w:fldCharType="begin"/>
        </w:r>
        <w:r>
          <w:instrText xml:space="preserve"> PAGEREF _Toc31700 \h </w:instrText>
        </w:r>
        <w:r>
          <w:fldChar w:fldCharType="separate"/>
        </w:r>
        <w:r>
          <w:t>51</w:t>
        </w:r>
        <w:r>
          <w:fldChar w:fldCharType="end"/>
        </w:r>
      </w:hyperlink>
    </w:p>
    <w:p>
      <w:pPr>
        <w:pStyle w:val="TOC2"/>
        <w:tabs>
          <w:tab w:val="right" w:leader="dot" w:pos="8306"/>
        </w:tabs>
      </w:pPr>
      <w:hyperlink w:anchor="_Toc2563" w:history="1">
        <w:r>
          <w:rPr>
            <w:rFonts w:ascii="仿宋" w:eastAsia="仿宋" w:hAnsi="仿宋" w:cs="仿宋" w:hint="eastAsia"/>
            <w:lang w:eastAsia="zh-CN"/>
          </w:rPr>
          <w:t>(一)、机油泵项目实施保障机制</w:t>
        </w:r>
        <w:r>
          <w:tab/>
        </w:r>
        <w:r>
          <w:fldChar w:fldCharType="begin"/>
        </w:r>
        <w:r>
          <w:instrText xml:space="preserve"> PAGEREF _Toc2563 \h </w:instrText>
        </w:r>
        <w:r>
          <w:fldChar w:fldCharType="separate"/>
        </w:r>
        <w:r>
          <w:t>51</w:t>
        </w:r>
        <w:r>
          <w:fldChar w:fldCharType="end"/>
        </w:r>
      </w:hyperlink>
    </w:p>
    <w:p>
      <w:pPr>
        <w:pStyle w:val="TOC2"/>
        <w:tabs>
          <w:tab w:val="right" w:leader="dot" w:pos="8306"/>
        </w:tabs>
      </w:pPr>
      <w:hyperlink w:anchor="_Toc25487" w:history="1">
        <w:r>
          <w:rPr>
            <w:rFonts w:ascii="仿宋" w:eastAsia="仿宋" w:hAnsi="仿宋" w:cs="仿宋" w:hint="eastAsia"/>
            <w:lang w:eastAsia="zh-CN"/>
          </w:rPr>
          <w:t>(二)、机油泵项目法律合规要求</w:t>
        </w:r>
        <w:r>
          <w:tab/>
        </w:r>
        <w:r>
          <w:fldChar w:fldCharType="begin"/>
        </w:r>
        <w:r>
          <w:instrText xml:space="preserve"> PAGEREF _Toc25487 \h </w:instrText>
        </w:r>
        <w:r>
          <w:fldChar w:fldCharType="separate"/>
        </w:r>
        <w:r>
          <w:t>54</w:t>
        </w:r>
        <w:r>
          <w:fldChar w:fldCharType="end"/>
        </w:r>
      </w:hyperlink>
    </w:p>
    <w:p>
      <w:pPr>
        <w:pStyle w:val="TOC2"/>
        <w:tabs>
          <w:tab w:val="right" w:leader="dot" w:pos="8306"/>
        </w:tabs>
      </w:pPr>
      <w:hyperlink w:anchor="_Toc2199" w:history="1">
        <w:r>
          <w:rPr>
            <w:rFonts w:ascii="仿宋" w:eastAsia="仿宋" w:hAnsi="仿宋" w:cs="仿宋" w:hint="eastAsia"/>
            <w:lang w:eastAsia="zh-CN"/>
          </w:rPr>
          <w:t>(三)、机油泵项目合同管理与法律事务</w:t>
        </w:r>
        <w:r>
          <w:tab/>
        </w:r>
        <w:r>
          <w:fldChar w:fldCharType="begin"/>
        </w:r>
        <w:r>
          <w:instrText xml:space="preserve"> PAGEREF _Toc2199 \h </w:instrText>
        </w:r>
        <w:r>
          <w:fldChar w:fldCharType="separate"/>
        </w:r>
        <w:r>
          <w:t>58</w:t>
        </w:r>
        <w:r>
          <w:fldChar w:fldCharType="end"/>
        </w:r>
      </w:hyperlink>
    </w:p>
    <w:p>
      <w:pPr>
        <w:pStyle w:val="TOC2"/>
        <w:tabs>
          <w:tab w:val="right" w:leader="dot" w:pos="8306"/>
        </w:tabs>
      </w:pPr>
      <w:hyperlink w:anchor="_Toc2732" w:history="1">
        <w:r>
          <w:rPr>
            <w:rFonts w:ascii="仿宋" w:eastAsia="仿宋" w:hAnsi="仿宋" w:cs="仿宋" w:hint="eastAsia"/>
            <w:lang w:eastAsia="zh-CN"/>
          </w:rPr>
          <w:t>(四)、机油泵项目知识产权保护策略</w:t>
        </w:r>
        <w:r>
          <w:tab/>
        </w:r>
        <w:r>
          <w:fldChar w:fldCharType="begin"/>
        </w:r>
        <w:r>
          <w:instrText xml:space="preserve"> PAGEREF _Toc2732 \h </w:instrText>
        </w:r>
        <w:r>
          <w:fldChar w:fldCharType="separate"/>
        </w:r>
        <w:r>
          <w:t>64</w:t>
        </w:r>
        <w:r>
          <w:fldChar w:fldCharType="end"/>
        </w:r>
      </w:hyperlink>
    </w:p>
    <w:p>
      <w:pPr>
        <w:pStyle w:val="TOC1"/>
        <w:tabs>
          <w:tab w:val="right" w:leader="dot" w:pos="8306"/>
        </w:tabs>
      </w:pPr>
      <w:hyperlink w:anchor="_Toc24150" w:history="1">
        <w:r>
          <w:rPr>
            <w:rFonts w:ascii="仿宋" w:eastAsia="仿宋" w:hAnsi="仿宋" w:cs="仿宋" w:hint="eastAsia"/>
            <w:lang w:eastAsia="zh-CN"/>
          </w:rPr>
          <w:t>十四、利益相关者分析与沟通计划</w:t>
        </w:r>
        <w:r>
          <w:tab/>
        </w:r>
        <w:r>
          <w:fldChar w:fldCharType="begin"/>
        </w:r>
        <w:r>
          <w:instrText xml:space="preserve"> PAGEREF _Toc24150 \h </w:instrText>
        </w:r>
        <w:r>
          <w:fldChar w:fldCharType="separate"/>
        </w:r>
        <w:r>
          <w:t>67</w:t>
        </w:r>
        <w:r>
          <w:fldChar w:fldCharType="end"/>
        </w:r>
      </w:hyperlink>
    </w:p>
    <w:p>
      <w:pPr>
        <w:pStyle w:val="TOC2"/>
        <w:tabs>
          <w:tab w:val="right" w:leader="dot" w:pos="8306"/>
        </w:tabs>
      </w:pPr>
      <w:hyperlink w:anchor="_Toc3400" w:history="1">
        <w:r>
          <w:rPr>
            <w:rFonts w:ascii="仿宋" w:eastAsia="仿宋" w:hAnsi="仿宋" w:cs="仿宋" w:hint="eastAsia"/>
            <w:lang w:eastAsia="zh-CN"/>
          </w:rPr>
          <w:t>(一)、利益相关者分析</w:t>
        </w:r>
        <w:r>
          <w:tab/>
        </w:r>
        <w:r>
          <w:fldChar w:fldCharType="begin"/>
        </w:r>
        <w:r>
          <w:instrText xml:space="preserve"> PAGEREF _Toc3400 \h </w:instrText>
        </w:r>
        <w:r>
          <w:fldChar w:fldCharType="separate"/>
        </w:r>
        <w:r>
          <w:t>67</w:t>
        </w:r>
        <w:r>
          <w:fldChar w:fldCharType="end"/>
        </w:r>
      </w:hyperlink>
    </w:p>
    <w:p>
      <w:pPr>
        <w:pStyle w:val="TOC2"/>
        <w:tabs>
          <w:tab w:val="right" w:leader="dot" w:pos="8306"/>
        </w:tabs>
      </w:pPr>
      <w:hyperlink w:anchor="_Toc7054" w:history="1">
        <w:r>
          <w:rPr>
            <w:rFonts w:ascii="仿宋" w:eastAsia="仿宋" w:hAnsi="仿宋" w:cs="仿宋" w:hint="eastAsia"/>
            <w:lang w:eastAsia="zh-CN"/>
          </w:rPr>
          <w:t>(二)、沟通计划</w:t>
        </w:r>
        <w:r>
          <w:tab/>
        </w:r>
        <w:r>
          <w:fldChar w:fldCharType="begin"/>
        </w:r>
        <w:r>
          <w:instrText xml:space="preserve"> PAGEREF _Toc7054 \h </w:instrText>
        </w:r>
        <w:r>
          <w:fldChar w:fldCharType="separate"/>
        </w:r>
        <w:r>
          <w:t>68</w:t>
        </w:r>
        <w:r>
          <w:fldChar w:fldCharType="end"/>
        </w:r>
      </w:hyperlink>
    </w:p>
    <w:p>
      <w:pPr>
        <w:pStyle w:val="TOC1"/>
        <w:tabs>
          <w:tab w:val="right" w:leader="dot" w:pos="8306"/>
        </w:tabs>
      </w:pPr>
      <w:hyperlink w:anchor="_Toc5275" w:history="1">
        <w:r>
          <w:rPr>
            <w:rFonts w:ascii="仿宋" w:eastAsia="仿宋" w:hAnsi="仿宋" w:cs="仿宋" w:hint="eastAsia"/>
            <w:lang w:eastAsia="zh-CN"/>
          </w:rPr>
          <w:t>十五、营销与推广策略</w:t>
        </w:r>
        <w:r>
          <w:tab/>
        </w:r>
        <w:r>
          <w:fldChar w:fldCharType="begin"/>
        </w:r>
        <w:r>
          <w:instrText xml:space="preserve"> PAGEREF _Toc5275 \h </w:instrText>
        </w:r>
        <w:r>
          <w:fldChar w:fldCharType="separate"/>
        </w:r>
        <w:r>
          <w:t>69</w:t>
        </w:r>
        <w:r>
          <w:fldChar w:fldCharType="end"/>
        </w:r>
      </w:hyperlink>
    </w:p>
    <w:p>
      <w:pPr>
        <w:pStyle w:val="TOC2"/>
        <w:tabs>
          <w:tab w:val="right" w:leader="dot" w:pos="8306"/>
        </w:tabs>
      </w:pPr>
      <w:hyperlink w:anchor="_Toc7754" w:history="1">
        <w:r>
          <w:rPr>
            <w:rFonts w:ascii="仿宋" w:eastAsia="仿宋" w:hAnsi="仿宋" w:cs="仿宋" w:hint="eastAsia"/>
            <w:lang w:eastAsia="zh-CN"/>
          </w:rPr>
          <w:t>(一)、产品/服务定位与特点</w:t>
        </w:r>
        <w:r>
          <w:tab/>
        </w:r>
        <w:r>
          <w:fldChar w:fldCharType="begin"/>
        </w:r>
        <w:r>
          <w:instrText xml:space="preserve"> PAGEREF _Toc7754 \h </w:instrText>
        </w:r>
        <w:r>
          <w:fldChar w:fldCharType="separate"/>
        </w:r>
        <w:r>
          <w:t>69</w:t>
        </w:r>
        <w:r>
          <w:fldChar w:fldCharType="end"/>
        </w:r>
      </w:hyperlink>
    </w:p>
    <w:p>
      <w:pPr>
        <w:pStyle w:val="TOC2"/>
        <w:tabs>
          <w:tab w:val="right" w:leader="dot" w:pos="8306"/>
        </w:tabs>
      </w:pPr>
      <w:hyperlink w:anchor="_Toc16741" w:history="1">
        <w:r>
          <w:rPr>
            <w:rFonts w:ascii="仿宋" w:eastAsia="仿宋" w:hAnsi="仿宋" w:cs="仿宋" w:hint="eastAsia"/>
            <w:lang w:eastAsia="zh-CN"/>
          </w:rPr>
          <w:t>(二)、市场定位与竞争分析</w:t>
        </w:r>
        <w:r>
          <w:tab/>
        </w:r>
        <w:r>
          <w:fldChar w:fldCharType="begin"/>
        </w:r>
        <w:r>
          <w:instrText xml:space="preserve"> PAGEREF _Toc16741 \h </w:instrText>
        </w:r>
        <w:r>
          <w:fldChar w:fldCharType="separate"/>
        </w:r>
        <w:r>
          <w:t>70</w:t>
        </w:r>
        <w:r>
          <w:fldChar w:fldCharType="end"/>
        </w:r>
      </w:hyperlink>
    </w:p>
    <w:p>
      <w:pPr>
        <w:pStyle w:val="TOC2"/>
        <w:tabs>
          <w:tab w:val="right" w:leader="dot" w:pos="8306"/>
        </w:tabs>
      </w:pPr>
      <w:hyperlink w:anchor="_Toc31628" w:history="1">
        <w:r>
          <w:rPr>
            <w:rFonts w:ascii="仿宋" w:eastAsia="仿宋" w:hAnsi="仿宋" w:cs="仿宋" w:hint="eastAsia"/>
            <w:lang w:eastAsia="zh-CN"/>
          </w:rPr>
          <w:t>(三)、营销渠道与策略</w:t>
        </w:r>
        <w:r>
          <w:tab/>
        </w:r>
        <w:r>
          <w:fldChar w:fldCharType="begin"/>
        </w:r>
        <w:r>
          <w:instrText xml:space="preserve"> PAGEREF _Toc31628 \h </w:instrText>
        </w:r>
        <w:r>
          <w:fldChar w:fldCharType="separate"/>
        </w:r>
        <w:r>
          <w:t>72</w:t>
        </w:r>
        <w:r>
          <w:fldChar w:fldCharType="end"/>
        </w:r>
      </w:hyperlink>
    </w:p>
    <w:p>
      <w:pPr>
        <w:pStyle w:val="TOC2"/>
        <w:tabs>
          <w:tab w:val="right" w:leader="dot" w:pos="8306"/>
        </w:tabs>
      </w:pPr>
      <w:hyperlink w:anchor="_Toc30435" w:history="1">
        <w:r>
          <w:rPr>
            <w:rFonts w:ascii="仿宋" w:eastAsia="仿宋" w:hAnsi="仿宋" w:cs="仿宋" w:hint="eastAsia"/>
            <w:lang w:eastAsia="zh-CN"/>
          </w:rPr>
          <w:t>(四)、推广与宣传活动</w:t>
        </w:r>
        <w:r>
          <w:tab/>
        </w:r>
        <w:r>
          <w:fldChar w:fldCharType="begin"/>
        </w:r>
        <w:r>
          <w:instrText xml:space="preserve"> PAGEREF _Toc30435 \h </w:instrText>
        </w:r>
        <w:r>
          <w:fldChar w:fldCharType="separate"/>
        </w:r>
        <w:r>
          <w:t>73</w:t>
        </w:r>
        <w:r>
          <w:fldChar w:fldCharType="end"/>
        </w:r>
      </w:hyperlink>
    </w:p>
    <w:p>
      <w:pPr>
        <w:pStyle w:val="TOC1"/>
        <w:tabs>
          <w:tab w:val="right" w:leader="dot" w:pos="8306"/>
        </w:tabs>
      </w:pPr>
      <w:hyperlink w:anchor="_Toc2799" w:history="1">
        <w:r>
          <w:rPr>
            <w:rFonts w:ascii="仿宋" w:eastAsia="仿宋" w:hAnsi="仿宋" w:cs="仿宋" w:hint="eastAsia"/>
            <w:lang w:eastAsia="zh-CN"/>
          </w:rPr>
          <w:t>十六、机油泵项目工程方案分析</w:t>
        </w:r>
        <w:r>
          <w:tab/>
        </w:r>
        <w:r>
          <w:fldChar w:fldCharType="begin"/>
        </w:r>
        <w:r>
          <w:instrText xml:space="preserve"> PAGEREF _Toc2799 \h </w:instrText>
        </w:r>
        <w:r>
          <w:fldChar w:fldCharType="separate"/>
        </w:r>
        <w:r>
          <w:t>78</w:t>
        </w:r>
        <w:r>
          <w:fldChar w:fldCharType="end"/>
        </w:r>
      </w:hyperlink>
    </w:p>
    <w:p>
      <w:pPr>
        <w:pStyle w:val="TOC2"/>
        <w:tabs>
          <w:tab w:val="right" w:leader="dot" w:pos="8306"/>
        </w:tabs>
      </w:pPr>
      <w:hyperlink w:anchor="_Toc29253" w:history="1">
        <w:r>
          <w:rPr>
            <w:rFonts w:ascii="仿宋" w:eastAsia="仿宋" w:hAnsi="仿宋" w:cs="仿宋" w:hint="eastAsia"/>
            <w:lang w:eastAsia="zh-CN"/>
          </w:rPr>
          <w:t>(一)、建筑工程设计原则</w:t>
        </w:r>
        <w:r>
          <w:tab/>
        </w:r>
        <w:r>
          <w:fldChar w:fldCharType="begin"/>
        </w:r>
        <w:r>
          <w:instrText xml:space="preserve"> PAGEREF _Toc29253 \h </w:instrText>
        </w:r>
        <w:r>
          <w:fldChar w:fldCharType="separate"/>
        </w:r>
        <w:r>
          <w:t>78</w:t>
        </w:r>
        <w:r>
          <w:fldChar w:fldCharType="end"/>
        </w:r>
      </w:hyperlink>
    </w:p>
    <w:p>
      <w:pPr>
        <w:pStyle w:val="TOC2"/>
        <w:tabs>
          <w:tab w:val="right" w:leader="dot" w:pos="8306"/>
        </w:tabs>
      </w:pPr>
      <w:hyperlink w:anchor="_Toc28866" w:history="1">
        <w:r>
          <w:rPr>
            <w:rFonts w:ascii="仿宋" w:eastAsia="仿宋" w:hAnsi="仿宋" w:cs="仿宋" w:hint="eastAsia"/>
            <w:lang w:eastAsia="zh-CN"/>
          </w:rPr>
          <w:t>(二)、土建工程建设指标</w:t>
        </w:r>
        <w:r>
          <w:tab/>
        </w:r>
        <w:r>
          <w:fldChar w:fldCharType="begin"/>
        </w:r>
        <w:r>
          <w:instrText xml:space="preserve"> PAGEREF _Toc28866 \h </w:instrText>
        </w:r>
        <w:r>
          <w:fldChar w:fldCharType="separate"/>
        </w:r>
        <w:r>
          <w:t>81</w:t>
        </w:r>
        <w:r>
          <w:fldChar w:fldCharType="end"/>
        </w:r>
      </w:hyperlink>
    </w:p>
    <w:p>
      <w:pPr>
        <w:pStyle w:val="TOC1"/>
        <w:tabs>
          <w:tab w:val="right" w:leader="dot" w:pos="8306"/>
        </w:tabs>
      </w:pPr>
      <w:hyperlink w:anchor="_Toc15103" w:history="1">
        <w:r>
          <w:rPr>
            <w:rFonts w:ascii="仿宋" w:eastAsia="仿宋" w:hAnsi="仿宋" w:cs="仿宋" w:hint="eastAsia"/>
            <w:lang w:eastAsia="zh-CN"/>
          </w:rPr>
          <w:t>十七、质量管理体系</w:t>
        </w:r>
        <w:r>
          <w:tab/>
        </w:r>
        <w:r>
          <w:fldChar w:fldCharType="begin"/>
        </w:r>
        <w:r>
          <w:instrText xml:space="preserve"> PAGEREF _Toc15103 \h </w:instrText>
        </w:r>
        <w:r>
          <w:fldChar w:fldCharType="separate"/>
        </w:r>
        <w:r>
          <w:t>83</w:t>
        </w:r>
        <w:r>
          <w:fldChar w:fldCharType="end"/>
        </w:r>
      </w:hyperlink>
    </w:p>
    <w:p>
      <w:pPr>
        <w:pStyle w:val="TOC2"/>
        <w:tabs>
          <w:tab w:val="right" w:leader="dot" w:pos="8306"/>
        </w:tabs>
      </w:pPr>
      <w:hyperlink w:anchor="_Toc8608" w:history="1">
        <w:r>
          <w:rPr>
            <w:rFonts w:ascii="仿宋" w:eastAsia="仿宋" w:hAnsi="仿宋" w:cs="仿宋" w:hint="eastAsia"/>
            <w:lang w:eastAsia="zh-CN"/>
          </w:rPr>
          <w:t>(一)、质量目标与方针</w:t>
        </w:r>
        <w:r>
          <w:tab/>
        </w:r>
        <w:r>
          <w:fldChar w:fldCharType="begin"/>
        </w:r>
        <w:r>
          <w:instrText xml:space="preserve"> PAGEREF _Toc8608 \h </w:instrText>
        </w:r>
        <w:r>
          <w:fldChar w:fldCharType="separate"/>
        </w:r>
        <w:r>
          <w:t>83</w:t>
        </w:r>
        <w:r>
          <w:fldChar w:fldCharType="end"/>
        </w:r>
      </w:hyperlink>
    </w:p>
    <w:p>
      <w:pPr>
        <w:pStyle w:val="TOC2"/>
        <w:tabs>
          <w:tab w:val="right" w:leader="dot" w:pos="8306"/>
        </w:tabs>
      </w:pPr>
      <w:hyperlink w:anchor="_Toc6758" w:history="1">
        <w:r>
          <w:rPr>
            <w:rFonts w:ascii="仿宋" w:eastAsia="仿宋" w:hAnsi="仿宋" w:cs="仿宋" w:hint="eastAsia"/>
            <w:lang w:eastAsia="zh-CN"/>
          </w:rPr>
          <w:t>(二)、质量管理责任</w:t>
        </w:r>
        <w:r>
          <w:tab/>
        </w:r>
        <w:r>
          <w:fldChar w:fldCharType="begin"/>
        </w:r>
        <w:r>
          <w:instrText xml:space="preserve"> PAGEREF _Toc6758 \h </w:instrText>
        </w:r>
        <w:r>
          <w:fldChar w:fldCharType="separate"/>
        </w:r>
        <w:r>
          <w:t>84</w:t>
        </w:r>
        <w:r>
          <w:fldChar w:fldCharType="end"/>
        </w:r>
      </w:hyperlink>
    </w:p>
    <w:p>
      <w:pPr>
        <w:pStyle w:val="TOC2"/>
        <w:tabs>
          <w:tab w:val="right" w:leader="dot" w:pos="8306"/>
        </w:tabs>
      </w:pPr>
      <w:hyperlink w:anchor="_Toc29703" w:history="1">
        <w:r>
          <w:rPr>
            <w:rFonts w:ascii="仿宋" w:eastAsia="仿宋" w:hAnsi="仿宋" w:cs="仿宋" w:hint="eastAsia"/>
            <w:lang w:eastAsia="zh-CN"/>
          </w:rPr>
          <w:t>(三)、质量管理体系文件</w:t>
        </w:r>
        <w:r>
          <w:tab/>
        </w:r>
        <w:r>
          <w:fldChar w:fldCharType="begin"/>
        </w:r>
        <w:r>
          <w:instrText xml:space="preserve"> PAGEREF _Toc29703 \h </w:instrText>
        </w:r>
        <w:r>
          <w:fldChar w:fldCharType="separate"/>
        </w:r>
        <w:r>
          <w:t>85</w:t>
        </w:r>
        <w:r>
          <w:fldChar w:fldCharType="end"/>
        </w:r>
      </w:hyperlink>
    </w:p>
    <w:p>
      <w:pPr>
        <w:pStyle w:val="TOC2"/>
        <w:tabs>
          <w:tab w:val="right" w:leader="dot" w:pos="8306"/>
        </w:tabs>
      </w:pPr>
      <w:hyperlink w:anchor="_Toc32123" w:history="1">
        <w:r>
          <w:rPr>
            <w:rFonts w:ascii="仿宋" w:eastAsia="仿宋" w:hAnsi="仿宋" w:cs="仿宋" w:hint="eastAsia"/>
            <w:lang w:eastAsia="zh-CN"/>
          </w:rPr>
          <w:t>(四)、质量培训与教育</w:t>
        </w:r>
        <w:r>
          <w:tab/>
        </w:r>
        <w:r>
          <w:fldChar w:fldCharType="begin"/>
        </w:r>
        <w:r>
          <w:instrText xml:space="preserve"> PAGEREF _Toc32123 \h </w:instrText>
        </w:r>
        <w:r>
          <w:fldChar w:fldCharType="separate"/>
        </w:r>
        <w:r>
          <w:t>87</w:t>
        </w:r>
        <w:r>
          <w:fldChar w:fldCharType="end"/>
        </w:r>
      </w:hyperlink>
    </w:p>
    <w:p>
      <w:pPr>
        <w:pStyle w:val="TOC2"/>
        <w:tabs>
          <w:tab w:val="right" w:leader="dot" w:pos="8306"/>
        </w:tabs>
      </w:pPr>
      <w:hyperlink w:anchor="_Toc14215" w:history="1">
        <w:r>
          <w:rPr>
            <w:rFonts w:ascii="仿宋" w:eastAsia="仿宋" w:hAnsi="仿宋" w:cs="仿宋" w:hint="eastAsia"/>
            <w:lang w:eastAsia="zh-CN"/>
          </w:rPr>
          <w:t>(五)、质量审核与评价</w:t>
        </w:r>
        <w:r>
          <w:tab/>
        </w:r>
        <w:r>
          <w:fldChar w:fldCharType="begin"/>
        </w:r>
        <w:r>
          <w:instrText xml:space="preserve"> PAGEREF _Toc14215 \h </w:instrText>
        </w:r>
        <w:r>
          <w:fldChar w:fldCharType="separate"/>
        </w:r>
        <w:r>
          <w:t>88</w:t>
        </w:r>
        <w:r>
          <w:fldChar w:fldCharType="end"/>
        </w:r>
      </w:hyperlink>
    </w:p>
    <w:p>
      <w:pPr>
        <w:pStyle w:val="TOC2"/>
        <w:tabs>
          <w:tab w:val="right" w:leader="dot" w:pos="8306"/>
        </w:tabs>
      </w:pPr>
      <w:hyperlink w:anchor="_Toc31191" w:history="1">
        <w:r>
          <w:rPr>
            <w:rFonts w:ascii="仿宋" w:eastAsia="仿宋" w:hAnsi="仿宋" w:cs="仿宋" w:hint="eastAsia"/>
            <w:lang w:eastAsia="zh-CN"/>
          </w:rPr>
          <w:t>(六)、不符合与纠正措施</w:t>
        </w:r>
        <w:r>
          <w:tab/>
        </w:r>
        <w:r>
          <w:fldChar w:fldCharType="begin"/>
        </w:r>
        <w:r>
          <w:instrText xml:space="preserve"> PAGEREF _Toc31191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56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219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技术管理特点体现在其创新导向。通过引入最先进的技术趋势和解决方案，机油泵项目致力于提升科技含量、提高质量和效率水平。这意味着我们将采用最新的工具和方法，确保机油泵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机油泵项目技术管理的显著特征。通过整合不同领域的技术资源，我们实现了跨学科的协同工作。这有助于优化技术架构，提高整体效能。此外，整合性策略还促进了不同技术团队之间的紧密沟通和高效合作，确保机油泵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机油泵项目所采用的技术。通过不断优化技术方案，机油泵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机油泵项目团队将在机油泵项目初期识别可能的技术风险，并采取相应的预防和应对措施。通过建立健全的风险评估机制，机油泵项目能够在实施过程中及时发现并解决潜在的技术问题，保障机油泵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通过这些独特的技术管理特点，我们确信在机油泵项目中，技术将成为机油泵项目成功的有力支持。这一深度剖析揭示了技术管理在机油泵项目实施中的关键作用，为机油泵项目的技术基础奠定了坚实的基础。</w:t>
      </w:r>
    </w:p>
    <w:p>
      <w:pPr>
        <w:pStyle w:val="Heading2"/>
        <w:ind w:firstLine="560" w:firstLineChars="200"/>
        <w:rPr>
          <w:rFonts w:ascii="仿宋" w:eastAsia="仿宋" w:hAnsi="仿宋" w:cs="仿宋" w:hint="eastAsia"/>
          <w:sz w:val="28"/>
          <w:lang w:eastAsia="zh-CN"/>
        </w:rPr>
      </w:pPr>
      <w:bookmarkStart w:id="4" w:name="_Toc26520"/>
      <w:r>
        <w:rPr>
          <w:rFonts w:ascii="仿宋" w:eastAsia="仿宋" w:hAnsi="仿宋" w:cs="仿宋" w:hint="eastAsia"/>
          <w:sz w:val="28"/>
          <w:lang w:eastAsia="zh-CN"/>
        </w:rPr>
        <w:t>(二)、机油泵项目工艺技术设计方案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机油泵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机油泵项目将严格按照相关行业规范要求进行组织。通过有效控制产品质量，机油泵项目将致力于为顾客提供优质的机油泵项目产品和良好的服务。这体现了机油泵项目对于生产活动合规性和质量标准的高度重视，为机油泵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机油泵项目注重生态效益和清洁生产原则。机油泵项目建设将紧密结合地方特色经济发展，与社会经济发展规划和区域环境保护规划方案相协调一致。通过与当地区域自然生态系统的结合，机油泵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机油泵项目产品具有多样化的客户需求和个性化的特点。因此，机油泵项目产品规格品种多样，且单批生产数量较小。为满足这一特点，机油泵项目承办单位将建设先进的柔性制造生产线。通过广泛应用柔性制造技术，机油泵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机油泵项目采用的技术具有较高的技术含量和自动化水平，处于国内先进水平。这一技术选用不仅体现了对生产效率、质量和环境友好性的高标准要求，同时为机油泵项目的可持续发展奠定了坚实的基础。</w:t>
      </w:r>
    </w:p>
    <w:p>
      <w:pPr>
        <w:pStyle w:val="Heading2"/>
        <w:ind w:firstLine="560" w:firstLineChars="200"/>
        <w:rPr>
          <w:rFonts w:ascii="仿宋" w:eastAsia="仿宋" w:hAnsi="仿宋" w:cs="仿宋" w:hint="eastAsia"/>
          <w:sz w:val="28"/>
          <w:lang w:eastAsia="zh-CN"/>
        </w:rPr>
      </w:pPr>
      <w:bookmarkStart w:id="5" w:name="_Toc567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为确保机油泵项目的高效生产和技术实施，我们制定了一套精心设计的设备选型方案，以满足机油泵项目生产、质量和环保的要求。该方案的主要特点如下：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机油泵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针对机油泵项目产品的多样性和小批量生产的特点，我们将建设柔性制造生产线。通过在设备选型中考虑柔性制造技术，可以灵活应对不同产品规格和生产需求，实现生产线的高度灵活性和适应性。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9725"/>
      <w:r>
        <w:rPr>
          <w:rFonts w:ascii="仿宋" w:eastAsia="仿宋" w:hAnsi="仿宋" w:cs="仿宋" w:hint="eastAsia"/>
          <w:sz w:val="28"/>
          <w:lang w:eastAsia="zh-CN"/>
        </w:rPr>
        <w:t>二、机油泵项目概论</w:t>
      </w:r>
      <w:bookmarkEnd w:id="6"/>
    </w:p>
    <w:p>
      <w:pPr>
        <w:pStyle w:val="Heading2"/>
        <w:rPr>
          <w:rFonts w:ascii="仿宋" w:eastAsia="仿宋" w:hAnsi="仿宋" w:cs="仿宋" w:hint="eastAsia"/>
          <w:lang w:eastAsia="zh-CN"/>
        </w:rPr>
      </w:pPr>
      <w:bookmarkStart w:id="7" w:name="_Toc27973"/>
      <w:r>
        <w:rPr>
          <w:rFonts w:ascii="仿宋" w:eastAsia="仿宋" w:hAnsi="仿宋" w:cs="仿宋" w:hint="eastAsia"/>
          <w:lang w:eastAsia="zh-CN"/>
        </w:rPr>
        <w:t>(一)、机油泵项目概况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起源追溯至对市场的深入洞察。市场的不断演变与变革为机油泵项目提供了难得的机遇。当前市场存在的需求缺口和变革的大环境共同构成了机油泵项目的背景。这个机油泵项目旨在充分利用市场机遇，填补行业中尚未满足的需求，为客户提供全新的解决方案。市场的变革和需求的增长使得这个机油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机油泵项目名称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正式命名为机油泵。这个名称不仅仅是一个标识，更代表了机油泵项目的核心理念和愿景。它蕴含着机油泵项目所要解决问题的关键字，具有强烈的表达和辨识度，为机油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机油泵项目目标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核心目标是提供一种全新、高效的解决方案，满足客户日益增长的需求。机油泵项目追求的不仅仅是满足市场需求，更是在市场中获得卓越的竞争优势。通过不断提升产品或服务的质量和创新水平，机油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机油泵项目范围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全面涵盖了产品研发、制造、市场推广和售后服务，确保从产品设计到最终用户体验的全方位关注。这一全面的机油泵项目范围是为了确保机油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机油泵项目时间表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机油泵项目计划在未来18个月内完成，包括研发、测试、市场试点和正式推出等不同阶段。这个时间表的合理设计是为了确保机油泵项目各个阶段的顺利推进，以便按时交付高质量的成果。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机油泵项目预算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机油泵项目总预算估算为XX百万美元，主要分配在研发、市场推广、人员培训和运营等方面。这一充足的预算为机油泵项目提供了充足的资源，确保机油泵项目在各个方面都能取得优异的表现。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机油泵项目风险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机油泵项目可能面临的风险包括市场接受度低、技术难题、竞争激烈等。机油泵项目团队已经制定了相应的风险应对计划，通过前瞻性的风险管理，确保机油泵项目在面对不确定性时能够迅速做出应对。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机油泵项目团队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机油泵项目汇聚了一支经验丰富、多领域专业素养的核心团队，确保机油泵项目在各个方面都能拥有高水平的执行力。团队的协同作战是机油泵项目成功的关键因素之一。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机油泵项目背景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机油泵项目的背景根植于市场对更高效、创新产品的渴望，同时也受到科技发展对行业格局的深刻改变的影响。这为机油泵项目提供了广阔的发展空间和市场需求。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机油泵项目现状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截至目前，机油泵项目已完成市场调研和技术验证，取得了初步的成功。这为机油泵项目在未来的发展奠定了坚实的基础，为更远大的目标打下了坚实的基石。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2515"/>
      <w:r>
        <w:rPr>
          <w:rFonts w:ascii="仿宋" w:eastAsia="仿宋" w:hAnsi="仿宋" w:cs="仿宋" w:hint="eastAsia"/>
          <w:sz w:val="28"/>
          <w:lang w:eastAsia="zh-CN"/>
        </w:rPr>
        <w:t>(二)、机油泵项目目标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keyword》机油泵项目首要业务目标是在市场中占据有利地位，实现产品/服务的成功推广和销售。通过不断提升产品质量、创新性，机油泵项目追求成为行业中的领导者，赢得更多客户的青睐。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在科技迅速发展的时代，机油泵项目着眼于技术创新。通过持续的研发和技术升级，机油泵项目旨在推出更具创新性的产品或服务，以满足市场对新鲜、先进解决方案的需求。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为了建立可持续的客户关系，机油泵项目设定了客户满意度目标。通过提供卓越的产品质量和优质的客户服务，机油泵项目追求赢得客户的信任和忠诚度，确保他们的满意度达到行业领先水平。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机油泵项目注重社会责任和可持续发展。通过实施环保、社会责任机油泵项目，机油泵项目致力于在经济发展的同时保护环境，促进社会公平，实现可持续经营。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机油泵项目的团队是实现目标的核心驱动力。因此，机油泵项目设定了团队发展目标，包括提升团队成员的专业技能、培养领导力，以及搭建协同高效的团队工作氛围。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0262"/>
      <w:r>
        <w:rPr>
          <w:rFonts w:ascii="仿宋" w:eastAsia="仿宋" w:hAnsi="仿宋" w:cs="仿宋" w:hint="eastAsia"/>
          <w:sz w:val="28"/>
          <w:lang w:eastAsia="zh-CN"/>
        </w:rPr>
        <w:t>(三)、机油泵项目提出的理由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机油泵项目提出的理由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提出源于对市场机遇的深刻洞察。当前市场中存在的需求缺口和行业发展趋势表明，有巨大的商业机会等待被开发。通过准确捕捉市场机遇，机油泵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理念基于对技术创新的信仰。通过持续的研发和技术投入，机油泵项目有望推出更具创新性的产品或服务。在科技飞速发展的当下，机油泵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提出是为了增强企业的行业竞争力。通过提升产品或服务的质量和独特性，机油泵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机油泵项目响应了消费者需求的变化。随着社会和科技的不断发展，消费者对产品和服务的需求也在发生变化。通过深入了解并及时回应消费者的新需求，机油泵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机油泵项目的提出是企业战略发展规划的一部分。在面对日益激烈的市场竞争和不断变化的商业环境中，机油泵项目作为企业战略的一环，旨在为企业开辟新的增长领域，巩固企业在行业中的地位。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机油泵项目的提出不仅仅是基于商业考量，还注重社会责任。通过推出环保、社会责任等方面的机油泵项目，机油泵企业可以在社会中树立积极形象，为社会做出积极贡献，实现经济效益和社会效益的双赢。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机油泵项目的提出反映了对利益相关者期望的关注。包括客户、员工、投资者等利益相关者在企业发展中都有着各自的期望，机油泵项目力求在满足这些期望的同时，取得更大的共赢。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8826"/>
      <w:r>
        <w:rPr>
          <w:rFonts w:ascii="仿宋" w:eastAsia="仿宋" w:hAnsi="仿宋" w:cs="仿宋" w:hint="eastAsia"/>
          <w:sz w:val="28"/>
          <w:lang w:eastAsia="zh-CN"/>
        </w:rPr>
        <w:t>(四)、机油泵项目意义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在实施机油泵项目的过程中，我们不仅仅是在追逐商业成功，更是为企业和社会的多个层面创造了深远的意义。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机油泵项目的首要意义在于提升企业的市场竞争力。通过持续的创新和对产品质量的高标准要求，机油泵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机油泵项目的推进将促使行业技术水平的提升。通过引入先进技术和创新性解决方案，机油泵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在社会层面，机油泵项目不仅创造了大量就业机会，提高了就业水平，还注重社会责任和环保。通过参与社会公益事业和推动环保机油泵项目，机油泵项目为社会贡献了一份力量，体现了企业对社会的积极回馈。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综合而言，机油泵项目意义重大，不仅推动了企业的发展，也为行业和社会的进步贡献了积极力量。这是一个全面而深刻的影响，将在未来产生可持续的正面效应。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8663"/>
      <w:r>
        <w:rPr>
          <w:rFonts w:ascii="仿宋" w:eastAsia="仿宋" w:hAnsi="仿宋" w:cs="仿宋" w:hint="eastAsia"/>
          <w:sz w:val="28"/>
          <w:lang w:eastAsia="zh-CN"/>
        </w:rPr>
        <w:t>(五)、机油泵项目背景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在当今迅猛发展的商业环境中，机油泵项目的动因根植于对多方面因素的审慎考量。这个机油泵项目的提出并非孤立的决策，而是对企业所处背景深入思考的产物。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市场的不断演变是机油泵项目背后的首要原因。科技的迅速发展和全球市场的快速变化使得企业必须灵活应对。机油泵项目应运而生，旨在通过创新性的解决方案迎合市场的多变需求，赢得竞争中的先机。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竞争的激烈程度也是机油泵项目背景中不可忽视的一环。企业需要在激烈竞争中脱颖而出，为此，机油泵项目致力于打破常规，提供独特的价值主张，以吸引客户并确保市场份额的增长。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技术的迅速发展为企业带来了机遇与挑战。作为机油泵项目启动的背景之一，对新兴技术的应用将有助于提升企业的技术水平，使其在不断演进的商业环境中保持竞争优势。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此外，社会对企业责任的期望也在逐渐升高。机油泵项目充分融入了社会责任的理念，通过可持续经营和社会公益机油泵项目，企图为社会贡献一份力量，在商业成功的同时关注社会价值。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7190"/>
      <w:r>
        <w:rPr>
          <w:rFonts w:ascii="仿宋" w:eastAsia="仿宋" w:hAnsi="仿宋" w:cs="仿宋" w:hint="eastAsia"/>
          <w:sz w:val="28"/>
          <w:lang w:eastAsia="zh-CN"/>
        </w:rPr>
        <w:t>三、机油泵项目建设背景及必要性分析</w:t>
      </w:r>
      <w:bookmarkEnd w:id="12"/>
    </w:p>
    <w:p>
      <w:pPr>
        <w:pStyle w:val="Heading2"/>
        <w:rPr>
          <w:rFonts w:ascii="仿宋" w:eastAsia="仿宋" w:hAnsi="仿宋" w:cs="仿宋" w:hint="eastAsia"/>
          <w:lang w:eastAsia="zh-CN"/>
        </w:rPr>
      </w:pPr>
      <w:bookmarkStart w:id="13" w:name="_Toc14917"/>
      <w:r>
        <w:rPr>
          <w:rFonts w:ascii="仿宋" w:eastAsia="仿宋" w:hAnsi="仿宋" w:cs="仿宋" w:hint="eastAsia"/>
          <w:lang w:eastAsia="zh-CN"/>
        </w:rPr>
        <w:t>(一)、机油泵项目背景分析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机油泵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我们的背景分析将深入挖掘当前行业的发展趋势，通过对竞争态势的全面审视，找到机油泵项目在这个潮流中的定位。同时，我们将关注行业内涌现的新兴机遇，以便机油泵项目更好地融入行业发展的潮流中。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机油泵项目提供了强大的发展动力。我们将聚焦于行业内最新的技术发展趋势，包括但不限于人工智能、大数据分析、物联网等领域。通过深度的技术研究，我们将确保机油泵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机油泵项目发展的源泉。我们将投入更多的精力对市场需求进行深入剖析，超越表面的需求，深入挖掘潜在的市场痛点和机遇。通过对市场需求的细致了解，机油泵项目将更有针对性地设计解决方案，满足市场的多样化需求，从而更好地促进机油泵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机油泵项目战略至关重要。我们将对竞争态势进行更为深入的分析，包括但不限于市场份额、产品特点、客户满意度等多个维度。通过深度的竞争分析，机油泵项目将能够更准确地把握市场脉搏，制定具有竞争力的机油泵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机油泵项目的发展具有直接的影响。我们将进行更为全面的法规和政策分析，了解行业发展中的潜在法律风险和合规挑战。通过充分了解和遵守相关法规，机油泵项目将确保在法律框架内合法合规运营，为机油泵项目的稳健发展提供有力支持。</w:t>
      </w:r>
    </w:p>
    <w:p>
      <w:pPr>
        <w:pStyle w:val="Heading2"/>
        <w:ind w:firstLine="560" w:firstLineChars="200"/>
        <w:rPr>
          <w:rFonts w:ascii="仿宋" w:eastAsia="仿宋" w:hAnsi="仿宋" w:cs="仿宋" w:hint="eastAsia"/>
          <w:sz w:val="28"/>
          <w:lang w:eastAsia="zh-CN"/>
        </w:rPr>
      </w:pPr>
      <w:bookmarkStart w:id="14" w:name="_Toc21635"/>
      <w:r>
        <w:rPr>
          <w:rFonts w:ascii="仿宋" w:eastAsia="仿宋" w:hAnsi="仿宋" w:cs="仿宋" w:hint="eastAsia"/>
          <w:sz w:val="28"/>
          <w:lang w:eastAsia="zh-CN"/>
        </w:rPr>
        <w:t>(二)、机油泵项目建设必要性分析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建设的迫切性源于对行业发展趋势的深刻洞察。我们正处于一个行业变革的时代，科技创新、数字化转型成为企业发展的关键动力。机油泵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建设不仅仅是为了跟上潮流，更是为了通过技术创新推动企业的持续发展。通过引入先进的技术和解决方案，机油泵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机油泵项目的建设成为必然选择，通过提高产品质量、拓展服务领域，从而在竞争中获得更多的机会。机油泵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机油泵项目建设的必要性体现在对客户需求更精准的满足。通过机油泵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建设的背后是对企业持续创新的追求。只有通过不断创新，企业才能在竞争中立于不败之地。机油泵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1016"/>
      <w:r>
        <w:rPr>
          <w:rFonts w:ascii="仿宋" w:eastAsia="仿宋" w:hAnsi="仿宋" w:cs="仿宋" w:hint="eastAsia"/>
          <w:sz w:val="28"/>
          <w:lang w:eastAsia="zh-CN"/>
        </w:rPr>
        <w:t>四、机油泵项目土建工程</w:t>
      </w:r>
      <w:bookmarkEnd w:id="15"/>
    </w:p>
    <w:p>
      <w:pPr>
        <w:pStyle w:val="Heading2"/>
        <w:rPr>
          <w:rFonts w:ascii="仿宋" w:eastAsia="仿宋" w:hAnsi="仿宋" w:cs="仿宋" w:hint="eastAsia"/>
          <w:lang w:eastAsia="zh-CN"/>
        </w:rPr>
      </w:pPr>
      <w:bookmarkStart w:id="16" w:name="_Toc13402"/>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在机油泵项目的建筑工程设计中，我们将秉承一系列重要的设计原则，以确保机油泵项目建筑在功能、美观、可持续性等方面达到最佳效果。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首要原则是确保建筑的功能性得到最大化的发挥。我们将充分理解机油泵项目的实际需求，合理布局各个功能区域，保证建筑在满足业务需求的同时，提供高效的工作环境。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https://d.book118.com/505223214023011041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CF1341"/>
    <w:rsid w:val="2DCF134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522321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2024-01-07T01:58:00Z</dcterms:created>
  <dcterms:modified xsi:type="dcterms:W3CDTF">2024-01-07T01:59:04Z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18A3368EE0164475A587C6E2EFBBA4F6_11</vt:lpwstr>
  </property>
  <property fmtid="{D5CDD505-2E9C-101B-9397-08002B2CF9AE}" pid="3" name="KSOProductBuildVer">
    <vt:lpwstr>2052-12.1.0.16120</vt:lpwstr>
  </property>
</Properties>
</file>