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轨道结构减振产品项目规划设计蓝图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991" w:history="1">
        <w:r>
          <w:rPr>
            <w:rFonts w:ascii="仿宋" w:eastAsia="仿宋" w:hAnsi="仿宋" w:cs="仿宋" w:hint="eastAsia"/>
            <w:lang w:eastAsia="zh-CN"/>
          </w:rPr>
          <w:t>前言</w:t>
        </w:r>
        <w:r>
          <w:tab/>
        </w:r>
        <w:r>
          <w:fldChar w:fldCharType="begin"/>
        </w:r>
        <w:r>
          <w:instrText xml:space="preserve"> PAGEREF _Toc6991 \h </w:instrText>
        </w:r>
        <w:r>
          <w:fldChar w:fldCharType="separate"/>
        </w:r>
        <w:r>
          <w:t>3</w:t>
        </w:r>
        <w:r>
          <w:fldChar w:fldCharType="end"/>
        </w:r>
      </w:hyperlink>
    </w:p>
    <w:p>
      <w:pPr>
        <w:pStyle w:val="TOC1"/>
        <w:tabs>
          <w:tab w:val="right" w:leader="dot" w:pos="8306"/>
        </w:tabs>
      </w:pPr>
      <w:hyperlink w:anchor="_Toc30703" w:history="1">
        <w:r>
          <w:rPr>
            <w:rFonts w:ascii="仿宋" w:eastAsia="仿宋" w:hAnsi="仿宋" w:cs="仿宋" w:hint="eastAsia"/>
            <w:lang w:eastAsia="zh-CN"/>
          </w:rPr>
          <w:t>一、轨道结构减振产品项目建设背景及必要性分析</w:t>
        </w:r>
        <w:r>
          <w:tab/>
        </w:r>
        <w:r>
          <w:fldChar w:fldCharType="begin"/>
        </w:r>
        <w:r>
          <w:instrText xml:space="preserve"> PAGEREF _Toc30703 \h </w:instrText>
        </w:r>
        <w:r>
          <w:fldChar w:fldCharType="separate"/>
        </w:r>
        <w:r>
          <w:t>3</w:t>
        </w:r>
        <w:r>
          <w:fldChar w:fldCharType="end"/>
        </w:r>
      </w:hyperlink>
    </w:p>
    <w:p>
      <w:pPr>
        <w:pStyle w:val="TOC2"/>
        <w:tabs>
          <w:tab w:val="right" w:leader="dot" w:pos="8306"/>
        </w:tabs>
      </w:pPr>
      <w:hyperlink w:anchor="_Toc20074" w:history="1">
        <w:r>
          <w:rPr>
            <w:rFonts w:ascii="仿宋" w:eastAsia="仿宋" w:hAnsi="仿宋" w:cs="仿宋" w:hint="eastAsia"/>
            <w:lang w:eastAsia="zh-CN"/>
          </w:rPr>
          <w:t>(一)、轨道结构减振产品项目背景分析</w:t>
        </w:r>
        <w:r>
          <w:tab/>
        </w:r>
        <w:r>
          <w:fldChar w:fldCharType="begin"/>
        </w:r>
        <w:r>
          <w:instrText xml:space="preserve"> PAGEREF _Toc20074 \h </w:instrText>
        </w:r>
        <w:r>
          <w:fldChar w:fldCharType="separate"/>
        </w:r>
        <w:r>
          <w:t>3</w:t>
        </w:r>
        <w:r>
          <w:fldChar w:fldCharType="end"/>
        </w:r>
      </w:hyperlink>
    </w:p>
    <w:p>
      <w:pPr>
        <w:pStyle w:val="TOC2"/>
        <w:tabs>
          <w:tab w:val="right" w:leader="dot" w:pos="8306"/>
        </w:tabs>
      </w:pPr>
      <w:hyperlink w:anchor="_Toc7445" w:history="1">
        <w:r>
          <w:rPr>
            <w:rFonts w:ascii="仿宋" w:eastAsia="仿宋" w:hAnsi="仿宋" w:cs="仿宋" w:hint="eastAsia"/>
            <w:lang w:eastAsia="zh-CN"/>
          </w:rPr>
          <w:t>(二)、轨道结构减振产品项目建设必要性分析</w:t>
        </w:r>
        <w:r>
          <w:tab/>
        </w:r>
        <w:r>
          <w:fldChar w:fldCharType="begin"/>
        </w:r>
        <w:r>
          <w:instrText xml:space="preserve"> PAGEREF _Toc7445 \h </w:instrText>
        </w:r>
        <w:r>
          <w:fldChar w:fldCharType="separate"/>
        </w:r>
        <w:r>
          <w:t>5</w:t>
        </w:r>
        <w:r>
          <w:fldChar w:fldCharType="end"/>
        </w:r>
      </w:hyperlink>
    </w:p>
    <w:p>
      <w:pPr>
        <w:pStyle w:val="TOC1"/>
        <w:tabs>
          <w:tab w:val="right" w:leader="dot" w:pos="8306"/>
        </w:tabs>
      </w:pPr>
      <w:hyperlink w:anchor="_Toc13615" w:history="1">
        <w:r>
          <w:rPr>
            <w:rFonts w:ascii="仿宋" w:eastAsia="仿宋" w:hAnsi="仿宋" w:cs="仿宋" w:hint="eastAsia"/>
            <w:lang w:eastAsia="zh-CN"/>
          </w:rPr>
          <w:t>二、轨道结构减振产品项目绩效评估</w:t>
        </w:r>
        <w:r>
          <w:tab/>
        </w:r>
        <w:r>
          <w:fldChar w:fldCharType="begin"/>
        </w:r>
        <w:r>
          <w:instrText xml:space="preserve"> PAGEREF _Toc13615 \h </w:instrText>
        </w:r>
        <w:r>
          <w:fldChar w:fldCharType="separate"/>
        </w:r>
        <w:r>
          <w:t>6</w:t>
        </w:r>
        <w:r>
          <w:fldChar w:fldCharType="end"/>
        </w:r>
      </w:hyperlink>
    </w:p>
    <w:p>
      <w:pPr>
        <w:pStyle w:val="TOC2"/>
        <w:tabs>
          <w:tab w:val="right" w:leader="dot" w:pos="8306"/>
        </w:tabs>
      </w:pPr>
      <w:hyperlink w:anchor="_Toc12605" w:history="1">
        <w:r>
          <w:rPr>
            <w:rFonts w:ascii="仿宋" w:eastAsia="仿宋" w:hAnsi="仿宋" w:cs="仿宋" w:hint="eastAsia"/>
            <w:lang w:eastAsia="zh-CN"/>
          </w:rPr>
          <w:t>(一)、绩效评估指标</w:t>
        </w:r>
        <w:r>
          <w:tab/>
        </w:r>
        <w:r>
          <w:fldChar w:fldCharType="begin"/>
        </w:r>
        <w:r>
          <w:instrText xml:space="preserve"> PAGEREF _Toc12605 \h </w:instrText>
        </w:r>
        <w:r>
          <w:fldChar w:fldCharType="separate"/>
        </w:r>
        <w:r>
          <w:t>6</w:t>
        </w:r>
        <w:r>
          <w:fldChar w:fldCharType="end"/>
        </w:r>
      </w:hyperlink>
    </w:p>
    <w:p>
      <w:pPr>
        <w:pStyle w:val="TOC2"/>
        <w:tabs>
          <w:tab w:val="right" w:leader="dot" w:pos="8306"/>
        </w:tabs>
      </w:pPr>
      <w:hyperlink w:anchor="_Toc15858" w:history="1">
        <w:r>
          <w:rPr>
            <w:rFonts w:ascii="仿宋" w:eastAsia="仿宋" w:hAnsi="仿宋" w:cs="仿宋" w:hint="eastAsia"/>
            <w:lang w:eastAsia="zh-CN"/>
          </w:rPr>
          <w:t>(二)、绩效评估方法</w:t>
        </w:r>
        <w:r>
          <w:tab/>
        </w:r>
        <w:r>
          <w:fldChar w:fldCharType="begin"/>
        </w:r>
        <w:r>
          <w:instrText xml:space="preserve"> PAGEREF _Toc15858 \h </w:instrText>
        </w:r>
        <w:r>
          <w:fldChar w:fldCharType="separate"/>
        </w:r>
        <w:r>
          <w:t>7</w:t>
        </w:r>
        <w:r>
          <w:fldChar w:fldCharType="end"/>
        </w:r>
      </w:hyperlink>
    </w:p>
    <w:p>
      <w:pPr>
        <w:pStyle w:val="TOC2"/>
        <w:tabs>
          <w:tab w:val="right" w:leader="dot" w:pos="8306"/>
        </w:tabs>
      </w:pPr>
      <w:hyperlink w:anchor="_Toc27492" w:history="1">
        <w:r>
          <w:rPr>
            <w:rFonts w:ascii="仿宋" w:eastAsia="仿宋" w:hAnsi="仿宋" w:cs="仿宋" w:hint="eastAsia"/>
            <w:lang w:eastAsia="zh-CN"/>
          </w:rPr>
          <w:t>(三)、绩效评估周期</w:t>
        </w:r>
        <w:r>
          <w:tab/>
        </w:r>
        <w:r>
          <w:fldChar w:fldCharType="begin"/>
        </w:r>
        <w:r>
          <w:instrText xml:space="preserve"> PAGEREF _Toc27492 \h </w:instrText>
        </w:r>
        <w:r>
          <w:fldChar w:fldCharType="separate"/>
        </w:r>
        <w:r>
          <w:t>8</w:t>
        </w:r>
        <w:r>
          <w:fldChar w:fldCharType="end"/>
        </w:r>
      </w:hyperlink>
    </w:p>
    <w:p>
      <w:pPr>
        <w:pStyle w:val="TOC1"/>
        <w:tabs>
          <w:tab w:val="right" w:leader="dot" w:pos="8306"/>
        </w:tabs>
      </w:pPr>
      <w:hyperlink w:anchor="_Toc9678" w:history="1">
        <w:r>
          <w:rPr>
            <w:rFonts w:ascii="仿宋" w:eastAsia="仿宋" w:hAnsi="仿宋" w:cs="仿宋" w:hint="eastAsia"/>
            <w:lang w:eastAsia="zh-CN"/>
          </w:rPr>
          <w:t>三、轨道结构减振产品项目建设单位说明</w:t>
        </w:r>
        <w:r>
          <w:tab/>
        </w:r>
        <w:r>
          <w:fldChar w:fldCharType="begin"/>
        </w:r>
        <w:r>
          <w:instrText xml:space="preserve"> PAGEREF _Toc9678 \h </w:instrText>
        </w:r>
        <w:r>
          <w:fldChar w:fldCharType="separate"/>
        </w:r>
        <w:r>
          <w:t>9</w:t>
        </w:r>
        <w:r>
          <w:fldChar w:fldCharType="end"/>
        </w:r>
      </w:hyperlink>
    </w:p>
    <w:p>
      <w:pPr>
        <w:pStyle w:val="TOC2"/>
        <w:tabs>
          <w:tab w:val="right" w:leader="dot" w:pos="8306"/>
        </w:tabs>
      </w:pPr>
      <w:hyperlink w:anchor="_Toc13829" w:history="1">
        <w:r>
          <w:rPr>
            <w:rFonts w:ascii="仿宋" w:eastAsia="仿宋" w:hAnsi="仿宋" w:cs="仿宋" w:hint="eastAsia"/>
            <w:lang w:eastAsia="zh-CN"/>
          </w:rPr>
          <w:t>(一)、轨道结构减振产品项目承办单位基本情况</w:t>
        </w:r>
        <w:r>
          <w:tab/>
        </w:r>
        <w:r>
          <w:fldChar w:fldCharType="begin"/>
        </w:r>
        <w:r>
          <w:instrText xml:space="preserve"> PAGEREF _Toc13829 \h </w:instrText>
        </w:r>
        <w:r>
          <w:fldChar w:fldCharType="separate"/>
        </w:r>
        <w:r>
          <w:t>9</w:t>
        </w:r>
        <w:r>
          <w:fldChar w:fldCharType="end"/>
        </w:r>
      </w:hyperlink>
    </w:p>
    <w:p>
      <w:pPr>
        <w:pStyle w:val="TOC2"/>
        <w:tabs>
          <w:tab w:val="right" w:leader="dot" w:pos="8306"/>
        </w:tabs>
      </w:pPr>
      <w:hyperlink w:anchor="_Toc28654" w:history="1">
        <w:r>
          <w:rPr>
            <w:rFonts w:ascii="仿宋" w:eastAsia="仿宋" w:hAnsi="仿宋" w:cs="仿宋" w:hint="eastAsia"/>
            <w:lang w:eastAsia="zh-CN"/>
          </w:rPr>
          <w:t>(二)、公司经济效益分析</w:t>
        </w:r>
        <w:r>
          <w:tab/>
        </w:r>
        <w:r>
          <w:fldChar w:fldCharType="begin"/>
        </w:r>
        <w:r>
          <w:instrText xml:space="preserve"> PAGEREF _Toc28654 \h </w:instrText>
        </w:r>
        <w:r>
          <w:fldChar w:fldCharType="separate"/>
        </w:r>
        <w:r>
          <w:t>10</w:t>
        </w:r>
        <w:r>
          <w:fldChar w:fldCharType="end"/>
        </w:r>
      </w:hyperlink>
    </w:p>
    <w:p>
      <w:pPr>
        <w:pStyle w:val="TOC1"/>
        <w:tabs>
          <w:tab w:val="right" w:leader="dot" w:pos="8306"/>
        </w:tabs>
      </w:pPr>
      <w:hyperlink w:anchor="_Toc18356" w:history="1">
        <w:r>
          <w:rPr>
            <w:rFonts w:ascii="仿宋" w:eastAsia="仿宋" w:hAnsi="仿宋" w:cs="仿宋" w:hint="eastAsia"/>
            <w:lang w:eastAsia="zh-CN"/>
          </w:rPr>
          <w:t>四、轨道结构减振产品项目概论</w:t>
        </w:r>
        <w:r>
          <w:tab/>
        </w:r>
        <w:r>
          <w:fldChar w:fldCharType="begin"/>
        </w:r>
        <w:r>
          <w:instrText xml:space="preserve"> PAGEREF _Toc18356 \h </w:instrText>
        </w:r>
        <w:r>
          <w:fldChar w:fldCharType="separate"/>
        </w:r>
        <w:r>
          <w:t>11</w:t>
        </w:r>
        <w:r>
          <w:fldChar w:fldCharType="end"/>
        </w:r>
      </w:hyperlink>
    </w:p>
    <w:p>
      <w:pPr>
        <w:pStyle w:val="TOC2"/>
        <w:tabs>
          <w:tab w:val="right" w:leader="dot" w:pos="8306"/>
        </w:tabs>
      </w:pPr>
      <w:hyperlink w:anchor="_Toc8272" w:history="1">
        <w:r>
          <w:rPr>
            <w:rFonts w:ascii="仿宋" w:eastAsia="仿宋" w:hAnsi="仿宋" w:cs="仿宋" w:hint="eastAsia"/>
            <w:lang w:eastAsia="zh-CN"/>
          </w:rPr>
          <w:t>(一)、轨道结构减振产品项目概况</w:t>
        </w:r>
        <w:r>
          <w:tab/>
        </w:r>
        <w:r>
          <w:fldChar w:fldCharType="begin"/>
        </w:r>
        <w:r>
          <w:instrText xml:space="preserve"> PAGEREF _Toc8272 \h </w:instrText>
        </w:r>
        <w:r>
          <w:fldChar w:fldCharType="separate"/>
        </w:r>
        <w:r>
          <w:t>11</w:t>
        </w:r>
        <w:r>
          <w:fldChar w:fldCharType="end"/>
        </w:r>
      </w:hyperlink>
    </w:p>
    <w:p>
      <w:pPr>
        <w:pStyle w:val="TOC2"/>
        <w:tabs>
          <w:tab w:val="right" w:leader="dot" w:pos="8306"/>
        </w:tabs>
      </w:pPr>
      <w:hyperlink w:anchor="_Toc25960" w:history="1">
        <w:r>
          <w:rPr>
            <w:rFonts w:ascii="仿宋" w:eastAsia="仿宋" w:hAnsi="仿宋" w:cs="仿宋" w:hint="eastAsia"/>
            <w:lang w:eastAsia="zh-CN"/>
          </w:rPr>
          <w:t>(二)、轨道结构减振产品项目目标</w:t>
        </w:r>
        <w:r>
          <w:tab/>
        </w:r>
        <w:r>
          <w:fldChar w:fldCharType="begin"/>
        </w:r>
        <w:r>
          <w:instrText xml:space="preserve"> PAGEREF _Toc25960 \h </w:instrText>
        </w:r>
        <w:r>
          <w:fldChar w:fldCharType="separate"/>
        </w:r>
        <w:r>
          <w:t>13</w:t>
        </w:r>
        <w:r>
          <w:fldChar w:fldCharType="end"/>
        </w:r>
      </w:hyperlink>
    </w:p>
    <w:p>
      <w:pPr>
        <w:pStyle w:val="TOC2"/>
        <w:tabs>
          <w:tab w:val="right" w:leader="dot" w:pos="8306"/>
        </w:tabs>
      </w:pPr>
      <w:hyperlink w:anchor="_Toc7498" w:history="1">
        <w:r>
          <w:rPr>
            <w:rFonts w:ascii="仿宋" w:eastAsia="仿宋" w:hAnsi="仿宋" w:cs="仿宋" w:hint="eastAsia"/>
            <w:lang w:eastAsia="zh-CN"/>
          </w:rPr>
          <w:t>(三)、轨道结构减振产品项目提出的理由</w:t>
        </w:r>
        <w:r>
          <w:tab/>
        </w:r>
        <w:r>
          <w:fldChar w:fldCharType="begin"/>
        </w:r>
        <w:r>
          <w:instrText xml:space="preserve"> PAGEREF _Toc7498 \h </w:instrText>
        </w:r>
        <w:r>
          <w:fldChar w:fldCharType="separate"/>
        </w:r>
        <w:r>
          <w:t>14</w:t>
        </w:r>
        <w:r>
          <w:fldChar w:fldCharType="end"/>
        </w:r>
      </w:hyperlink>
    </w:p>
    <w:p>
      <w:pPr>
        <w:pStyle w:val="TOC2"/>
        <w:tabs>
          <w:tab w:val="right" w:leader="dot" w:pos="8306"/>
        </w:tabs>
      </w:pPr>
      <w:hyperlink w:anchor="_Toc17490" w:history="1">
        <w:r>
          <w:rPr>
            <w:rFonts w:ascii="仿宋" w:eastAsia="仿宋" w:hAnsi="仿宋" w:cs="仿宋" w:hint="eastAsia"/>
            <w:lang w:eastAsia="zh-CN"/>
          </w:rPr>
          <w:t>(四)、轨道结构减振产品项目意义</w:t>
        </w:r>
        <w:r>
          <w:tab/>
        </w:r>
        <w:r>
          <w:fldChar w:fldCharType="begin"/>
        </w:r>
        <w:r>
          <w:instrText xml:space="preserve"> PAGEREF _Toc17490 \h </w:instrText>
        </w:r>
        <w:r>
          <w:fldChar w:fldCharType="separate"/>
        </w:r>
        <w:r>
          <w:t>16</w:t>
        </w:r>
        <w:r>
          <w:fldChar w:fldCharType="end"/>
        </w:r>
      </w:hyperlink>
    </w:p>
    <w:p>
      <w:pPr>
        <w:pStyle w:val="TOC2"/>
        <w:tabs>
          <w:tab w:val="right" w:leader="dot" w:pos="8306"/>
        </w:tabs>
      </w:pPr>
      <w:hyperlink w:anchor="_Toc30369" w:history="1">
        <w:r>
          <w:rPr>
            <w:rFonts w:ascii="仿宋" w:eastAsia="仿宋" w:hAnsi="仿宋" w:cs="仿宋" w:hint="eastAsia"/>
            <w:lang w:eastAsia="zh-CN"/>
          </w:rPr>
          <w:t>(五)、轨道结构减振产品项目背景</w:t>
        </w:r>
        <w:r>
          <w:tab/>
        </w:r>
        <w:r>
          <w:fldChar w:fldCharType="begin"/>
        </w:r>
        <w:r>
          <w:instrText xml:space="preserve"> PAGEREF _Toc30369 \h </w:instrText>
        </w:r>
        <w:r>
          <w:fldChar w:fldCharType="separate"/>
        </w:r>
        <w:r>
          <w:t>17</w:t>
        </w:r>
        <w:r>
          <w:fldChar w:fldCharType="end"/>
        </w:r>
      </w:hyperlink>
    </w:p>
    <w:p>
      <w:pPr>
        <w:pStyle w:val="TOC1"/>
        <w:tabs>
          <w:tab w:val="right" w:leader="dot" w:pos="8306"/>
        </w:tabs>
      </w:pPr>
      <w:hyperlink w:anchor="_Toc28466" w:history="1">
        <w:r>
          <w:rPr>
            <w:rFonts w:ascii="仿宋" w:eastAsia="仿宋" w:hAnsi="仿宋" w:cs="仿宋" w:hint="eastAsia"/>
            <w:lang w:eastAsia="zh-CN"/>
          </w:rPr>
          <w:t>五、轨道结构减振产品项目土建工程</w:t>
        </w:r>
        <w:r>
          <w:tab/>
        </w:r>
        <w:r>
          <w:fldChar w:fldCharType="begin"/>
        </w:r>
        <w:r>
          <w:instrText xml:space="preserve"> PAGEREF _Toc28466 \h </w:instrText>
        </w:r>
        <w:r>
          <w:fldChar w:fldCharType="separate"/>
        </w:r>
        <w:r>
          <w:t>18</w:t>
        </w:r>
        <w:r>
          <w:fldChar w:fldCharType="end"/>
        </w:r>
      </w:hyperlink>
    </w:p>
    <w:p>
      <w:pPr>
        <w:pStyle w:val="TOC2"/>
        <w:tabs>
          <w:tab w:val="right" w:leader="dot" w:pos="8306"/>
        </w:tabs>
      </w:pPr>
      <w:hyperlink w:anchor="_Toc1523" w:history="1">
        <w:r>
          <w:rPr>
            <w:rFonts w:ascii="仿宋" w:eastAsia="仿宋" w:hAnsi="仿宋" w:cs="仿宋" w:hint="eastAsia"/>
            <w:lang w:eastAsia="zh-CN"/>
          </w:rPr>
          <w:t>(一)、建筑工程设计原则</w:t>
        </w:r>
        <w:r>
          <w:tab/>
        </w:r>
        <w:r>
          <w:fldChar w:fldCharType="begin"/>
        </w:r>
        <w:r>
          <w:instrText xml:space="preserve"> PAGEREF _Toc1523 \h </w:instrText>
        </w:r>
        <w:r>
          <w:fldChar w:fldCharType="separate"/>
        </w:r>
        <w:r>
          <w:t>18</w:t>
        </w:r>
        <w:r>
          <w:fldChar w:fldCharType="end"/>
        </w:r>
      </w:hyperlink>
    </w:p>
    <w:p>
      <w:pPr>
        <w:pStyle w:val="TOC2"/>
        <w:tabs>
          <w:tab w:val="right" w:leader="dot" w:pos="8306"/>
        </w:tabs>
      </w:pPr>
      <w:hyperlink w:anchor="_Toc29574" w:history="1">
        <w:r>
          <w:rPr>
            <w:rFonts w:ascii="仿宋" w:eastAsia="仿宋" w:hAnsi="仿宋" w:cs="仿宋" w:hint="eastAsia"/>
            <w:lang w:eastAsia="zh-CN"/>
          </w:rPr>
          <w:t>(二)、土建工程设计年限及安全等级</w:t>
        </w:r>
        <w:r>
          <w:tab/>
        </w:r>
        <w:r>
          <w:fldChar w:fldCharType="begin"/>
        </w:r>
        <w:r>
          <w:instrText xml:space="preserve"> PAGEREF _Toc29574 \h </w:instrText>
        </w:r>
        <w:r>
          <w:fldChar w:fldCharType="separate"/>
        </w:r>
        <w:r>
          <w:t>19</w:t>
        </w:r>
        <w:r>
          <w:fldChar w:fldCharType="end"/>
        </w:r>
      </w:hyperlink>
    </w:p>
    <w:p>
      <w:pPr>
        <w:pStyle w:val="TOC2"/>
        <w:tabs>
          <w:tab w:val="right" w:leader="dot" w:pos="8306"/>
        </w:tabs>
      </w:pPr>
      <w:hyperlink w:anchor="_Toc15289" w:history="1">
        <w:r>
          <w:rPr>
            <w:rFonts w:ascii="仿宋" w:eastAsia="仿宋" w:hAnsi="仿宋" w:cs="仿宋" w:hint="eastAsia"/>
            <w:lang w:eastAsia="zh-CN"/>
          </w:rPr>
          <w:t>(三)、建筑工程设计总体要求</w:t>
        </w:r>
        <w:r>
          <w:tab/>
        </w:r>
        <w:r>
          <w:fldChar w:fldCharType="begin"/>
        </w:r>
        <w:r>
          <w:instrText xml:space="preserve"> PAGEREF _Toc15289 \h </w:instrText>
        </w:r>
        <w:r>
          <w:fldChar w:fldCharType="separate"/>
        </w:r>
        <w:r>
          <w:t>20</w:t>
        </w:r>
        <w:r>
          <w:fldChar w:fldCharType="end"/>
        </w:r>
      </w:hyperlink>
    </w:p>
    <w:p>
      <w:pPr>
        <w:pStyle w:val="TOC2"/>
        <w:tabs>
          <w:tab w:val="right" w:leader="dot" w:pos="8306"/>
        </w:tabs>
      </w:pPr>
      <w:hyperlink w:anchor="_Toc32012" w:history="1">
        <w:r>
          <w:rPr>
            <w:rFonts w:ascii="仿宋" w:eastAsia="仿宋" w:hAnsi="仿宋" w:cs="仿宋" w:hint="eastAsia"/>
            <w:lang w:eastAsia="zh-CN"/>
          </w:rPr>
          <w:t>(四)、土建工程建设指标</w:t>
        </w:r>
        <w:r>
          <w:tab/>
        </w:r>
        <w:r>
          <w:fldChar w:fldCharType="begin"/>
        </w:r>
        <w:r>
          <w:instrText xml:space="preserve"> PAGEREF _Toc32012 \h </w:instrText>
        </w:r>
        <w:r>
          <w:fldChar w:fldCharType="separate"/>
        </w:r>
        <w:r>
          <w:t>21</w:t>
        </w:r>
        <w:r>
          <w:fldChar w:fldCharType="end"/>
        </w:r>
      </w:hyperlink>
    </w:p>
    <w:p>
      <w:pPr>
        <w:pStyle w:val="TOC1"/>
        <w:tabs>
          <w:tab w:val="right" w:leader="dot" w:pos="8306"/>
        </w:tabs>
      </w:pPr>
      <w:hyperlink w:anchor="_Toc17723" w:history="1">
        <w:r>
          <w:rPr>
            <w:rFonts w:ascii="仿宋" w:eastAsia="仿宋" w:hAnsi="仿宋" w:cs="仿宋" w:hint="eastAsia"/>
            <w:lang w:eastAsia="zh-CN"/>
          </w:rPr>
          <w:t>六、轨道结构减振产品项目文档管理</w:t>
        </w:r>
        <w:r>
          <w:tab/>
        </w:r>
        <w:r>
          <w:fldChar w:fldCharType="begin"/>
        </w:r>
        <w:r>
          <w:instrText xml:space="preserve"> PAGEREF _Toc17723 \h </w:instrText>
        </w:r>
        <w:r>
          <w:fldChar w:fldCharType="separate"/>
        </w:r>
        <w:r>
          <w:t>21</w:t>
        </w:r>
        <w:r>
          <w:fldChar w:fldCharType="end"/>
        </w:r>
      </w:hyperlink>
    </w:p>
    <w:p>
      <w:pPr>
        <w:pStyle w:val="TOC2"/>
        <w:tabs>
          <w:tab w:val="right" w:leader="dot" w:pos="8306"/>
        </w:tabs>
      </w:pPr>
      <w:hyperlink w:anchor="_Toc31336" w:history="1">
        <w:r>
          <w:rPr>
            <w:rFonts w:ascii="仿宋" w:eastAsia="仿宋" w:hAnsi="仿宋" w:cs="仿宋" w:hint="eastAsia"/>
            <w:lang w:eastAsia="zh-CN"/>
          </w:rPr>
          <w:t>(一)、文档编制与审查</w:t>
        </w:r>
        <w:r>
          <w:tab/>
        </w:r>
        <w:r>
          <w:fldChar w:fldCharType="begin"/>
        </w:r>
        <w:r>
          <w:instrText xml:space="preserve"> PAGEREF _Toc31336 \h </w:instrText>
        </w:r>
        <w:r>
          <w:fldChar w:fldCharType="separate"/>
        </w:r>
        <w:r>
          <w:t>21</w:t>
        </w:r>
        <w:r>
          <w:fldChar w:fldCharType="end"/>
        </w:r>
      </w:hyperlink>
    </w:p>
    <w:p>
      <w:pPr>
        <w:pStyle w:val="TOC2"/>
        <w:tabs>
          <w:tab w:val="right" w:leader="dot" w:pos="8306"/>
        </w:tabs>
      </w:pPr>
      <w:hyperlink w:anchor="_Toc23327" w:history="1">
        <w:r>
          <w:rPr>
            <w:rFonts w:ascii="仿宋" w:eastAsia="仿宋" w:hAnsi="仿宋" w:cs="仿宋" w:hint="eastAsia"/>
            <w:lang w:eastAsia="zh-CN"/>
          </w:rPr>
          <w:t>(二)、文档发布与分发</w:t>
        </w:r>
        <w:r>
          <w:tab/>
        </w:r>
        <w:r>
          <w:fldChar w:fldCharType="begin"/>
        </w:r>
        <w:r>
          <w:instrText xml:space="preserve"> PAGEREF _Toc23327 \h </w:instrText>
        </w:r>
        <w:r>
          <w:fldChar w:fldCharType="separate"/>
        </w:r>
        <w:r>
          <w:t>23</w:t>
        </w:r>
        <w:r>
          <w:fldChar w:fldCharType="end"/>
        </w:r>
      </w:hyperlink>
    </w:p>
    <w:p>
      <w:pPr>
        <w:pStyle w:val="TOC2"/>
        <w:tabs>
          <w:tab w:val="right" w:leader="dot" w:pos="8306"/>
        </w:tabs>
      </w:pPr>
      <w:hyperlink w:anchor="_Toc31731" w:history="1">
        <w:r>
          <w:rPr>
            <w:rFonts w:ascii="仿宋" w:eastAsia="仿宋" w:hAnsi="仿宋" w:cs="仿宋" w:hint="eastAsia"/>
            <w:lang w:eastAsia="zh-CN"/>
          </w:rPr>
          <w:t>(三)、文档存档与归档</w:t>
        </w:r>
        <w:r>
          <w:tab/>
        </w:r>
        <w:r>
          <w:fldChar w:fldCharType="begin"/>
        </w:r>
        <w:r>
          <w:instrText xml:space="preserve"> PAGEREF _Toc31731 \h </w:instrText>
        </w:r>
        <w:r>
          <w:fldChar w:fldCharType="separate"/>
        </w:r>
        <w:r>
          <w:t>23</w:t>
        </w:r>
        <w:r>
          <w:fldChar w:fldCharType="end"/>
        </w:r>
      </w:hyperlink>
    </w:p>
    <w:p>
      <w:pPr>
        <w:pStyle w:val="TOC1"/>
        <w:tabs>
          <w:tab w:val="right" w:leader="dot" w:pos="8306"/>
        </w:tabs>
      </w:pPr>
      <w:hyperlink w:anchor="_Toc17791" w:history="1">
        <w:r>
          <w:rPr>
            <w:rFonts w:ascii="仿宋" w:eastAsia="仿宋" w:hAnsi="仿宋" w:cs="仿宋" w:hint="eastAsia"/>
            <w:lang w:eastAsia="zh-CN"/>
          </w:rPr>
          <w:t>七、轨道结构减振产品项目人力资源培养与发展</w:t>
        </w:r>
        <w:r>
          <w:tab/>
        </w:r>
        <w:r>
          <w:fldChar w:fldCharType="begin"/>
        </w:r>
        <w:r>
          <w:instrText xml:space="preserve"> PAGEREF _Toc17791 \h </w:instrText>
        </w:r>
        <w:r>
          <w:fldChar w:fldCharType="separate"/>
        </w:r>
        <w:r>
          <w:t>25</w:t>
        </w:r>
        <w:r>
          <w:fldChar w:fldCharType="end"/>
        </w:r>
      </w:hyperlink>
    </w:p>
    <w:p>
      <w:pPr>
        <w:pStyle w:val="TOC2"/>
        <w:tabs>
          <w:tab w:val="right" w:leader="dot" w:pos="8306"/>
        </w:tabs>
      </w:pPr>
      <w:hyperlink w:anchor="_Toc17910" w:history="1">
        <w:r>
          <w:rPr>
            <w:rFonts w:ascii="仿宋" w:eastAsia="仿宋" w:hAnsi="仿宋" w:cs="仿宋" w:hint="eastAsia"/>
            <w:lang w:eastAsia="zh-CN"/>
          </w:rPr>
          <w:t>(一)、人才需求与规划</w:t>
        </w:r>
        <w:r>
          <w:tab/>
        </w:r>
        <w:r>
          <w:fldChar w:fldCharType="begin"/>
        </w:r>
        <w:r>
          <w:instrText xml:space="preserve"> PAGEREF _Toc17910 \h </w:instrText>
        </w:r>
        <w:r>
          <w:fldChar w:fldCharType="separate"/>
        </w:r>
        <w:r>
          <w:t>25</w:t>
        </w:r>
        <w:r>
          <w:fldChar w:fldCharType="end"/>
        </w:r>
      </w:hyperlink>
    </w:p>
    <w:p>
      <w:pPr>
        <w:pStyle w:val="TOC2"/>
        <w:tabs>
          <w:tab w:val="right" w:leader="dot" w:pos="8306"/>
        </w:tabs>
      </w:pPr>
      <w:hyperlink w:anchor="_Toc18860" w:history="1">
        <w:r>
          <w:rPr>
            <w:rFonts w:ascii="仿宋" w:eastAsia="仿宋" w:hAnsi="仿宋" w:cs="仿宋" w:hint="eastAsia"/>
            <w:lang w:eastAsia="zh-CN"/>
          </w:rPr>
          <w:t>(二)、培训与发展计划</w:t>
        </w:r>
        <w:r>
          <w:tab/>
        </w:r>
        <w:r>
          <w:fldChar w:fldCharType="begin"/>
        </w:r>
        <w:r>
          <w:instrText xml:space="preserve"> PAGEREF _Toc18860 \h </w:instrText>
        </w:r>
        <w:r>
          <w:fldChar w:fldCharType="separate"/>
        </w:r>
        <w:r>
          <w:t>25</w:t>
        </w:r>
        <w:r>
          <w:fldChar w:fldCharType="end"/>
        </w:r>
      </w:hyperlink>
    </w:p>
    <w:p>
      <w:pPr>
        <w:pStyle w:val="TOC1"/>
        <w:tabs>
          <w:tab w:val="right" w:leader="dot" w:pos="8306"/>
        </w:tabs>
      </w:pPr>
      <w:hyperlink w:anchor="_Toc6632" w:history="1">
        <w:r>
          <w:rPr>
            <w:rFonts w:ascii="仿宋" w:eastAsia="仿宋" w:hAnsi="仿宋" w:cs="仿宋" w:hint="eastAsia"/>
            <w:lang w:eastAsia="zh-CN"/>
          </w:rPr>
          <w:t>八、轨道结构减振产品项目投资规划</w:t>
        </w:r>
        <w:r>
          <w:tab/>
        </w:r>
        <w:r>
          <w:fldChar w:fldCharType="begin"/>
        </w:r>
        <w:r>
          <w:instrText xml:space="preserve"> PAGEREF _Toc6632 \h </w:instrText>
        </w:r>
        <w:r>
          <w:fldChar w:fldCharType="separate"/>
        </w:r>
        <w:r>
          <w:t>26</w:t>
        </w:r>
        <w:r>
          <w:fldChar w:fldCharType="end"/>
        </w:r>
      </w:hyperlink>
    </w:p>
    <w:p>
      <w:pPr>
        <w:pStyle w:val="TOC2"/>
        <w:tabs>
          <w:tab w:val="right" w:leader="dot" w:pos="8306"/>
        </w:tabs>
      </w:pPr>
      <w:hyperlink w:anchor="_Toc5895" w:history="1">
        <w:r>
          <w:rPr>
            <w:rFonts w:ascii="仿宋" w:eastAsia="仿宋" w:hAnsi="仿宋" w:cs="仿宋" w:hint="eastAsia"/>
            <w:lang w:eastAsia="zh-CN"/>
          </w:rPr>
          <w:t>(一)、轨道结构减振产品项目总投资估算</w:t>
        </w:r>
        <w:r>
          <w:tab/>
        </w:r>
        <w:r>
          <w:fldChar w:fldCharType="begin"/>
        </w:r>
        <w:r>
          <w:instrText xml:space="preserve"> PAGEREF _Toc5895 \h </w:instrText>
        </w:r>
        <w:r>
          <w:fldChar w:fldCharType="separate"/>
        </w:r>
        <w:r>
          <w:t>26</w:t>
        </w:r>
        <w:r>
          <w:fldChar w:fldCharType="end"/>
        </w:r>
      </w:hyperlink>
    </w:p>
    <w:p>
      <w:pPr>
        <w:pStyle w:val="TOC2"/>
        <w:tabs>
          <w:tab w:val="right" w:leader="dot" w:pos="8306"/>
        </w:tabs>
      </w:pPr>
      <w:hyperlink w:anchor="_Toc5732" w:history="1">
        <w:r>
          <w:rPr>
            <w:rFonts w:ascii="仿宋" w:eastAsia="仿宋" w:hAnsi="仿宋" w:cs="仿宋" w:hint="eastAsia"/>
            <w:lang w:eastAsia="zh-CN"/>
          </w:rPr>
          <w:t>(二)、资金筹措</w:t>
        </w:r>
        <w:r>
          <w:tab/>
        </w:r>
        <w:r>
          <w:fldChar w:fldCharType="begin"/>
        </w:r>
        <w:r>
          <w:instrText xml:space="preserve"> PAGEREF _Toc5732 \h </w:instrText>
        </w:r>
        <w:r>
          <w:fldChar w:fldCharType="separate"/>
        </w:r>
        <w:r>
          <w:t>27</w:t>
        </w:r>
        <w:r>
          <w:fldChar w:fldCharType="end"/>
        </w:r>
      </w:hyperlink>
    </w:p>
    <w:p>
      <w:pPr>
        <w:pStyle w:val="TOC1"/>
        <w:tabs>
          <w:tab w:val="right" w:leader="dot" w:pos="8306"/>
        </w:tabs>
      </w:pPr>
      <w:hyperlink w:anchor="_Toc13202" w:history="1">
        <w:r>
          <w:rPr>
            <w:rFonts w:ascii="仿宋" w:eastAsia="仿宋" w:hAnsi="仿宋" w:cs="仿宋" w:hint="eastAsia"/>
            <w:lang w:eastAsia="zh-CN"/>
          </w:rPr>
          <w:t>九、轨道结构减振产品项目人力资源管理</w:t>
        </w:r>
        <w:r>
          <w:tab/>
        </w:r>
        <w:r>
          <w:fldChar w:fldCharType="begin"/>
        </w:r>
        <w:r>
          <w:instrText xml:space="preserve"> PAGEREF _Toc13202 \h </w:instrText>
        </w:r>
        <w:r>
          <w:fldChar w:fldCharType="separate"/>
        </w:r>
        <w:r>
          <w:t>28</w:t>
        </w:r>
        <w:r>
          <w:fldChar w:fldCharType="end"/>
        </w:r>
      </w:hyperlink>
    </w:p>
    <w:p>
      <w:pPr>
        <w:pStyle w:val="TOC2"/>
        <w:tabs>
          <w:tab w:val="right" w:leader="dot" w:pos="8306"/>
        </w:tabs>
      </w:pPr>
      <w:hyperlink w:anchor="_Toc19433" w:history="1">
        <w:r>
          <w:rPr>
            <w:rFonts w:ascii="仿宋" w:eastAsia="仿宋" w:hAnsi="仿宋" w:cs="仿宋" w:hint="eastAsia"/>
            <w:lang w:eastAsia="zh-CN"/>
          </w:rPr>
          <w:t>(一)、建立健全的预算管理制度</w:t>
        </w:r>
        <w:r>
          <w:tab/>
        </w:r>
        <w:r>
          <w:fldChar w:fldCharType="begin"/>
        </w:r>
        <w:r>
          <w:instrText xml:space="preserve"> PAGEREF _Toc19433 \h </w:instrText>
        </w:r>
        <w:r>
          <w:fldChar w:fldCharType="separate"/>
        </w:r>
        <w:r>
          <w:t>28</w:t>
        </w:r>
        <w:r>
          <w:fldChar w:fldCharType="end"/>
        </w:r>
      </w:hyperlink>
    </w:p>
    <w:p>
      <w:pPr>
        <w:pStyle w:val="TOC2"/>
        <w:tabs>
          <w:tab w:val="right" w:leader="dot" w:pos="8306"/>
        </w:tabs>
      </w:pPr>
      <w:hyperlink w:anchor="_Toc11821" w:history="1">
        <w:r>
          <w:rPr>
            <w:rFonts w:ascii="仿宋" w:eastAsia="仿宋" w:hAnsi="仿宋" w:cs="仿宋" w:hint="eastAsia"/>
            <w:lang w:eastAsia="zh-CN"/>
          </w:rPr>
          <w:t>(二)、加强资金流动监控</w:t>
        </w:r>
        <w:r>
          <w:tab/>
        </w:r>
        <w:r>
          <w:fldChar w:fldCharType="begin"/>
        </w:r>
        <w:r>
          <w:instrText xml:space="preserve"> PAGEREF _Toc11821 \h </w:instrText>
        </w:r>
        <w:r>
          <w:fldChar w:fldCharType="separate"/>
        </w:r>
        <w:r>
          <w:t>30</w:t>
        </w:r>
        <w:r>
          <w:fldChar w:fldCharType="end"/>
        </w:r>
      </w:hyperlink>
    </w:p>
    <w:p>
      <w:pPr>
        <w:pStyle w:val="TOC2"/>
        <w:tabs>
          <w:tab w:val="right" w:leader="dot" w:pos="8306"/>
        </w:tabs>
      </w:pPr>
      <w:hyperlink w:anchor="_Toc21683" w:history="1">
        <w:r>
          <w:rPr>
            <w:rFonts w:ascii="仿宋" w:eastAsia="仿宋" w:hAnsi="仿宋" w:cs="仿宋" w:hint="eastAsia"/>
            <w:lang w:eastAsia="zh-CN"/>
          </w:rPr>
          <w:t>(三)、制定完善的风险控制机制</w:t>
        </w:r>
        <w:r>
          <w:tab/>
        </w:r>
        <w:r>
          <w:fldChar w:fldCharType="begin"/>
        </w:r>
        <w:r>
          <w:instrText xml:space="preserve"> PAGEREF _Toc21683 \h </w:instrText>
        </w:r>
        <w:r>
          <w:fldChar w:fldCharType="separate"/>
        </w:r>
        <w:r>
          <w:t>31</w:t>
        </w:r>
        <w:r>
          <w:fldChar w:fldCharType="end"/>
        </w:r>
      </w:hyperlink>
    </w:p>
    <w:p>
      <w:pPr>
        <w:pStyle w:val="TOC2"/>
        <w:tabs>
          <w:tab w:val="right" w:leader="dot" w:pos="8306"/>
        </w:tabs>
      </w:pPr>
      <w:hyperlink w:anchor="_Toc19357" w:history="1">
        <w:r>
          <w:rPr>
            <w:rFonts w:ascii="仿宋" w:eastAsia="仿宋" w:hAnsi="仿宋" w:cs="仿宋" w:hint="eastAsia"/>
            <w:lang w:eastAsia="zh-CN"/>
          </w:rPr>
          <w:t>(四)、优化成本管理</w:t>
        </w:r>
        <w:r>
          <w:tab/>
        </w:r>
        <w:r>
          <w:fldChar w:fldCharType="begin"/>
        </w:r>
        <w:r>
          <w:instrText xml:space="preserve"> PAGEREF _Toc19357 \h </w:instrText>
        </w:r>
        <w:r>
          <w:fldChar w:fldCharType="separate"/>
        </w:r>
        <w:r>
          <w:t>32</w:t>
        </w:r>
        <w:r>
          <w:fldChar w:fldCharType="end"/>
        </w:r>
      </w:hyperlink>
    </w:p>
    <w:p>
      <w:pPr>
        <w:pStyle w:val="TOC1"/>
        <w:tabs>
          <w:tab w:val="right" w:leader="dot" w:pos="8306"/>
        </w:tabs>
      </w:pPr>
      <w:hyperlink w:anchor="_Toc28705" w:history="1">
        <w:r>
          <w:rPr>
            <w:rFonts w:ascii="仿宋" w:eastAsia="仿宋" w:hAnsi="仿宋" w:cs="仿宋" w:hint="eastAsia"/>
            <w:lang w:eastAsia="zh-CN"/>
          </w:rPr>
          <w:t>十、轨道结构减振产品项目经营效益</w:t>
        </w:r>
        <w:r>
          <w:tab/>
        </w:r>
        <w:r>
          <w:fldChar w:fldCharType="begin"/>
        </w:r>
        <w:r>
          <w:instrText xml:space="preserve"> PAGEREF _Toc28705 \h </w:instrText>
        </w:r>
        <w:r>
          <w:fldChar w:fldCharType="separate"/>
        </w:r>
        <w:r>
          <w:t>34</w:t>
        </w:r>
        <w:r>
          <w:fldChar w:fldCharType="end"/>
        </w:r>
      </w:hyperlink>
    </w:p>
    <w:p>
      <w:pPr>
        <w:pStyle w:val="TOC2"/>
        <w:tabs>
          <w:tab w:val="right" w:leader="dot" w:pos="8306"/>
        </w:tabs>
      </w:pPr>
      <w:hyperlink w:anchor="_Toc19650" w:history="1">
        <w:r>
          <w:rPr>
            <w:rFonts w:ascii="仿宋" w:eastAsia="仿宋" w:hAnsi="仿宋" w:cs="仿宋" w:hint="eastAsia"/>
            <w:lang w:eastAsia="zh-CN"/>
          </w:rPr>
          <w:t>(一)、经济评价财务测算</w:t>
        </w:r>
        <w:r>
          <w:tab/>
        </w:r>
        <w:r>
          <w:fldChar w:fldCharType="begin"/>
        </w:r>
        <w:r>
          <w:instrText xml:space="preserve"> PAGEREF _Toc19650 \h </w:instrText>
        </w:r>
        <w:r>
          <w:fldChar w:fldCharType="separate"/>
        </w:r>
        <w:r>
          <w:t>34</w:t>
        </w:r>
        <w:r>
          <w:fldChar w:fldCharType="end"/>
        </w:r>
      </w:hyperlink>
    </w:p>
    <w:p>
      <w:pPr>
        <w:pStyle w:val="TOC2"/>
        <w:tabs>
          <w:tab w:val="right" w:leader="dot" w:pos="8306"/>
        </w:tabs>
      </w:pPr>
      <w:hyperlink w:anchor="_Toc26245" w:history="1">
        <w:r>
          <w:rPr>
            <w:rFonts w:ascii="仿宋" w:eastAsia="仿宋" w:hAnsi="仿宋" w:cs="仿宋" w:hint="eastAsia"/>
            <w:lang w:eastAsia="zh-CN"/>
          </w:rPr>
          <w:t>(二)、轨道结构减振产品项目盈利能力分析</w:t>
        </w:r>
        <w:r>
          <w:tab/>
        </w:r>
        <w:r>
          <w:fldChar w:fldCharType="begin"/>
        </w:r>
        <w:r>
          <w:instrText xml:space="preserve"> PAGEREF _Toc26245 \h </w:instrText>
        </w:r>
        <w:r>
          <w:fldChar w:fldCharType="separate"/>
        </w:r>
        <w:r>
          <w:t>35</w:t>
        </w:r>
        <w:r>
          <w:fldChar w:fldCharType="end"/>
        </w:r>
      </w:hyperlink>
    </w:p>
    <w:p>
      <w:pPr>
        <w:pStyle w:val="TOC1"/>
        <w:tabs>
          <w:tab w:val="right" w:leader="dot" w:pos="8306"/>
        </w:tabs>
      </w:pPr>
      <w:hyperlink w:anchor="_Toc8120" w:history="1">
        <w:r>
          <w:rPr>
            <w:rFonts w:ascii="仿宋" w:eastAsia="仿宋" w:hAnsi="仿宋" w:cs="仿宋" w:hint="eastAsia"/>
            <w:lang w:eastAsia="zh-CN"/>
          </w:rPr>
          <w:t>十一、轨道结构减振产品项目创新与研发</w:t>
        </w:r>
        <w:r>
          <w:tab/>
        </w:r>
        <w:r>
          <w:fldChar w:fldCharType="begin"/>
        </w:r>
        <w:r>
          <w:instrText xml:space="preserve"> PAGEREF _Toc8120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668" w:history="1">
        <w:r>
          <w:rPr>
            <w:rFonts w:ascii="仿宋" w:eastAsia="仿宋" w:hAnsi="仿宋" w:cs="仿宋" w:hint="eastAsia"/>
            <w:lang w:eastAsia="zh-CN"/>
          </w:rPr>
          <w:t>(一)、创新策略与方向</w:t>
        </w:r>
        <w:r>
          <w:tab/>
        </w:r>
        <w:r>
          <w:fldChar w:fldCharType="begin"/>
        </w:r>
        <w:r>
          <w:instrText xml:space="preserve"> PAGEREF _Toc24668 \h </w:instrText>
        </w:r>
        <w:r>
          <w:fldChar w:fldCharType="separate"/>
        </w:r>
        <w:r>
          <w:t>36</w:t>
        </w:r>
        <w:r>
          <w:fldChar w:fldCharType="end"/>
        </w:r>
      </w:hyperlink>
    </w:p>
    <w:p>
      <w:pPr>
        <w:pStyle w:val="TOC2"/>
        <w:tabs>
          <w:tab w:val="right" w:leader="dot" w:pos="8306"/>
        </w:tabs>
      </w:pPr>
      <w:hyperlink w:anchor="_Toc6829" w:history="1">
        <w:r>
          <w:rPr>
            <w:rFonts w:ascii="仿宋" w:eastAsia="仿宋" w:hAnsi="仿宋" w:cs="仿宋" w:hint="eastAsia"/>
            <w:lang w:eastAsia="zh-CN"/>
          </w:rPr>
          <w:t>(二)、研发规划与投入</w:t>
        </w:r>
        <w:r>
          <w:tab/>
        </w:r>
        <w:r>
          <w:fldChar w:fldCharType="begin"/>
        </w:r>
        <w:r>
          <w:instrText xml:space="preserve"> PAGEREF _Toc6829 \h </w:instrText>
        </w:r>
        <w:r>
          <w:fldChar w:fldCharType="separate"/>
        </w:r>
        <w:r>
          <w:t>37</w:t>
        </w:r>
        <w:r>
          <w:fldChar w:fldCharType="end"/>
        </w:r>
      </w:hyperlink>
    </w:p>
    <w:p>
      <w:pPr>
        <w:pStyle w:val="TOC1"/>
        <w:tabs>
          <w:tab w:val="right" w:leader="dot" w:pos="8306"/>
        </w:tabs>
      </w:pPr>
      <w:hyperlink w:anchor="_Toc29744" w:history="1">
        <w:r>
          <w:rPr>
            <w:rFonts w:ascii="仿宋" w:eastAsia="仿宋" w:hAnsi="仿宋" w:cs="仿宋" w:hint="eastAsia"/>
            <w:lang w:eastAsia="zh-CN"/>
          </w:rPr>
          <w:t>十二、轨道结构减振产品项目计划安排</w:t>
        </w:r>
        <w:r>
          <w:tab/>
        </w:r>
        <w:r>
          <w:fldChar w:fldCharType="begin"/>
        </w:r>
        <w:r>
          <w:instrText xml:space="preserve"> PAGEREF _Toc29744 \h </w:instrText>
        </w:r>
        <w:r>
          <w:fldChar w:fldCharType="separate"/>
        </w:r>
        <w:r>
          <w:t>39</w:t>
        </w:r>
        <w:r>
          <w:fldChar w:fldCharType="end"/>
        </w:r>
      </w:hyperlink>
    </w:p>
    <w:p>
      <w:pPr>
        <w:pStyle w:val="TOC2"/>
        <w:tabs>
          <w:tab w:val="right" w:leader="dot" w:pos="8306"/>
        </w:tabs>
      </w:pPr>
      <w:hyperlink w:anchor="_Toc5810" w:history="1">
        <w:r>
          <w:rPr>
            <w:rFonts w:ascii="仿宋" w:eastAsia="仿宋" w:hAnsi="仿宋" w:cs="仿宋" w:hint="eastAsia"/>
            <w:lang w:eastAsia="zh-CN"/>
          </w:rPr>
          <w:t>(一)、建设周期</w:t>
        </w:r>
        <w:r>
          <w:tab/>
        </w:r>
        <w:r>
          <w:fldChar w:fldCharType="begin"/>
        </w:r>
        <w:r>
          <w:instrText xml:space="preserve"> PAGEREF _Toc5810 \h </w:instrText>
        </w:r>
        <w:r>
          <w:fldChar w:fldCharType="separate"/>
        </w:r>
        <w:r>
          <w:t>39</w:t>
        </w:r>
        <w:r>
          <w:fldChar w:fldCharType="end"/>
        </w:r>
      </w:hyperlink>
    </w:p>
    <w:p>
      <w:pPr>
        <w:pStyle w:val="TOC2"/>
        <w:tabs>
          <w:tab w:val="right" w:leader="dot" w:pos="8306"/>
        </w:tabs>
      </w:pPr>
      <w:hyperlink w:anchor="_Toc2237" w:history="1">
        <w:r>
          <w:rPr>
            <w:rFonts w:ascii="仿宋" w:eastAsia="仿宋" w:hAnsi="仿宋" w:cs="仿宋" w:hint="eastAsia"/>
            <w:lang w:eastAsia="zh-CN"/>
          </w:rPr>
          <w:t>(二)、建设进度</w:t>
        </w:r>
        <w:r>
          <w:tab/>
        </w:r>
        <w:r>
          <w:fldChar w:fldCharType="begin"/>
        </w:r>
        <w:r>
          <w:instrText xml:space="preserve"> PAGEREF _Toc2237 \h </w:instrText>
        </w:r>
        <w:r>
          <w:fldChar w:fldCharType="separate"/>
        </w:r>
        <w:r>
          <w:t>40</w:t>
        </w:r>
        <w:r>
          <w:fldChar w:fldCharType="end"/>
        </w:r>
      </w:hyperlink>
    </w:p>
    <w:p>
      <w:pPr>
        <w:pStyle w:val="TOC2"/>
        <w:tabs>
          <w:tab w:val="right" w:leader="dot" w:pos="8306"/>
        </w:tabs>
      </w:pPr>
      <w:hyperlink w:anchor="_Toc12757" w:history="1">
        <w:r>
          <w:rPr>
            <w:rFonts w:ascii="仿宋" w:eastAsia="仿宋" w:hAnsi="仿宋" w:cs="仿宋" w:hint="eastAsia"/>
            <w:lang w:eastAsia="zh-CN"/>
          </w:rPr>
          <w:t>(三)、进度安排注意事项</w:t>
        </w:r>
        <w:r>
          <w:tab/>
        </w:r>
        <w:r>
          <w:fldChar w:fldCharType="begin"/>
        </w:r>
        <w:r>
          <w:instrText xml:space="preserve"> PAGEREF _Toc12757 \h </w:instrText>
        </w:r>
        <w:r>
          <w:fldChar w:fldCharType="separate"/>
        </w:r>
        <w:r>
          <w:t>41</w:t>
        </w:r>
        <w:r>
          <w:fldChar w:fldCharType="end"/>
        </w:r>
      </w:hyperlink>
    </w:p>
    <w:p>
      <w:pPr>
        <w:pStyle w:val="TOC2"/>
        <w:tabs>
          <w:tab w:val="right" w:leader="dot" w:pos="8306"/>
        </w:tabs>
      </w:pPr>
      <w:hyperlink w:anchor="_Toc21777" w:history="1">
        <w:r>
          <w:rPr>
            <w:rFonts w:ascii="仿宋" w:eastAsia="仿宋" w:hAnsi="仿宋" w:cs="仿宋" w:hint="eastAsia"/>
            <w:lang w:eastAsia="zh-CN"/>
          </w:rPr>
          <w:t>(四)、人力资源配置</w:t>
        </w:r>
        <w:r>
          <w:tab/>
        </w:r>
        <w:r>
          <w:fldChar w:fldCharType="begin"/>
        </w:r>
        <w:r>
          <w:instrText xml:space="preserve"> PAGEREF _Toc21777 \h </w:instrText>
        </w:r>
        <w:r>
          <w:fldChar w:fldCharType="separate"/>
        </w:r>
        <w:r>
          <w:t>42</w:t>
        </w:r>
        <w:r>
          <w:fldChar w:fldCharType="end"/>
        </w:r>
      </w:hyperlink>
    </w:p>
    <w:p>
      <w:pPr>
        <w:pStyle w:val="TOC1"/>
        <w:tabs>
          <w:tab w:val="right" w:leader="dot" w:pos="8306"/>
        </w:tabs>
      </w:pPr>
      <w:hyperlink w:anchor="_Toc31554" w:history="1">
        <w:r>
          <w:rPr>
            <w:rFonts w:ascii="仿宋" w:eastAsia="仿宋" w:hAnsi="仿宋" w:cs="仿宋" w:hint="eastAsia"/>
            <w:lang w:eastAsia="zh-CN"/>
          </w:rPr>
          <w:t>十三、利益相关者分析与沟通计划</w:t>
        </w:r>
        <w:r>
          <w:tab/>
        </w:r>
        <w:r>
          <w:fldChar w:fldCharType="begin"/>
        </w:r>
        <w:r>
          <w:instrText xml:space="preserve"> PAGEREF _Toc31554 \h </w:instrText>
        </w:r>
        <w:r>
          <w:fldChar w:fldCharType="separate"/>
        </w:r>
        <w:r>
          <w:t>43</w:t>
        </w:r>
        <w:r>
          <w:fldChar w:fldCharType="end"/>
        </w:r>
      </w:hyperlink>
    </w:p>
    <w:p>
      <w:pPr>
        <w:pStyle w:val="TOC2"/>
        <w:tabs>
          <w:tab w:val="right" w:leader="dot" w:pos="8306"/>
        </w:tabs>
      </w:pPr>
      <w:hyperlink w:anchor="_Toc22195" w:history="1">
        <w:r>
          <w:rPr>
            <w:rFonts w:ascii="仿宋" w:eastAsia="仿宋" w:hAnsi="仿宋" w:cs="仿宋" w:hint="eastAsia"/>
            <w:lang w:eastAsia="zh-CN"/>
          </w:rPr>
          <w:t>(一)、利益相关者分析</w:t>
        </w:r>
        <w:r>
          <w:tab/>
        </w:r>
        <w:r>
          <w:fldChar w:fldCharType="begin"/>
        </w:r>
        <w:r>
          <w:instrText xml:space="preserve"> PAGEREF _Toc22195 \h </w:instrText>
        </w:r>
        <w:r>
          <w:fldChar w:fldCharType="separate"/>
        </w:r>
        <w:r>
          <w:t>43</w:t>
        </w:r>
        <w:r>
          <w:fldChar w:fldCharType="end"/>
        </w:r>
      </w:hyperlink>
    </w:p>
    <w:p>
      <w:pPr>
        <w:pStyle w:val="TOC2"/>
        <w:tabs>
          <w:tab w:val="right" w:leader="dot" w:pos="8306"/>
        </w:tabs>
      </w:pPr>
      <w:hyperlink w:anchor="_Toc8514" w:history="1">
        <w:r>
          <w:rPr>
            <w:rFonts w:ascii="仿宋" w:eastAsia="仿宋" w:hAnsi="仿宋" w:cs="仿宋" w:hint="eastAsia"/>
            <w:lang w:eastAsia="zh-CN"/>
          </w:rPr>
          <w:t>(二)、沟通计划</w:t>
        </w:r>
        <w:r>
          <w:tab/>
        </w:r>
        <w:r>
          <w:fldChar w:fldCharType="begin"/>
        </w:r>
        <w:r>
          <w:instrText xml:space="preserve"> PAGEREF _Toc8514 \h </w:instrText>
        </w:r>
        <w:r>
          <w:fldChar w:fldCharType="separate"/>
        </w:r>
        <w:r>
          <w:t>44</w:t>
        </w:r>
        <w:r>
          <w:fldChar w:fldCharType="end"/>
        </w:r>
      </w:hyperlink>
    </w:p>
    <w:p>
      <w:pPr>
        <w:pStyle w:val="TOC1"/>
        <w:tabs>
          <w:tab w:val="right" w:leader="dot" w:pos="8306"/>
        </w:tabs>
      </w:pPr>
      <w:hyperlink w:anchor="_Toc5667" w:history="1">
        <w:r>
          <w:rPr>
            <w:rFonts w:ascii="仿宋" w:eastAsia="仿宋" w:hAnsi="仿宋" w:cs="仿宋" w:hint="eastAsia"/>
            <w:lang w:eastAsia="zh-CN"/>
          </w:rPr>
          <w:t>十四、营销与推广策略</w:t>
        </w:r>
        <w:r>
          <w:tab/>
        </w:r>
        <w:r>
          <w:fldChar w:fldCharType="begin"/>
        </w:r>
        <w:r>
          <w:instrText xml:space="preserve"> PAGEREF _Toc5667 \h </w:instrText>
        </w:r>
        <w:r>
          <w:fldChar w:fldCharType="separate"/>
        </w:r>
        <w:r>
          <w:t>46</w:t>
        </w:r>
        <w:r>
          <w:fldChar w:fldCharType="end"/>
        </w:r>
      </w:hyperlink>
    </w:p>
    <w:p>
      <w:pPr>
        <w:pStyle w:val="TOC2"/>
        <w:tabs>
          <w:tab w:val="right" w:leader="dot" w:pos="8306"/>
        </w:tabs>
      </w:pPr>
      <w:hyperlink w:anchor="_Toc14409" w:history="1">
        <w:r>
          <w:rPr>
            <w:rFonts w:ascii="仿宋" w:eastAsia="仿宋" w:hAnsi="仿宋" w:cs="仿宋" w:hint="eastAsia"/>
            <w:lang w:eastAsia="zh-CN"/>
          </w:rPr>
          <w:t>(一)、产品/服务定位与特点</w:t>
        </w:r>
        <w:r>
          <w:tab/>
        </w:r>
        <w:r>
          <w:fldChar w:fldCharType="begin"/>
        </w:r>
        <w:r>
          <w:instrText xml:space="preserve"> PAGEREF _Toc14409 \h </w:instrText>
        </w:r>
        <w:r>
          <w:fldChar w:fldCharType="separate"/>
        </w:r>
        <w:r>
          <w:t>46</w:t>
        </w:r>
        <w:r>
          <w:fldChar w:fldCharType="end"/>
        </w:r>
      </w:hyperlink>
    </w:p>
    <w:p>
      <w:pPr>
        <w:pStyle w:val="TOC2"/>
        <w:tabs>
          <w:tab w:val="right" w:leader="dot" w:pos="8306"/>
        </w:tabs>
      </w:pPr>
      <w:hyperlink w:anchor="_Toc5161" w:history="1">
        <w:r>
          <w:rPr>
            <w:rFonts w:ascii="仿宋" w:eastAsia="仿宋" w:hAnsi="仿宋" w:cs="仿宋" w:hint="eastAsia"/>
            <w:lang w:eastAsia="zh-CN"/>
          </w:rPr>
          <w:t>(二)、市场定位与竞争分析</w:t>
        </w:r>
        <w:r>
          <w:tab/>
        </w:r>
        <w:r>
          <w:fldChar w:fldCharType="begin"/>
        </w:r>
        <w:r>
          <w:instrText xml:space="preserve"> PAGEREF _Toc5161 \h </w:instrText>
        </w:r>
        <w:r>
          <w:fldChar w:fldCharType="separate"/>
        </w:r>
        <w:r>
          <w:t>47</w:t>
        </w:r>
        <w:r>
          <w:fldChar w:fldCharType="end"/>
        </w:r>
      </w:hyperlink>
    </w:p>
    <w:p>
      <w:pPr>
        <w:pStyle w:val="TOC2"/>
        <w:tabs>
          <w:tab w:val="right" w:leader="dot" w:pos="8306"/>
        </w:tabs>
      </w:pPr>
      <w:hyperlink w:anchor="_Toc11135" w:history="1">
        <w:r>
          <w:rPr>
            <w:rFonts w:ascii="仿宋" w:eastAsia="仿宋" w:hAnsi="仿宋" w:cs="仿宋" w:hint="eastAsia"/>
            <w:lang w:eastAsia="zh-CN"/>
          </w:rPr>
          <w:t>(三)、营销渠道与策略</w:t>
        </w:r>
        <w:r>
          <w:tab/>
        </w:r>
        <w:r>
          <w:fldChar w:fldCharType="begin"/>
        </w:r>
        <w:r>
          <w:instrText xml:space="preserve"> PAGEREF _Toc11135 \h </w:instrText>
        </w:r>
        <w:r>
          <w:fldChar w:fldCharType="separate"/>
        </w:r>
        <w:r>
          <w:t>48</w:t>
        </w:r>
        <w:r>
          <w:fldChar w:fldCharType="end"/>
        </w:r>
      </w:hyperlink>
    </w:p>
    <w:p>
      <w:pPr>
        <w:pStyle w:val="TOC2"/>
        <w:tabs>
          <w:tab w:val="right" w:leader="dot" w:pos="8306"/>
        </w:tabs>
      </w:pPr>
      <w:hyperlink w:anchor="_Toc20175" w:history="1">
        <w:r>
          <w:rPr>
            <w:rFonts w:ascii="仿宋" w:eastAsia="仿宋" w:hAnsi="仿宋" w:cs="仿宋" w:hint="eastAsia"/>
            <w:lang w:eastAsia="zh-CN"/>
          </w:rPr>
          <w:t>(四)、推广与宣传活动</w:t>
        </w:r>
        <w:r>
          <w:tab/>
        </w:r>
        <w:r>
          <w:fldChar w:fldCharType="begin"/>
        </w:r>
        <w:r>
          <w:instrText xml:space="preserve"> PAGEREF _Toc20175 \h </w:instrText>
        </w:r>
        <w:r>
          <w:fldChar w:fldCharType="separate"/>
        </w:r>
        <w:r>
          <w:t>49</w:t>
        </w:r>
        <w:r>
          <w:fldChar w:fldCharType="end"/>
        </w:r>
      </w:hyperlink>
    </w:p>
    <w:p>
      <w:pPr>
        <w:pStyle w:val="TOC1"/>
        <w:tabs>
          <w:tab w:val="right" w:leader="dot" w:pos="8306"/>
        </w:tabs>
      </w:pPr>
      <w:hyperlink w:anchor="_Toc10840" w:history="1">
        <w:r>
          <w:rPr>
            <w:rFonts w:ascii="仿宋" w:eastAsia="仿宋" w:hAnsi="仿宋" w:cs="仿宋" w:hint="eastAsia"/>
            <w:lang w:eastAsia="zh-CN"/>
          </w:rPr>
          <w:t>十五、轨道结构减振产品项目工程方案分析</w:t>
        </w:r>
        <w:r>
          <w:tab/>
        </w:r>
        <w:r>
          <w:fldChar w:fldCharType="begin"/>
        </w:r>
        <w:r>
          <w:instrText xml:space="preserve"> PAGEREF _Toc10840 \h </w:instrText>
        </w:r>
        <w:r>
          <w:fldChar w:fldCharType="separate"/>
        </w:r>
        <w:r>
          <w:t>55</w:t>
        </w:r>
        <w:r>
          <w:fldChar w:fldCharType="end"/>
        </w:r>
      </w:hyperlink>
    </w:p>
    <w:p>
      <w:pPr>
        <w:pStyle w:val="TOC2"/>
        <w:tabs>
          <w:tab w:val="right" w:leader="dot" w:pos="8306"/>
        </w:tabs>
      </w:pPr>
      <w:hyperlink w:anchor="_Toc765" w:history="1">
        <w:r>
          <w:rPr>
            <w:rFonts w:ascii="仿宋" w:eastAsia="仿宋" w:hAnsi="仿宋" w:cs="仿宋" w:hint="eastAsia"/>
            <w:lang w:eastAsia="zh-CN"/>
          </w:rPr>
          <w:t>(一)、建筑工程设计原则</w:t>
        </w:r>
        <w:r>
          <w:tab/>
        </w:r>
        <w:r>
          <w:fldChar w:fldCharType="begin"/>
        </w:r>
        <w:r>
          <w:instrText xml:space="preserve"> PAGEREF _Toc765 \h </w:instrText>
        </w:r>
        <w:r>
          <w:fldChar w:fldCharType="separate"/>
        </w:r>
        <w:r>
          <w:t>55</w:t>
        </w:r>
        <w:r>
          <w:fldChar w:fldCharType="end"/>
        </w:r>
      </w:hyperlink>
    </w:p>
    <w:p>
      <w:pPr>
        <w:pStyle w:val="TOC2"/>
        <w:tabs>
          <w:tab w:val="right" w:leader="dot" w:pos="8306"/>
        </w:tabs>
      </w:pPr>
      <w:hyperlink w:anchor="_Toc17474" w:history="1">
        <w:r>
          <w:rPr>
            <w:rFonts w:ascii="仿宋" w:eastAsia="仿宋" w:hAnsi="仿宋" w:cs="仿宋" w:hint="eastAsia"/>
            <w:lang w:eastAsia="zh-CN"/>
          </w:rPr>
          <w:t>(二)、土建工程建设指标</w:t>
        </w:r>
        <w:r>
          <w:tab/>
        </w:r>
        <w:r>
          <w:fldChar w:fldCharType="begin"/>
        </w:r>
        <w:r>
          <w:instrText xml:space="preserve"> PAGEREF _Toc17474 \h </w:instrText>
        </w:r>
        <w:r>
          <w:fldChar w:fldCharType="separate"/>
        </w:r>
        <w:r>
          <w:t>58</w:t>
        </w:r>
        <w:r>
          <w:fldChar w:fldCharType="end"/>
        </w:r>
      </w:hyperlink>
    </w:p>
    <w:p>
      <w:pPr>
        <w:pStyle w:val="TOC1"/>
        <w:tabs>
          <w:tab w:val="right" w:leader="dot" w:pos="8306"/>
        </w:tabs>
      </w:pPr>
      <w:hyperlink w:anchor="_Toc14342" w:history="1">
        <w:r>
          <w:rPr>
            <w:rFonts w:ascii="仿宋" w:eastAsia="仿宋" w:hAnsi="仿宋" w:cs="仿宋" w:hint="eastAsia"/>
            <w:lang w:eastAsia="zh-CN"/>
          </w:rPr>
          <w:t>十六、轨道结构减振产品项目变更管理</w:t>
        </w:r>
        <w:r>
          <w:tab/>
        </w:r>
        <w:r>
          <w:fldChar w:fldCharType="begin"/>
        </w:r>
        <w:r>
          <w:instrText xml:space="preserve"> PAGEREF _Toc14342 \h </w:instrText>
        </w:r>
        <w:r>
          <w:fldChar w:fldCharType="separate"/>
        </w:r>
        <w:r>
          <w:t>60</w:t>
        </w:r>
        <w:r>
          <w:fldChar w:fldCharType="end"/>
        </w:r>
      </w:hyperlink>
    </w:p>
    <w:p>
      <w:pPr>
        <w:pStyle w:val="TOC2"/>
        <w:tabs>
          <w:tab w:val="right" w:leader="dot" w:pos="8306"/>
        </w:tabs>
      </w:pPr>
      <w:hyperlink w:anchor="_Toc10866" w:history="1">
        <w:r>
          <w:rPr>
            <w:rFonts w:ascii="仿宋" w:eastAsia="仿宋" w:hAnsi="仿宋" w:cs="仿宋" w:hint="eastAsia"/>
            <w:lang w:eastAsia="zh-CN"/>
          </w:rPr>
          <w:t>(一)、变更申请与评估</w:t>
        </w:r>
        <w:r>
          <w:tab/>
        </w:r>
        <w:r>
          <w:fldChar w:fldCharType="begin"/>
        </w:r>
        <w:r>
          <w:instrText xml:space="preserve"> PAGEREF _Toc10866 \h </w:instrText>
        </w:r>
        <w:r>
          <w:fldChar w:fldCharType="separate"/>
        </w:r>
        <w:r>
          <w:t>60</w:t>
        </w:r>
        <w:r>
          <w:fldChar w:fldCharType="end"/>
        </w:r>
      </w:hyperlink>
    </w:p>
    <w:p>
      <w:pPr>
        <w:pStyle w:val="TOC2"/>
        <w:tabs>
          <w:tab w:val="right" w:leader="dot" w:pos="8306"/>
        </w:tabs>
      </w:pPr>
      <w:hyperlink w:anchor="_Toc19636" w:history="1">
        <w:r>
          <w:rPr>
            <w:rFonts w:ascii="仿宋" w:eastAsia="仿宋" w:hAnsi="仿宋" w:cs="仿宋" w:hint="eastAsia"/>
            <w:lang w:eastAsia="zh-CN"/>
          </w:rPr>
          <w:t>(二)、变更实施与控制</w:t>
        </w:r>
        <w:r>
          <w:tab/>
        </w:r>
        <w:r>
          <w:fldChar w:fldCharType="begin"/>
        </w:r>
        <w:r>
          <w:instrText xml:space="preserve"> PAGEREF _Toc19636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99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0703"/>
      <w:r>
        <w:rPr>
          <w:rFonts w:ascii="仿宋" w:eastAsia="仿宋" w:hAnsi="仿宋" w:cs="仿宋" w:hint="eastAsia"/>
          <w:sz w:val="28"/>
          <w:lang w:eastAsia="zh-CN"/>
        </w:rPr>
        <w:t>一、轨道结构减振产品项目建设背景及必要性分析</w:t>
      </w:r>
      <w:bookmarkEnd w:id="2"/>
    </w:p>
    <w:p>
      <w:pPr>
        <w:pStyle w:val="Heading2"/>
        <w:rPr>
          <w:rFonts w:ascii="仿宋" w:eastAsia="仿宋" w:hAnsi="仿宋" w:cs="仿宋" w:hint="eastAsia"/>
          <w:lang w:eastAsia="zh-CN"/>
        </w:rPr>
      </w:pPr>
      <w:bookmarkStart w:id="3" w:name="_Toc20074"/>
      <w:r>
        <w:rPr>
          <w:rFonts w:ascii="仿宋" w:eastAsia="仿宋" w:hAnsi="仿宋" w:cs="仿宋" w:hint="eastAsia"/>
          <w:lang w:eastAsia="zh-CN"/>
        </w:rPr>
        <w:t>(一)、轨道结构减振产品项目背景分析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轨道结构减振产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轨道结构减振产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轨道结构减振产品项目在这个潮流中的定位。同时，我们将关注行业内涌现的新兴机遇，以便轨道结构减振产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轨道结构减振产品项目提供了强大的发展动力。我们将聚焦于行业内最新的技术发展趋势，包括但不限于人工智能、大数据分析、物联网等领域。通过深度的技术研究，我们将确保轨道结构减振产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轨道结构减振产品项目发展的源泉。我们将投入更多的精力对市场需求进行深入剖析，超越表面的需求，深入挖掘潜在的市场痛点和机遇。通过对市场需求的细致了解，轨道结构减振产品项目将更有针对性地设计解决方案，满足市场的多样化需求，从而更好地促进轨道结构减振产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轨道结构减振产品项目战略至关重要。我们将对竞争态势进行更为深入的分析，包括但不限于市场份额、产品特点、客户满意度等多个维度。通过深度的竞争分析，轨道结构减振产品项目将能够更准确地把握市场脉搏，制定具有竞争力的轨道结构减振产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轨道结构减振产品项目的发展具有直接的影响。我们将进行更为全面的法规和政策分析，了解行业发展中的潜在法律风险和合规挑战。通过充分了解和遵守相关法规，轨道结构减振产品项目将确保在法律框架内合法合规运营，为轨道结构减振产品项目的稳健发展提供有力支持。</w:t>
      </w:r>
    </w:p>
    <w:p>
      <w:pPr>
        <w:pStyle w:val="Heading2"/>
        <w:ind w:firstLine="560" w:firstLineChars="200"/>
        <w:rPr>
          <w:rFonts w:ascii="仿宋" w:eastAsia="仿宋" w:hAnsi="仿宋" w:cs="仿宋" w:hint="eastAsia"/>
          <w:sz w:val="28"/>
          <w:lang w:eastAsia="zh-CN"/>
        </w:rPr>
      </w:pPr>
      <w:bookmarkStart w:id="4" w:name="_Toc7445"/>
      <w:r>
        <w:rPr>
          <w:rFonts w:ascii="仿宋" w:eastAsia="仿宋" w:hAnsi="仿宋" w:cs="仿宋" w:hint="eastAsia"/>
          <w:sz w:val="28"/>
          <w:lang w:eastAsia="zh-CN"/>
        </w:rPr>
        <w:t>(二)、轨道结构减振产品项目建设必要性分析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轨道结构减振产品项目建设的迫切性源于对行业发展趋势的深刻洞察。我们正处于一个行业变革的时代，科技创新、数字化转型成为企业发展的关键动力。轨道结构减振产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轨道结构减振产品项目建设不仅仅是为了跟上潮流，更是为了通过技术创新推动企业的持续发展。通过引入先进的技术和解决方案，轨道结构减振产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轨道结构减振产品项目的建设成为必然选择，通过提高产品质量、拓展服务领域，从而在竞争中获得更多的机会。轨道结构减振产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轨道结构减振产品项目建设的必要性体现在对客户需求更精准的满足。通过轨道结构减振产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轨道结构减振产品项目建设的背后是对企业持续创新的追求。只有通过不断创新，企业才能在竞争中立于不败之地。轨道结构减振产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3615"/>
      <w:r>
        <w:rPr>
          <w:rFonts w:ascii="仿宋" w:eastAsia="仿宋" w:hAnsi="仿宋" w:cs="仿宋" w:hint="eastAsia"/>
          <w:sz w:val="28"/>
          <w:lang w:eastAsia="zh-CN"/>
        </w:rPr>
        <w:t>二、轨道结构减振产品项目绩效评估</w:t>
      </w:r>
      <w:bookmarkEnd w:id="5"/>
    </w:p>
    <w:p>
      <w:pPr>
        <w:pStyle w:val="Heading2"/>
        <w:rPr>
          <w:rFonts w:ascii="仿宋" w:eastAsia="仿宋" w:hAnsi="仿宋" w:cs="仿宋" w:hint="eastAsia"/>
          <w:lang w:eastAsia="zh-CN"/>
        </w:rPr>
      </w:pPr>
      <w:bookmarkStart w:id="6" w:name="_Toc12605"/>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轨道结构减振产品项目中，我们设计了一套全面的绩效评估指标，以确保轨道结构减振产品项目的可控和成功交付。这些指标跨足轨道结构减振产品项目目标、成本、进度和质量等多个维度，为我们提供了全面洞察轨道结构减振产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轨道结构减振产品项目目标达成率是我们关注的首要指标。我们设定了明确的目标，并通过定期监测和评估，迅速发现并应对潜在的目标偏差。这为轨道结构减振产品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成本绩效是另一个核心关注点。通过实际成本与预算成本的对比分析，我们深入了解成本差异的原因，及时调整资源分配，保持轨道结构减振产品项目在经济效益方面的合理水平。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轨道结构减振产品项目进度作为关键的绩效指标之一，得到了精心的关注。我们制定了详细的轨道结构减振产品项目进度计划，并设立了进度符合度指标，确保实际进度与计划进度保持一致。这使我们能够快速发现和解决潜在的进度问题，保持轨道结构减振产品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轨道结构减振产品项目绩效的不可或缺的一环。我们引入了一系列的质量标准和客户满意度指标，以确保轨道结构减振产品项目交付的成果在质量上达到或超越预期水平。通过持续监测这些指标，我们努力提升轨道结构减振产品项目整体质量水平，为轨道结构减振产品项目的成功交付提供有力保障。通过这些科学且全面的绩效评估，我们能够更好地引导轨道结构减振产品项目的持续改进，确保轨道结构减振产品项目目标的顺利达成。</w:t>
      </w:r>
    </w:p>
    <w:p>
      <w:pPr>
        <w:pStyle w:val="Heading2"/>
        <w:ind w:firstLine="560" w:firstLineChars="200"/>
        <w:rPr>
          <w:rFonts w:ascii="仿宋" w:eastAsia="仿宋" w:hAnsi="仿宋" w:cs="仿宋" w:hint="eastAsia"/>
          <w:sz w:val="28"/>
          <w:lang w:eastAsia="zh-CN"/>
        </w:rPr>
      </w:pPr>
      <w:bookmarkStart w:id="7" w:name="_Toc15858"/>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绩效评估是轨道结构减振产品项目中的关键环节，为确保轨道结构减振产品项目达到预期目标，我们采用了多层次、多维度的绩效评估方法。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从定性角度来看，我们注重轨道结构减振产品项目的战略目标对齐，确保每个决策和行动都与轨道结构减振产品项目整体目标保持一致。团队会定期召开战略对齐会议，审视当前工作与轨道结构减振产品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轨道结构减振产品项目进度、质量、成本和风险等方面。这些指标通过数据收集和分析，为轨道结构减振产品项目管理团队提供了客观的评估依据。例如，我们通过轨道结构减振产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轨道结构减振产品项目内部，还考虑了轨道结构减振产品项目对外部环境的影响。我们定期进行干系人满意度调查，以了解各利益相关方对轨道结构减振产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这种多层次、多角度的绩效评估方法，使得我们能够全面了解轨道结构减振产品项目的运行状态，及时做出调整，确保轨道结构减振产品项目在不断变化的环境中保持稳健前行。</w:t>
      </w:r>
    </w:p>
    <w:p>
      <w:pPr>
        <w:pStyle w:val="Heading2"/>
        <w:ind w:firstLine="560" w:firstLineChars="200"/>
        <w:rPr>
          <w:rFonts w:ascii="仿宋" w:eastAsia="仿宋" w:hAnsi="仿宋" w:cs="仿宋" w:hint="eastAsia"/>
          <w:sz w:val="28"/>
          <w:lang w:eastAsia="zh-CN"/>
        </w:rPr>
      </w:pPr>
      <w:bookmarkStart w:id="8" w:name="_Toc27492"/>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为了确保轨道结构减振产品项目的有效管理和不断优化，我们采用了精心设计的绩效评估周期。这个周期旨在实现灵活、实时和全面的评估，以适应轨道结构减振产品项目执行中的各种挑战。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轨道结构减振产品项目的不同需求，分为短期、中期和长期。短期评估关注每个迭代或工作周期，以及时发现和解决当前任务中的问题。中期评估涵盖几个迭代，深入了解整体轨道结构减振产品项目的趋势和性能。长期评估则着眼于整个轨道结构减振产品项目阶段，确保轨道结构减振产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轨道结构减振产品项目管理工具和协作平台，团队成员能够随时更新和分享轨道结构减振产品项目数据。这种实时性的反馈机制使我们能够及时察觉潜在问题，快速调整，保持轨道结构减振产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轨道结构减振产品项目的决策制定密不可分。每个周期的轨道结构减振产品项目回顾会议成为集体总结经验、识别问题深层次原因并找到创新解决方案的平台。这种定期的反思与调整机制使轨道结构减振产品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9678"/>
      <w:r>
        <w:rPr>
          <w:rFonts w:ascii="仿宋" w:eastAsia="仿宋" w:hAnsi="仿宋" w:cs="仿宋" w:hint="eastAsia"/>
          <w:sz w:val="28"/>
          <w:lang w:eastAsia="zh-CN"/>
        </w:rPr>
        <w:t>三、轨道结构减振产品项目建设单位说明</w:t>
      </w:r>
      <w:bookmarkEnd w:id="9"/>
    </w:p>
    <w:p>
      <w:pPr>
        <w:pStyle w:val="Heading2"/>
        <w:rPr>
          <w:rFonts w:ascii="仿宋" w:eastAsia="仿宋" w:hAnsi="仿宋" w:cs="仿宋" w:hint="eastAsia"/>
          <w:lang w:eastAsia="zh-CN"/>
        </w:rPr>
      </w:pPr>
      <w:bookmarkStart w:id="10" w:name="_Toc13829"/>
      <w:r>
        <w:rPr>
          <w:rFonts w:ascii="仿宋" w:eastAsia="仿宋" w:hAnsi="仿宋" w:cs="仿宋" w:hint="eastAsia"/>
          <w:lang w:eastAsia="zh-CN"/>
        </w:rPr>
        <w:t>(一)、轨道结构减振产品项目承办单位基本情况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28654"/>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轨道结构减振产品项目承办单位的XXXX，我们着眼于实现可持续的经济效益。通过技术创新和解决方案的提供，公司预计在轨道结构减振产品项目执行期间将获得可观的收入增长。这一收入来源主要包括轨道结构减振产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同时，我们注重成本控制和效率提升，以确保轨道结构减振产品项目的可持续盈利。透过精细的管理和资源优化，公司期望实现轨道结构减振产品项目利润最大化。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轨道结构减振产品项目实施进行全面的投资评估，包括轨道结构减振产品项目启动阶段的资金投入和后续运营成本。通过对轨道结构减振产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轨道结构减振产品项目实施过程中具备足够的资金流动性，公司将进行详尽的现金流分析。这包括资金需求的合理预测、轨道结构减振产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18356"/>
      <w:r>
        <w:rPr>
          <w:rFonts w:ascii="仿宋" w:eastAsia="仿宋" w:hAnsi="仿宋" w:cs="仿宋" w:hint="eastAsia"/>
          <w:sz w:val="28"/>
          <w:lang w:eastAsia="zh-CN"/>
        </w:rPr>
        <w:t>四、轨道结构减振产品项目概论</w:t>
      </w:r>
      <w:bookmarkEnd w:id="12"/>
    </w:p>
    <w:p>
      <w:pPr>
        <w:pStyle w:val="Heading2"/>
        <w:rPr>
          <w:rFonts w:ascii="仿宋" w:eastAsia="仿宋" w:hAnsi="仿宋" w:cs="仿宋" w:hint="eastAsia"/>
          <w:lang w:eastAsia="zh-CN"/>
        </w:rPr>
      </w:pPr>
      <w:bookmarkStart w:id="13" w:name="_Toc8272"/>
      <w:r>
        <w:rPr>
          <w:rFonts w:ascii="仿宋" w:eastAsia="仿宋" w:hAnsi="仿宋" w:cs="仿宋" w:hint="eastAsia"/>
          <w:lang w:eastAsia="zh-CN"/>
        </w:rPr>
        <w:t>(一)、轨道结构减振产品项目概况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轨道结构减振产品项目的起源追溯至对市场的深入洞察。市场的不断演变与变革为轨道结构减振产品项目提供了难得的机遇。当前市场存在的需求缺口和变革的大环境共同构成了轨道结构减振产品项目的背景。这个轨道结构减振产品项目旨在充分利用市场机遇，填补行业中尚未满足的需求，为客户提供全新的解决方案。市场的变革和需求的增长使得这个轨道结构减振产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轨道结构减振产品项目名称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轨道结构减振产品项目正式命名为轨道结构减振产品。这个名称不仅仅是一个标识，更代表了轨道结构减振产品项目的核心理念和愿景。它蕴含着轨道结构减振产品项目所要解决问题的关键字，具有强烈的表达和辨识度，为轨道结构减振产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轨道结构减振产品项目目标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轨道结构减振产品项目的核心目标是提供一种全新、高效的解决方案，满足客户日益增长的需求。轨道结构减振产品项目追求的不仅仅是满足市场需求，更是在市场中获得卓越的竞争优势。通过不断提升产品或服务的质量和创新水平，轨道结构减振产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轨道结构减振产品项目范围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轨道结构减振产品项目全面涵盖了产品研发、制造、市场推广和售后服务，确保从产品设计到最终用户体验的全方位关注。这一全面的轨道结构减振产品项目范围是为了确保轨道结构减振产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轨道结构减振产品项目时间表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轨道结构减振产品项目计划在未来18个月内完成，包括研发、测试、市场试点和正式推出等不同阶段。这个时间表的合理设计是为了确保轨道结构减振产品项目各个阶段的顺利推进，以便按时交付高质量的成果。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轨道结构减振产品项目预算</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轨道结构减振产品项目总预算估算为XX百万美元，主要分配在研发、市场推广、人员培训和运营等方面。这一充足的预算为轨道结构减振产品项目提供了充足的资源，确保轨道结构减振产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轨道结构减振产品项目风险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轨道结构减振产品项目可能面临的风险包括市场接受度低、技术难题、竞争激烈等。轨道结构减振产品项目团队已经制定了相应的风险应对计划，通过前瞻性的风险管理，确保轨道结构减振产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轨道结构减振产品项目团队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轨道结构减振产品项目汇聚了一支经验丰富、多领域专业素养的核心团队，确保轨道结构减振产品项目在各个方面都能拥有高水平的执行力。团队的协同作战是轨道结构减振产品项目成功的关键因素之一。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轨道结构减振产品项目背景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轨道结构减振产品项目的背景根植于市场对更高效、创新产品的渴望，同时也受到科技发展对行业格局的深刻改变的影响。这为轨道结构减振产品项目提供了广阔的发展空间和市场需求。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轨道结构减振产品项目现状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截至目前，轨道结构减振产品项目已完成市场调研和技术验证，取得了初步的成功。这为轨道结构减振产品项目在未来的发展奠定了坚实的基础，为更远大的目标打下了坚实的基石。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5960"/>
      <w:r>
        <w:rPr>
          <w:rFonts w:ascii="仿宋" w:eastAsia="仿宋" w:hAnsi="仿宋" w:cs="仿宋" w:hint="eastAsia"/>
          <w:sz w:val="28"/>
          <w:lang w:eastAsia="zh-CN"/>
        </w:rPr>
        <w:t>(二)、轨道结构减振产品项目目标</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轨道结构减振产品项目首要业务目标是在市场中占据有利地位，实现产品/服务的成功推广和销售。通过不断提升产品质量、创新性，轨道结构减振产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在科技迅速发展的时代，轨道结构减振产品项目着眼于技术创新。通过持续的研发和技术升级，轨道结构减振产品项目旨在推出更具创新性的产品或服务，以满足市场对新鲜、先进解决方案的需求。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轨道结构减振产品项目设定了客户满意度目标。通过提供卓越的产品质量和优质的客户服务，轨道结构减振产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轨道结构减振产品项目注重社会责任和可持续发展。通过实施环保、社会责任轨道结构减振产品项目，轨道结构减振产品项目致力于在经济发展的同时保护环境，促进社会公平，实现可持续经营。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轨道结构减振产品项目的团队是实现目标的核心驱动力。因此，轨道结构减振产品项目设定了团队发展目标，包括提升团队成员的专业技能、培养领导力，以及搭建协同高效的团队工作氛围。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7498"/>
      <w:r>
        <w:rPr>
          <w:rFonts w:ascii="仿宋" w:eastAsia="仿宋" w:hAnsi="仿宋" w:cs="仿宋" w:hint="eastAsia"/>
          <w:sz w:val="28"/>
          <w:lang w:eastAsia="zh-CN"/>
        </w:rPr>
        <w:t>(三)、轨道结构减振产品项目提出的理由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轨道结构减振产品项目提出的理由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轨道结构减振产品项目的提出源于对市场机遇的深刻洞察。当前市场中存在的需求缺口和行业发展趋势表明，有巨大的商业机会等待被开发。通过准确捕捉市场机遇，轨道结构减振产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轨道结构减振产品项目的理念基于对技术创新的信仰。通过持续的研发和技术投入，轨道结构减振产品项目有望推出更具创新性的产品或服务。在科技飞速发展的当下，轨道结构减振产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轨道结构减振产品项目的提出是为了增强企业的行业竞争力。通过提升产品或服务的质量和独特性，轨道结构减振产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轨道结构减振产品项目响应了消费者需求的变化。随着社会和科技的不断发展，消费者对产品和服务的需求也在发生变化。通过深入了解并及时回应消费者的新需求，轨道结构减振产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轨道结构减振产品项目的提出是企业战略发展规划的一部分。在面对日益激烈的市场竞争和不断变化的商业环境中，轨道结构减振产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轨道结构减振产品项目的提出不仅仅是基于商业考量，还注重社会责任。通过推出环保、社会责任等方面的轨道结构减振产品项目，轨道结构减振产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轨道结构减振产品项目的提出反映了对利益相关者期望的关注。包括客户、员工、投资者等利益相关者在企业发展中都有着各自的期望，轨道结构减振产品项目力求在满足这些期望的同时，取得更大的共赢。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17490"/>
      <w:r>
        <w:rPr>
          <w:rFonts w:ascii="仿宋" w:eastAsia="仿宋" w:hAnsi="仿宋" w:cs="仿宋" w:hint="eastAsia"/>
          <w:sz w:val="28"/>
          <w:lang w:eastAsia="zh-CN"/>
        </w:rPr>
        <w:t>(四)、轨道结构减振产品项目意义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在实施轨道结构减振产品项目的过程中，我们不仅仅是在追逐商业成功，更是为企业和社会的多个层面创造了深远的意义。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轨道结构减振产品项目的首要意义在于提升企业的市场竞争力。通过持续的创新和对产品质量的高标准要求，轨道结构减振产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https://d.book118.com/505243042243011123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轨道结构减振产品项目规划设计蓝图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轨道结构减振产品项目规划设计蓝图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轨道结构减振产品项目规划设计蓝图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轨道结构减振产品项目规划设计蓝图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轨道结构减振产品项目规划设计蓝图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轨道结构减振产品项目规划设计蓝图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轨道结构减振产品项目规划设计蓝图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轨道结构减振产品项目规划设计蓝图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轨道结构减振产品项目规划设计蓝图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轨道结构减振产品项目规划设计蓝图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轨道结构减振产品项目规划设计蓝图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轨道结构减振产品项目规划设计蓝图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轨道结构减振产品项目规划设计蓝图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轨道结构减振产品项目规划设计蓝图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轨道结构减振产品项目规划设计蓝图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轨道结构减振产品项目规划设计蓝图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轨道结构减振产品项目规划设计蓝图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FA0518"/>
    <w:rsid w:val="08FA051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524304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2024-03-04T15:30:00Z</dcterms:created>
  <dcterms:modified xsi:type="dcterms:W3CDTF">2024-03-04T15:30:19Z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6A0413AA9EBD49D792781D0D5410235C_11</vt:lpwstr>
  </property>
  <property fmtid="{D5CDD505-2E9C-101B-9397-08002B2CF9AE}" pid="3" name="KSOProductBuildVer">
    <vt:lpwstr>2052-12.1.0.16388</vt:lpwstr>
  </property>
</Properties>
</file>