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B54" w:rsidP="006D3AC8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noProof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alt=" " style="width:33pt;height:30pt;margin-top:998pt;margin-left:963pt;mso-position-horizontal-relative:page;mso-position-vertical-relative:top-margin-area;mso-wrap-distance-bottom:0;mso-wrap-distance-left:9pt;mso-wrap-distance-right:9pt;mso-wrap-distance-top:0;mso-wrap-style:square;position:absolute;visibility:visible;z-index:251658240">
            <v:imagedata r:id="rId4" o:title=" 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广东省云浮市罗定市八校联考</w:t>
      </w:r>
      <w:r w:rsidR="00B51AB7">
        <w:rPr>
          <w:rFonts w:ascii="Times New Roman" w:eastAsia="新宋体" w:hAnsi="Times New Roman" w:hint="eastAsia"/>
          <w:b/>
          <w:sz w:val="30"/>
          <w:szCs w:val="30"/>
        </w:rPr>
        <w:t>2023-2024</w:t>
      </w:r>
      <w:r w:rsidR="00B51AB7">
        <w:rPr>
          <w:rFonts w:ascii="Times New Roman" w:eastAsia="新宋体" w:hAnsi="Times New Roman" w:hint="eastAsia"/>
          <w:b/>
          <w:sz w:val="30"/>
          <w:szCs w:val="30"/>
        </w:rPr>
        <w:t>学年</w:t>
      </w:r>
      <w:r>
        <w:rPr>
          <w:rFonts w:ascii="Times New Roman" w:eastAsia="新宋体" w:hAnsi="Times New Roman" w:hint="eastAsia"/>
          <w:b/>
          <w:sz w:val="30"/>
          <w:szCs w:val="30"/>
        </w:rPr>
        <w:t>七年级</w:t>
      </w:r>
      <w:r w:rsidR="00B51AB7">
        <w:rPr>
          <w:rFonts w:ascii="Times New Roman" w:eastAsia="新宋体" w:hAnsi="Times New Roman" w:hint="eastAsia"/>
          <w:b/>
          <w:sz w:val="30"/>
          <w:szCs w:val="30"/>
        </w:rPr>
        <w:t>上学期</w:t>
      </w:r>
      <w:r>
        <w:rPr>
          <w:rFonts w:ascii="Times New Roman" w:eastAsia="新宋体" w:hAnsi="Times New Roman" w:hint="eastAsia"/>
          <w:b/>
          <w:sz w:val="30"/>
          <w:szCs w:val="30"/>
        </w:rPr>
        <w:t>期末语文试卷</w:t>
      </w:r>
      <w:r w:rsidRPr="00B51AB7" w:rsidR="00B51AB7">
        <w:rPr>
          <w:rFonts w:ascii="Times New Roman" w:eastAsia="新宋体" w:hAnsi="Times New Roman" w:hint="eastAsia"/>
          <w:b/>
          <w:sz w:val="30"/>
          <w:szCs w:val="30"/>
        </w:rPr>
        <w:t>（解析版）</w:t>
      </w:r>
    </w:p>
    <w:p w:rsidR="00D04B54" w:rsidP="006D3AC8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一、积累运用。（</w:t>
      </w:r>
      <w:r>
        <w:rPr>
          <w:rFonts w:ascii="Times New Roman" w:eastAsia="新宋体" w:hAnsi="Times New Roman" w:hint="eastAsia"/>
          <w:b/>
          <w:szCs w:val="21"/>
        </w:rPr>
        <w:t>29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．默写古诗文。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10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）终古高云簇此城，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。河流大野犹嫌束，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。（谭嗣同《潼关》）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）年与时迟，意与日去，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，多不接世，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，将复何及。（《诫子书》）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）刘禹锡在《秋词（其）》中表现诗人对秋天独特感受的句子是：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）请将王湾的《次北固山下》中适合填入下面对联的诗句写在横线上。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上联：他乡生白发，旧国见青山。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下联：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）默写陆游的《十一月四日风雨大作（其二）》。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．小罗在读到李商隐《夜雨寄北》中的“何当共剪西窗烛”时提出疑问：“剪烛”是剪蜡烛吗？诗人为什么要描述“剪烛”的情景？请你根据下面的知识卡片和诗歌内容，回答他的疑问。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2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知识卡片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ㅤㅤ古代蜡烛芯用纱绳等制成，点燃中无法充分燃烧，常形成长长的黑色烛花伸入火焰中，使烛光暗淡，故须不断剪去，此即“剪烛”。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</w:t>
      </w:r>
      <w:r>
        <w:rPr>
          <w:rFonts w:ascii="Times New Roman" w:eastAsia="新宋体" w:hAnsi="Times New Roman" w:hint="eastAsia"/>
          <w:szCs w:val="21"/>
        </w:rPr>
        <w:t>ㅤ“何当共剪西窗烛，却话巴山夜雨时”（李商隐《夜雨寄北》）被蒲松龄在《聊斋志异》中沿用为“剪烛西窗，如得良友”，之后演变为成语“剪烛西窗”。剪烛西窗原指思念远方妻子，盼望相聚夜语。后泛指亲友聚谈。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．阅读下面的文字，完成问题。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7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ㅤㅤ我特别喜欢咀嚼雪里蕻的根茎，脆，还不失韧劲儿，更喜欢父亲做成腌菜的雪里蕻。</w:t>
      </w:r>
      <w:r>
        <w:rPr>
          <w:rFonts w:ascii="Times New Roman" w:eastAsia="新宋体" w:hAnsi="Times New Roman" w:hint="eastAsia"/>
          <w:szCs w:val="21"/>
          <w:u w:val="wave"/>
        </w:rPr>
        <w:t>有了雪里蕻腌菜的加持，尽管是粗粉的玉米糁汤，还是塞牙缝的小米粥，也变得容易下咽了。</w:t>
      </w:r>
    </w:p>
    <w:p w:rsidR="00D04B54" w:rsidP="006D3AC8">
      <w:pPr>
        <w:spacing w:line="360" w:lineRule="auto"/>
        <w:ind w:left="273" w:leftChars="130"/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ㅤㅤ我爸个子高，身体不算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>ng lang</w:t>
      </w:r>
      <w:r>
        <w:rPr>
          <w:rFonts w:ascii="Times New Roman" w:eastAsia="新宋体" w:hAnsi="Times New Roman" w:hint="eastAsia"/>
          <w:szCs w:val="21"/>
        </w:rPr>
        <w:t>，但做什么事都</w:t>
      </w:r>
      <w:r>
        <w:rPr>
          <w:rFonts w:ascii="Times New Roman" w:eastAsia="新宋体" w:hAnsi="Times New Roman" w:hint="eastAsia"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 y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 xml:space="preserve"> qi</w:t>
      </w:r>
      <w:r>
        <w:rPr>
          <w:rFonts w:ascii="Times New Roman" w:eastAsia="新宋体" w:hAnsi="Times New Roman" w:hint="eastAsia"/>
          <w:szCs w:val="21"/>
        </w:rPr>
        <w:t>ú</w:t>
      </w:r>
      <w:r>
        <w:rPr>
          <w:rFonts w:ascii="Times New Roman" w:eastAsia="新宋体" w:hAnsi="Times New Roman" w:hint="eastAsia"/>
          <w:szCs w:val="21"/>
        </w:rPr>
        <w:t xml:space="preserve"> 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，比如腌雪里蕻。立冬前后，天气凉了，我就开始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>ng y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父亲腌雪里蕻了。他把</w:t>
      </w:r>
      <w:r>
        <w:rPr>
          <w:rFonts w:ascii="Times New Roman" w:eastAsia="新宋体" w:hAnsi="Times New Roman" w:hint="eastAsia"/>
          <w:szCs w:val="21"/>
        </w:rPr>
        <w:t>_______</w:t>
      </w:r>
      <w:r>
        <w:rPr>
          <w:rFonts w:ascii="Times New Roman" w:eastAsia="新宋体" w:hAnsi="Times New Roman" w:hint="eastAsia"/>
          <w:szCs w:val="21"/>
        </w:rPr>
        <w:t>的雪里蕻从地</w:t>
      </w:r>
      <w:r>
        <w:rPr>
          <w:rFonts w:ascii="Times New Roman" w:eastAsia="新宋体" w:hAnsi="Times New Roman" w:hint="eastAsia"/>
          <w:szCs w:val="21"/>
        </w:rPr>
        <w:t>里收割回来，棵棵摘去黄叶，拍打去泥土，然后让它们骑在绳子上。不消半天</w:t>
      </w:r>
      <w:r>
        <w:rPr>
          <w:rFonts w:ascii="Times New Roman" w:eastAsia="新宋体" w:hAnsi="Times New Roman" w:hint="eastAsia"/>
          <w:szCs w:val="21"/>
        </w:rPr>
        <w:t>_______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，前半晌还神采奕奕的雪里蕻，像是被日头和风抽去了筋骨，软绵绵的。然后父亲慢条斯理地搓盐，装坛。说来奇怪，本已失去本色的雪里蕻，经过时间的过滤和粗盐的腌渍，重新变成绿色，而且绿得不再张扬，是一种成熟饱满的绿——多像个性格莽撞的年轻人，经过岁月的磨砺，才渐渐散发出沉稳</w:t>
      </w:r>
      <w:r>
        <w:rPr>
          <w:rFonts w:ascii="Times New Roman" w:eastAsia="新宋体" w:hAnsi="Times New Roman" w:hint="eastAsia"/>
          <w:szCs w:val="21"/>
        </w:rPr>
        <w:t>_______</w:t>
      </w:r>
      <w:r>
        <w:rPr>
          <w:rFonts w:ascii="Times New Roman" w:eastAsia="新宋体" w:hAnsi="Times New Roman" w:hint="eastAsia"/>
          <w:szCs w:val="21"/>
        </w:rPr>
        <w:t>的气质。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）根据拼音写出相应的词语。</w:t>
      </w:r>
      <w:r w:rsidRPr="00B51AB7" w:rsidR="00B51AB7">
        <w:rPr>
          <w:rFonts w:ascii="Times New Roman" w:eastAsia="新宋体" w:hAnsi="Times New Roman" w:hint="eastAsia"/>
          <w:szCs w:val="21"/>
        </w:rPr>
        <w:t>（</w:t>
      </w:r>
      <w:r w:rsidRPr="00B51AB7" w:rsidR="00B51AB7">
        <w:rPr>
          <w:rFonts w:ascii="Times New Roman" w:eastAsia="新宋体" w:hAnsi="Times New Roman" w:hint="eastAsia"/>
          <w:szCs w:val="21"/>
        </w:rPr>
        <w:t>3</w:t>
      </w:r>
      <w:r w:rsidRPr="00B51AB7"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 xml:space="preserve">ng lang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 y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 xml:space="preserve"> qi</w:t>
      </w:r>
      <w:r>
        <w:rPr>
          <w:rFonts w:ascii="Times New Roman" w:eastAsia="新宋体" w:hAnsi="Times New Roman" w:hint="eastAsia"/>
          <w:szCs w:val="21"/>
        </w:rPr>
        <w:t>ú</w:t>
      </w:r>
      <w:r>
        <w:rPr>
          <w:rFonts w:ascii="Times New Roman" w:eastAsia="新宋体" w:hAnsi="Times New Roman" w:hint="eastAsia"/>
          <w:szCs w:val="21"/>
        </w:rPr>
        <w:t xml:space="preserve"> 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 xml:space="preserve">ng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>ng y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 xml:space="preserve">ng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）下列依次填入横线处的词语，</w:t>
      </w:r>
      <w:r>
        <w:rPr>
          <w:rFonts w:ascii="Times New Roman" w:eastAsia="新宋体" w:hAnsi="Times New Roman" w:hint="eastAsia"/>
          <w:szCs w:val="21"/>
          <w:em w:val="dot"/>
        </w:rPr>
        <w:t>最恰当</w:t>
      </w:r>
      <w:r>
        <w:rPr>
          <w:rFonts w:ascii="Times New Roman" w:eastAsia="新宋体" w:hAnsi="Times New Roman" w:hint="eastAsia"/>
          <w:szCs w:val="21"/>
        </w:rPr>
        <w:t>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2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70"/>
        <w:gridCol w:w="600"/>
        <w:gridCol w:w="2666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</w:t>
            </w:r>
            <w:r>
              <w:rPr>
                <w:rFonts w:ascii="Times New Roman" w:eastAsia="新宋体" w:hAnsi="Times New Roman" w:hint="eastAsia"/>
                <w:szCs w:val="21"/>
              </w:rPr>
              <w:t>参差不齐</w:t>
            </w:r>
          </w:p>
        </w:tc>
        <w:tc>
          <w:tcPr>
            <w:tcW w:w="60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功夫</w:t>
            </w:r>
          </w:p>
        </w:tc>
        <w:tc>
          <w:tcPr>
            <w:tcW w:w="2666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憨厚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</w:t>
            </w:r>
            <w:r>
              <w:rPr>
                <w:rFonts w:ascii="Times New Roman" w:eastAsia="新宋体" w:hAnsi="Times New Roman" w:hint="eastAsia"/>
                <w:szCs w:val="21"/>
              </w:rPr>
              <w:t>参差不齐</w:t>
            </w:r>
          </w:p>
        </w:tc>
        <w:tc>
          <w:tcPr>
            <w:tcW w:w="60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工夫</w:t>
            </w:r>
          </w:p>
        </w:tc>
        <w:tc>
          <w:tcPr>
            <w:tcW w:w="2666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醇厚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</w:t>
            </w:r>
            <w:r>
              <w:rPr>
                <w:rFonts w:ascii="Times New Roman" w:eastAsia="新宋体" w:hAnsi="Times New Roman" w:hint="eastAsia"/>
                <w:szCs w:val="21"/>
              </w:rPr>
              <w:t>良莠不齐</w:t>
            </w:r>
          </w:p>
        </w:tc>
        <w:tc>
          <w:tcPr>
            <w:tcW w:w="60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功夫</w:t>
            </w:r>
          </w:p>
        </w:tc>
        <w:tc>
          <w:tcPr>
            <w:tcW w:w="2666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醇厚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</w:t>
            </w:r>
            <w:r>
              <w:rPr>
                <w:rFonts w:ascii="Times New Roman" w:eastAsia="新宋体" w:hAnsi="Times New Roman" w:hint="eastAsia"/>
                <w:szCs w:val="21"/>
              </w:rPr>
              <w:t>良莠不齐</w:t>
            </w:r>
          </w:p>
        </w:tc>
        <w:tc>
          <w:tcPr>
            <w:tcW w:w="60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工夫</w:t>
            </w:r>
          </w:p>
        </w:tc>
        <w:tc>
          <w:tcPr>
            <w:tcW w:w="2666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憨厚</w:t>
            </w:r>
          </w:p>
        </w:tc>
      </w:tr>
    </w:tbl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）语段中画波浪线的句子有语病，下列修改</w:t>
      </w:r>
      <w:r>
        <w:rPr>
          <w:rFonts w:ascii="Times New Roman" w:eastAsia="新宋体" w:hAnsi="Times New Roman" w:hint="eastAsia"/>
          <w:szCs w:val="21"/>
          <w:em w:val="dot"/>
        </w:rPr>
        <w:t>最恰当</w:t>
      </w:r>
      <w:r>
        <w:rPr>
          <w:rFonts w:ascii="Times New Roman" w:eastAsia="新宋体" w:hAnsi="Times New Roman" w:hint="eastAsia"/>
          <w:szCs w:val="21"/>
        </w:rPr>
        <w:t>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2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有了雪里蕻腌菜的加持，即使是粗糖的玉米糁汤，还是塞牙缝的小米粥，也变得容易下咽了。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有了雪里蕻腌菜的加持，尽管是粗粝的玉米糁汤，或者是塞牙缝的小米粥，都变得容易下咽了。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有了雪里蕻腌菜的加持，哪怕是粗糖的玉米糁汤，还是塞牙缝的小米粥，也变得容易下咽了。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有了雪里蕻腌菜的加持，无论是粗蛎的玉米糁汤，还是塞牙缝的小米粥，都变得容易下咽了。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．阅读下面的文字，完成下面小题。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4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【材料一】</w:t>
      </w:r>
    </w:p>
    <w:p w:rsidR="00D04B54" w:rsidP="006D3AC8">
      <w:pPr>
        <w:spacing w:line="360" w:lineRule="auto"/>
        <w:ind w:firstLine="42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近期，广州动物园冲上热搜。广州市民出游热情高涨，广州动物园客流激增，位居全市第二，仅次于白云山风景区。在这里，门票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元即可观赏</w:t>
      </w:r>
      <w:r>
        <w:rPr>
          <w:rFonts w:ascii="Times New Roman" w:eastAsia="新宋体" w:hAnsi="Times New Roman" w:hint="eastAsia"/>
          <w:szCs w:val="21"/>
        </w:rPr>
        <w:t>450</w:t>
      </w:r>
      <w:r>
        <w:rPr>
          <w:rFonts w:ascii="Times New Roman" w:eastAsia="新宋体" w:hAnsi="Times New Roman" w:hint="eastAsia"/>
          <w:szCs w:val="21"/>
        </w:rPr>
        <w:t>多种来自世界各地的哺乳类、爬虫类、鸟类和鱼类等动物，包括大熊猫、金丝猴、黑颈鹤、小熊猫、白枕鹤等国家一、二类重点保护动物，而且大多都是超近距离接触！在寸土寸金的越秀老城，在物价不断上涨的</w:t>
      </w:r>
      <w:r>
        <w:rPr>
          <w:rFonts w:ascii="Times New Roman" w:eastAsia="新宋体" w:hAnsi="Times New Roman" w:hint="eastAsia"/>
          <w:szCs w:val="21"/>
        </w:rPr>
        <w:t>今天，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元门票的市中心动物园，在广州，是多么难得！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【材料二】</w:t>
      </w:r>
    </w:p>
    <w:p w:rsidR="00D04B54" w:rsidP="006D3AC8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但是，广州动物园的动物好忧郁，观看者好心酸。大象、狮子、老虎都有刻板的动作，还有瘦出肋骨、无精打采的小羚羊等，原来它们是马戏团</w:t>
      </w:r>
      <w:r>
        <w:rPr>
          <w:rFonts w:ascii="Times New Roman" w:eastAsia="新宋体" w:hAnsi="Times New Roman" w:hint="eastAsia"/>
          <w:szCs w:val="21"/>
        </w:rPr>
        <w:t>淘汰来的动物。何时给这些可怜的动物一个快乐的家园，何时让走兽腾欢芳草地，何时让飞禽飞舞蓝天？保护自然，平衡生态刻不容缓！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）请你阅读【材料一】后，概括广州动物园冲上热搜的直接原因。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2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）根据【材料二】写两个句子，与例句形成一组排比句，为保护动物做宣传。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2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例句：佑护生灵，让动物安家快乐园；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．选出四个经典故事与人</w:t>
      </w:r>
      <w:r>
        <w:rPr>
          <w:rFonts w:ascii="Times New Roman" w:eastAsia="新宋体" w:hAnsi="Times New Roman" w:hint="eastAsia"/>
          <w:szCs w:val="21"/>
        </w:rPr>
        <w:t>物情节对应错误的一项（　　）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2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．“真假美猴王”——六耳猕猴假冒悟空，打伤唐僧，抢走了行李关文。</w:t>
      </w:r>
      <w:r>
        <w:tab/>
      </w:r>
    </w:p>
    <w:p w:rsidR="00D04B54" w:rsidP="006D3AC8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．“三调芭蕉扇”——在小须弥山，文殊菩萨给了悟空一颗定风丹。</w:t>
      </w:r>
      <w:r>
        <w:tab/>
      </w:r>
    </w:p>
    <w:p w:rsidR="00D04B54" w:rsidP="006D3AC8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．“小雷音遭厄”——黄眉大王假扮佛祖，侵占山头，虚设小雷音寺。</w:t>
      </w:r>
      <w:r>
        <w:tab/>
      </w:r>
    </w:p>
    <w:p w:rsidR="00D04B54" w:rsidP="006D3AC8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．“盘丝洞遇劫”——为救师父，悟空变作一只老鹰，叼走了蜘蛛精们的衣服。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．孙悟空的取经之路同时也是他的“成长”之路，有很多关键因素促成了他的成长。请你提炼其中一个关键词，如磨难、关爱、团队合作等，结合原著情节，说说理由。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4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二、阅读。（</w:t>
      </w:r>
      <w:r>
        <w:rPr>
          <w:rFonts w:ascii="Times New Roman" w:eastAsia="新宋体" w:hAnsi="Times New Roman" w:hint="eastAsia"/>
          <w:b/>
          <w:szCs w:val="21"/>
        </w:rPr>
        <w:t>41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．阅读下面的</w:t>
      </w:r>
      <w:r>
        <w:rPr>
          <w:rFonts w:ascii="Times New Roman" w:eastAsia="新宋体" w:hAnsi="Times New Roman" w:hint="eastAsia"/>
          <w:szCs w:val="21"/>
        </w:rPr>
        <w:t>文字，完成问题。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17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【甲】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ㅤㅤ一屠晚归，担中肉尽，止有剩骨。途中两狼，缀行甚远。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ㅤㅤ屠惧，投以骨。一狼得骨止，一狼仍从。复投之，后狼止而前狼又至。骨已尽矣，而两狼之并驱如</w:t>
      </w:r>
      <w:r>
        <w:rPr>
          <w:rFonts w:ascii="Times New Roman" w:eastAsia="新宋体" w:hAnsi="Times New Roman" w:hint="eastAsia"/>
          <w:szCs w:val="21"/>
          <w:em w:val="dot"/>
        </w:rPr>
        <w:t>故</w:t>
      </w:r>
      <w:r>
        <w:rPr>
          <w:rFonts w:ascii="Times New Roman" w:eastAsia="新宋体" w:hAnsi="Times New Roman" w:hint="eastAsia"/>
          <w:szCs w:val="21"/>
        </w:rPr>
        <w:t>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ㅤㅤ屠大窘，恐前后受其敌。顾野有麦场，场主积薪其中，苫蔽成丘。屠乃奔倚其下，弛担持刀。狼不敢前，眈眈相向。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ㅤㅤ少时，一狼径去，其一</w:t>
      </w:r>
      <w:r>
        <w:rPr>
          <w:rFonts w:ascii="Times New Roman" w:eastAsia="新宋体" w:hAnsi="Times New Roman" w:hint="eastAsia"/>
          <w:szCs w:val="21"/>
          <w:em w:val="dot"/>
        </w:rPr>
        <w:t>犬</w:t>
      </w:r>
      <w:r>
        <w:rPr>
          <w:rFonts w:ascii="Times New Roman" w:eastAsia="新宋体" w:hAnsi="Times New Roman" w:hint="eastAsia"/>
          <w:szCs w:val="21"/>
        </w:rPr>
        <w:t>坐于前。久之，目似瞑，意暇甚。屠暴起，以刀劈狼首，又数刀毙之。方欲行，转视积薪后，</w:t>
      </w:r>
      <w:r>
        <w:rPr>
          <w:rFonts w:ascii="Times New Roman" w:eastAsia="新宋体" w:hAnsi="Times New Roman" w:hint="eastAsia"/>
          <w:szCs w:val="21"/>
          <w:u w:val="single"/>
        </w:rPr>
        <w:t>一狼洞其中，意将隧入以攻其后也</w:t>
      </w:r>
      <w:r>
        <w:rPr>
          <w:rFonts w:ascii="Times New Roman" w:eastAsia="新宋体" w:hAnsi="Times New Roman" w:hint="eastAsia"/>
          <w:szCs w:val="21"/>
        </w:rPr>
        <w:t>。身已半入，止露尻尾。屠自后断其股，亦毙之。乃悟前狼假寐，</w:t>
      </w:r>
      <w:r>
        <w:rPr>
          <w:rFonts w:ascii="Times New Roman" w:eastAsia="新宋体" w:hAnsi="Times New Roman" w:hint="eastAsia"/>
          <w:szCs w:val="21"/>
          <w:em w:val="dot"/>
        </w:rPr>
        <w:t>盖</w:t>
      </w:r>
      <w:r>
        <w:rPr>
          <w:rFonts w:ascii="Times New Roman" w:eastAsia="新宋体" w:hAnsi="Times New Roman" w:hint="eastAsia"/>
          <w:szCs w:val="21"/>
        </w:rPr>
        <w:t>以诱敌。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ㅤㅤ狼亦黠矣，而顷刻两毙，</w:t>
      </w:r>
      <w:r>
        <w:rPr>
          <w:rFonts w:ascii="Times New Roman" w:eastAsia="新宋体" w:hAnsi="Times New Roman" w:hint="eastAsia"/>
          <w:szCs w:val="21"/>
          <w:u w:val="single"/>
        </w:rPr>
        <w:t>禽兽之变诈几何哉？止增笑耳</w:t>
      </w:r>
      <w:r>
        <w:rPr>
          <w:rFonts w:ascii="Times New Roman" w:eastAsia="新宋体" w:hAnsi="Times New Roman" w:hint="eastAsia"/>
          <w:szCs w:val="21"/>
        </w:rPr>
        <w:t>。</w:t>
      </w:r>
    </w:p>
    <w:p w:rsidR="00D04B54" w:rsidP="006D3AC8">
      <w:pPr>
        <w:spacing w:line="360" w:lineRule="auto"/>
        <w:ind w:left="273" w:leftChars="130"/>
        <w:jc w:val="right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（选自蒲松龄《狼》）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）解释文中加点词语的意思。</w:t>
      </w:r>
      <w:r w:rsidRPr="00B51AB7" w:rsidR="00B51AB7">
        <w:rPr>
          <w:rFonts w:ascii="Times New Roman" w:eastAsia="新宋体" w:hAnsi="Times New Roman" w:hint="eastAsia"/>
          <w:szCs w:val="21"/>
        </w:rPr>
        <w:t>（</w:t>
      </w:r>
      <w:r w:rsidRPr="00B51AB7" w:rsidR="00B51AB7">
        <w:rPr>
          <w:rFonts w:ascii="Times New Roman" w:eastAsia="新宋体" w:hAnsi="Times New Roman" w:hint="eastAsia"/>
          <w:szCs w:val="21"/>
        </w:rPr>
        <w:t>3</w:t>
      </w:r>
      <w:r w:rsidRPr="00B51AB7"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而两狼之并驱如</w:t>
      </w:r>
      <w:r>
        <w:rPr>
          <w:rFonts w:ascii="Times New Roman" w:eastAsia="新宋体" w:hAnsi="Times New Roman" w:hint="eastAsia"/>
          <w:szCs w:val="21"/>
          <w:em w:val="dot"/>
        </w:rPr>
        <w:t>故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其一</w:t>
      </w:r>
      <w:r>
        <w:rPr>
          <w:rFonts w:ascii="Times New Roman" w:eastAsia="新宋体" w:hAnsi="Times New Roman" w:hint="eastAsia"/>
          <w:szCs w:val="21"/>
          <w:em w:val="dot"/>
        </w:rPr>
        <w:t>犬</w:t>
      </w:r>
      <w:r>
        <w:rPr>
          <w:rFonts w:ascii="Times New Roman" w:eastAsia="新宋体" w:hAnsi="Times New Roman" w:hint="eastAsia"/>
          <w:szCs w:val="21"/>
        </w:rPr>
        <w:t>坐于前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  <w:em w:val="dot"/>
        </w:rPr>
        <w:t>盖</w:t>
      </w:r>
      <w:r>
        <w:rPr>
          <w:rFonts w:ascii="Times New Roman" w:eastAsia="新宋体" w:hAnsi="Times New Roman" w:hint="eastAsia"/>
          <w:szCs w:val="21"/>
        </w:rPr>
        <w:t>以诱敌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）把文中画线的句子翻译成现代汉语。</w:t>
      </w:r>
      <w:r w:rsidRPr="00B51AB7" w:rsidR="00B51AB7">
        <w:rPr>
          <w:rFonts w:ascii="Times New Roman" w:eastAsia="新宋体" w:hAnsi="Times New Roman" w:hint="eastAsia"/>
          <w:szCs w:val="21"/>
        </w:rPr>
        <w:t>（</w:t>
      </w:r>
      <w:r w:rsidRPr="00B51AB7" w:rsidR="00B51AB7">
        <w:rPr>
          <w:rFonts w:ascii="Times New Roman" w:eastAsia="新宋体" w:hAnsi="Times New Roman" w:hint="eastAsia"/>
          <w:szCs w:val="21"/>
        </w:rPr>
        <w:t>4</w:t>
      </w:r>
      <w:r w:rsidRPr="00B51AB7"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一狼洞其中，意将隧入以攻其后也。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禽兽之变诈几何哉？止增笑耳。</w:t>
      </w:r>
    </w:p>
    <w:p w:rsidR="00D04B54" w:rsidP="006D3AC8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【乙】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ㅤㅤ狐笑猪曰：“汝蠢然一物，焉能及我？”猪曰：“汝何必笑我？汝亦不见得能立功于世。”狐曰：“</w:t>
      </w:r>
      <w:r>
        <w:rPr>
          <w:rFonts w:ascii="Times New Roman" w:eastAsia="新宋体" w:hAnsi="Times New Roman" w:hint="eastAsia"/>
          <w:szCs w:val="21"/>
          <w:u w:val="wave"/>
        </w:rPr>
        <w:t>我之皮能衣被苍生</w:t>
      </w:r>
      <w:r>
        <w:rPr>
          <w:rFonts w:ascii="Times New Roman" w:eastAsia="Calibri" w:hAnsi="Times New Roman" w:hint="eastAsia"/>
          <w:sz w:val="24"/>
          <w:szCs w:val="24"/>
          <w:u w:val="wave"/>
          <w:vertAlign w:val="superscript"/>
        </w:rPr>
        <w:t>①</w:t>
      </w:r>
      <w:r>
        <w:rPr>
          <w:rFonts w:ascii="Times New Roman" w:eastAsia="新宋体" w:hAnsi="Times New Roman" w:hint="eastAsia"/>
          <w:szCs w:val="21"/>
          <w:u w:val="wave"/>
        </w:rPr>
        <w:t>如何言无功若汝则无功耳</w:t>
      </w:r>
      <w:r>
        <w:rPr>
          <w:rFonts w:ascii="Times New Roman" w:eastAsia="新宋体" w:hAnsi="Times New Roman" w:hint="eastAsia"/>
          <w:szCs w:val="21"/>
        </w:rPr>
        <w:t>。”猪曰：“我之肉，能供人果腹，</w:t>
      </w:r>
      <w:r>
        <w:rPr>
          <w:rFonts w:ascii="Times New Roman" w:eastAsia="新宋体" w:hAnsi="Times New Roman" w:hint="eastAsia"/>
          <w:szCs w:val="21"/>
        </w:rPr>
        <w:t>如何言无功？”羊贸贸然来，曰：“汝等不必争，我能兼汝二者之长，又当如何？”语未竟，狼突如其来，尽扑杀而食之。笑曰：“这一班奴隶性质的畜生，动辄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②</w:t>
      </w:r>
      <w:r>
        <w:rPr>
          <w:rFonts w:ascii="Times New Roman" w:eastAsia="新宋体" w:hAnsi="Times New Roman" w:hint="eastAsia"/>
          <w:szCs w:val="21"/>
        </w:rPr>
        <w:t>言功，只合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③</w:t>
      </w:r>
      <w:r>
        <w:rPr>
          <w:rFonts w:ascii="Times New Roman" w:eastAsia="新宋体" w:hAnsi="Times New Roman" w:hint="eastAsia"/>
          <w:szCs w:val="21"/>
        </w:rPr>
        <w:t>做我的牺牲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④</w:t>
      </w:r>
      <w:r>
        <w:rPr>
          <w:rFonts w:ascii="Times New Roman" w:eastAsia="新宋体" w:hAnsi="Times New Roman" w:hint="eastAsia"/>
          <w:szCs w:val="21"/>
        </w:rPr>
        <w:t>也。”</w:t>
      </w:r>
    </w:p>
    <w:p w:rsidR="00D04B54" w:rsidP="006D3AC8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（选自吴跃人《俏皮话》）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【注】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衣被苍生：造福百姓。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辄：就。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合：能，配。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牺牲：古代用来作祭祀的猪、牛、羊等动物，文中指食物。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）下列各组句子中，加点词语意思</w:t>
      </w:r>
      <w:r>
        <w:rPr>
          <w:rFonts w:ascii="Times New Roman" w:eastAsia="新宋体" w:hAnsi="Times New Roman" w:hint="eastAsia"/>
          <w:szCs w:val="21"/>
          <w:em w:val="dot"/>
        </w:rPr>
        <w:t>相同</w:t>
      </w:r>
      <w:r>
        <w:rPr>
          <w:rFonts w:ascii="Times New Roman" w:eastAsia="新宋体" w:hAnsi="Times New Roman" w:hint="eastAsia"/>
          <w:szCs w:val="21"/>
        </w:rPr>
        <w:t>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 w:rsidRPr="00B51AB7" w:rsidR="00B51AB7">
        <w:rPr>
          <w:rFonts w:ascii="Times New Roman" w:eastAsia="新宋体" w:hAnsi="Times New Roman" w:hint="eastAsia"/>
          <w:szCs w:val="21"/>
          <w:u w:val="single"/>
        </w:rPr>
        <w:t>（</w:t>
      </w:r>
      <w:r w:rsidRPr="00B51AB7" w:rsidR="00B51AB7">
        <w:rPr>
          <w:rFonts w:ascii="Times New Roman" w:eastAsia="新宋体" w:hAnsi="Times New Roman" w:hint="eastAsia"/>
          <w:szCs w:val="21"/>
          <w:u w:val="single"/>
        </w:rPr>
        <w:t>3</w:t>
      </w:r>
      <w:r w:rsidRPr="00B51AB7" w:rsidR="00B51AB7">
        <w:rPr>
          <w:rFonts w:ascii="Times New Roman" w:eastAsia="新宋体" w:hAnsi="Times New Roman" w:hint="eastAsia"/>
          <w:szCs w:val="21"/>
          <w:u w:val="single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  <w:em w:val="dot"/>
        </w:rPr>
        <w:t>尽</w:t>
      </w:r>
      <w:r>
        <w:rPr>
          <w:rFonts w:ascii="Times New Roman" w:eastAsia="新宋体" w:hAnsi="Times New Roman" w:hint="eastAsia"/>
          <w:szCs w:val="21"/>
        </w:rPr>
        <w:t>扑杀而食之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骨已</w:t>
      </w:r>
      <w:r>
        <w:rPr>
          <w:rFonts w:ascii="Times New Roman" w:eastAsia="新宋体" w:hAnsi="Times New Roman" w:hint="eastAsia"/>
          <w:szCs w:val="21"/>
          <w:em w:val="dot"/>
        </w:rPr>
        <w:t>尽</w:t>
      </w:r>
      <w:r>
        <w:rPr>
          <w:rFonts w:ascii="Times New Roman" w:eastAsia="新宋体" w:hAnsi="Times New Roman" w:hint="eastAsia"/>
          <w:szCs w:val="21"/>
        </w:rPr>
        <w:t>矣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焉能</w:t>
      </w:r>
      <w:r>
        <w:rPr>
          <w:rFonts w:ascii="Times New Roman" w:eastAsia="新宋体" w:hAnsi="Times New Roman" w:hint="eastAsia"/>
          <w:szCs w:val="21"/>
          <w:em w:val="dot"/>
        </w:rPr>
        <w:t>及</w:t>
      </w:r>
      <w:r>
        <w:rPr>
          <w:rFonts w:ascii="Times New Roman" w:eastAsia="新宋体" w:hAnsi="Times New Roman" w:hint="eastAsia"/>
          <w:szCs w:val="21"/>
        </w:rPr>
        <w:t>我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将复何</w:t>
      </w:r>
      <w:r>
        <w:rPr>
          <w:rFonts w:ascii="Times New Roman" w:eastAsia="新宋体" w:hAnsi="Times New Roman" w:hint="eastAsia"/>
          <w:szCs w:val="21"/>
          <w:em w:val="dot"/>
        </w:rPr>
        <w:t>及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我</w:t>
      </w:r>
      <w:r>
        <w:rPr>
          <w:rFonts w:ascii="Times New Roman" w:eastAsia="新宋体" w:hAnsi="Times New Roman" w:hint="eastAsia"/>
          <w:szCs w:val="21"/>
          <w:em w:val="dot"/>
        </w:rPr>
        <w:t>之</w:t>
      </w:r>
      <w:r>
        <w:rPr>
          <w:rFonts w:ascii="Times New Roman" w:eastAsia="新宋体" w:hAnsi="Times New Roman" w:hint="eastAsia"/>
          <w:szCs w:val="21"/>
        </w:rPr>
        <w:t>肉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数刀毙</w:t>
      </w:r>
      <w:r>
        <w:rPr>
          <w:rFonts w:ascii="Times New Roman" w:eastAsia="新宋体" w:hAnsi="Times New Roman" w:hint="eastAsia"/>
          <w:szCs w:val="21"/>
          <w:em w:val="dot"/>
        </w:rPr>
        <w:t>之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羊贸贸</w:t>
      </w:r>
      <w:r>
        <w:rPr>
          <w:rFonts w:ascii="Times New Roman" w:eastAsia="新宋体" w:hAnsi="Times New Roman" w:hint="eastAsia"/>
          <w:szCs w:val="21"/>
          <w:em w:val="dot"/>
        </w:rPr>
        <w:t>然</w:t>
      </w:r>
      <w:r>
        <w:rPr>
          <w:rFonts w:ascii="Times New Roman" w:eastAsia="新宋体" w:hAnsi="Times New Roman" w:hint="eastAsia"/>
          <w:szCs w:val="21"/>
        </w:rPr>
        <w:t>来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公欣</w:t>
      </w:r>
      <w:r>
        <w:rPr>
          <w:rFonts w:ascii="Times New Roman" w:eastAsia="新宋体" w:hAnsi="Times New Roman" w:hint="eastAsia"/>
          <w:szCs w:val="21"/>
          <w:em w:val="dot"/>
        </w:rPr>
        <w:t>然</w:t>
      </w:r>
      <w:r>
        <w:rPr>
          <w:rFonts w:ascii="Times New Roman" w:eastAsia="新宋体" w:hAnsi="Times New Roman" w:hint="eastAsia"/>
          <w:szCs w:val="21"/>
        </w:rPr>
        <w:t>日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）用三条“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给文中画线的句子断句。</w:t>
      </w:r>
      <w:r w:rsidRPr="00B51AB7" w:rsidR="00B51AB7">
        <w:rPr>
          <w:rFonts w:ascii="Times New Roman" w:eastAsia="新宋体" w:hAnsi="Times New Roman" w:hint="eastAsia"/>
          <w:szCs w:val="21"/>
        </w:rPr>
        <w:t>（</w:t>
      </w:r>
      <w:r w:rsidRPr="00B51AB7" w:rsidR="00B51AB7">
        <w:rPr>
          <w:rFonts w:ascii="Times New Roman" w:eastAsia="新宋体" w:hAnsi="Times New Roman" w:hint="eastAsia"/>
          <w:szCs w:val="21"/>
        </w:rPr>
        <w:t>3</w:t>
      </w:r>
      <w:r w:rsidRPr="00B51AB7"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我之皮能衣被苍生如何言无功若汝则无功耳。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）【甲】【乙】两文分别告诉我们什么道理？</w:t>
      </w:r>
      <w:r w:rsidRPr="00B51AB7" w:rsidR="00B51AB7">
        <w:rPr>
          <w:rFonts w:ascii="Times New Roman" w:eastAsia="新宋体" w:hAnsi="Times New Roman" w:hint="eastAsia"/>
          <w:szCs w:val="21"/>
        </w:rPr>
        <w:t>（</w:t>
      </w:r>
      <w:r w:rsidRPr="00B51AB7" w:rsidR="00B51AB7">
        <w:rPr>
          <w:rFonts w:ascii="Times New Roman" w:eastAsia="新宋体" w:hAnsi="Times New Roman" w:hint="eastAsia"/>
          <w:szCs w:val="21"/>
        </w:rPr>
        <w:t>4</w:t>
      </w:r>
      <w:r w:rsidRPr="00B51AB7"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．阅读下面的文字，完成问题。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10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【材料一】</w:t>
      </w:r>
    </w:p>
    <w:p w:rsidR="00D04B54" w:rsidP="006D3AC8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ㅤㅤ新课标明确规定七至九年级课外的阅读总量不少于</w:t>
      </w:r>
      <w:r>
        <w:rPr>
          <w:rFonts w:ascii="Times New Roman" w:eastAsia="新宋体" w:hAnsi="Times New Roman" w:hint="eastAsia"/>
          <w:szCs w:val="21"/>
        </w:rPr>
        <w:t>260</w:t>
      </w:r>
      <w:r>
        <w:rPr>
          <w:rFonts w:ascii="Times New Roman" w:eastAsia="新宋体" w:hAnsi="Times New Roman" w:hint="eastAsia"/>
          <w:szCs w:val="21"/>
        </w:rPr>
        <w:t>万字，每学年阅读两至三部文学名著，但目前初中生阅读名著的状况不容乐观，下面是某中学所做的该校初中生课外阅读情况的调查。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图片24" o:spid="_x0000_i1026" type="#_x0000_t75" alt=" " style="width:425.25pt;height:162pt;mso-wrap-distance-left:0;mso-wrap-distance-right:0">
            <v:imagedata r:id="rId5" o:title=""/>
          </v:shape>
        </w:pic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【材料二】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心理学家在研究中发现，不同的读者在阅读时会在脑内对文章信息进行不同的加工编码。通俗地说，即读者会采取不同的策略进行阅读。其中一类策略，是从浏览的文章中收集观点和信息，并把它们作为分别独立的单元输入到大脑中。就像爱吃甜食的小女孩从满地的糖果中随意挑选自己喜爱的那些，并把选好的糖果放进自己的篮子里。这类阅读策略叫作“线性策略”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ㅤㅤ与之相对应的另一类读者，在阅读时更加注重文章的整体结构。他们在阅读时会根据文本内容建构一个层次清晰的框架，就像用信息积木搭建了一个“金字塔”，各类纷繁的信息被安置在金字塔不同的</w:t>
      </w:r>
      <w:r>
        <w:rPr>
          <w:rFonts w:ascii="Times New Roman" w:eastAsia="新宋体" w:hAnsi="Times New Roman" w:hint="eastAsia"/>
          <w:szCs w:val="21"/>
        </w:rPr>
        <w:t>层级中，变得简洁明了，需要时可以从框架中逐级搜索，使得阅读更有效率。这种阅读策略叫作“结构策略”。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研究证明，在阅读有标记的文章时，内容的重点得到了提示，能够让阅读更为高效。文章标记可以让我们更快地筛选信息，也有助于形成更好的认知框架。我国学者王蓉的团队在实验中邀请了初中、高中和大学的在读学生，请他们阅读同一篇讲述科学知识的文章。其中部分学生阅读的材料没有标记提示，另外一些学生则会在文章中看到诸如下划线、加粗等提示重点内容的标记。在随后的记忆测试中，研究者们发现，不论处于什么学习水平（初中、高中、大学）</w:t>
      </w:r>
      <w:r>
        <w:rPr>
          <w:rFonts w:ascii="Times New Roman" w:eastAsia="新宋体" w:hAnsi="Times New Roman" w:hint="eastAsia"/>
          <w:szCs w:val="21"/>
        </w:rPr>
        <w:t>，阅读有标记文章的学生们整体上表现出对文章内容更高的记忆水平。更有趣的是，实验还发现，这种记忆水平的提高并非总体上记忆数量的显著增加，而是体现在对于重点知识的“更佳回忆”。也就是说，文章标记就像大脑里的一个自动筛选器，以自身为线索指引记忆的方向，让大脑记住并保存需要的重点知识，分离和过滤无关的冗杂信息。</w:t>
      </w:r>
    </w:p>
    <w:p w:rsidR="00D04B54" w:rsidP="006D3AC8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摘编自《百科知识》</w:t>
      </w:r>
      <w:r>
        <w:rPr>
          <w:rFonts w:ascii="Times New Roman" w:eastAsia="新宋体" w:hAnsi="Times New Roman" w:hint="eastAsia"/>
          <w:szCs w:val="21"/>
        </w:rPr>
        <w:t>2021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04B</w:t>
      </w:r>
      <w:r>
        <w:rPr>
          <w:rFonts w:ascii="Times New Roman" w:eastAsia="新宋体" w:hAnsi="Times New Roman" w:hint="eastAsia"/>
          <w:szCs w:val="21"/>
        </w:rPr>
        <w:t>）</w:t>
      </w:r>
    </w:p>
    <w:p w:rsidR="00D04B54" w:rsidP="006D3AC8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【材料三】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精读指向细腻的感受、透彻的理解和广泛的联想；跳读则是主动地舍弃、有意义地忽略，以求更高的效率。这两种方法在同一阅读过程中是可以交替使用的。例如，孙悟空三调芭蕉扇的故事，场面宏大，情节曲折，人物个性鲜明，就很值得精读。精读就要细读情节、精思原因、鉴赏人物。跳读可以跳过与阅读目的无关或自己不感兴趣的内容，也可以跳过一些不甚精彩的章节。如书中一些渲染夸张打斗场面或环境气氛的诗词，与情节“游离”，可以略而不读。再有，书中少数降妖伏魔故事，套路雷同，情节简单，也可以跳过。在阅读一些长篇著作时可以将精读和跳读结合运</w:t>
      </w:r>
      <w:r>
        <w:rPr>
          <w:rFonts w:ascii="Times New Roman" w:eastAsia="新宋体" w:hAnsi="Times New Roman" w:hint="eastAsia"/>
          <w:szCs w:val="21"/>
        </w:rPr>
        <w:t>用，抓住一部作品的重要内容、精彩片段，加以解读欣赏，忽略那些无关紧要或并不精彩的内容，从而提高阅读的效率。</w:t>
      </w:r>
    </w:p>
    <w:p w:rsidR="00D04B54" w:rsidP="006D3AC8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（《语文教材七年级（上）》）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【材料四】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中学课程很多，你自然没有许多时间去读课外书。但是你抚心自问：你每天真抽不出一点钟或半点钟的功夫么？如果你每天抽出半点钟，你每天至少可以读三四页，每月可以读一百页了，到了一年也就可以读四五本书了。何况你在假期中每天断不会只能读三四页呢？你能否在课外读书，不是你有没有时间的问题，是你有没有决心的问题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ㅤㅤ……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ㅤㅤ关于读书方法，我不能多说，只有两点须在此约略</w:t>
      </w:r>
      <w:r>
        <w:rPr>
          <w:rFonts w:ascii="Times New Roman" w:eastAsia="新宋体" w:hAnsi="Times New Roman" w:hint="eastAsia"/>
          <w:szCs w:val="21"/>
        </w:rPr>
        <w:t>提起：第一，凡值得读的书至少须读两遍。第一遍须快读，着眼在了解全篇大旨与特色。第二遍须慢读，须以批评态度衡量书的内容。第二，读过一本书，须笔记纲要和精彩的地方和你自己的意见。笔记不仅可以帮助你记忆，而且可以逼得你仔细，刺激你思考。记着这两点，其他琐细方法便用不着说。各人天资习惯不同，你用哪种方法收效较大，我用哪种方法收效较大，不是一概而论的。你自己终久会找出你自己的方法，别人决不能给你一个单方，使你可以“依法炮制”。</w:t>
      </w:r>
    </w:p>
    <w:p w:rsidR="00D04B54" w:rsidP="006D3AC8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（朱光潜《谈读书》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）下列表述与材料二意思</w:t>
      </w:r>
      <w:r>
        <w:rPr>
          <w:rFonts w:ascii="Times New Roman" w:eastAsia="新宋体" w:hAnsi="Times New Roman" w:hint="eastAsia"/>
          <w:szCs w:val="21"/>
          <w:em w:val="dot"/>
        </w:rPr>
        <w:t>不相符</w:t>
      </w:r>
      <w:r>
        <w:rPr>
          <w:rFonts w:ascii="Times New Roman" w:eastAsia="新宋体" w:hAnsi="Times New Roman" w:hint="eastAsia"/>
          <w:szCs w:val="21"/>
        </w:rPr>
        <w:t>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 w:rsidRPr="00B51AB7" w:rsidR="00B51AB7">
        <w:rPr>
          <w:rFonts w:ascii="Times New Roman" w:eastAsia="新宋体" w:hAnsi="Times New Roman" w:hint="eastAsia"/>
          <w:szCs w:val="21"/>
          <w:u w:val="single"/>
        </w:rPr>
        <w:t>（</w:t>
      </w:r>
      <w:r w:rsidRPr="00B51AB7" w:rsidR="00B51AB7">
        <w:rPr>
          <w:rFonts w:ascii="Times New Roman" w:eastAsia="新宋体" w:hAnsi="Times New Roman" w:hint="eastAsia"/>
          <w:szCs w:val="21"/>
          <w:u w:val="single"/>
        </w:rPr>
        <w:t>3</w:t>
      </w:r>
      <w:r w:rsidRPr="00B51AB7" w:rsidR="00B51AB7">
        <w:rPr>
          <w:rFonts w:ascii="Times New Roman" w:eastAsia="新宋体" w:hAnsi="Times New Roman" w:hint="eastAsia"/>
          <w:szCs w:val="21"/>
          <w:u w:val="single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阅读</w:t>
      </w:r>
      <w:r>
        <w:rPr>
          <w:rFonts w:ascii="Times New Roman" w:eastAsia="新宋体" w:hAnsi="Times New Roman" w:hint="eastAsia"/>
          <w:szCs w:val="21"/>
        </w:rPr>
        <w:t>的“结构策略”，是根据文本内容建构一个层次清晰的框架，各类信息被安放在不同的层级中，需要时从框架中逐级搜索。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阅读有标记的文章，无论处于什么学习水平（初中、高中、大学），学生整体表现出更好的记忆水平。</w:t>
      </w:r>
    </w:p>
    <w:p w:rsidR="00D04B54" w:rsidP="006D3AC8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文章标记不仅能促进记忆数量的显著增加，而且能实现重点知识的“更佳回忆”。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实验发现，不同的读者在阅读时会采取不同的策略进行阅读。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）结合材料二、三，为材料一中初中生存在的名著阅读困惑，提出几点建议。</w:t>
      </w:r>
      <w:r w:rsidRPr="00B51AB7" w:rsidR="00B51AB7">
        <w:rPr>
          <w:rFonts w:ascii="Times New Roman" w:eastAsia="新宋体" w:hAnsi="Times New Roman" w:hint="eastAsia"/>
          <w:szCs w:val="21"/>
        </w:rPr>
        <w:t>（</w:t>
      </w:r>
      <w:r w:rsidRPr="00B51AB7" w:rsidR="00B51AB7">
        <w:rPr>
          <w:rFonts w:ascii="Times New Roman" w:eastAsia="新宋体" w:hAnsi="Times New Roman" w:hint="eastAsia"/>
          <w:szCs w:val="21"/>
        </w:rPr>
        <w:t>3</w:t>
      </w:r>
      <w:r w:rsidRPr="00B51AB7"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）小罗所在的学习小组要做一个《西游记》中“孙悟空的反抗精神”的专题研究，根据材料四</w:t>
      </w:r>
      <w:r>
        <w:rPr>
          <w:rFonts w:ascii="Times New Roman" w:eastAsia="新宋体" w:hAnsi="Times New Roman" w:hint="eastAsia"/>
          <w:szCs w:val="21"/>
        </w:rPr>
        <w:t>的方法指导，说说前十回中，他们应该怎么读？试做具体分析。</w:t>
      </w:r>
      <w:r w:rsidRPr="00B51AB7" w:rsidR="00B51AB7">
        <w:rPr>
          <w:rFonts w:ascii="Times New Roman" w:eastAsia="新宋体" w:hAnsi="Times New Roman" w:hint="eastAsia"/>
          <w:szCs w:val="21"/>
        </w:rPr>
        <w:t>（</w:t>
      </w:r>
      <w:r w:rsidRPr="00B51AB7" w:rsidR="00B51AB7">
        <w:rPr>
          <w:rFonts w:ascii="Times New Roman" w:eastAsia="新宋体" w:hAnsi="Times New Roman" w:hint="eastAsia"/>
          <w:szCs w:val="21"/>
        </w:rPr>
        <w:t>4</w:t>
      </w:r>
      <w:r w:rsidRPr="00B51AB7" w:rsidR="00B51AB7"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51"/>
        <w:gridCol w:w="3022"/>
        <w:gridCol w:w="991"/>
        <w:gridCol w:w="3022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章回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名称</w:t>
            </w:r>
          </w:p>
        </w:tc>
        <w:tc>
          <w:tcPr>
            <w:tcW w:w="11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章回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名称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第一回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灵根育孕源流出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心性修持大道生</w:t>
            </w:r>
          </w:p>
        </w:tc>
        <w:tc>
          <w:tcPr>
            <w:tcW w:w="11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第六回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观音赴会问原因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小圣施威降大圣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第二回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悟彻菩提真妙理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断魔归本合元神</w:t>
            </w:r>
          </w:p>
        </w:tc>
        <w:tc>
          <w:tcPr>
            <w:tcW w:w="11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第七回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八卦炉中逃大圣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五行山下定心猿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第三回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四海千山皆拱伏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九幽十类尽除名</w:t>
            </w:r>
          </w:p>
        </w:tc>
        <w:tc>
          <w:tcPr>
            <w:tcW w:w="11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第八回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我佛造经传极乐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观音奉旨上长安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第四回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官封弼马心何足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名注齐天意未宁</w:t>
            </w:r>
          </w:p>
        </w:tc>
        <w:tc>
          <w:tcPr>
            <w:tcW w:w="11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第九回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袁守诚妙算无私曲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老龙王拙计犯天条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第五回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乱蟠桃大圣偷丹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反天宫诸神捉怪</w:t>
            </w:r>
          </w:p>
        </w:tc>
        <w:tc>
          <w:tcPr>
            <w:tcW w:w="11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第十回</w:t>
            </w:r>
          </w:p>
        </w:tc>
        <w:tc>
          <w:tcPr>
            <w:tcW w:w="3705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二将军宫门镇鬼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唐太宗地府还魂</w:t>
            </w:r>
          </w:p>
        </w:tc>
      </w:tr>
    </w:tbl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．阅读下面的文字，完成问题。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14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山果</w:t>
      </w:r>
    </w:p>
    <w:p w:rsidR="00D04B54" w:rsidP="006D3AC8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黄兴蓉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我从北京出发到云南元谋县，进入川滇边界，车窗外目之所及都是荒山野岭。火车在沙窝站只停两分钟，窗外一群约十二三岁破衣烂衫的男孩和女孩，都背着背篓拼命朝车上挤，身上那巨大的背篓妨碍着他们。</w:t>
      </w:r>
    </w:p>
    <w:p w:rsidR="00D04B54" w:rsidP="006D3AC8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ㅤㅤ我所在的车厢里挤上来一个女孩，很瘦，背篓里是满满一篓核桃，她好不容易地把背篓放下来，然后满巴掌擦着脸上的汗水，把散乱的头发抹到后面，露出俊俏的脸蛋儿，却带着菜色。半袖的土布小褂前后都是补丁，破裤子裤脚一长一短，也满是补丁，显然是山里的一个穷苦女娃。车上人很多，女</w:t>
      </w:r>
      <w:r>
        <w:rPr>
          <w:rFonts w:ascii="Times New Roman" w:eastAsia="新宋体" w:hAnsi="Times New Roman" w:hint="eastAsia"/>
          <w:szCs w:val="21"/>
        </w:rPr>
        <w:t>孩不好意思挤着我，一只手扶住椅背，努力支开自己的身子。我想让她坐下，但三个人的座位再挤上一个人是不可能的，我便使劲让让身子，想让她站得舒服些，帮她拉了拉背篓，以免影响人们过路。她向我表露着感激的笑容，打开背篓的盖，一把一把抓起核桃朝我的口袋里装，我使劲拒绝，可是没用，她很执拗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慢慢地小姑娘对我已不太拘束了。从她那很难懂的话里我终于听明白，小姑娘十四了，家离刚才的沙窝站还有几十里，家里的核桃树收很多核桃，但汽车进不了山，要卖就得背到很远的地方，现在妈妈病着，要钱治病，爸爸才叫她出来卖核桃。她是半夜起身一</w:t>
      </w:r>
      <w:r>
        <w:rPr>
          <w:rFonts w:ascii="Times New Roman" w:eastAsia="新宋体" w:hAnsi="Times New Roman" w:hint="eastAsia"/>
          <w:szCs w:val="21"/>
        </w:rPr>
        <w:t>直走到天黑才赶到这里的，在一个山洞里住了一夜，天不亮就背起篓子走，才赶上了这趟车。卖完核桃赶回来还要走一天一夜才能回到家。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ㅤㅤ“出这么远门你不害怕吗？”我问。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ㅤㅤ“我有伴儿，一上车都挤散了，下车就见到了。”她很有信心地说。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ㅤㅤ“走出这么远卖一筐核桃能赚多少钱？”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ㅤㅤ“刨除来回车票钱，能剩下十五六块吧。”小姑娘微微一笑，显然这个数字给她以鼓舞。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ㅤㅤ“还不够路上吃顿饭的呢！”我身边一位乘客插话说。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ㅤㅤ小姑娘马上说：“我们带的有干粮。”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ㅤㅤ那位乘客真有点多话，“你带的什么干粮？”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ㅤㅤ“我已经吃过一</w:t>
      </w:r>
      <w:r>
        <w:rPr>
          <w:rFonts w:ascii="Times New Roman" w:eastAsia="新宋体" w:hAnsi="Times New Roman" w:hint="eastAsia"/>
          <w:szCs w:val="21"/>
        </w:rPr>
        <w:t>次了，还有一包在核桃底下，爸爸要我卖完核桃再吃那些。”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ㅤㅤ“你带的什么干粮？”那位乘客追问。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ㅤㅤ“红薯面饼子。”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ㅤㅤ周围的旅客闻之一时凄然。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ㅤㅤ就在这时，车厢广播要晚点半小时，火车停在了半道中间。我赶忙利用这个机会，对车厢里的旅客说：“这个女孩带来的山核桃挺好吃的，希望大家都能买一点。”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ㅤㅤ有人问：“多少钱一斤？”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ㅤㅤ女孩说：“阿妈告诉我，十个核桃卖两角五分钱，不能再少了。”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ㅤㅤ我跟着说：“真够便宜的，我们那里卖八块钱一斤呢。”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ㅤㅤ旅客纷纷来买了，我帮着小姑娘数着核桃，她收钱。那种核桃是薄皮</w:t>
      </w:r>
      <w:r>
        <w:rPr>
          <w:rFonts w:ascii="Times New Roman" w:eastAsia="新宋体" w:hAnsi="Times New Roman" w:hint="eastAsia"/>
          <w:szCs w:val="21"/>
        </w:rPr>
        <w:t>核桃，把两个攥在手里一挤就破了，生着吃也很香。一会儿，那一篓核桃就卖去了多半篓。那女孩儿仔细地把收到的零碎钱打理好，一脸的</w:t>
      </w:r>
      <w:r>
        <w:rPr>
          <w:rFonts w:ascii="Times New Roman" w:eastAsia="新宋体" w:hAnsi="Times New Roman" w:hint="eastAsia"/>
          <w:szCs w:val="21"/>
        </w:rPr>
        <w:t>_______</w:t>
      </w:r>
      <w:r>
        <w:rPr>
          <w:rFonts w:ascii="Times New Roman" w:eastAsia="新宋体" w:hAnsi="Times New Roman" w:hint="eastAsia"/>
          <w:szCs w:val="21"/>
        </w:rPr>
        <w:t>。</w:t>
      </w:r>
    </w:p>
    <w:p w:rsidR="00D04B54" w:rsidP="006D3AC8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ㅤㅤ很快到了站，姑娘要下车了，我帮她把背篓背在肩上。然后取出一套红豆色的衣裤，放进她的背篓。对她说：“这是我买来要送我侄女的衣服，送你一套，回家穿。”她高兴地侧身看那身衣服，笑容中对我表示着谢意。此时，一直在旁边玩扑克的四个农民工也急忙站起来，一人捏着五十元钱远远伸着手把钱塞给小姑娘：“小妹妹，我们因为实在带不了，没法买你的核桃，这点钱拿回去给你妈妈买点药。”姑娘哭了，</w:t>
      </w:r>
      <w:r>
        <w:rPr>
          <w:rFonts w:ascii="Times New Roman" w:eastAsia="新宋体" w:hAnsi="Times New Roman" w:hint="eastAsia"/>
          <w:szCs w:val="21"/>
        </w:rPr>
        <w:t>她很着急自己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不会表达心里的感谢，脸憋得通红。小姑娘在拥挤中下车了，却没有走，转回来站到高高的车窗跟前对那几位给他钱的农民工大声喊着：“大爷！大爷们！”感激的泪水纷挂在小脸上，不知道说什么好。那几位农民工都很年轻，大爷这称呼显然是不合适的。她又走到我的车窗前喊：“阿婆啊，你送我的衣服我先不穿，我要留着嫁人时穿，阿婆……”声音是哽咽的。“阿婆，我叫山果，山——果——”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ㅤㅤ灿烂阳光下的这个车站很快移出了我们的视线。</w:t>
      </w:r>
      <w:r>
        <w:rPr>
          <w:rFonts w:ascii="Times New Roman" w:eastAsia="新宋体" w:hAnsi="Times New Roman" w:hint="eastAsia"/>
          <w:szCs w:val="21"/>
          <w:u w:val="single"/>
        </w:rPr>
        <w:t>我心里久久回荡着这名字：山果！</w:t>
      </w:r>
      <w:r>
        <w:rPr>
          <w:rFonts w:ascii="Times New Roman" w:eastAsia="新宋体" w:hAnsi="Times New Roman" w:hint="eastAsia"/>
          <w:szCs w:val="21"/>
        </w:rPr>
        <w:t>眼里也有泪水流出来。车上一阵混乱之后又平静了，车窗外那一族族漫山遍野</w:t>
      </w:r>
      <w:r>
        <w:rPr>
          <w:rFonts w:ascii="Times New Roman" w:eastAsia="新宋体" w:hAnsi="Times New Roman" w:hint="eastAsia"/>
          <w:szCs w:val="21"/>
        </w:rPr>
        <w:t>的野百合，静静的从灌木丛中探出素白的倩影倏尔而过，连同那个小小的沙窝站，那个瘦弱的面容姣好的山果姑娘，那些衣衫不整的农民工，那份心灵深处的慈爱消隐在莽莽群山中。</w:t>
      </w:r>
    </w:p>
    <w:p w:rsidR="00D04B54" w:rsidP="006D3AC8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（选自《文摘报》，有删改）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）结合选文，分析小姑娘的形象特点。</w:t>
      </w:r>
      <w:r w:rsidRPr="00B51AB7" w:rsidR="00B51AB7">
        <w:rPr>
          <w:rFonts w:ascii="Times New Roman" w:eastAsia="新宋体" w:hAnsi="Times New Roman" w:hint="eastAsia"/>
          <w:szCs w:val="21"/>
        </w:rPr>
        <w:t>（</w:t>
      </w:r>
      <w:r w:rsidRPr="00B51AB7" w:rsidR="00B51AB7">
        <w:rPr>
          <w:rFonts w:ascii="Times New Roman" w:eastAsia="新宋体" w:hAnsi="Times New Roman" w:hint="eastAsia"/>
          <w:szCs w:val="21"/>
        </w:rPr>
        <w:t>3</w:t>
      </w:r>
      <w:r w:rsidRPr="00B51AB7"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）按要求完成下面的题目。</w:t>
      </w:r>
      <w:r w:rsidRPr="00B51AB7" w:rsidR="00B51AB7">
        <w:rPr>
          <w:rFonts w:ascii="Times New Roman" w:eastAsia="新宋体" w:hAnsi="Times New Roman" w:hint="eastAsia"/>
          <w:szCs w:val="21"/>
        </w:rPr>
        <w:t>（</w:t>
      </w:r>
      <w:r w:rsidRPr="00B51AB7" w:rsidR="00B51AB7">
        <w:rPr>
          <w:rFonts w:ascii="Times New Roman" w:eastAsia="新宋体" w:hAnsi="Times New Roman" w:hint="eastAsia"/>
          <w:szCs w:val="21"/>
        </w:rPr>
        <w:t>4</w:t>
      </w:r>
      <w:r w:rsidRPr="00B51AB7"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从描写手法的角度体会下面语句的表达效果。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此时，一直在旁边玩扑克的四个农民工也急忙站起来，一人捏着五十元钱远远伸着手把钱塞给小姑娘：“小妹妹，我们因为实在带不了，没法买你的核桃，这点钱拿回去给你妈妈买点药。”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结合上下文，在横线上补充小女孩此时的神态，并说明理由。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那女孩儿仔细地把收到的零碎钱打理好，一脸的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）品读选文最后一段中的画线句，结合上下文，揣摩“我”此时的感受，并从“我”的角度对山果说句心里话。</w:t>
      </w:r>
      <w:r w:rsidRPr="00B51AB7" w:rsidR="00B51AB7">
        <w:rPr>
          <w:rFonts w:ascii="Times New Roman" w:eastAsia="新宋体" w:hAnsi="Times New Roman" w:hint="eastAsia"/>
          <w:szCs w:val="21"/>
        </w:rPr>
        <w:t>（</w:t>
      </w:r>
      <w:r w:rsidRPr="00B51AB7" w:rsidR="00B51AB7">
        <w:rPr>
          <w:rFonts w:ascii="Times New Roman" w:eastAsia="新宋体" w:hAnsi="Times New Roman" w:hint="eastAsia"/>
          <w:szCs w:val="21"/>
        </w:rPr>
        <w:t>3</w:t>
      </w:r>
      <w:r w:rsidRPr="00B51AB7"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我心里久久回荡着这名字：山果！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）简析本文以“山果”为题的好处。</w:t>
      </w:r>
      <w:r w:rsidRPr="00B51AB7" w:rsidR="00B51AB7">
        <w:rPr>
          <w:rFonts w:ascii="Times New Roman" w:eastAsia="新宋体" w:hAnsi="Times New Roman" w:hint="eastAsia"/>
          <w:szCs w:val="21"/>
        </w:rPr>
        <w:t>（</w:t>
      </w:r>
      <w:r w:rsidRPr="00B51AB7" w:rsidR="00B51AB7">
        <w:rPr>
          <w:rFonts w:ascii="Times New Roman" w:eastAsia="新宋体" w:hAnsi="Times New Roman" w:hint="eastAsia"/>
          <w:szCs w:val="21"/>
        </w:rPr>
        <w:t>4</w:t>
      </w:r>
      <w:r w:rsidRPr="00B51AB7"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三、作文。（</w:t>
      </w:r>
      <w:r>
        <w:rPr>
          <w:rFonts w:ascii="Times New Roman" w:eastAsia="新宋体" w:hAnsi="Times New Roman" w:hint="eastAsia"/>
          <w:b/>
          <w:szCs w:val="21"/>
        </w:rPr>
        <w:t>50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．学习棋琴书画，可以感受有意思的艺术熏陶；参加各种比赛，可以感受有意思的挑战；公交车里，我们总能看到一些有意思的人；参与家庭劳动，投身社区服务，我们总能亲身经历一些有意思的事。</w:t>
      </w:r>
      <w:r w:rsidR="00B51AB7">
        <w:rPr>
          <w:rFonts w:ascii="Times New Roman" w:eastAsia="新宋体" w:hAnsi="Times New Roman" w:hint="eastAsia"/>
          <w:szCs w:val="21"/>
        </w:rPr>
        <w:t>（</w:t>
      </w:r>
      <w:r w:rsidR="00B51AB7">
        <w:rPr>
          <w:rFonts w:ascii="Times New Roman" w:eastAsia="新宋体" w:hAnsi="Times New Roman" w:hint="eastAsia"/>
          <w:szCs w:val="21"/>
        </w:rPr>
        <w:t>50</w:t>
      </w:r>
      <w:r w:rsidR="00B51AB7">
        <w:rPr>
          <w:rFonts w:ascii="Times New Roman" w:eastAsia="新宋体" w:hAnsi="Times New Roman" w:hint="eastAsia"/>
          <w:szCs w:val="21"/>
        </w:rPr>
        <w:t>分）</w:t>
      </w:r>
    </w:p>
    <w:p w:rsidR="00D04B54" w:rsidP="006D3AC8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请你以“</w:t>
      </w:r>
      <w:r>
        <w:rPr>
          <w:rFonts w:ascii="Times New Roman" w:eastAsia="新宋体" w:hAnsi="Times New Roman" w:hint="eastAsia"/>
          <w:szCs w:val="21"/>
        </w:rPr>
        <w:t>_______</w:t>
      </w:r>
      <w:r>
        <w:rPr>
          <w:rFonts w:ascii="Times New Roman" w:eastAsia="新宋体" w:hAnsi="Times New Roman" w:hint="eastAsia"/>
          <w:szCs w:val="21"/>
        </w:rPr>
        <w:t>真有意思”，为题写一篇文章。</w:t>
      </w:r>
    </w:p>
    <w:p w:rsidR="00D04B54" w:rsidP="006D3AC8">
      <w:pPr>
        <w:spacing w:line="360" w:lineRule="auto"/>
        <w:ind w:firstLine="42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要求：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不少于</w:t>
      </w:r>
      <w:r>
        <w:rPr>
          <w:rFonts w:ascii="Times New Roman" w:eastAsia="新宋体" w:hAnsi="Times New Roman" w:hint="eastAsia"/>
          <w:szCs w:val="21"/>
        </w:rPr>
        <w:t>500</w:t>
      </w:r>
      <w:r>
        <w:rPr>
          <w:rFonts w:ascii="Times New Roman" w:eastAsia="新宋体" w:hAnsi="Times New Roman" w:hint="eastAsia"/>
          <w:szCs w:val="21"/>
        </w:rPr>
        <w:t>字。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凡涉及真实的人名、校名、地名，一律用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等英文大写字母代替。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不得抄袭。</w:t>
      </w:r>
    </w:p>
    <w:p w:rsidR="00D04B54" w:rsidP="006D3AC8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D04B54" w:rsidP="006D3AC8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一、积累运用。（</w:t>
      </w:r>
      <w:r>
        <w:rPr>
          <w:rFonts w:ascii="Times New Roman" w:eastAsia="新宋体" w:hAnsi="Times New Roman" w:hint="eastAsia"/>
          <w:b/>
          <w:szCs w:val="21"/>
        </w:rPr>
        <w:t>29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分）默写古诗文。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）终古高云簇此城，</w:t>
      </w:r>
      <w:r>
        <w:rPr>
          <w:rFonts w:ascii="Times New Roman" w:eastAsia="新宋体" w:hAnsi="Times New Roman" w:hint="eastAsia"/>
          <w:szCs w:val="21"/>
          <w:u w:val="single"/>
        </w:rPr>
        <w:t>　秋风吹散马蹄声　</w:t>
      </w:r>
      <w:r>
        <w:rPr>
          <w:rFonts w:ascii="Times New Roman" w:eastAsia="新宋体" w:hAnsi="Times New Roman" w:hint="eastAsia"/>
          <w:szCs w:val="21"/>
        </w:rPr>
        <w:t>。河流大野犹嫌束，</w:t>
      </w:r>
      <w:r>
        <w:rPr>
          <w:rFonts w:ascii="Times New Roman" w:eastAsia="新宋体" w:hAnsi="Times New Roman" w:hint="eastAsia"/>
          <w:szCs w:val="21"/>
          <w:u w:val="single"/>
        </w:rPr>
        <w:t>　山入潼关不解平　</w:t>
      </w:r>
      <w:r>
        <w:rPr>
          <w:rFonts w:ascii="Times New Roman" w:eastAsia="新宋体" w:hAnsi="Times New Roman" w:hint="eastAsia"/>
          <w:szCs w:val="21"/>
        </w:rPr>
        <w:t>。（谭嗣同《潼关》）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）年与时迟，意与日去，</w:t>
      </w:r>
      <w:r>
        <w:rPr>
          <w:rFonts w:ascii="Times New Roman" w:eastAsia="新宋体" w:hAnsi="Times New Roman" w:hint="eastAsia"/>
          <w:szCs w:val="21"/>
          <w:u w:val="single"/>
        </w:rPr>
        <w:t>　遂成枯落　</w:t>
      </w:r>
      <w:r>
        <w:rPr>
          <w:rFonts w:ascii="Times New Roman" w:eastAsia="新宋体" w:hAnsi="Times New Roman" w:hint="eastAsia"/>
          <w:szCs w:val="21"/>
        </w:rPr>
        <w:t>，多不接世，</w:t>
      </w:r>
      <w:r>
        <w:rPr>
          <w:rFonts w:ascii="Times New Roman" w:eastAsia="新宋体" w:hAnsi="Times New Roman" w:hint="eastAsia"/>
          <w:szCs w:val="21"/>
          <w:u w:val="single"/>
        </w:rPr>
        <w:t>　悲守穷庐　</w:t>
      </w:r>
      <w:r>
        <w:rPr>
          <w:rFonts w:ascii="Times New Roman" w:eastAsia="新宋体" w:hAnsi="Times New Roman" w:hint="eastAsia"/>
          <w:szCs w:val="21"/>
        </w:rPr>
        <w:t>，将复何及。（《诫子书》）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）刘禹锡在《秋词（其）》中表现诗人对秋天独特感受的句子是：</w:t>
      </w:r>
      <w:r>
        <w:rPr>
          <w:rFonts w:ascii="Times New Roman" w:eastAsia="新宋体" w:hAnsi="Times New Roman" w:hint="eastAsia"/>
          <w:szCs w:val="21"/>
          <w:u w:val="single"/>
        </w:rPr>
        <w:t>　自古逢秋悲寂寥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我言秋日胜春朝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）请将王湾的《次北固山下》中适合填入下面对联的诗句写在横线上。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上联：他乡生白发，旧国见青山。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下联：</w:t>
      </w:r>
      <w:r>
        <w:rPr>
          <w:rFonts w:ascii="Times New Roman" w:eastAsia="新宋体" w:hAnsi="Times New Roman" w:hint="eastAsia"/>
          <w:szCs w:val="21"/>
          <w:u w:val="single"/>
        </w:rPr>
        <w:t>　乡书何处达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归雁洛阳边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）默写陆游的《十一月四日风雨大作（其二）》。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本题考查学生对古诗文名句的识记能力。解答此类题目，我们需要在平时的学习中，做好积累，根据提示语句写出相应的句子，尤其要注意不能出现错别字。理解性识记，注意结合语境填充。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答案：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）秋风吹散马蹄声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山入潼关不解平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）遂成枯落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悲守穷庐（重点字：遂）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）自古逢秋悲寂寥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我言秋日胜春朝（重点字：寥）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）乡书何处达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归雁洛阳边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）僵卧孤村不自哀，尚思为国戍轮台。夜阑卧听风吹雨，铁马冰河入梦来。（重点字：阑）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为了保证在默写名句时不出错，关键还是平时要加强背诵和记忆，准确书写。下面几种方法可供借鉴。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．保持良好的心态，培养识记兴趣。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．多种方式相结合，提高识记效果。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．提倡使用名句，巩固识记成果。</w:t>
      </w:r>
    </w:p>
    <w:p w:rsidR="00D04B54" w:rsidP="006D3AC8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．留心特别词句，规避识记误区。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分）小罗在读到李商隐《夜雨寄北》中的“何当共剪西窗烛”时提出疑问：“剪烛”是剪蜡烛吗？诗人为什么要描述“剪烛”的情</w:t>
      </w:r>
      <w:r>
        <w:rPr>
          <w:rFonts w:ascii="Times New Roman" w:eastAsia="新宋体" w:hAnsi="Times New Roman" w:hint="eastAsia"/>
          <w:szCs w:val="21"/>
        </w:rPr>
        <w:t>景？请你根据下面的知识卡片和诗歌内容，回答他的疑问。</w:t>
      </w:r>
    </w:p>
    <w:p w:rsidR="00D04B54" w:rsidP="006D3AC8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知识卡片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ㅤㅤ古代蜡烛芯用纱绳等制成，点燃中无法充分燃烧，常形成长长的黑色烛花伸入火焰中，使烛光暗淡，故须不断剪去，此即“剪烛”。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“何当共剪西窗烛，却话巴山夜雨时”（李商隐《夜雨寄北》）被蒲松龄在《聊斋志异》中沿用为“剪烛西窗，如得良友”，之后演变为成语“剪烛西窗”。剪烛西窗原指思念远方妻子，盼望相聚夜语。后泛指亲友聚谈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本题考查内容理解与概括。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第一问：根据提示“古代蜡烛芯用纱绳等制成，点燃中无法充分燃烧，常形成长长的黑色烛花伸入火焰中</w:t>
      </w:r>
      <w:r>
        <w:rPr>
          <w:rFonts w:ascii="Times New Roman" w:eastAsia="新宋体" w:hAnsi="Times New Roman" w:hint="eastAsia"/>
          <w:szCs w:val="21"/>
        </w:rPr>
        <w:t>，使烛光暗淡，故须不断剪去，此即‘剪烛’”可知，“剪烛”不是剪蜡烛，而是剪去蜡烛燃烧时形成的黑色烛花。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第二问：根据提示“剪烛西窗原指思念远方妻子，盼望相聚夜语。后泛指亲友聚谈”可知，“何当共剪西窗烛，却话巴山夜雨时”一句描写“剪烛”的情景是为了以未来团聚的欢乐，反衬出今夜思念的愁苦；而今夜思念的愁苦又成了未来剪烛夜话的材料，增添了重聚时的欢乐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答案：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第一问：“剪烛”不是剪蜡烛，而是剪去蜡烛燃烧时形成的黑色烛花。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第二问：描写“剪烛”</w:t>
      </w:r>
      <w:r>
        <w:rPr>
          <w:rFonts w:ascii="Times New Roman" w:eastAsia="新宋体" w:hAnsi="Times New Roman" w:hint="eastAsia"/>
          <w:szCs w:val="21"/>
        </w:rPr>
        <w:t>的情景是为了以未来团聚的欢乐，反衬出今夜思念的愁苦；而今夜思念的愁苦又成了未来剪烛夜话的材料，增添了重聚时的欢乐。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理解诗歌的内容，要从意象入手，还要注意结合写作背景。</w:t>
      </w:r>
    </w:p>
    <w:p w:rsidR="00D04B54" w:rsidP="006D3AC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分）阅读下面的文字，完成问题。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ㅤㅤ我特别喜欢咀嚼雪里蕻的根茎，脆，还不失韧劲儿，更喜欢父亲做成腌菜的雪里蕻。</w:t>
      </w:r>
      <w:r>
        <w:rPr>
          <w:rFonts w:ascii="Times New Roman" w:eastAsia="新宋体" w:hAnsi="Times New Roman" w:hint="eastAsia"/>
          <w:szCs w:val="21"/>
          <w:u w:val="wave"/>
        </w:rPr>
        <w:t>有了雪里蕻腌菜的加持，尽管是粗粉的玉米糁汤，还是塞牙缝的小米粥，也变得容易下咽了。</w:t>
      </w:r>
    </w:p>
    <w:p w:rsidR="00D04B54" w:rsidP="006D3AC8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ㅤㅤ我爸个子高，身体不算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>ng lang</w:t>
      </w:r>
      <w:r>
        <w:rPr>
          <w:rFonts w:ascii="Times New Roman" w:eastAsia="新宋体" w:hAnsi="Times New Roman" w:hint="eastAsia"/>
          <w:szCs w:val="21"/>
        </w:rPr>
        <w:t>，但做什么事都</w:t>
      </w:r>
      <w:r>
        <w:rPr>
          <w:rFonts w:ascii="Times New Roman" w:eastAsia="新宋体" w:hAnsi="Times New Roman" w:hint="eastAsia"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 y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 xml:space="preserve"> qi</w:t>
      </w:r>
      <w:r>
        <w:rPr>
          <w:rFonts w:ascii="Times New Roman" w:eastAsia="新宋体" w:hAnsi="Times New Roman" w:hint="eastAsia"/>
          <w:szCs w:val="21"/>
        </w:rPr>
        <w:t>ú</w:t>
      </w:r>
      <w:r>
        <w:rPr>
          <w:rFonts w:ascii="Times New Roman" w:eastAsia="新宋体" w:hAnsi="Times New Roman" w:hint="eastAsia"/>
          <w:szCs w:val="21"/>
        </w:rPr>
        <w:t xml:space="preserve"> 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，比如腌雪里蕻。立冬前后，天气凉了，我就开始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>ng y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父亲腌雪里蕻了。他把</w:t>
      </w:r>
      <w:r>
        <w:rPr>
          <w:rFonts w:ascii="Times New Roman" w:eastAsia="新宋体" w:hAnsi="Times New Roman" w:hint="eastAsia"/>
          <w:szCs w:val="21"/>
        </w:rPr>
        <w:t>_______</w:t>
      </w:r>
      <w:r>
        <w:rPr>
          <w:rFonts w:ascii="Times New Roman" w:eastAsia="新宋体" w:hAnsi="Times New Roman" w:hint="eastAsia"/>
          <w:szCs w:val="21"/>
        </w:rPr>
        <w:t>的雪里蕻从地里收割回来，棵棵摘去黄叶，拍打去泥土，然后让它们骑在绳子上。不消半天</w:t>
      </w:r>
      <w:r>
        <w:rPr>
          <w:rFonts w:ascii="Times New Roman" w:eastAsia="新宋体" w:hAnsi="Times New Roman" w:hint="eastAsia"/>
          <w:szCs w:val="21"/>
        </w:rPr>
        <w:t>_______</w:t>
      </w:r>
      <w:r>
        <w:rPr>
          <w:rFonts w:ascii="Times New Roman" w:eastAsia="新宋体" w:hAnsi="Times New Roman" w:hint="eastAsia"/>
          <w:szCs w:val="21"/>
        </w:rPr>
        <w:t>，前半晌还神采奕奕的雪里蕻，像是被日头和风抽去了筋骨，软绵绵的。然后父亲慢条斯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理地搓盐，装坛。说来奇怪，本已失去本色的雪里蕻，经过时间的过滤和粗盐的腌渍，重新变成绿色，而且绿得不再张扬，是一种成熟饱满的绿——多像个性格莽撞的年轻人，经过岁月的磨砺，才渐渐散发出沉稳</w:t>
      </w:r>
      <w:r>
        <w:rPr>
          <w:rFonts w:ascii="Times New Roman" w:eastAsia="新宋体" w:hAnsi="Times New Roman" w:hint="eastAsia"/>
          <w:szCs w:val="21"/>
        </w:rPr>
        <w:t>_______</w:t>
      </w:r>
      <w:r>
        <w:rPr>
          <w:rFonts w:ascii="Times New Roman" w:eastAsia="新宋体" w:hAnsi="Times New Roman" w:hint="eastAsia"/>
          <w:szCs w:val="21"/>
        </w:rPr>
        <w:t>的气质。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）根据拼音写出相应的词语。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 xml:space="preserve">ng lang </w:t>
      </w:r>
      <w:r>
        <w:rPr>
          <w:rFonts w:ascii="Times New Roman" w:eastAsia="新宋体" w:hAnsi="Times New Roman" w:hint="eastAsia"/>
          <w:szCs w:val="21"/>
          <w:u w:val="single"/>
        </w:rPr>
        <w:t>　硬朗　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 y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 xml:space="preserve"> qi</w:t>
      </w:r>
      <w:r>
        <w:rPr>
          <w:rFonts w:ascii="Times New Roman" w:eastAsia="新宋体" w:hAnsi="Times New Roman" w:hint="eastAsia"/>
          <w:szCs w:val="21"/>
        </w:rPr>
        <w:t>ú</w:t>
      </w:r>
      <w:r>
        <w:rPr>
          <w:rFonts w:ascii="Times New Roman" w:eastAsia="新宋体" w:hAnsi="Times New Roman" w:hint="eastAsia"/>
          <w:szCs w:val="21"/>
        </w:rPr>
        <w:t xml:space="preserve"> 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 xml:space="preserve">ng </w:t>
      </w:r>
      <w:r>
        <w:rPr>
          <w:rFonts w:ascii="Times New Roman" w:eastAsia="新宋体" w:hAnsi="Times New Roman" w:hint="eastAsia"/>
          <w:szCs w:val="21"/>
          <w:u w:val="single"/>
        </w:rPr>
        <w:t>　精益求精　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>ng y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 xml:space="preserve">ng </w:t>
      </w:r>
      <w:r>
        <w:rPr>
          <w:rFonts w:ascii="Times New Roman" w:eastAsia="新宋体" w:hAnsi="Times New Roman" w:hint="eastAsia"/>
          <w:szCs w:val="21"/>
          <w:u w:val="single"/>
        </w:rPr>
        <w:t>　怂恿　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）下列依次填入横线处的词语，</w:t>
      </w:r>
      <w:r>
        <w:rPr>
          <w:rFonts w:ascii="Times New Roman" w:eastAsia="新宋体" w:hAnsi="Times New Roman" w:hint="eastAsia"/>
          <w:szCs w:val="21"/>
          <w:em w:val="dot"/>
        </w:rPr>
        <w:t>最恰当</w:t>
      </w:r>
      <w:r>
        <w:rPr>
          <w:rFonts w:ascii="Times New Roman" w:eastAsia="新宋体" w:hAnsi="Times New Roman" w:hint="eastAsia"/>
          <w:szCs w:val="21"/>
        </w:rPr>
        <w:t>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B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70"/>
        <w:gridCol w:w="600"/>
        <w:gridCol w:w="2666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</w:t>
            </w:r>
            <w:r>
              <w:rPr>
                <w:rFonts w:ascii="Times New Roman" w:eastAsia="新宋体" w:hAnsi="Times New Roman" w:hint="eastAsia"/>
                <w:szCs w:val="21"/>
              </w:rPr>
              <w:t>参差不齐</w:t>
            </w:r>
          </w:p>
        </w:tc>
        <w:tc>
          <w:tcPr>
            <w:tcW w:w="60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功夫</w:t>
            </w:r>
          </w:p>
        </w:tc>
        <w:tc>
          <w:tcPr>
            <w:tcW w:w="2666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憨厚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</w:t>
            </w:r>
            <w:r>
              <w:rPr>
                <w:rFonts w:ascii="Times New Roman" w:eastAsia="新宋体" w:hAnsi="Times New Roman" w:hint="eastAsia"/>
                <w:szCs w:val="21"/>
              </w:rPr>
              <w:t>参差不齐</w:t>
            </w:r>
          </w:p>
        </w:tc>
        <w:tc>
          <w:tcPr>
            <w:tcW w:w="60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工夫</w:t>
            </w:r>
          </w:p>
        </w:tc>
        <w:tc>
          <w:tcPr>
            <w:tcW w:w="2666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醇厚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</w:t>
            </w:r>
            <w:r>
              <w:rPr>
                <w:rFonts w:ascii="Times New Roman" w:eastAsia="新宋体" w:hAnsi="Times New Roman" w:hint="eastAsia"/>
                <w:szCs w:val="21"/>
              </w:rPr>
              <w:t>良莠不齐</w:t>
            </w:r>
          </w:p>
        </w:tc>
        <w:tc>
          <w:tcPr>
            <w:tcW w:w="60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功夫</w:t>
            </w:r>
          </w:p>
        </w:tc>
        <w:tc>
          <w:tcPr>
            <w:tcW w:w="2666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醇厚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47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</w:t>
            </w:r>
            <w:r>
              <w:rPr>
                <w:rFonts w:ascii="Times New Roman" w:eastAsia="新宋体" w:hAnsi="Times New Roman" w:hint="eastAsia"/>
                <w:szCs w:val="21"/>
              </w:rPr>
              <w:t>良莠不齐</w:t>
            </w:r>
          </w:p>
        </w:tc>
        <w:tc>
          <w:tcPr>
            <w:tcW w:w="600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工夫</w:t>
            </w:r>
          </w:p>
        </w:tc>
        <w:tc>
          <w:tcPr>
            <w:tcW w:w="2666" w:type="dxa"/>
          </w:tcPr>
          <w:p w:rsidR="00D04B54" w:rsidP="006D3AC8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憨厚</w:t>
            </w:r>
          </w:p>
        </w:tc>
      </w:tr>
    </w:tbl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）语段中画波浪线的句子有语病，下列修改</w:t>
      </w:r>
      <w:r>
        <w:rPr>
          <w:rFonts w:ascii="Times New Roman" w:eastAsia="新宋体" w:hAnsi="Times New Roman" w:hint="eastAsia"/>
          <w:szCs w:val="21"/>
          <w:em w:val="dot"/>
        </w:rPr>
        <w:t>最恰当</w:t>
      </w:r>
      <w:r>
        <w:rPr>
          <w:rFonts w:ascii="Times New Roman" w:eastAsia="新宋体" w:hAnsi="Times New Roman" w:hint="eastAsia"/>
          <w:szCs w:val="21"/>
        </w:rPr>
        <w:t>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D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有了雪里蕻腌菜的加持，即使是粗糖的玉米糁汤，还是塞牙缝的小米粥，也变得容易下咽了。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有了雪里蕻腌菜的加持，尽管是粗粝的玉米糁汤，或者是塞牙缝的小米粥，都变得容易下咽了。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有了雪里蕻腌菜的加持，哪怕是粗糖的玉米糁汤，还是塞牙缝的小米粥，也变得容易下咽了。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有了雪里蕻腌菜的加持，无论是粗蛎的玉米糁汤，还是塞牙缝的小米粥，都变得容易下咽了。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）本题考查字形。“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>ng lang</w:t>
      </w:r>
      <w:r>
        <w:rPr>
          <w:rFonts w:ascii="Times New Roman" w:eastAsia="新宋体" w:hAnsi="Times New Roman" w:hint="eastAsia"/>
          <w:szCs w:val="21"/>
        </w:rPr>
        <w:t>”写作“硬朗”，“</w:t>
      </w:r>
      <w:r>
        <w:rPr>
          <w:rFonts w:ascii="Times New Roman" w:eastAsia="新宋体" w:hAnsi="Times New Roman" w:hint="eastAsia"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 y</w:t>
      </w:r>
      <w:r>
        <w:rPr>
          <w:rFonts w:ascii="Times New Roman" w:eastAsia="新宋体" w:hAnsi="Times New Roman" w:hint="eastAsia"/>
          <w:szCs w:val="21"/>
        </w:rPr>
        <w:t>ì</w:t>
      </w:r>
      <w:r>
        <w:rPr>
          <w:rFonts w:ascii="Times New Roman" w:eastAsia="新宋体" w:hAnsi="Times New Roman" w:hint="eastAsia"/>
          <w:szCs w:val="21"/>
        </w:rPr>
        <w:t xml:space="preserve"> qi</w:t>
      </w:r>
      <w:r>
        <w:rPr>
          <w:rFonts w:ascii="Times New Roman" w:eastAsia="新宋体" w:hAnsi="Times New Roman" w:hint="eastAsia"/>
          <w:szCs w:val="21"/>
        </w:rPr>
        <w:t>ú</w:t>
      </w:r>
      <w:r>
        <w:rPr>
          <w:rFonts w:ascii="Times New Roman" w:eastAsia="新宋体" w:hAnsi="Times New Roman" w:hint="eastAsia"/>
          <w:szCs w:val="21"/>
        </w:rPr>
        <w:t xml:space="preserve"> 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”写作“精益求精”，“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>ng y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”写作“怂恿”。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）本题考查词语辨析。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第一处：“参差不齐”指长短、高低、大小不一，形容水平不一或很不整齐。“良莠不齐”指好人坏人都有，混杂在一起。根据语境可知，这里是说雪里蕻长短、高低、大小不</w:t>
      </w:r>
      <w:r>
        <w:rPr>
          <w:rFonts w:ascii="Times New Roman" w:eastAsia="新宋体" w:hAnsi="Times New Roman" w:hint="eastAsia"/>
          <w:szCs w:val="21"/>
        </w:rPr>
        <w:t>一，故选“参差不齐”。</w:t>
      </w:r>
    </w:p>
    <w:p w:rsidR="00D04B54" w:rsidP="006D3AC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第二处：“功夫”指一个人花费时间练就的本事、本领。“工夫”指占用的时间。根据语段中的“半天”可知，与时间有关，故选“工夫”。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https://d.book118.com/505243302330011104</w:t>
        </w:r>
      </w:hyperlink>
    </w:p>
    <w:p w:rsidR="00D04B54" w:rsidP="006D3AC8">
      <w:pPr>
        <w:spacing w:line="360" w:lineRule="auto"/>
        <w:ind w:left="273" w:leftChars="130"/>
      </w:pPr>
    </w:p>
    <w:sectPr w:rsidSect="001B7693">
      <w:type w:val="nextPage"/>
      <w:pgSz w:w="11906" w:h="16838"/>
      <w:pgMar w:top="1440" w:right="1800" w:bottom="1440" w:left="1800" w:header="851" w:footer="992" w:gutter="0"/>
      <w:pgNumType w:start="12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31250"/>
    <w:rsid w:val="001353A9"/>
    <w:rsid w:val="00157C29"/>
    <w:rsid w:val="00173E50"/>
    <w:rsid w:val="00186D73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6D3AC8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51AB7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4B5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rsid w:val="00FD376B"/>
    <w:rPr>
      <w:sz w:val="22"/>
      <w:szCs w:val="22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sid w:val="00131250"/>
    <w:rPr>
      <w:rFonts w:asci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505243302330011104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3341</Words>
  <Characters>19046</Characters>
  <Application>Microsoft Office Word</Application>
  <DocSecurity>0</DocSecurity>
  <Lines>158</Lines>
  <Paragraphs>44</Paragraphs>
  <ScaleCrop>false</ScaleCrop>
  <Company/>
  <LinksUpToDate>false</LinksUpToDate>
  <CharactersWithSpaces>22343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2024-02-15T01:49:00Z</dcterms:created>
  <dcterms:modified xsi:type="dcterms:W3CDTF">2024-02-15T01:49:00Z</dcterms:modified>
</cp:coreProperties>
</file>