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0" w:history="1">
        <w:r>
          <w:rPr>
            <w:rFonts w:ascii="仿宋" w:eastAsia="仿宋" w:hAnsi="仿宋" w:cs="仿宋" w:hint="eastAsia"/>
            <w:lang w:eastAsia="zh-CN"/>
          </w:rPr>
          <w:t>序言</w:t>
        </w:r>
        <w:r>
          <w:tab/>
        </w:r>
        <w:r>
          <w:fldChar w:fldCharType="begin"/>
        </w:r>
        <w:r>
          <w:instrText xml:space="preserve"> PAGEREF _Toc16860 \h </w:instrText>
        </w:r>
        <w:r>
          <w:fldChar w:fldCharType="separate"/>
        </w:r>
        <w:r>
          <w:t>3</w:t>
        </w:r>
        <w:r>
          <w:fldChar w:fldCharType="end"/>
        </w:r>
      </w:hyperlink>
    </w:p>
    <w:p>
      <w:pPr>
        <w:pStyle w:val="TOC1"/>
        <w:tabs>
          <w:tab w:val="right" w:leader="dot" w:pos="8306"/>
        </w:tabs>
      </w:pPr>
      <w:hyperlink w:anchor="_Toc10710" w:history="1">
        <w:r>
          <w:rPr>
            <w:rFonts w:ascii="仿宋" w:eastAsia="仿宋" w:hAnsi="仿宋" w:cs="仿宋" w:hint="eastAsia"/>
            <w:lang w:eastAsia="zh-CN"/>
          </w:rPr>
          <w:t>一、压力机项目建设单位说明</w:t>
        </w:r>
        <w:r>
          <w:tab/>
        </w:r>
        <w:r>
          <w:fldChar w:fldCharType="begin"/>
        </w:r>
        <w:r>
          <w:instrText xml:space="preserve"> PAGEREF _Toc10710 \h </w:instrText>
        </w:r>
        <w:r>
          <w:fldChar w:fldCharType="separate"/>
        </w:r>
        <w:r>
          <w:t>3</w:t>
        </w:r>
        <w:r>
          <w:fldChar w:fldCharType="end"/>
        </w:r>
      </w:hyperlink>
    </w:p>
    <w:p>
      <w:pPr>
        <w:pStyle w:val="TOC2"/>
        <w:tabs>
          <w:tab w:val="right" w:leader="dot" w:pos="8306"/>
        </w:tabs>
      </w:pPr>
      <w:hyperlink w:anchor="_Toc17403" w:history="1">
        <w:r>
          <w:rPr>
            <w:rFonts w:ascii="仿宋" w:eastAsia="仿宋" w:hAnsi="仿宋" w:cs="仿宋" w:hint="eastAsia"/>
            <w:lang w:eastAsia="zh-CN"/>
          </w:rPr>
          <w:t>(一)、压力机项目承办单位基本情况</w:t>
        </w:r>
        <w:r>
          <w:tab/>
        </w:r>
        <w:r>
          <w:fldChar w:fldCharType="begin"/>
        </w:r>
        <w:r>
          <w:instrText xml:space="preserve"> PAGEREF _Toc17403 \h </w:instrText>
        </w:r>
        <w:r>
          <w:fldChar w:fldCharType="separate"/>
        </w:r>
        <w:r>
          <w:t>3</w:t>
        </w:r>
        <w:r>
          <w:fldChar w:fldCharType="end"/>
        </w:r>
      </w:hyperlink>
    </w:p>
    <w:p>
      <w:pPr>
        <w:pStyle w:val="TOC2"/>
        <w:tabs>
          <w:tab w:val="right" w:leader="dot" w:pos="8306"/>
        </w:tabs>
      </w:pPr>
      <w:hyperlink w:anchor="_Toc26305" w:history="1">
        <w:r>
          <w:rPr>
            <w:rFonts w:ascii="仿宋" w:eastAsia="仿宋" w:hAnsi="仿宋" w:cs="仿宋" w:hint="eastAsia"/>
            <w:lang w:eastAsia="zh-CN"/>
          </w:rPr>
          <w:t>(二)、公司经济效益分析</w:t>
        </w:r>
        <w:r>
          <w:tab/>
        </w:r>
        <w:r>
          <w:fldChar w:fldCharType="begin"/>
        </w:r>
        <w:r>
          <w:instrText xml:space="preserve"> PAGEREF _Toc26305 \h </w:instrText>
        </w:r>
        <w:r>
          <w:fldChar w:fldCharType="separate"/>
        </w:r>
        <w:r>
          <w:t>4</w:t>
        </w:r>
        <w:r>
          <w:fldChar w:fldCharType="end"/>
        </w:r>
      </w:hyperlink>
    </w:p>
    <w:p>
      <w:pPr>
        <w:pStyle w:val="TOC1"/>
        <w:tabs>
          <w:tab w:val="right" w:leader="dot" w:pos="8306"/>
        </w:tabs>
      </w:pPr>
      <w:hyperlink w:anchor="_Toc13436" w:history="1">
        <w:r>
          <w:rPr>
            <w:rFonts w:ascii="仿宋" w:eastAsia="仿宋" w:hAnsi="仿宋" w:cs="仿宋" w:hint="eastAsia"/>
            <w:lang w:eastAsia="zh-CN"/>
          </w:rPr>
          <w:t>二、压力机项目选址可行性分析</w:t>
        </w:r>
        <w:r>
          <w:tab/>
        </w:r>
        <w:r>
          <w:fldChar w:fldCharType="begin"/>
        </w:r>
        <w:r>
          <w:instrText xml:space="preserve"> PAGEREF _Toc13436 \h </w:instrText>
        </w:r>
        <w:r>
          <w:fldChar w:fldCharType="separate"/>
        </w:r>
        <w:r>
          <w:t>5</w:t>
        </w:r>
        <w:r>
          <w:fldChar w:fldCharType="end"/>
        </w:r>
      </w:hyperlink>
    </w:p>
    <w:p>
      <w:pPr>
        <w:pStyle w:val="TOC2"/>
        <w:tabs>
          <w:tab w:val="right" w:leader="dot" w:pos="8306"/>
        </w:tabs>
      </w:pPr>
      <w:hyperlink w:anchor="_Toc19479" w:history="1">
        <w:r>
          <w:rPr>
            <w:rFonts w:ascii="仿宋" w:eastAsia="仿宋" w:hAnsi="仿宋" w:cs="仿宋" w:hint="eastAsia"/>
            <w:lang w:eastAsia="zh-CN"/>
          </w:rPr>
          <w:t>(一)、压力机项目选址</w:t>
        </w:r>
        <w:r>
          <w:tab/>
        </w:r>
        <w:r>
          <w:fldChar w:fldCharType="begin"/>
        </w:r>
        <w:r>
          <w:instrText xml:space="preserve"> PAGEREF _Toc19479 \h </w:instrText>
        </w:r>
        <w:r>
          <w:fldChar w:fldCharType="separate"/>
        </w:r>
        <w:r>
          <w:t>5</w:t>
        </w:r>
        <w:r>
          <w:fldChar w:fldCharType="end"/>
        </w:r>
      </w:hyperlink>
    </w:p>
    <w:p>
      <w:pPr>
        <w:pStyle w:val="TOC2"/>
        <w:tabs>
          <w:tab w:val="right" w:leader="dot" w:pos="8306"/>
        </w:tabs>
      </w:pPr>
      <w:hyperlink w:anchor="_Toc23056" w:history="1">
        <w:r>
          <w:rPr>
            <w:rFonts w:ascii="仿宋" w:eastAsia="仿宋" w:hAnsi="仿宋" w:cs="仿宋" w:hint="eastAsia"/>
            <w:lang w:eastAsia="zh-CN"/>
          </w:rPr>
          <w:t>(二)、用地控制指标</w:t>
        </w:r>
        <w:r>
          <w:tab/>
        </w:r>
        <w:r>
          <w:fldChar w:fldCharType="begin"/>
        </w:r>
        <w:r>
          <w:instrText xml:space="preserve"> PAGEREF _Toc23056 \h </w:instrText>
        </w:r>
        <w:r>
          <w:fldChar w:fldCharType="separate"/>
        </w:r>
        <w:r>
          <w:t>5</w:t>
        </w:r>
        <w:r>
          <w:fldChar w:fldCharType="end"/>
        </w:r>
      </w:hyperlink>
    </w:p>
    <w:p>
      <w:pPr>
        <w:pStyle w:val="TOC2"/>
        <w:tabs>
          <w:tab w:val="right" w:leader="dot" w:pos="8306"/>
        </w:tabs>
      </w:pPr>
      <w:hyperlink w:anchor="_Toc27698" w:history="1">
        <w:r>
          <w:rPr>
            <w:rFonts w:ascii="仿宋" w:eastAsia="仿宋" w:hAnsi="仿宋" w:cs="仿宋" w:hint="eastAsia"/>
            <w:lang w:eastAsia="zh-CN"/>
          </w:rPr>
          <w:t>(三)、节约用地措施</w:t>
        </w:r>
        <w:r>
          <w:tab/>
        </w:r>
        <w:r>
          <w:fldChar w:fldCharType="begin"/>
        </w:r>
        <w:r>
          <w:instrText xml:space="preserve"> PAGEREF _Toc27698 \h </w:instrText>
        </w:r>
        <w:r>
          <w:fldChar w:fldCharType="separate"/>
        </w:r>
        <w:r>
          <w:t>7</w:t>
        </w:r>
        <w:r>
          <w:fldChar w:fldCharType="end"/>
        </w:r>
      </w:hyperlink>
    </w:p>
    <w:p>
      <w:pPr>
        <w:pStyle w:val="TOC2"/>
        <w:tabs>
          <w:tab w:val="right" w:leader="dot" w:pos="8306"/>
        </w:tabs>
      </w:pPr>
      <w:hyperlink w:anchor="_Toc4695" w:history="1">
        <w:r>
          <w:rPr>
            <w:rFonts w:ascii="仿宋" w:eastAsia="仿宋" w:hAnsi="仿宋" w:cs="仿宋" w:hint="eastAsia"/>
            <w:lang w:eastAsia="zh-CN"/>
          </w:rPr>
          <w:t>(四)、总图布置方案</w:t>
        </w:r>
        <w:r>
          <w:tab/>
        </w:r>
        <w:r>
          <w:fldChar w:fldCharType="begin"/>
        </w:r>
        <w:r>
          <w:instrText xml:space="preserve"> PAGEREF _Toc4695 \h </w:instrText>
        </w:r>
        <w:r>
          <w:fldChar w:fldCharType="separate"/>
        </w:r>
        <w:r>
          <w:t>8</w:t>
        </w:r>
        <w:r>
          <w:fldChar w:fldCharType="end"/>
        </w:r>
      </w:hyperlink>
    </w:p>
    <w:p>
      <w:pPr>
        <w:pStyle w:val="TOC2"/>
        <w:tabs>
          <w:tab w:val="right" w:leader="dot" w:pos="8306"/>
        </w:tabs>
      </w:pPr>
      <w:hyperlink w:anchor="_Toc6199" w:history="1">
        <w:r>
          <w:rPr>
            <w:rFonts w:ascii="仿宋" w:eastAsia="仿宋" w:hAnsi="仿宋" w:cs="仿宋" w:hint="eastAsia"/>
            <w:lang w:eastAsia="zh-CN"/>
          </w:rPr>
          <w:t>(五)、选址综合评价</w:t>
        </w:r>
        <w:r>
          <w:tab/>
        </w:r>
        <w:r>
          <w:fldChar w:fldCharType="begin"/>
        </w:r>
        <w:r>
          <w:instrText xml:space="preserve"> PAGEREF _Toc6199 \h </w:instrText>
        </w:r>
        <w:r>
          <w:fldChar w:fldCharType="separate"/>
        </w:r>
        <w:r>
          <w:t>9</w:t>
        </w:r>
        <w:r>
          <w:fldChar w:fldCharType="end"/>
        </w:r>
      </w:hyperlink>
    </w:p>
    <w:p>
      <w:pPr>
        <w:pStyle w:val="TOC1"/>
        <w:tabs>
          <w:tab w:val="right" w:leader="dot" w:pos="8306"/>
        </w:tabs>
      </w:pPr>
      <w:hyperlink w:anchor="_Toc13273" w:history="1">
        <w:r>
          <w:rPr>
            <w:rFonts w:ascii="仿宋" w:eastAsia="仿宋" w:hAnsi="仿宋" w:cs="仿宋" w:hint="eastAsia"/>
            <w:lang w:eastAsia="zh-CN"/>
          </w:rPr>
          <w:t>三、压力机项目绩效评估</w:t>
        </w:r>
        <w:r>
          <w:tab/>
        </w:r>
        <w:r>
          <w:fldChar w:fldCharType="begin"/>
        </w:r>
        <w:r>
          <w:instrText xml:space="preserve"> PAGEREF _Toc13273 \h </w:instrText>
        </w:r>
        <w:r>
          <w:fldChar w:fldCharType="separate"/>
        </w:r>
        <w:r>
          <w:t>10</w:t>
        </w:r>
        <w:r>
          <w:fldChar w:fldCharType="end"/>
        </w:r>
      </w:hyperlink>
    </w:p>
    <w:p>
      <w:pPr>
        <w:pStyle w:val="TOC2"/>
        <w:tabs>
          <w:tab w:val="right" w:leader="dot" w:pos="8306"/>
        </w:tabs>
      </w:pPr>
      <w:hyperlink w:anchor="_Toc22179" w:history="1">
        <w:r>
          <w:rPr>
            <w:rFonts w:ascii="仿宋" w:eastAsia="仿宋" w:hAnsi="仿宋" w:cs="仿宋" w:hint="eastAsia"/>
            <w:lang w:eastAsia="zh-CN"/>
          </w:rPr>
          <w:t>(一)、绩效评估指标</w:t>
        </w:r>
        <w:r>
          <w:tab/>
        </w:r>
        <w:r>
          <w:fldChar w:fldCharType="begin"/>
        </w:r>
        <w:r>
          <w:instrText xml:space="preserve"> PAGEREF _Toc22179 \h </w:instrText>
        </w:r>
        <w:r>
          <w:fldChar w:fldCharType="separate"/>
        </w:r>
        <w:r>
          <w:t>10</w:t>
        </w:r>
        <w:r>
          <w:fldChar w:fldCharType="end"/>
        </w:r>
      </w:hyperlink>
    </w:p>
    <w:p>
      <w:pPr>
        <w:pStyle w:val="TOC2"/>
        <w:tabs>
          <w:tab w:val="right" w:leader="dot" w:pos="8306"/>
        </w:tabs>
      </w:pPr>
      <w:hyperlink w:anchor="_Toc21738" w:history="1">
        <w:r>
          <w:rPr>
            <w:rFonts w:ascii="仿宋" w:eastAsia="仿宋" w:hAnsi="仿宋" w:cs="仿宋" w:hint="eastAsia"/>
            <w:lang w:eastAsia="zh-CN"/>
          </w:rPr>
          <w:t>(二)、绩效评估方法</w:t>
        </w:r>
        <w:r>
          <w:tab/>
        </w:r>
        <w:r>
          <w:fldChar w:fldCharType="begin"/>
        </w:r>
        <w:r>
          <w:instrText xml:space="preserve"> PAGEREF _Toc21738 \h </w:instrText>
        </w:r>
        <w:r>
          <w:fldChar w:fldCharType="separate"/>
        </w:r>
        <w:r>
          <w:t>11</w:t>
        </w:r>
        <w:r>
          <w:fldChar w:fldCharType="end"/>
        </w:r>
      </w:hyperlink>
    </w:p>
    <w:p>
      <w:pPr>
        <w:pStyle w:val="TOC2"/>
        <w:tabs>
          <w:tab w:val="right" w:leader="dot" w:pos="8306"/>
        </w:tabs>
      </w:pPr>
      <w:hyperlink w:anchor="_Toc3860" w:history="1">
        <w:r>
          <w:rPr>
            <w:rFonts w:ascii="仿宋" w:eastAsia="仿宋" w:hAnsi="仿宋" w:cs="仿宋" w:hint="eastAsia"/>
            <w:lang w:eastAsia="zh-CN"/>
          </w:rPr>
          <w:t>(三)、绩效评估周期</w:t>
        </w:r>
        <w:r>
          <w:tab/>
        </w:r>
        <w:r>
          <w:fldChar w:fldCharType="begin"/>
        </w:r>
        <w:r>
          <w:instrText xml:space="preserve"> PAGEREF _Toc3860 \h </w:instrText>
        </w:r>
        <w:r>
          <w:fldChar w:fldCharType="separate"/>
        </w:r>
        <w:r>
          <w:t>12</w:t>
        </w:r>
        <w:r>
          <w:fldChar w:fldCharType="end"/>
        </w:r>
      </w:hyperlink>
    </w:p>
    <w:p>
      <w:pPr>
        <w:pStyle w:val="TOC1"/>
        <w:tabs>
          <w:tab w:val="right" w:leader="dot" w:pos="8306"/>
        </w:tabs>
      </w:pPr>
      <w:hyperlink w:anchor="_Toc18120" w:history="1">
        <w:r>
          <w:rPr>
            <w:rFonts w:ascii="仿宋" w:eastAsia="仿宋" w:hAnsi="仿宋" w:cs="仿宋" w:hint="eastAsia"/>
            <w:lang w:eastAsia="zh-CN"/>
          </w:rPr>
          <w:t>四、压力机项目可持续发展</w:t>
        </w:r>
        <w:r>
          <w:tab/>
        </w:r>
        <w:r>
          <w:fldChar w:fldCharType="begin"/>
        </w:r>
        <w:r>
          <w:instrText xml:space="preserve"> PAGEREF _Toc18120 \h </w:instrText>
        </w:r>
        <w:r>
          <w:fldChar w:fldCharType="separate"/>
        </w:r>
        <w:r>
          <w:t>13</w:t>
        </w:r>
        <w:r>
          <w:fldChar w:fldCharType="end"/>
        </w:r>
      </w:hyperlink>
    </w:p>
    <w:p>
      <w:pPr>
        <w:pStyle w:val="TOC2"/>
        <w:tabs>
          <w:tab w:val="right" w:leader="dot" w:pos="8306"/>
        </w:tabs>
      </w:pPr>
      <w:hyperlink w:anchor="_Toc7560" w:history="1">
        <w:r>
          <w:rPr>
            <w:rFonts w:ascii="仿宋" w:eastAsia="仿宋" w:hAnsi="仿宋" w:cs="仿宋" w:hint="eastAsia"/>
            <w:lang w:eastAsia="zh-CN"/>
          </w:rPr>
          <w:t>(一)、可持续战略与实践</w:t>
        </w:r>
        <w:r>
          <w:tab/>
        </w:r>
        <w:r>
          <w:fldChar w:fldCharType="begin"/>
        </w:r>
        <w:r>
          <w:instrText xml:space="preserve"> PAGEREF _Toc7560 \h </w:instrText>
        </w:r>
        <w:r>
          <w:fldChar w:fldCharType="separate"/>
        </w:r>
        <w:r>
          <w:t>13</w:t>
        </w:r>
        <w:r>
          <w:fldChar w:fldCharType="end"/>
        </w:r>
      </w:hyperlink>
    </w:p>
    <w:p>
      <w:pPr>
        <w:pStyle w:val="TOC2"/>
        <w:tabs>
          <w:tab w:val="right" w:leader="dot" w:pos="8306"/>
        </w:tabs>
      </w:pPr>
      <w:hyperlink w:anchor="_Toc20068" w:history="1">
        <w:r>
          <w:rPr>
            <w:rFonts w:ascii="仿宋" w:eastAsia="仿宋" w:hAnsi="仿宋" w:cs="仿宋" w:hint="eastAsia"/>
            <w:lang w:eastAsia="zh-CN"/>
          </w:rPr>
          <w:t>(二)、环保与社会责任</w:t>
        </w:r>
        <w:r>
          <w:tab/>
        </w:r>
        <w:r>
          <w:fldChar w:fldCharType="begin"/>
        </w:r>
        <w:r>
          <w:instrText xml:space="preserve"> PAGEREF _Toc20068 \h </w:instrText>
        </w:r>
        <w:r>
          <w:fldChar w:fldCharType="separate"/>
        </w:r>
        <w:r>
          <w:t>14</w:t>
        </w:r>
        <w:r>
          <w:fldChar w:fldCharType="end"/>
        </w:r>
      </w:hyperlink>
    </w:p>
    <w:p>
      <w:pPr>
        <w:pStyle w:val="TOC1"/>
        <w:tabs>
          <w:tab w:val="right" w:leader="dot" w:pos="8306"/>
        </w:tabs>
      </w:pPr>
      <w:hyperlink w:anchor="_Toc20585" w:history="1">
        <w:r>
          <w:rPr>
            <w:rFonts w:ascii="仿宋" w:eastAsia="仿宋" w:hAnsi="仿宋" w:cs="仿宋" w:hint="eastAsia"/>
            <w:lang w:eastAsia="zh-CN"/>
          </w:rPr>
          <w:t>五、市场分析、调研</w:t>
        </w:r>
        <w:r>
          <w:tab/>
        </w:r>
        <w:r>
          <w:fldChar w:fldCharType="begin"/>
        </w:r>
        <w:r>
          <w:instrText xml:space="preserve"> PAGEREF _Toc20585 \h </w:instrText>
        </w:r>
        <w:r>
          <w:fldChar w:fldCharType="separate"/>
        </w:r>
        <w:r>
          <w:t>14</w:t>
        </w:r>
        <w:r>
          <w:fldChar w:fldCharType="end"/>
        </w:r>
      </w:hyperlink>
    </w:p>
    <w:p>
      <w:pPr>
        <w:pStyle w:val="TOC2"/>
        <w:tabs>
          <w:tab w:val="right" w:leader="dot" w:pos="8306"/>
        </w:tabs>
      </w:pPr>
      <w:hyperlink w:anchor="_Toc12474" w:history="1">
        <w:r>
          <w:rPr>
            <w:rFonts w:ascii="仿宋" w:eastAsia="仿宋" w:hAnsi="仿宋" w:cs="仿宋" w:hint="eastAsia"/>
            <w:lang w:eastAsia="zh-CN"/>
          </w:rPr>
          <w:t>(一)、压力机行业分析</w:t>
        </w:r>
        <w:r>
          <w:tab/>
        </w:r>
        <w:r>
          <w:fldChar w:fldCharType="begin"/>
        </w:r>
        <w:r>
          <w:instrText xml:space="preserve"> PAGEREF _Toc12474 \h </w:instrText>
        </w:r>
        <w:r>
          <w:fldChar w:fldCharType="separate"/>
        </w:r>
        <w:r>
          <w:t>14</w:t>
        </w:r>
        <w:r>
          <w:fldChar w:fldCharType="end"/>
        </w:r>
      </w:hyperlink>
    </w:p>
    <w:p>
      <w:pPr>
        <w:pStyle w:val="TOC2"/>
        <w:tabs>
          <w:tab w:val="right" w:leader="dot" w:pos="8306"/>
        </w:tabs>
      </w:pPr>
      <w:hyperlink w:anchor="_Toc12317" w:history="1">
        <w:r>
          <w:rPr>
            <w:rFonts w:ascii="仿宋" w:eastAsia="仿宋" w:hAnsi="仿宋" w:cs="仿宋" w:hint="eastAsia"/>
            <w:lang w:eastAsia="zh-CN"/>
          </w:rPr>
          <w:t>(二)、压力机市场分析预测</w:t>
        </w:r>
        <w:r>
          <w:tab/>
        </w:r>
        <w:r>
          <w:fldChar w:fldCharType="begin"/>
        </w:r>
        <w:r>
          <w:instrText xml:space="preserve"> PAGEREF _Toc12317 \h </w:instrText>
        </w:r>
        <w:r>
          <w:fldChar w:fldCharType="separate"/>
        </w:r>
        <w:r>
          <w:t>15</w:t>
        </w:r>
        <w:r>
          <w:fldChar w:fldCharType="end"/>
        </w:r>
      </w:hyperlink>
    </w:p>
    <w:p>
      <w:pPr>
        <w:pStyle w:val="TOC1"/>
        <w:tabs>
          <w:tab w:val="right" w:leader="dot" w:pos="8306"/>
        </w:tabs>
      </w:pPr>
      <w:hyperlink w:anchor="_Toc5795" w:history="1">
        <w:r>
          <w:rPr>
            <w:rFonts w:ascii="仿宋" w:eastAsia="仿宋" w:hAnsi="仿宋" w:cs="仿宋" w:hint="eastAsia"/>
            <w:lang w:eastAsia="zh-CN"/>
          </w:rPr>
          <w:t>六、压力机项目建设背景及必要性分析</w:t>
        </w:r>
        <w:r>
          <w:tab/>
        </w:r>
        <w:r>
          <w:fldChar w:fldCharType="begin"/>
        </w:r>
        <w:r>
          <w:instrText xml:space="preserve"> PAGEREF _Toc5795 \h </w:instrText>
        </w:r>
        <w:r>
          <w:fldChar w:fldCharType="separate"/>
        </w:r>
        <w:r>
          <w:t>16</w:t>
        </w:r>
        <w:r>
          <w:fldChar w:fldCharType="end"/>
        </w:r>
      </w:hyperlink>
    </w:p>
    <w:p>
      <w:pPr>
        <w:pStyle w:val="TOC2"/>
        <w:tabs>
          <w:tab w:val="right" w:leader="dot" w:pos="8306"/>
        </w:tabs>
      </w:pPr>
      <w:hyperlink w:anchor="_Toc9204" w:history="1">
        <w:r>
          <w:rPr>
            <w:rFonts w:ascii="仿宋" w:eastAsia="仿宋" w:hAnsi="仿宋" w:cs="仿宋" w:hint="eastAsia"/>
            <w:lang w:eastAsia="zh-CN"/>
          </w:rPr>
          <w:t>(一)、压力机项目背景分析</w:t>
        </w:r>
        <w:r>
          <w:tab/>
        </w:r>
        <w:r>
          <w:fldChar w:fldCharType="begin"/>
        </w:r>
        <w:r>
          <w:instrText xml:space="preserve"> PAGEREF _Toc9204 \h </w:instrText>
        </w:r>
        <w:r>
          <w:fldChar w:fldCharType="separate"/>
        </w:r>
        <w:r>
          <w:t>16</w:t>
        </w:r>
        <w:r>
          <w:fldChar w:fldCharType="end"/>
        </w:r>
      </w:hyperlink>
    </w:p>
    <w:p>
      <w:pPr>
        <w:pStyle w:val="TOC2"/>
        <w:tabs>
          <w:tab w:val="right" w:leader="dot" w:pos="8306"/>
        </w:tabs>
      </w:pPr>
      <w:hyperlink w:anchor="_Toc11399" w:history="1">
        <w:r>
          <w:rPr>
            <w:rFonts w:ascii="仿宋" w:eastAsia="仿宋" w:hAnsi="仿宋" w:cs="仿宋" w:hint="eastAsia"/>
            <w:lang w:eastAsia="zh-CN"/>
          </w:rPr>
          <w:t>(二)、压力机项目建设必要性分析</w:t>
        </w:r>
        <w:r>
          <w:tab/>
        </w:r>
        <w:r>
          <w:fldChar w:fldCharType="begin"/>
        </w:r>
        <w:r>
          <w:instrText xml:space="preserve"> PAGEREF _Toc11399 \h </w:instrText>
        </w:r>
        <w:r>
          <w:fldChar w:fldCharType="separate"/>
        </w:r>
        <w:r>
          <w:t>18</w:t>
        </w:r>
        <w:r>
          <w:fldChar w:fldCharType="end"/>
        </w:r>
      </w:hyperlink>
    </w:p>
    <w:p>
      <w:pPr>
        <w:pStyle w:val="TOC1"/>
        <w:tabs>
          <w:tab w:val="right" w:leader="dot" w:pos="8306"/>
        </w:tabs>
      </w:pPr>
      <w:hyperlink w:anchor="_Toc26538" w:history="1">
        <w:r>
          <w:rPr>
            <w:rFonts w:ascii="仿宋" w:eastAsia="仿宋" w:hAnsi="仿宋" w:cs="仿宋" w:hint="eastAsia"/>
            <w:lang w:eastAsia="zh-CN"/>
          </w:rPr>
          <w:t>七、压力机项目社会影响</w:t>
        </w:r>
        <w:r>
          <w:tab/>
        </w:r>
        <w:r>
          <w:fldChar w:fldCharType="begin"/>
        </w:r>
        <w:r>
          <w:instrText xml:space="preserve"> PAGEREF _Toc26538 \h </w:instrText>
        </w:r>
        <w:r>
          <w:fldChar w:fldCharType="separate"/>
        </w:r>
        <w:r>
          <w:t>19</w:t>
        </w:r>
        <w:r>
          <w:fldChar w:fldCharType="end"/>
        </w:r>
      </w:hyperlink>
    </w:p>
    <w:p>
      <w:pPr>
        <w:pStyle w:val="TOC2"/>
        <w:tabs>
          <w:tab w:val="right" w:leader="dot" w:pos="8306"/>
        </w:tabs>
      </w:pPr>
      <w:hyperlink w:anchor="_Toc17502" w:history="1">
        <w:r>
          <w:rPr>
            <w:rFonts w:ascii="仿宋" w:eastAsia="仿宋" w:hAnsi="仿宋" w:cs="仿宋" w:hint="eastAsia"/>
            <w:lang w:eastAsia="zh-CN"/>
          </w:rPr>
          <w:t>(一)、社会责任与义务</w:t>
        </w:r>
        <w:r>
          <w:tab/>
        </w:r>
        <w:r>
          <w:fldChar w:fldCharType="begin"/>
        </w:r>
        <w:r>
          <w:instrText xml:space="preserve"> PAGEREF _Toc17502 \h </w:instrText>
        </w:r>
        <w:r>
          <w:fldChar w:fldCharType="separate"/>
        </w:r>
        <w:r>
          <w:t>19</w:t>
        </w:r>
        <w:r>
          <w:fldChar w:fldCharType="end"/>
        </w:r>
      </w:hyperlink>
    </w:p>
    <w:p>
      <w:pPr>
        <w:pStyle w:val="TOC2"/>
        <w:tabs>
          <w:tab w:val="right" w:leader="dot" w:pos="8306"/>
        </w:tabs>
      </w:pPr>
      <w:hyperlink w:anchor="_Toc7640" w:history="1">
        <w:r>
          <w:rPr>
            <w:rFonts w:ascii="仿宋" w:eastAsia="仿宋" w:hAnsi="仿宋" w:cs="仿宋" w:hint="eastAsia"/>
            <w:lang w:eastAsia="zh-CN"/>
          </w:rPr>
          <w:t>(二)、社会参与与沟通</w:t>
        </w:r>
        <w:r>
          <w:tab/>
        </w:r>
        <w:r>
          <w:fldChar w:fldCharType="begin"/>
        </w:r>
        <w:r>
          <w:instrText xml:space="preserve"> PAGEREF _Toc7640 \h </w:instrText>
        </w:r>
        <w:r>
          <w:fldChar w:fldCharType="separate"/>
        </w:r>
        <w:r>
          <w:t>20</w:t>
        </w:r>
        <w:r>
          <w:fldChar w:fldCharType="end"/>
        </w:r>
      </w:hyperlink>
    </w:p>
    <w:p>
      <w:pPr>
        <w:pStyle w:val="TOC1"/>
        <w:tabs>
          <w:tab w:val="right" w:leader="dot" w:pos="8306"/>
        </w:tabs>
      </w:pPr>
      <w:hyperlink w:anchor="_Toc13527" w:history="1">
        <w:r>
          <w:rPr>
            <w:rFonts w:ascii="仿宋" w:eastAsia="仿宋" w:hAnsi="仿宋" w:cs="仿宋" w:hint="eastAsia"/>
            <w:lang w:eastAsia="zh-CN"/>
          </w:rPr>
          <w:t>八、压力机项目人力资源培养与发展</w:t>
        </w:r>
        <w:r>
          <w:tab/>
        </w:r>
        <w:r>
          <w:fldChar w:fldCharType="begin"/>
        </w:r>
        <w:r>
          <w:instrText xml:space="preserve"> PAGEREF _Toc13527 \h </w:instrText>
        </w:r>
        <w:r>
          <w:fldChar w:fldCharType="separate"/>
        </w:r>
        <w:r>
          <w:t>21</w:t>
        </w:r>
        <w:r>
          <w:fldChar w:fldCharType="end"/>
        </w:r>
      </w:hyperlink>
    </w:p>
    <w:p>
      <w:pPr>
        <w:pStyle w:val="TOC2"/>
        <w:tabs>
          <w:tab w:val="right" w:leader="dot" w:pos="8306"/>
        </w:tabs>
      </w:pPr>
      <w:hyperlink w:anchor="_Toc28421" w:history="1">
        <w:r>
          <w:rPr>
            <w:rFonts w:ascii="仿宋" w:eastAsia="仿宋" w:hAnsi="仿宋" w:cs="仿宋" w:hint="eastAsia"/>
            <w:lang w:eastAsia="zh-CN"/>
          </w:rPr>
          <w:t>(一)、人才需求与规划</w:t>
        </w:r>
        <w:r>
          <w:tab/>
        </w:r>
        <w:r>
          <w:fldChar w:fldCharType="begin"/>
        </w:r>
        <w:r>
          <w:instrText xml:space="preserve"> PAGEREF _Toc28421 \h </w:instrText>
        </w:r>
        <w:r>
          <w:fldChar w:fldCharType="separate"/>
        </w:r>
        <w:r>
          <w:t>21</w:t>
        </w:r>
        <w:r>
          <w:fldChar w:fldCharType="end"/>
        </w:r>
      </w:hyperlink>
    </w:p>
    <w:p>
      <w:pPr>
        <w:pStyle w:val="TOC2"/>
        <w:tabs>
          <w:tab w:val="right" w:leader="dot" w:pos="8306"/>
        </w:tabs>
      </w:pPr>
      <w:hyperlink w:anchor="_Toc18084" w:history="1">
        <w:r>
          <w:rPr>
            <w:rFonts w:ascii="仿宋" w:eastAsia="仿宋" w:hAnsi="仿宋" w:cs="仿宋" w:hint="eastAsia"/>
            <w:lang w:eastAsia="zh-CN"/>
          </w:rPr>
          <w:t>(二)、培训与发展计划</w:t>
        </w:r>
        <w:r>
          <w:tab/>
        </w:r>
        <w:r>
          <w:fldChar w:fldCharType="begin"/>
        </w:r>
        <w:r>
          <w:instrText xml:space="preserve"> PAGEREF _Toc18084 \h </w:instrText>
        </w:r>
        <w:r>
          <w:fldChar w:fldCharType="separate"/>
        </w:r>
        <w:r>
          <w:t>21</w:t>
        </w:r>
        <w:r>
          <w:fldChar w:fldCharType="end"/>
        </w:r>
      </w:hyperlink>
    </w:p>
    <w:p>
      <w:pPr>
        <w:pStyle w:val="TOC1"/>
        <w:tabs>
          <w:tab w:val="right" w:leader="dot" w:pos="8306"/>
        </w:tabs>
      </w:pPr>
      <w:hyperlink w:anchor="_Toc25152" w:history="1">
        <w:r>
          <w:rPr>
            <w:rFonts w:ascii="仿宋" w:eastAsia="仿宋" w:hAnsi="仿宋" w:cs="仿宋" w:hint="eastAsia"/>
            <w:lang w:eastAsia="zh-CN"/>
          </w:rPr>
          <w:t>九、压力机项目环境影响分析</w:t>
        </w:r>
        <w:r>
          <w:tab/>
        </w:r>
        <w:r>
          <w:fldChar w:fldCharType="begin"/>
        </w:r>
        <w:r>
          <w:instrText xml:space="preserve"> PAGEREF _Toc25152 \h </w:instrText>
        </w:r>
        <w:r>
          <w:fldChar w:fldCharType="separate"/>
        </w:r>
        <w:r>
          <w:t>22</w:t>
        </w:r>
        <w:r>
          <w:fldChar w:fldCharType="end"/>
        </w:r>
      </w:hyperlink>
    </w:p>
    <w:p>
      <w:pPr>
        <w:pStyle w:val="TOC2"/>
        <w:tabs>
          <w:tab w:val="right" w:leader="dot" w:pos="8306"/>
        </w:tabs>
      </w:pPr>
      <w:hyperlink w:anchor="_Toc18744" w:history="1">
        <w:r>
          <w:rPr>
            <w:rFonts w:ascii="仿宋" w:eastAsia="仿宋" w:hAnsi="仿宋" w:cs="仿宋" w:hint="eastAsia"/>
            <w:lang w:eastAsia="zh-CN"/>
          </w:rPr>
          <w:t>(一)、建设区域环境质量现状</w:t>
        </w:r>
        <w:r>
          <w:tab/>
        </w:r>
        <w:r>
          <w:fldChar w:fldCharType="begin"/>
        </w:r>
        <w:r>
          <w:instrText xml:space="preserve"> PAGEREF _Toc18744 \h </w:instrText>
        </w:r>
        <w:r>
          <w:fldChar w:fldCharType="separate"/>
        </w:r>
        <w:r>
          <w:t>22</w:t>
        </w:r>
        <w:r>
          <w:fldChar w:fldCharType="end"/>
        </w:r>
      </w:hyperlink>
    </w:p>
    <w:p>
      <w:pPr>
        <w:pStyle w:val="TOC2"/>
        <w:tabs>
          <w:tab w:val="right" w:leader="dot" w:pos="8306"/>
        </w:tabs>
      </w:pPr>
      <w:hyperlink w:anchor="_Toc17241" w:history="1">
        <w:r>
          <w:rPr>
            <w:rFonts w:ascii="仿宋" w:eastAsia="仿宋" w:hAnsi="仿宋" w:cs="仿宋" w:hint="eastAsia"/>
            <w:lang w:eastAsia="zh-CN"/>
          </w:rPr>
          <w:t>(二)、建设期环境保护</w:t>
        </w:r>
        <w:r>
          <w:tab/>
        </w:r>
        <w:r>
          <w:fldChar w:fldCharType="begin"/>
        </w:r>
        <w:r>
          <w:instrText xml:space="preserve"> PAGEREF _Toc17241 \h </w:instrText>
        </w:r>
        <w:r>
          <w:fldChar w:fldCharType="separate"/>
        </w:r>
        <w:r>
          <w:t>23</w:t>
        </w:r>
        <w:r>
          <w:fldChar w:fldCharType="end"/>
        </w:r>
      </w:hyperlink>
    </w:p>
    <w:p>
      <w:pPr>
        <w:pStyle w:val="TOC2"/>
        <w:tabs>
          <w:tab w:val="right" w:leader="dot" w:pos="8306"/>
        </w:tabs>
      </w:pPr>
      <w:hyperlink w:anchor="_Toc29317" w:history="1">
        <w:r>
          <w:rPr>
            <w:rFonts w:ascii="仿宋" w:eastAsia="仿宋" w:hAnsi="仿宋" w:cs="仿宋" w:hint="eastAsia"/>
            <w:lang w:eastAsia="zh-CN"/>
          </w:rPr>
          <w:t>(三)、运营期环境保护</w:t>
        </w:r>
        <w:r>
          <w:tab/>
        </w:r>
        <w:r>
          <w:fldChar w:fldCharType="begin"/>
        </w:r>
        <w:r>
          <w:instrText xml:space="preserve"> PAGEREF _Toc29317 \h </w:instrText>
        </w:r>
        <w:r>
          <w:fldChar w:fldCharType="separate"/>
        </w:r>
        <w:r>
          <w:t>25</w:t>
        </w:r>
        <w:r>
          <w:fldChar w:fldCharType="end"/>
        </w:r>
      </w:hyperlink>
    </w:p>
    <w:p>
      <w:pPr>
        <w:pStyle w:val="TOC2"/>
        <w:tabs>
          <w:tab w:val="right" w:leader="dot" w:pos="8306"/>
        </w:tabs>
      </w:pPr>
      <w:hyperlink w:anchor="_Toc19525" w:history="1">
        <w:r>
          <w:rPr>
            <w:rFonts w:ascii="仿宋" w:eastAsia="仿宋" w:hAnsi="仿宋" w:cs="仿宋" w:hint="eastAsia"/>
            <w:lang w:eastAsia="zh-CN"/>
          </w:rPr>
          <w:t>(四)、压力机项目建设对区域经济的影响</w:t>
        </w:r>
        <w:r>
          <w:tab/>
        </w:r>
        <w:r>
          <w:fldChar w:fldCharType="begin"/>
        </w:r>
        <w:r>
          <w:instrText xml:space="preserve"> PAGEREF _Toc19525 \h </w:instrText>
        </w:r>
        <w:r>
          <w:fldChar w:fldCharType="separate"/>
        </w:r>
        <w:r>
          <w:t>26</w:t>
        </w:r>
        <w:r>
          <w:fldChar w:fldCharType="end"/>
        </w:r>
      </w:hyperlink>
    </w:p>
    <w:p>
      <w:pPr>
        <w:pStyle w:val="TOC2"/>
        <w:tabs>
          <w:tab w:val="right" w:leader="dot" w:pos="8306"/>
        </w:tabs>
      </w:pPr>
      <w:hyperlink w:anchor="_Toc2414" w:history="1">
        <w:r>
          <w:rPr>
            <w:rFonts w:ascii="仿宋" w:eastAsia="仿宋" w:hAnsi="仿宋" w:cs="仿宋" w:hint="eastAsia"/>
            <w:lang w:eastAsia="zh-CN"/>
          </w:rPr>
          <w:t>(五)、废弃物处理</w:t>
        </w:r>
        <w:r>
          <w:tab/>
        </w:r>
        <w:r>
          <w:fldChar w:fldCharType="begin"/>
        </w:r>
        <w:r>
          <w:instrText xml:space="preserve"> PAGEREF _Toc2414 \h </w:instrText>
        </w:r>
        <w:r>
          <w:fldChar w:fldCharType="separate"/>
        </w:r>
        <w:r>
          <w:t>28</w:t>
        </w:r>
        <w:r>
          <w:fldChar w:fldCharType="end"/>
        </w:r>
      </w:hyperlink>
    </w:p>
    <w:p>
      <w:pPr>
        <w:pStyle w:val="TOC2"/>
        <w:tabs>
          <w:tab w:val="right" w:leader="dot" w:pos="8306"/>
        </w:tabs>
      </w:pPr>
      <w:hyperlink w:anchor="_Toc12839" w:history="1">
        <w:r>
          <w:rPr>
            <w:rFonts w:ascii="仿宋" w:eastAsia="仿宋" w:hAnsi="仿宋" w:cs="仿宋" w:hint="eastAsia"/>
            <w:lang w:eastAsia="zh-CN"/>
          </w:rPr>
          <w:t>(六)、特殊环境影响分析</w:t>
        </w:r>
        <w:r>
          <w:tab/>
        </w:r>
        <w:r>
          <w:fldChar w:fldCharType="begin"/>
        </w:r>
        <w:r>
          <w:instrText xml:space="preserve"> PAGEREF _Toc12839 \h </w:instrText>
        </w:r>
        <w:r>
          <w:fldChar w:fldCharType="separate"/>
        </w:r>
        <w:r>
          <w:t>29</w:t>
        </w:r>
        <w:r>
          <w:fldChar w:fldCharType="end"/>
        </w:r>
      </w:hyperlink>
    </w:p>
    <w:p>
      <w:pPr>
        <w:pStyle w:val="TOC2"/>
        <w:tabs>
          <w:tab w:val="right" w:leader="dot" w:pos="8306"/>
        </w:tabs>
      </w:pPr>
      <w:hyperlink w:anchor="_Toc6415" w:history="1">
        <w:r>
          <w:rPr>
            <w:rFonts w:ascii="仿宋" w:eastAsia="仿宋" w:hAnsi="仿宋" w:cs="仿宋" w:hint="eastAsia"/>
            <w:lang w:eastAsia="zh-CN"/>
          </w:rPr>
          <w:t>(七)、清洁生产</w:t>
        </w:r>
        <w:r>
          <w:tab/>
        </w:r>
        <w:r>
          <w:fldChar w:fldCharType="begin"/>
        </w:r>
        <w:r>
          <w:instrText xml:space="preserve"> PAGEREF _Toc6415 \h </w:instrText>
        </w:r>
        <w:r>
          <w:fldChar w:fldCharType="separate"/>
        </w:r>
        <w:r>
          <w:t>30</w:t>
        </w:r>
        <w:r>
          <w:fldChar w:fldCharType="end"/>
        </w:r>
      </w:hyperlink>
    </w:p>
    <w:p>
      <w:pPr>
        <w:pStyle w:val="TOC2"/>
        <w:tabs>
          <w:tab w:val="right" w:leader="dot" w:pos="8306"/>
        </w:tabs>
      </w:pPr>
      <w:hyperlink w:anchor="_Toc31762" w:history="1">
        <w:r>
          <w:rPr>
            <w:rFonts w:ascii="仿宋" w:eastAsia="仿宋" w:hAnsi="仿宋" w:cs="仿宋" w:hint="eastAsia"/>
            <w:lang w:eastAsia="zh-CN"/>
          </w:rPr>
          <w:t>(八)、环境保护综合评价</w:t>
        </w:r>
        <w:r>
          <w:tab/>
        </w:r>
        <w:r>
          <w:fldChar w:fldCharType="begin"/>
        </w:r>
        <w:r>
          <w:instrText xml:space="preserve"> PAGEREF _Toc31762 \h </w:instrText>
        </w:r>
        <w:r>
          <w:fldChar w:fldCharType="separate"/>
        </w:r>
        <w:r>
          <w:t>31</w:t>
        </w:r>
        <w:r>
          <w:fldChar w:fldCharType="end"/>
        </w:r>
      </w:hyperlink>
    </w:p>
    <w:p>
      <w:pPr>
        <w:pStyle w:val="TOC1"/>
        <w:tabs>
          <w:tab w:val="right" w:leader="dot" w:pos="8306"/>
        </w:tabs>
      </w:pPr>
      <w:hyperlink w:anchor="_Toc6922" w:history="1">
        <w:r>
          <w:rPr>
            <w:rFonts w:ascii="仿宋" w:eastAsia="仿宋" w:hAnsi="仿宋" w:cs="仿宋" w:hint="eastAsia"/>
            <w:lang w:eastAsia="zh-CN"/>
          </w:rPr>
          <w:t>十、压力机项目创新与研发</w:t>
        </w:r>
        <w:r>
          <w:tab/>
        </w:r>
        <w:r>
          <w:fldChar w:fldCharType="begin"/>
        </w:r>
        <w:r>
          <w:instrText xml:space="preserve"> PAGEREF _Toc6922 \h </w:instrText>
        </w:r>
        <w:r>
          <w:fldChar w:fldCharType="separate"/>
        </w:r>
        <w:r>
          <w:t>32</w:t>
        </w:r>
        <w:r>
          <w:fldChar w:fldCharType="end"/>
        </w:r>
      </w:hyperlink>
    </w:p>
    <w:p>
      <w:pPr>
        <w:pStyle w:val="TOC2"/>
        <w:tabs>
          <w:tab w:val="right" w:leader="dot" w:pos="8306"/>
        </w:tabs>
      </w:pPr>
      <w:hyperlink w:anchor="_Toc30858" w:history="1">
        <w:r>
          <w:rPr>
            <w:rFonts w:ascii="仿宋" w:eastAsia="仿宋" w:hAnsi="仿宋" w:cs="仿宋" w:hint="eastAsia"/>
            <w:lang w:eastAsia="zh-CN"/>
          </w:rPr>
          <w:t>(一)、创新策略与方向</w:t>
        </w:r>
        <w:r>
          <w:tab/>
        </w:r>
        <w:r>
          <w:fldChar w:fldCharType="begin"/>
        </w:r>
        <w:r>
          <w:instrText xml:space="preserve"> PAGEREF _Toc30858 \h </w:instrText>
        </w:r>
        <w:r>
          <w:fldChar w:fldCharType="separate"/>
        </w:r>
        <w:r>
          <w:t>32</w:t>
        </w:r>
        <w:r>
          <w:fldChar w:fldCharType="end"/>
        </w:r>
      </w:hyperlink>
    </w:p>
    <w:p>
      <w:pPr>
        <w:pStyle w:val="TOC2"/>
        <w:tabs>
          <w:tab w:val="right" w:leader="dot" w:pos="8306"/>
        </w:tabs>
      </w:pPr>
      <w:hyperlink w:anchor="_Toc14716" w:history="1">
        <w:r>
          <w:rPr>
            <w:rFonts w:ascii="仿宋" w:eastAsia="仿宋" w:hAnsi="仿宋" w:cs="仿宋" w:hint="eastAsia"/>
            <w:lang w:eastAsia="zh-CN"/>
          </w:rPr>
          <w:t>(二)、研发规划与投入</w:t>
        </w:r>
        <w:r>
          <w:tab/>
        </w:r>
        <w:r>
          <w:fldChar w:fldCharType="begin"/>
        </w:r>
        <w:r>
          <w:instrText xml:space="preserve"> PAGEREF _Toc14716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65" w:history="1">
        <w:r>
          <w:rPr>
            <w:rFonts w:ascii="仿宋" w:eastAsia="仿宋" w:hAnsi="仿宋" w:cs="仿宋" w:hint="eastAsia"/>
            <w:lang w:eastAsia="zh-CN"/>
          </w:rPr>
          <w:t>十一、生产安全保护</w:t>
        </w:r>
        <w:r>
          <w:tab/>
        </w:r>
        <w:r>
          <w:fldChar w:fldCharType="begin"/>
        </w:r>
        <w:r>
          <w:instrText xml:space="preserve"> PAGEREF _Toc4165 \h </w:instrText>
        </w:r>
        <w:r>
          <w:fldChar w:fldCharType="separate"/>
        </w:r>
        <w:r>
          <w:t>35</w:t>
        </w:r>
        <w:r>
          <w:fldChar w:fldCharType="end"/>
        </w:r>
      </w:hyperlink>
    </w:p>
    <w:p>
      <w:pPr>
        <w:pStyle w:val="TOC2"/>
        <w:tabs>
          <w:tab w:val="right" w:leader="dot" w:pos="8306"/>
        </w:tabs>
      </w:pPr>
      <w:hyperlink w:anchor="_Toc3391" w:history="1">
        <w:r>
          <w:rPr>
            <w:rFonts w:ascii="仿宋" w:eastAsia="仿宋" w:hAnsi="仿宋" w:cs="仿宋" w:hint="eastAsia"/>
            <w:lang w:eastAsia="zh-CN"/>
          </w:rPr>
          <w:t>(一)、消防安全</w:t>
        </w:r>
        <w:r>
          <w:tab/>
        </w:r>
        <w:r>
          <w:fldChar w:fldCharType="begin"/>
        </w:r>
        <w:r>
          <w:instrText xml:space="preserve"> PAGEREF _Toc3391 \h </w:instrText>
        </w:r>
        <w:r>
          <w:fldChar w:fldCharType="separate"/>
        </w:r>
        <w:r>
          <w:t>35</w:t>
        </w:r>
        <w:r>
          <w:fldChar w:fldCharType="end"/>
        </w:r>
      </w:hyperlink>
    </w:p>
    <w:p>
      <w:pPr>
        <w:pStyle w:val="TOC2"/>
        <w:tabs>
          <w:tab w:val="right" w:leader="dot" w:pos="8306"/>
        </w:tabs>
      </w:pPr>
      <w:hyperlink w:anchor="_Toc26559" w:history="1">
        <w:r>
          <w:rPr>
            <w:rFonts w:ascii="仿宋" w:eastAsia="仿宋" w:hAnsi="仿宋" w:cs="仿宋" w:hint="eastAsia"/>
            <w:lang w:eastAsia="zh-CN"/>
          </w:rPr>
          <w:t>(二)、防火防爆总图布置措施</w:t>
        </w:r>
        <w:r>
          <w:tab/>
        </w:r>
        <w:r>
          <w:fldChar w:fldCharType="begin"/>
        </w:r>
        <w:r>
          <w:instrText xml:space="preserve"> PAGEREF _Toc26559 \h </w:instrText>
        </w:r>
        <w:r>
          <w:fldChar w:fldCharType="separate"/>
        </w:r>
        <w:r>
          <w:t>37</w:t>
        </w:r>
        <w:r>
          <w:fldChar w:fldCharType="end"/>
        </w:r>
      </w:hyperlink>
    </w:p>
    <w:p>
      <w:pPr>
        <w:pStyle w:val="TOC2"/>
        <w:tabs>
          <w:tab w:val="right" w:leader="dot" w:pos="8306"/>
        </w:tabs>
      </w:pPr>
      <w:hyperlink w:anchor="_Toc9129" w:history="1">
        <w:r>
          <w:rPr>
            <w:rFonts w:ascii="仿宋" w:eastAsia="仿宋" w:hAnsi="仿宋" w:cs="仿宋" w:hint="eastAsia"/>
            <w:lang w:eastAsia="zh-CN"/>
          </w:rPr>
          <w:t>(三)、自然灾害防范措施</w:t>
        </w:r>
        <w:r>
          <w:tab/>
        </w:r>
        <w:r>
          <w:fldChar w:fldCharType="begin"/>
        </w:r>
        <w:r>
          <w:instrText xml:space="preserve"> PAGEREF _Toc9129 \h </w:instrText>
        </w:r>
        <w:r>
          <w:fldChar w:fldCharType="separate"/>
        </w:r>
        <w:r>
          <w:t>37</w:t>
        </w:r>
        <w:r>
          <w:fldChar w:fldCharType="end"/>
        </w:r>
      </w:hyperlink>
    </w:p>
    <w:p>
      <w:pPr>
        <w:pStyle w:val="TOC2"/>
        <w:tabs>
          <w:tab w:val="right" w:leader="dot" w:pos="8306"/>
        </w:tabs>
      </w:pPr>
      <w:hyperlink w:anchor="_Toc3737" w:history="1">
        <w:r>
          <w:rPr>
            <w:rFonts w:ascii="仿宋" w:eastAsia="仿宋" w:hAnsi="仿宋" w:cs="仿宋" w:hint="eastAsia"/>
            <w:lang w:eastAsia="zh-CN"/>
          </w:rPr>
          <w:t>(四)、安全色及安全标志使用要求</w:t>
        </w:r>
        <w:r>
          <w:tab/>
        </w:r>
        <w:r>
          <w:fldChar w:fldCharType="begin"/>
        </w:r>
        <w:r>
          <w:instrText xml:space="preserve"> PAGEREF _Toc3737 \h </w:instrText>
        </w:r>
        <w:r>
          <w:fldChar w:fldCharType="separate"/>
        </w:r>
        <w:r>
          <w:t>38</w:t>
        </w:r>
        <w:r>
          <w:fldChar w:fldCharType="end"/>
        </w:r>
      </w:hyperlink>
    </w:p>
    <w:p>
      <w:pPr>
        <w:pStyle w:val="TOC2"/>
        <w:tabs>
          <w:tab w:val="right" w:leader="dot" w:pos="8306"/>
        </w:tabs>
      </w:pPr>
      <w:hyperlink w:anchor="_Toc12016" w:history="1">
        <w:r>
          <w:rPr>
            <w:rFonts w:ascii="仿宋" w:eastAsia="仿宋" w:hAnsi="仿宋" w:cs="仿宋" w:hint="eastAsia"/>
            <w:lang w:eastAsia="zh-CN"/>
          </w:rPr>
          <w:t>(五)、防尘防毒措施</w:t>
        </w:r>
        <w:r>
          <w:tab/>
        </w:r>
        <w:r>
          <w:fldChar w:fldCharType="begin"/>
        </w:r>
        <w:r>
          <w:instrText xml:space="preserve"> PAGEREF _Toc12016 \h </w:instrText>
        </w:r>
        <w:r>
          <w:fldChar w:fldCharType="separate"/>
        </w:r>
        <w:r>
          <w:t>39</w:t>
        </w:r>
        <w:r>
          <w:fldChar w:fldCharType="end"/>
        </w:r>
      </w:hyperlink>
    </w:p>
    <w:p>
      <w:pPr>
        <w:pStyle w:val="TOC2"/>
        <w:tabs>
          <w:tab w:val="right" w:leader="dot" w:pos="8306"/>
        </w:tabs>
      </w:pPr>
      <w:hyperlink w:anchor="_Toc13028" w:history="1">
        <w:r>
          <w:rPr>
            <w:rFonts w:ascii="仿宋" w:eastAsia="仿宋" w:hAnsi="仿宋" w:cs="仿宋" w:hint="eastAsia"/>
            <w:lang w:eastAsia="zh-CN"/>
          </w:rPr>
          <w:t>(六)、防静电、触电防护及防雷措施</w:t>
        </w:r>
        <w:r>
          <w:tab/>
        </w:r>
        <w:r>
          <w:fldChar w:fldCharType="begin"/>
        </w:r>
        <w:r>
          <w:instrText xml:space="preserve"> PAGEREF _Toc13028 \h </w:instrText>
        </w:r>
        <w:r>
          <w:fldChar w:fldCharType="separate"/>
        </w:r>
        <w:r>
          <w:t>40</w:t>
        </w:r>
        <w:r>
          <w:fldChar w:fldCharType="end"/>
        </w:r>
      </w:hyperlink>
    </w:p>
    <w:p>
      <w:pPr>
        <w:pStyle w:val="TOC2"/>
        <w:tabs>
          <w:tab w:val="right" w:leader="dot" w:pos="8306"/>
        </w:tabs>
      </w:pPr>
      <w:hyperlink w:anchor="_Toc7882" w:history="1">
        <w:r>
          <w:rPr>
            <w:rFonts w:ascii="仿宋" w:eastAsia="仿宋" w:hAnsi="仿宋" w:cs="仿宋" w:hint="eastAsia"/>
            <w:lang w:eastAsia="zh-CN"/>
          </w:rPr>
          <w:t>(七)、机械设备安全保障措施</w:t>
        </w:r>
        <w:r>
          <w:tab/>
        </w:r>
        <w:r>
          <w:fldChar w:fldCharType="begin"/>
        </w:r>
        <w:r>
          <w:instrText xml:space="preserve"> PAGEREF _Toc7882 \h </w:instrText>
        </w:r>
        <w:r>
          <w:fldChar w:fldCharType="separate"/>
        </w:r>
        <w:r>
          <w:t>42</w:t>
        </w:r>
        <w:r>
          <w:fldChar w:fldCharType="end"/>
        </w:r>
      </w:hyperlink>
    </w:p>
    <w:p>
      <w:pPr>
        <w:pStyle w:val="TOC1"/>
        <w:tabs>
          <w:tab w:val="right" w:leader="dot" w:pos="8306"/>
        </w:tabs>
      </w:pPr>
      <w:hyperlink w:anchor="_Toc16322" w:history="1">
        <w:r>
          <w:rPr>
            <w:rFonts w:ascii="仿宋" w:eastAsia="仿宋" w:hAnsi="仿宋" w:cs="仿宋" w:hint="eastAsia"/>
            <w:lang w:eastAsia="zh-CN"/>
          </w:rPr>
          <w:t>十二、压力机项目财务管理</w:t>
        </w:r>
        <w:r>
          <w:tab/>
        </w:r>
        <w:r>
          <w:fldChar w:fldCharType="begin"/>
        </w:r>
        <w:r>
          <w:instrText xml:space="preserve"> PAGEREF _Toc16322 \h </w:instrText>
        </w:r>
        <w:r>
          <w:fldChar w:fldCharType="separate"/>
        </w:r>
        <w:r>
          <w:t>43</w:t>
        </w:r>
        <w:r>
          <w:fldChar w:fldCharType="end"/>
        </w:r>
      </w:hyperlink>
    </w:p>
    <w:p>
      <w:pPr>
        <w:pStyle w:val="TOC2"/>
        <w:tabs>
          <w:tab w:val="right" w:leader="dot" w:pos="8306"/>
        </w:tabs>
      </w:pPr>
      <w:hyperlink w:anchor="_Toc2829" w:history="1">
        <w:r>
          <w:rPr>
            <w:rFonts w:ascii="仿宋" w:eastAsia="仿宋" w:hAnsi="仿宋" w:cs="仿宋" w:hint="eastAsia"/>
            <w:lang w:eastAsia="zh-CN"/>
          </w:rPr>
          <w:t>(一)、资金需求大</w:t>
        </w:r>
        <w:r>
          <w:tab/>
        </w:r>
        <w:r>
          <w:fldChar w:fldCharType="begin"/>
        </w:r>
        <w:r>
          <w:instrText xml:space="preserve"> PAGEREF _Toc2829 \h </w:instrText>
        </w:r>
        <w:r>
          <w:fldChar w:fldCharType="separate"/>
        </w:r>
        <w:r>
          <w:t>43</w:t>
        </w:r>
        <w:r>
          <w:fldChar w:fldCharType="end"/>
        </w:r>
      </w:hyperlink>
    </w:p>
    <w:p>
      <w:pPr>
        <w:pStyle w:val="TOC2"/>
        <w:tabs>
          <w:tab w:val="right" w:leader="dot" w:pos="8306"/>
        </w:tabs>
      </w:pPr>
      <w:hyperlink w:anchor="_Toc18944" w:history="1">
        <w:r>
          <w:rPr>
            <w:rFonts w:ascii="仿宋" w:eastAsia="仿宋" w:hAnsi="仿宋" w:cs="仿宋" w:hint="eastAsia"/>
            <w:lang w:eastAsia="zh-CN"/>
          </w:rPr>
          <w:t>(二)、研发周期长</w:t>
        </w:r>
        <w:r>
          <w:tab/>
        </w:r>
        <w:r>
          <w:fldChar w:fldCharType="begin"/>
        </w:r>
        <w:r>
          <w:instrText xml:space="preserve"> PAGEREF _Toc18944 \h </w:instrText>
        </w:r>
        <w:r>
          <w:fldChar w:fldCharType="separate"/>
        </w:r>
        <w:r>
          <w:t>44</w:t>
        </w:r>
        <w:r>
          <w:fldChar w:fldCharType="end"/>
        </w:r>
      </w:hyperlink>
    </w:p>
    <w:p>
      <w:pPr>
        <w:pStyle w:val="TOC2"/>
        <w:tabs>
          <w:tab w:val="right" w:leader="dot" w:pos="8306"/>
        </w:tabs>
      </w:pPr>
      <w:hyperlink w:anchor="_Toc26717" w:history="1">
        <w:r>
          <w:rPr>
            <w:rFonts w:ascii="仿宋" w:eastAsia="仿宋" w:hAnsi="仿宋" w:cs="仿宋" w:hint="eastAsia"/>
            <w:lang w:eastAsia="zh-CN"/>
          </w:rPr>
          <w:t>(三)、市场风险大</w:t>
        </w:r>
        <w:r>
          <w:tab/>
        </w:r>
        <w:r>
          <w:fldChar w:fldCharType="begin"/>
        </w:r>
        <w:r>
          <w:instrText xml:space="preserve"> PAGEREF _Toc26717 \h </w:instrText>
        </w:r>
        <w:r>
          <w:fldChar w:fldCharType="separate"/>
        </w:r>
        <w:r>
          <w:t>45</w:t>
        </w:r>
        <w:r>
          <w:fldChar w:fldCharType="end"/>
        </w:r>
      </w:hyperlink>
    </w:p>
    <w:p>
      <w:pPr>
        <w:pStyle w:val="TOC2"/>
        <w:tabs>
          <w:tab w:val="right" w:leader="dot" w:pos="8306"/>
        </w:tabs>
      </w:pPr>
      <w:hyperlink w:anchor="_Toc665" w:history="1">
        <w:r>
          <w:rPr>
            <w:rFonts w:ascii="仿宋" w:eastAsia="仿宋" w:hAnsi="仿宋" w:cs="仿宋" w:hint="eastAsia"/>
            <w:lang w:eastAsia="zh-CN"/>
          </w:rPr>
          <w:t>(四)、利润率高</w:t>
        </w:r>
        <w:r>
          <w:tab/>
        </w:r>
        <w:r>
          <w:fldChar w:fldCharType="begin"/>
        </w:r>
        <w:r>
          <w:instrText xml:space="preserve"> PAGEREF _Toc665 \h </w:instrText>
        </w:r>
        <w:r>
          <w:fldChar w:fldCharType="separate"/>
        </w:r>
        <w:r>
          <w:t>48</w:t>
        </w:r>
        <w:r>
          <w:fldChar w:fldCharType="end"/>
        </w:r>
      </w:hyperlink>
    </w:p>
    <w:p>
      <w:pPr>
        <w:pStyle w:val="TOC1"/>
        <w:tabs>
          <w:tab w:val="right" w:leader="dot" w:pos="8306"/>
        </w:tabs>
      </w:pPr>
      <w:hyperlink w:anchor="_Toc32544" w:history="1">
        <w:r>
          <w:rPr>
            <w:rFonts w:ascii="仿宋" w:eastAsia="仿宋" w:hAnsi="仿宋" w:cs="仿宋" w:hint="eastAsia"/>
            <w:lang w:eastAsia="zh-CN"/>
          </w:rPr>
          <w:t>十三、质量管理体系</w:t>
        </w:r>
        <w:r>
          <w:tab/>
        </w:r>
        <w:r>
          <w:fldChar w:fldCharType="begin"/>
        </w:r>
        <w:r>
          <w:instrText xml:space="preserve"> PAGEREF _Toc32544 \h </w:instrText>
        </w:r>
        <w:r>
          <w:fldChar w:fldCharType="separate"/>
        </w:r>
        <w:r>
          <w:t>50</w:t>
        </w:r>
        <w:r>
          <w:fldChar w:fldCharType="end"/>
        </w:r>
      </w:hyperlink>
    </w:p>
    <w:p>
      <w:pPr>
        <w:pStyle w:val="TOC2"/>
        <w:tabs>
          <w:tab w:val="right" w:leader="dot" w:pos="8306"/>
        </w:tabs>
      </w:pPr>
      <w:hyperlink w:anchor="_Toc26180" w:history="1">
        <w:r>
          <w:rPr>
            <w:rFonts w:ascii="仿宋" w:eastAsia="仿宋" w:hAnsi="仿宋" w:cs="仿宋" w:hint="eastAsia"/>
            <w:lang w:eastAsia="zh-CN"/>
          </w:rPr>
          <w:t>(一)、质量目标与方针</w:t>
        </w:r>
        <w:r>
          <w:tab/>
        </w:r>
        <w:r>
          <w:fldChar w:fldCharType="begin"/>
        </w:r>
        <w:r>
          <w:instrText xml:space="preserve"> PAGEREF _Toc26180 \h </w:instrText>
        </w:r>
        <w:r>
          <w:fldChar w:fldCharType="separate"/>
        </w:r>
        <w:r>
          <w:t>50</w:t>
        </w:r>
        <w:r>
          <w:fldChar w:fldCharType="end"/>
        </w:r>
      </w:hyperlink>
    </w:p>
    <w:p>
      <w:pPr>
        <w:pStyle w:val="TOC2"/>
        <w:tabs>
          <w:tab w:val="right" w:leader="dot" w:pos="8306"/>
        </w:tabs>
      </w:pPr>
      <w:hyperlink w:anchor="_Toc8028" w:history="1">
        <w:r>
          <w:rPr>
            <w:rFonts w:ascii="仿宋" w:eastAsia="仿宋" w:hAnsi="仿宋" w:cs="仿宋" w:hint="eastAsia"/>
            <w:lang w:eastAsia="zh-CN"/>
          </w:rPr>
          <w:t>(二)、质量管理责任</w:t>
        </w:r>
        <w:r>
          <w:tab/>
        </w:r>
        <w:r>
          <w:fldChar w:fldCharType="begin"/>
        </w:r>
        <w:r>
          <w:instrText xml:space="preserve"> PAGEREF _Toc8028 \h </w:instrText>
        </w:r>
        <w:r>
          <w:fldChar w:fldCharType="separate"/>
        </w:r>
        <w:r>
          <w:t>51</w:t>
        </w:r>
        <w:r>
          <w:fldChar w:fldCharType="end"/>
        </w:r>
      </w:hyperlink>
    </w:p>
    <w:p>
      <w:pPr>
        <w:pStyle w:val="TOC2"/>
        <w:tabs>
          <w:tab w:val="right" w:leader="dot" w:pos="8306"/>
        </w:tabs>
      </w:pPr>
      <w:hyperlink w:anchor="_Toc23161" w:history="1">
        <w:r>
          <w:rPr>
            <w:rFonts w:ascii="仿宋" w:eastAsia="仿宋" w:hAnsi="仿宋" w:cs="仿宋" w:hint="eastAsia"/>
            <w:lang w:eastAsia="zh-CN"/>
          </w:rPr>
          <w:t>(三)、质量管理体系文件</w:t>
        </w:r>
        <w:r>
          <w:tab/>
        </w:r>
        <w:r>
          <w:fldChar w:fldCharType="begin"/>
        </w:r>
        <w:r>
          <w:instrText xml:space="preserve"> PAGEREF _Toc23161 \h </w:instrText>
        </w:r>
        <w:r>
          <w:fldChar w:fldCharType="separate"/>
        </w:r>
        <w:r>
          <w:t>52</w:t>
        </w:r>
        <w:r>
          <w:fldChar w:fldCharType="end"/>
        </w:r>
      </w:hyperlink>
    </w:p>
    <w:p>
      <w:pPr>
        <w:pStyle w:val="TOC2"/>
        <w:tabs>
          <w:tab w:val="right" w:leader="dot" w:pos="8306"/>
        </w:tabs>
      </w:pPr>
      <w:hyperlink w:anchor="_Toc8227" w:history="1">
        <w:r>
          <w:rPr>
            <w:rFonts w:ascii="仿宋" w:eastAsia="仿宋" w:hAnsi="仿宋" w:cs="仿宋" w:hint="eastAsia"/>
            <w:lang w:eastAsia="zh-CN"/>
          </w:rPr>
          <w:t>(四)、质量培训与教育</w:t>
        </w:r>
        <w:r>
          <w:tab/>
        </w:r>
        <w:r>
          <w:fldChar w:fldCharType="begin"/>
        </w:r>
        <w:r>
          <w:instrText xml:space="preserve"> PAGEREF _Toc8227 \h </w:instrText>
        </w:r>
        <w:r>
          <w:fldChar w:fldCharType="separate"/>
        </w:r>
        <w:r>
          <w:t>54</w:t>
        </w:r>
        <w:r>
          <w:fldChar w:fldCharType="end"/>
        </w:r>
      </w:hyperlink>
    </w:p>
    <w:p>
      <w:pPr>
        <w:pStyle w:val="TOC2"/>
        <w:tabs>
          <w:tab w:val="right" w:leader="dot" w:pos="8306"/>
        </w:tabs>
      </w:pPr>
      <w:hyperlink w:anchor="_Toc11153" w:history="1">
        <w:r>
          <w:rPr>
            <w:rFonts w:ascii="仿宋" w:eastAsia="仿宋" w:hAnsi="仿宋" w:cs="仿宋" w:hint="eastAsia"/>
            <w:lang w:eastAsia="zh-CN"/>
          </w:rPr>
          <w:t>(五)、质量审核与评价</w:t>
        </w:r>
        <w:r>
          <w:tab/>
        </w:r>
        <w:r>
          <w:fldChar w:fldCharType="begin"/>
        </w:r>
        <w:r>
          <w:instrText xml:space="preserve"> PAGEREF _Toc11153 \h </w:instrText>
        </w:r>
        <w:r>
          <w:fldChar w:fldCharType="separate"/>
        </w:r>
        <w:r>
          <w:t>56</w:t>
        </w:r>
        <w:r>
          <w:fldChar w:fldCharType="end"/>
        </w:r>
      </w:hyperlink>
    </w:p>
    <w:p>
      <w:pPr>
        <w:pStyle w:val="TOC2"/>
        <w:tabs>
          <w:tab w:val="right" w:leader="dot" w:pos="8306"/>
        </w:tabs>
      </w:pPr>
      <w:hyperlink w:anchor="_Toc28599" w:history="1">
        <w:r>
          <w:rPr>
            <w:rFonts w:ascii="仿宋" w:eastAsia="仿宋" w:hAnsi="仿宋" w:cs="仿宋" w:hint="eastAsia"/>
            <w:lang w:eastAsia="zh-CN"/>
          </w:rPr>
          <w:t>(六)、不符合与纠正措施</w:t>
        </w:r>
        <w:r>
          <w:tab/>
        </w:r>
        <w:r>
          <w:fldChar w:fldCharType="begin"/>
        </w:r>
        <w:r>
          <w:instrText xml:space="preserve"> PAGEREF _Toc28599 \h </w:instrText>
        </w:r>
        <w:r>
          <w:fldChar w:fldCharType="separate"/>
        </w:r>
        <w:r>
          <w:t>57</w:t>
        </w:r>
        <w:r>
          <w:fldChar w:fldCharType="end"/>
        </w:r>
      </w:hyperlink>
    </w:p>
    <w:p>
      <w:pPr>
        <w:pStyle w:val="TOC1"/>
        <w:tabs>
          <w:tab w:val="right" w:leader="dot" w:pos="8306"/>
        </w:tabs>
      </w:pPr>
      <w:hyperlink w:anchor="_Toc15593" w:history="1">
        <w:r>
          <w:rPr>
            <w:rFonts w:ascii="仿宋" w:eastAsia="仿宋" w:hAnsi="仿宋" w:cs="仿宋" w:hint="eastAsia"/>
            <w:lang w:eastAsia="zh-CN"/>
          </w:rPr>
          <w:t>十四、压力机项目实施保障措施</w:t>
        </w:r>
        <w:r>
          <w:tab/>
        </w:r>
        <w:r>
          <w:fldChar w:fldCharType="begin"/>
        </w:r>
        <w:r>
          <w:instrText xml:space="preserve"> PAGEREF _Toc15593 \h </w:instrText>
        </w:r>
        <w:r>
          <w:fldChar w:fldCharType="separate"/>
        </w:r>
        <w:r>
          <w:t>58</w:t>
        </w:r>
        <w:r>
          <w:fldChar w:fldCharType="end"/>
        </w:r>
      </w:hyperlink>
    </w:p>
    <w:p>
      <w:pPr>
        <w:pStyle w:val="TOC2"/>
        <w:tabs>
          <w:tab w:val="right" w:leader="dot" w:pos="8306"/>
        </w:tabs>
      </w:pPr>
      <w:hyperlink w:anchor="_Toc24981" w:history="1">
        <w:r>
          <w:rPr>
            <w:rFonts w:ascii="仿宋" w:eastAsia="仿宋" w:hAnsi="仿宋" w:cs="仿宋" w:hint="eastAsia"/>
            <w:lang w:eastAsia="zh-CN"/>
          </w:rPr>
          <w:t>(一)、压力机项目实施保障机制</w:t>
        </w:r>
        <w:r>
          <w:tab/>
        </w:r>
        <w:r>
          <w:fldChar w:fldCharType="begin"/>
        </w:r>
        <w:r>
          <w:instrText xml:space="preserve"> PAGEREF _Toc24981 \h </w:instrText>
        </w:r>
        <w:r>
          <w:fldChar w:fldCharType="separate"/>
        </w:r>
        <w:r>
          <w:t>58</w:t>
        </w:r>
        <w:r>
          <w:fldChar w:fldCharType="end"/>
        </w:r>
      </w:hyperlink>
    </w:p>
    <w:p>
      <w:pPr>
        <w:pStyle w:val="TOC2"/>
        <w:tabs>
          <w:tab w:val="right" w:leader="dot" w:pos="8306"/>
        </w:tabs>
      </w:pPr>
      <w:hyperlink w:anchor="_Toc826" w:history="1">
        <w:r>
          <w:rPr>
            <w:rFonts w:ascii="仿宋" w:eastAsia="仿宋" w:hAnsi="仿宋" w:cs="仿宋" w:hint="eastAsia"/>
            <w:lang w:eastAsia="zh-CN"/>
          </w:rPr>
          <w:t>(二)、压力机项目法律合规要求</w:t>
        </w:r>
        <w:r>
          <w:tab/>
        </w:r>
        <w:r>
          <w:fldChar w:fldCharType="begin"/>
        </w:r>
        <w:r>
          <w:instrText xml:space="preserve"> PAGEREF _Toc826 \h </w:instrText>
        </w:r>
        <w:r>
          <w:fldChar w:fldCharType="separate"/>
        </w:r>
        <w:r>
          <w:t>61</w:t>
        </w:r>
        <w:r>
          <w:fldChar w:fldCharType="end"/>
        </w:r>
      </w:hyperlink>
    </w:p>
    <w:p>
      <w:pPr>
        <w:pStyle w:val="TOC2"/>
        <w:tabs>
          <w:tab w:val="right" w:leader="dot" w:pos="8306"/>
        </w:tabs>
      </w:pPr>
      <w:hyperlink w:anchor="_Toc4609" w:history="1">
        <w:r>
          <w:rPr>
            <w:rFonts w:ascii="仿宋" w:eastAsia="仿宋" w:hAnsi="仿宋" w:cs="仿宋" w:hint="eastAsia"/>
            <w:lang w:eastAsia="zh-CN"/>
          </w:rPr>
          <w:t>(三)、压力机项目合同管理与法律事务</w:t>
        </w:r>
        <w:r>
          <w:tab/>
        </w:r>
        <w:r>
          <w:fldChar w:fldCharType="begin"/>
        </w:r>
        <w:r>
          <w:instrText xml:space="preserve"> PAGEREF _Toc4609 \h </w:instrText>
        </w:r>
        <w:r>
          <w:fldChar w:fldCharType="separate"/>
        </w:r>
        <w:r>
          <w:t>65</w:t>
        </w:r>
        <w:r>
          <w:fldChar w:fldCharType="end"/>
        </w:r>
      </w:hyperlink>
    </w:p>
    <w:p>
      <w:pPr>
        <w:pStyle w:val="TOC2"/>
        <w:tabs>
          <w:tab w:val="right" w:leader="dot" w:pos="8306"/>
        </w:tabs>
      </w:pPr>
      <w:hyperlink w:anchor="_Toc25211" w:history="1">
        <w:r>
          <w:rPr>
            <w:rFonts w:ascii="仿宋" w:eastAsia="仿宋" w:hAnsi="仿宋" w:cs="仿宋" w:hint="eastAsia"/>
            <w:lang w:eastAsia="zh-CN"/>
          </w:rPr>
          <w:t>(四)、压力机项目知识产权保护策略</w:t>
        </w:r>
        <w:r>
          <w:tab/>
        </w:r>
        <w:r>
          <w:fldChar w:fldCharType="begin"/>
        </w:r>
        <w:r>
          <w:instrText xml:space="preserve"> PAGEREF _Toc25211 \h </w:instrText>
        </w:r>
        <w:r>
          <w:fldChar w:fldCharType="separate"/>
        </w:r>
        <w:r>
          <w:t>71</w:t>
        </w:r>
        <w:r>
          <w:fldChar w:fldCharType="end"/>
        </w:r>
      </w:hyperlink>
    </w:p>
    <w:p>
      <w:pPr>
        <w:pStyle w:val="TOC1"/>
        <w:tabs>
          <w:tab w:val="right" w:leader="dot" w:pos="8306"/>
        </w:tabs>
      </w:pPr>
      <w:hyperlink w:anchor="_Toc13005" w:history="1">
        <w:r>
          <w:rPr>
            <w:rFonts w:ascii="仿宋" w:eastAsia="仿宋" w:hAnsi="仿宋" w:cs="仿宋" w:hint="eastAsia"/>
            <w:lang w:eastAsia="zh-CN"/>
          </w:rPr>
          <w:t>十五、利益相关者分析与沟通计划</w:t>
        </w:r>
        <w:r>
          <w:tab/>
        </w:r>
        <w:r>
          <w:fldChar w:fldCharType="begin"/>
        </w:r>
        <w:r>
          <w:instrText xml:space="preserve"> PAGEREF _Toc13005 \h </w:instrText>
        </w:r>
        <w:r>
          <w:fldChar w:fldCharType="separate"/>
        </w:r>
        <w:r>
          <w:t>74</w:t>
        </w:r>
        <w:r>
          <w:fldChar w:fldCharType="end"/>
        </w:r>
      </w:hyperlink>
    </w:p>
    <w:p>
      <w:pPr>
        <w:pStyle w:val="TOC2"/>
        <w:tabs>
          <w:tab w:val="right" w:leader="dot" w:pos="8306"/>
        </w:tabs>
      </w:pPr>
      <w:hyperlink w:anchor="_Toc5130" w:history="1">
        <w:r>
          <w:rPr>
            <w:rFonts w:ascii="仿宋" w:eastAsia="仿宋" w:hAnsi="仿宋" w:cs="仿宋" w:hint="eastAsia"/>
            <w:lang w:eastAsia="zh-CN"/>
          </w:rPr>
          <w:t>(一)、利益相关者分析</w:t>
        </w:r>
        <w:r>
          <w:tab/>
        </w:r>
        <w:r>
          <w:fldChar w:fldCharType="begin"/>
        </w:r>
        <w:r>
          <w:instrText xml:space="preserve"> PAGEREF _Toc5130 \h </w:instrText>
        </w:r>
        <w:r>
          <w:fldChar w:fldCharType="separate"/>
        </w:r>
        <w:r>
          <w:t>74</w:t>
        </w:r>
        <w:r>
          <w:fldChar w:fldCharType="end"/>
        </w:r>
      </w:hyperlink>
    </w:p>
    <w:p>
      <w:pPr>
        <w:pStyle w:val="TOC2"/>
        <w:tabs>
          <w:tab w:val="right" w:leader="dot" w:pos="8306"/>
        </w:tabs>
      </w:pPr>
      <w:hyperlink w:anchor="_Toc29545" w:history="1">
        <w:r>
          <w:rPr>
            <w:rFonts w:ascii="仿宋" w:eastAsia="仿宋" w:hAnsi="仿宋" w:cs="仿宋" w:hint="eastAsia"/>
            <w:lang w:eastAsia="zh-CN"/>
          </w:rPr>
          <w:t>(二)、沟通计划</w:t>
        </w:r>
        <w:r>
          <w:tab/>
        </w:r>
        <w:r>
          <w:fldChar w:fldCharType="begin"/>
        </w:r>
        <w:r>
          <w:instrText xml:space="preserve"> PAGEREF _Toc29545 \h </w:instrText>
        </w:r>
        <w:r>
          <w:fldChar w:fldCharType="separate"/>
        </w:r>
        <w:r>
          <w:t>75</w:t>
        </w:r>
        <w:r>
          <w:fldChar w:fldCharType="end"/>
        </w:r>
      </w:hyperlink>
    </w:p>
    <w:p>
      <w:pPr>
        <w:pStyle w:val="TOC1"/>
        <w:tabs>
          <w:tab w:val="right" w:leader="dot" w:pos="8306"/>
        </w:tabs>
      </w:pPr>
      <w:hyperlink w:anchor="_Toc7924" w:history="1">
        <w:r>
          <w:rPr>
            <w:rFonts w:ascii="仿宋" w:eastAsia="仿宋" w:hAnsi="仿宋" w:cs="仿宋" w:hint="eastAsia"/>
            <w:lang w:eastAsia="zh-CN"/>
          </w:rPr>
          <w:t>十六、营销与推广策略</w:t>
        </w:r>
        <w:r>
          <w:tab/>
        </w:r>
        <w:r>
          <w:fldChar w:fldCharType="begin"/>
        </w:r>
        <w:r>
          <w:instrText xml:space="preserve"> PAGEREF _Toc7924 \h </w:instrText>
        </w:r>
        <w:r>
          <w:fldChar w:fldCharType="separate"/>
        </w:r>
        <w:r>
          <w:t>76</w:t>
        </w:r>
        <w:r>
          <w:fldChar w:fldCharType="end"/>
        </w:r>
      </w:hyperlink>
    </w:p>
    <w:p>
      <w:pPr>
        <w:pStyle w:val="TOC2"/>
        <w:tabs>
          <w:tab w:val="right" w:leader="dot" w:pos="8306"/>
        </w:tabs>
      </w:pPr>
      <w:hyperlink w:anchor="_Toc1677" w:history="1">
        <w:r>
          <w:rPr>
            <w:rFonts w:ascii="仿宋" w:eastAsia="仿宋" w:hAnsi="仿宋" w:cs="仿宋" w:hint="eastAsia"/>
            <w:lang w:eastAsia="zh-CN"/>
          </w:rPr>
          <w:t>(一)、产品/服务定位与特点</w:t>
        </w:r>
        <w:r>
          <w:tab/>
        </w:r>
        <w:r>
          <w:fldChar w:fldCharType="begin"/>
        </w:r>
        <w:r>
          <w:instrText xml:space="preserve"> PAGEREF _Toc1677 \h </w:instrText>
        </w:r>
        <w:r>
          <w:fldChar w:fldCharType="separate"/>
        </w:r>
        <w:r>
          <w:t>76</w:t>
        </w:r>
        <w:r>
          <w:fldChar w:fldCharType="end"/>
        </w:r>
      </w:hyperlink>
    </w:p>
    <w:p>
      <w:pPr>
        <w:pStyle w:val="TOC2"/>
        <w:tabs>
          <w:tab w:val="right" w:leader="dot" w:pos="8306"/>
        </w:tabs>
      </w:pPr>
      <w:hyperlink w:anchor="_Toc31625" w:history="1">
        <w:r>
          <w:rPr>
            <w:rFonts w:ascii="仿宋" w:eastAsia="仿宋" w:hAnsi="仿宋" w:cs="仿宋" w:hint="eastAsia"/>
            <w:lang w:eastAsia="zh-CN"/>
          </w:rPr>
          <w:t>(二)、市场定位与竞争分析</w:t>
        </w:r>
        <w:r>
          <w:tab/>
        </w:r>
        <w:r>
          <w:fldChar w:fldCharType="begin"/>
        </w:r>
        <w:r>
          <w:instrText xml:space="preserve"> PAGEREF _Toc31625 \h </w:instrText>
        </w:r>
        <w:r>
          <w:fldChar w:fldCharType="separate"/>
        </w:r>
        <w:r>
          <w:t>77</w:t>
        </w:r>
        <w:r>
          <w:fldChar w:fldCharType="end"/>
        </w:r>
      </w:hyperlink>
    </w:p>
    <w:p>
      <w:pPr>
        <w:pStyle w:val="TOC2"/>
        <w:tabs>
          <w:tab w:val="right" w:leader="dot" w:pos="8306"/>
        </w:tabs>
      </w:pPr>
      <w:hyperlink w:anchor="_Toc6637" w:history="1">
        <w:r>
          <w:rPr>
            <w:rFonts w:ascii="仿宋" w:eastAsia="仿宋" w:hAnsi="仿宋" w:cs="仿宋" w:hint="eastAsia"/>
            <w:lang w:eastAsia="zh-CN"/>
          </w:rPr>
          <w:t>(三)、营销渠道与策略</w:t>
        </w:r>
        <w:r>
          <w:tab/>
        </w:r>
        <w:r>
          <w:fldChar w:fldCharType="begin"/>
        </w:r>
        <w:r>
          <w:instrText xml:space="preserve"> PAGEREF _Toc6637 \h </w:instrText>
        </w:r>
        <w:r>
          <w:fldChar w:fldCharType="separate"/>
        </w:r>
        <w:r>
          <w:t>79</w:t>
        </w:r>
        <w:r>
          <w:fldChar w:fldCharType="end"/>
        </w:r>
      </w:hyperlink>
    </w:p>
    <w:p>
      <w:pPr>
        <w:pStyle w:val="TOC2"/>
        <w:tabs>
          <w:tab w:val="right" w:leader="dot" w:pos="8306"/>
        </w:tabs>
      </w:pPr>
      <w:hyperlink w:anchor="_Toc1196" w:history="1">
        <w:r>
          <w:rPr>
            <w:rFonts w:ascii="仿宋" w:eastAsia="仿宋" w:hAnsi="仿宋" w:cs="仿宋" w:hint="eastAsia"/>
            <w:lang w:eastAsia="zh-CN"/>
          </w:rPr>
          <w:t>(四)、推广与宣传活动</w:t>
        </w:r>
        <w:r>
          <w:tab/>
        </w:r>
        <w:r>
          <w:fldChar w:fldCharType="begin"/>
        </w:r>
        <w:r>
          <w:instrText xml:space="preserve"> PAGEREF _Toc1196 \h </w:instrText>
        </w:r>
        <w:r>
          <w:fldChar w:fldCharType="separate"/>
        </w:r>
        <w:r>
          <w:t>80</w:t>
        </w:r>
        <w:r>
          <w:fldChar w:fldCharType="end"/>
        </w:r>
      </w:hyperlink>
    </w:p>
    <w:p>
      <w:pPr>
        <w:pStyle w:val="TOC1"/>
        <w:tabs>
          <w:tab w:val="right" w:leader="dot" w:pos="8306"/>
        </w:tabs>
      </w:pPr>
      <w:hyperlink w:anchor="_Toc30938" w:history="1">
        <w:r>
          <w:rPr>
            <w:rFonts w:ascii="仿宋" w:eastAsia="仿宋" w:hAnsi="仿宋" w:cs="仿宋" w:hint="eastAsia"/>
            <w:lang w:eastAsia="zh-CN"/>
          </w:rPr>
          <w:t>十七、压力机项目实施时间节点</w:t>
        </w:r>
        <w:r>
          <w:tab/>
        </w:r>
        <w:r>
          <w:fldChar w:fldCharType="begin"/>
        </w:r>
        <w:r>
          <w:instrText xml:space="preserve"> PAGEREF _Toc30938 \h </w:instrText>
        </w:r>
        <w:r>
          <w:fldChar w:fldCharType="separate"/>
        </w:r>
        <w:r>
          <w:t>85</w:t>
        </w:r>
        <w:r>
          <w:fldChar w:fldCharType="end"/>
        </w:r>
      </w:hyperlink>
    </w:p>
    <w:p>
      <w:pPr>
        <w:pStyle w:val="TOC2"/>
        <w:tabs>
          <w:tab w:val="right" w:leader="dot" w:pos="8306"/>
        </w:tabs>
      </w:pPr>
      <w:hyperlink w:anchor="_Toc11387" w:history="1">
        <w:r>
          <w:rPr>
            <w:rFonts w:ascii="仿宋" w:eastAsia="仿宋" w:hAnsi="仿宋" w:cs="仿宋" w:hint="eastAsia"/>
            <w:lang w:eastAsia="zh-CN"/>
          </w:rPr>
          <w:t>(一)、压力机项目启动阶段时间节点</w:t>
        </w:r>
        <w:r>
          <w:tab/>
        </w:r>
        <w:r>
          <w:fldChar w:fldCharType="begin"/>
        </w:r>
        <w:r>
          <w:instrText xml:space="preserve"> PAGEREF _Toc11387 \h </w:instrText>
        </w:r>
        <w:r>
          <w:fldChar w:fldCharType="separate"/>
        </w:r>
        <w:r>
          <w:t>85</w:t>
        </w:r>
        <w:r>
          <w:fldChar w:fldCharType="end"/>
        </w:r>
      </w:hyperlink>
    </w:p>
    <w:p>
      <w:pPr>
        <w:pStyle w:val="TOC2"/>
        <w:tabs>
          <w:tab w:val="right" w:leader="dot" w:pos="8306"/>
        </w:tabs>
      </w:pPr>
      <w:hyperlink w:anchor="_Toc6346" w:history="1">
        <w:r>
          <w:rPr>
            <w:rFonts w:ascii="仿宋" w:eastAsia="仿宋" w:hAnsi="仿宋" w:cs="仿宋" w:hint="eastAsia"/>
            <w:lang w:eastAsia="zh-CN"/>
          </w:rPr>
          <w:t>(二)、压力机项目执行阶段时间节点</w:t>
        </w:r>
        <w:r>
          <w:tab/>
        </w:r>
        <w:r>
          <w:fldChar w:fldCharType="begin"/>
        </w:r>
        <w:r>
          <w:instrText xml:space="preserve"> PAGEREF _Toc6346 \h </w:instrText>
        </w:r>
        <w:r>
          <w:fldChar w:fldCharType="separate"/>
        </w:r>
        <w:r>
          <w:t>86</w:t>
        </w:r>
        <w:r>
          <w:fldChar w:fldCharType="end"/>
        </w:r>
      </w:hyperlink>
    </w:p>
    <w:p>
      <w:pPr>
        <w:pStyle w:val="TOC2"/>
        <w:tabs>
          <w:tab w:val="right" w:leader="dot" w:pos="8306"/>
        </w:tabs>
      </w:pPr>
      <w:hyperlink w:anchor="_Toc22328" w:history="1">
        <w:r>
          <w:rPr>
            <w:rFonts w:ascii="仿宋" w:eastAsia="仿宋" w:hAnsi="仿宋" w:cs="仿宋" w:hint="eastAsia"/>
            <w:lang w:eastAsia="zh-CN"/>
          </w:rPr>
          <w:t>(三)、压力机项目完成阶段时间节点</w:t>
        </w:r>
        <w:r>
          <w:tab/>
        </w:r>
        <w:r>
          <w:fldChar w:fldCharType="begin"/>
        </w:r>
        <w:r>
          <w:instrText xml:space="preserve"> PAGEREF _Toc22328 \h </w:instrText>
        </w:r>
        <w:r>
          <w:fldChar w:fldCharType="separate"/>
        </w:r>
        <w:r>
          <w:t>87</w:t>
        </w:r>
        <w:r>
          <w:fldChar w:fldCharType="end"/>
        </w:r>
      </w:hyperlink>
    </w:p>
    <w:p>
      <w:pPr>
        <w:pStyle w:val="TOC1"/>
        <w:tabs>
          <w:tab w:val="right" w:leader="dot" w:pos="8306"/>
        </w:tabs>
      </w:pPr>
      <w:hyperlink w:anchor="_Toc1803" w:history="1">
        <w:r>
          <w:rPr>
            <w:rFonts w:ascii="仿宋" w:eastAsia="仿宋" w:hAnsi="仿宋" w:cs="仿宋" w:hint="eastAsia"/>
            <w:lang w:eastAsia="zh-CN"/>
          </w:rPr>
          <w:t>十八、压力机项目治理与监督</w:t>
        </w:r>
        <w:r>
          <w:tab/>
        </w:r>
        <w:r>
          <w:fldChar w:fldCharType="begin"/>
        </w:r>
        <w:r>
          <w:instrText xml:space="preserve"> PAGEREF _Toc1803 \h </w:instrText>
        </w:r>
        <w:r>
          <w:fldChar w:fldCharType="separate"/>
        </w:r>
        <w:r>
          <w:t>88</w:t>
        </w:r>
        <w:r>
          <w:fldChar w:fldCharType="end"/>
        </w:r>
      </w:hyperlink>
    </w:p>
    <w:p>
      <w:pPr>
        <w:pStyle w:val="TOC2"/>
        <w:tabs>
          <w:tab w:val="right" w:leader="dot" w:pos="8306"/>
        </w:tabs>
      </w:pPr>
      <w:hyperlink w:anchor="_Toc5802" w:history="1">
        <w:r>
          <w:rPr>
            <w:rFonts w:ascii="仿宋" w:eastAsia="仿宋" w:hAnsi="仿宋" w:cs="仿宋" w:hint="eastAsia"/>
            <w:lang w:eastAsia="zh-CN"/>
          </w:rPr>
          <w:t>(一)、压力机项目治理结构</w:t>
        </w:r>
        <w:r>
          <w:tab/>
        </w:r>
        <w:r>
          <w:fldChar w:fldCharType="begin"/>
        </w:r>
        <w:r>
          <w:instrText xml:space="preserve"> PAGEREF _Toc5802 \h </w:instrText>
        </w:r>
        <w:r>
          <w:fldChar w:fldCharType="separate"/>
        </w:r>
        <w:r>
          <w:t>88</w:t>
        </w:r>
        <w:r>
          <w:fldChar w:fldCharType="end"/>
        </w:r>
      </w:hyperlink>
    </w:p>
    <w:p>
      <w:pPr>
        <w:pStyle w:val="TOC2"/>
        <w:tabs>
          <w:tab w:val="right" w:leader="dot" w:pos="8306"/>
        </w:tabs>
      </w:pPr>
      <w:hyperlink w:anchor="_Toc10551" w:history="1">
        <w:r>
          <w:rPr>
            <w:rFonts w:ascii="仿宋" w:eastAsia="仿宋" w:hAnsi="仿宋" w:cs="仿宋" w:hint="eastAsia"/>
            <w:lang w:eastAsia="zh-CN"/>
          </w:rPr>
          <w:t>(二)、监督与审计</w:t>
        </w:r>
        <w:r>
          <w:tab/>
        </w:r>
        <w:r>
          <w:fldChar w:fldCharType="begin"/>
        </w:r>
        <w:r>
          <w:instrText xml:space="preserve"> PAGEREF _Toc10551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710"/>
      <w:r>
        <w:rPr>
          <w:rFonts w:ascii="仿宋" w:eastAsia="仿宋" w:hAnsi="仿宋" w:cs="仿宋" w:hint="eastAsia"/>
          <w:sz w:val="28"/>
          <w:lang w:eastAsia="zh-CN"/>
        </w:rPr>
        <w:t>一、压力机项目建设单位说明</w:t>
      </w:r>
      <w:bookmarkEnd w:id="2"/>
    </w:p>
    <w:p>
      <w:pPr>
        <w:pStyle w:val="Heading2"/>
        <w:rPr>
          <w:rFonts w:ascii="仿宋" w:eastAsia="仿宋" w:hAnsi="仿宋" w:cs="仿宋" w:hint="eastAsia"/>
          <w:lang w:eastAsia="zh-CN"/>
        </w:rPr>
      </w:pPr>
      <w:bookmarkStart w:id="3" w:name="_Toc17403"/>
      <w:r>
        <w:rPr>
          <w:rFonts w:ascii="仿宋" w:eastAsia="仿宋" w:hAnsi="仿宋" w:cs="仿宋" w:hint="eastAsia"/>
          <w:lang w:eastAsia="zh-CN"/>
        </w:rPr>
        <w:t>(一)、压力机项目承办单位基本情况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3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力机项目承办单位的XXXX，我们着眼于实现可持续的经济效益。通过技术创新和解决方案的提供，公司预计在压力机项目执行期间将获得可观的收入增长。这一收入来源主要包括压力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同时，我们注重成本控制和效率提升，以确保压力机项目的可持续盈利。透过精细的管理和资源优化，公司期望实现压力机项目利润最大化。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压力机项目实施进行全面的投资评估，包括压力机项目启动阶段的资金投入和后续运营成本。通过对压力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压力机项目实施过程中具备足够的资金流动性，公司将进行详尽的现金流分析。这包括资金需求的合理预测、压力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436"/>
      <w:r>
        <w:rPr>
          <w:rFonts w:ascii="仿宋" w:eastAsia="仿宋" w:hAnsi="仿宋" w:cs="仿宋" w:hint="eastAsia"/>
          <w:sz w:val="28"/>
          <w:lang w:eastAsia="zh-CN"/>
        </w:rPr>
        <w:t>二、压力机项目选址可行性分析</w:t>
      </w:r>
      <w:bookmarkEnd w:id="5"/>
    </w:p>
    <w:p>
      <w:pPr>
        <w:pStyle w:val="Heading2"/>
        <w:rPr>
          <w:rFonts w:ascii="仿宋" w:eastAsia="仿宋" w:hAnsi="仿宋" w:cs="仿宋" w:hint="eastAsia"/>
          <w:lang w:eastAsia="zh-CN"/>
        </w:rPr>
      </w:pPr>
      <w:bookmarkStart w:id="6" w:name="_Toc19479"/>
      <w:r>
        <w:rPr>
          <w:rFonts w:ascii="仿宋" w:eastAsia="仿宋" w:hAnsi="仿宋" w:cs="仿宋" w:hint="eastAsia"/>
          <w:lang w:eastAsia="zh-CN"/>
        </w:rPr>
        <w:t>(一)、压力机项目选址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该压力机项目选址位于XX省XX市XX区XXX街道</w:t>
      </w:r>
    </w:p>
    <w:p>
      <w:pPr>
        <w:pStyle w:val="Heading2"/>
        <w:ind w:firstLine="560" w:firstLineChars="200"/>
        <w:rPr>
          <w:rFonts w:ascii="仿宋" w:eastAsia="仿宋" w:hAnsi="仿宋" w:cs="仿宋" w:hint="eastAsia"/>
          <w:sz w:val="28"/>
          <w:lang w:eastAsia="zh-CN"/>
        </w:rPr>
      </w:pPr>
      <w:bookmarkStart w:id="7" w:name="_Toc2305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压力机项目的征地面积将根据压力机项目的实际规模和需求进行精确规划。具体面积XXX平方米，旨在确保压力机项目不仅能够满足当前的发展需求，还能够预留空间以适应未来的扩展。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净用地面积是在征地面积基础上去除不可利用面积后的实际可开发用地。具体面积XXX平方米，考虑到环保、交通、安全等多方面因素，以确保压力机项目在整体利用效率上达到最优。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压力机项目计划建设的建筑总规模具体面积XXX平方米。这一规模的确定综合考虑了压力机项目的性质、规模，以及城市规划的相关要求，确保建筑布局与周边环境协调一致。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绿地率是压力机项目用地中被规划为绿地的比例。具体面积XXX平方米，旨在通过合理规划绿地，改善压力机项目周边环境，提升居民生活质量，并符合城市整体绿化规划。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容积率是用地上可以建设的建筑总体积与用地面积之比。具体面积XXX，通过合理的容积率规划，确保压力机项目建筑规模与周边环境和谐共生。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确保压力机项目选址与当地城市规划相一致，具体面积XXX平方米。通过与城市规划部门深入沟通，确保压力机项目不仅符合城市的整体发展方向，还能够融入城市的发展布局，为城市的长远发展贡献力量。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充分了解并确保压力机项目选址符合当地产业政策，具体面积XXX平方米。这包括压力机项目对当地经济的促进作用，以及对相关产业的带动效应，确保压力机项目与地方政府的产业政策保持一致，促进共赢合作。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用地总体要求必须符合环保和可持续发展的原则，具体面积XXX平方米。通过采用绿色建筑设计、节能减排等措施，确保压力机项目在建设和运营过程中对环境的影响最小化，达到可持续发展的要求。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确保压力机项目选址具备必要的公共设施配套，具体面积XXX平方米。这包括交通便利性、教育、医疗等基础设施，以提高居民生活品质，使得压力机项目选址更具吸引力。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考虑用地总体要求对当地社会稳定性的影响，具体面积XXX平方米。通过深入了解当地社区反馈，确保压力机项目的选址和建设过程对当地社会和谐稳定产生积极作用。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压力机项目选址不仅符合法规和规划，还在实际操作中具有可行性。这一全面规划将为压力机项目的成功实施提供坚实的基础，确保压力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69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压力机项目的设备规划和空间设计中，我们将采取灵活设备布局的措施。设备布局将根据实际需求进行灵活设计，避免不必要的浪费。通过合理规划设备摆放位置，我们将提高设备的利用率，减少设备间距，以确保压力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压力机项目内部引入共享设施的概念，例如共享会议室、办公区等。通过这种方式，我们可以减少对资源的重复建设，提高资源共享效率，从而减小压力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69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压力机项目的总图布置中，我们将不同功能区域进行明确的规划，以最大程度满足压力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19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我们首先关注市场因素，包括潜在客户分布、竞争对手位置、市场需求等。通过深入的市场调研，我们能够更准确地评估选址对于市场开拓和产品销售的影响，确保压力机项目能够在有利的市场环境中蓬勃发展。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压力机项目对环境的影响是综合评价的重要因素之一。我们将详细考虑选址周边的自然环境、生态保护区、水源地等情况，确保压力机项目的建设和运营对环境影响最小化，并符合当地的环保法规标准。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对选址的评价还需充分考虑当地政府的产业政策和法规。我们将详细了解压力机项目所在地的相关政策，确保压力机项目的规划和运营与当地法规相符，降低不必要的法律风险。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考虑到社会稳定性对企业运营的重要性，我们将评估选址地区的社会安全情况、劳工关系、社区反馈等方面，以确保压力机项目的建设和运营不会受到社会稳定性的负面影响。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最后，我们将综合考虑用地成本，包括土地购置费用、土地开发成本等。通过对用地成本的详细评估，我们能够做出更为精确的经济效益分析，为压力机项目的投资决策提供有力支持。</w:t>
      </w:r>
    </w:p>
    <w:p>
      <w:pPr>
        <w:pStyle w:val="Heading1"/>
        <w:ind w:firstLine="560" w:firstLineChars="200"/>
        <w:rPr>
          <w:rFonts w:ascii="仿宋" w:eastAsia="仿宋" w:hAnsi="仿宋" w:cs="仿宋" w:hint="eastAsia"/>
          <w:sz w:val="28"/>
          <w:lang w:eastAsia="zh-CN"/>
        </w:rPr>
      </w:pPr>
      <w:bookmarkStart w:id="11" w:name="_Toc13273"/>
      <w:r>
        <w:rPr>
          <w:rFonts w:ascii="仿宋" w:eastAsia="仿宋" w:hAnsi="仿宋" w:cs="仿宋" w:hint="eastAsia"/>
          <w:sz w:val="28"/>
          <w:lang w:eastAsia="zh-CN"/>
        </w:rPr>
        <w:t>三、压力机项目绩效评估</w:t>
      </w:r>
      <w:bookmarkEnd w:id="11"/>
    </w:p>
    <w:p>
      <w:pPr>
        <w:pStyle w:val="Heading2"/>
        <w:rPr>
          <w:rFonts w:ascii="仿宋" w:eastAsia="仿宋" w:hAnsi="仿宋" w:cs="仿宋" w:hint="eastAsia"/>
          <w:lang w:eastAsia="zh-CN"/>
        </w:rPr>
      </w:pPr>
      <w:bookmarkStart w:id="12" w:name="_Toc221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在压力机项目中，我们设计了一套全面的绩效评估指标，以确保压力机项目的可控和成功交付。这些指标跨足压力机项目目标、成本、进度和质量等多个维度，为我们提供了全面洞察压力机项目的健康状况。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目标达成率是我们关注的首要指标。我们设定了明确的目标，并通过定期监测和评估，迅速发现并应对潜在的目标偏差。这为压力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力机项目进度作为关键的绩效指标之一，得到了精心的关注。我们制定了详细的压力机项目进度计划，并设立了进度符合度指标，确保实际进度与计划进度保持一致。这使我们能够快速发现和解决潜在的进度问题，保持压力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力机项目绩效的不可或缺的一环。我们引入了一系列的质量标准和客户满意度指标，以确保压力机项目交付的成果在质量上达到或超越预期水平。通过持续监测这些指标，我们努力提升压力机项目整体质量水平，为压力机项目的成功交付提供有力保障。通过这些科学且全面的绩效评估，我们能够更好地引导压力机项目的持续改进，确保压力机项目目标的顺利达成。</w:t>
      </w:r>
    </w:p>
    <w:p>
      <w:pPr>
        <w:pStyle w:val="Heading2"/>
        <w:ind w:firstLine="560" w:firstLineChars="200"/>
        <w:rPr>
          <w:rFonts w:ascii="仿宋" w:eastAsia="仿宋" w:hAnsi="仿宋" w:cs="仿宋" w:hint="eastAsia"/>
          <w:sz w:val="28"/>
          <w:lang w:eastAsia="zh-CN"/>
        </w:rPr>
      </w:pPr>
      <w:bookmarkStart w:id="13" w:name="_Toc2173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绩效评估是压力机项目中的关键环节，为确保压力机项目达到预期目标，我们采用了多层次、多维度的绩效评估方法。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压力机项目的战略目标对齐，确保每个决策和行动都与压力机项目整体目标保持一致。团队会定期召开战略对齐会议，审视当前工作与压力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力机项目进度、质量、成本和风险等方面。这些指标通过数据收集和分析，为压力机项目管理团队提供了客观的评估依据。例如，我们通过压力机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绩效评估不仅仅停留在压力机项目内部，还考虑了压力机项目对外部环境的影响。我们定期进行干系人满意度调查，以了解各利益相关方对压力机项目的期望和满意度，并及时做出调整。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这种多层次、多角度的绩效评估方法，使得我们能够全面了解压力机项目的运行状态，及时做出调整，确保压力机项目在不断变化的环境中保持稳健前行。</w:t>
      </w:r>
    </w:p>
    <w:p>
      <w:pPr>
        <w:pStyle w:val="Heading2"/>
        <w:ind w:firstLine="560" w:firstLineChars="200"/>
        <w:rPr>
          <w:rFonts w:ascii="仿宋" w:eastAsia="仿宋" w:hAnsi="仿宋" w:cs="仿宋" w:hint="eastAsia"/>
          <w:sz w:val="28"/>
          <w:lang w:eastAsia="zh-CN"/>
        </w:rPr>
      </w:pPr>
      <w:bookmarkStart w:id="14" w:name="_Toc386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为了确保压力机项目的有效管理和不断优化，我们采用了精心设计的绩效评估周期。这个周期旨在实现灵活、实时和全面的评估，以适应压力机项目执行中的各种挑战。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机项目的不同需求，分为短期、中期和长期。短期评估关注每个迭代或工作周期，以及时发现和解决当前任务中的问题。中期评估涵盖几个迭代，深入了解整体压力机项目的趋势和性能。长期评估则着眼于整个压力机项目阶段，确保压力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压力机项目管理工具和协作平台，团队成员能够随时更新和分享压力机项目数据。这种实时性的反馈机制使我们能够及时察觉潜在问题，快速调整，保持压力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力机项目的决策制定密不可分。每个周期的压力机项目回顾会议成为集体总结经验、识别问题深层次原因并找到创新解决方案的平台。这种定期的反思与调整机制使压力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120"/>
      <w:r>
        <w:rPr>
          <w:rFonts w:ascii="仿宋" w:eastAsia="仿宋" w:hAnsi="仿宋" w:cs="仿宋" w:hint="eastAsia"/>
          <w:sz w:val="28"/>
          <w:lang w:eastAsia="zh-CN"/>
        </w:rPr>
        <w:t>四、压力机项目可持续发展</w:t>
      </w:r>
      <w:bookmarkEnd w:id="15"/>
    </w:p>
    <w:p>
      <w:pPr>
        <w:pStyle w:val="Heading2"/>
        <w:rPr>
          <w:rFonts w:ascii="仿宋" w:eastAsia="仿宋" w:hAnsi="仿宋" w:cs="仿宋" w:hint="eastAsia"/>
          <w:lang w:eastAsia="zh-CN"/>
        </w:rPr>
      </w:pPr>
      <w:bookmarkStart w:id="16" w:name="_Toc7560"/>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中，压力机项目团队着眼于未来，明确了可持续发展的战略方向。制定的具体可持续发展目标包括降低资源使用、采用环保技术、最大化社会效益等。这一步骤不仅有助于压力机项目在环保和社会责任方面达到最高标准，也为未来提供了明确的指引，确保压力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可持续实践的融入压力机项目管理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可持续实践已经贯穿于整个压力机项目管理周期。从压力机项目规划开始，压力机项目团队就考虑了环境和社会的因素。在执行阶段，压力机项目团队积极推动绿色技术的应用，优化资源利用。此外，关注员工的社会责任，通过培训和沟通活动提高员工对可持续发展的认知，使他们能够在日常工作中践行可持续实践。这些举措不仅为压力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006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扎根于压力机项目的可持续发展理念，我们深信环保与社会责任是压力机项目成功的关键支柱。在压力机项目的每一步，我们都致力于通过创新和实践，履行对环境和社会的坚定责任。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团队通过引入先进的环保技术、建立高效的废物处理系统以及推动能源节约措施，积极履行环保责任。定期的环保监测和评估确保压力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不仅致力于自身可持续发展，还注重对社会的回馈。通过支持社区压力机项目、参与慈善事业、提供培训机会等方式，压力机项目积极履行社会责任。与当地社区建立积极互动，关注员工的工作与生活平衡，以及员工的身心健康，是压力机项目在社会责任层面的关键举措。这样的实践不仅增强了压力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58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474"/>
      <w:r>
        <w:rPr>
          <w:rFonts w:ascii="仿宋" w:eastAsia="仿宋" w:hAnsi="仿宋" w:cs="仿宋" w:hint="eastAsia"/>
          <w:lang w:eastAsia="zh-CN"/>
        </w:rPr>
        <w:t>(一)、压力机行业分析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行业一直以来都是市场的关注焦点。行业内的发展趋势、竞争态势以及潜在机会都对压力机项目的推进产生深远的影响。通过深入研究行业的整体概貌，我们将更好地理解行业的核心特征，为压力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行业，技术一直是推动创新和发展的关键因素。我们将对当前技术趋势进行详尽分析，包括但不限于人工智能、大数据应用、先进制造技术等。这有助于压力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压力机项目成功的基础。我们将对主要竞争对手进行深入研究，包括其市场份额、产品特点、市场定位等。通过全面了解竞争对手的优势和劣势，压力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2317"/>
      <w:r>
        <w:rPr>
          <w:rFonts w:ascii="仿宋" w:eastAsia="仿宋" w:hAnsi="仿宋" w:cs="仿宋" w:hint="eastAsia"/>
          <w:sz w:val="28"/>
          <w:lang w:eastAsia="zh-CN"/>
        </w:rPr>
        <w:t>(二)、压力机市场分析预测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通过对市场规模的深入调研，我们将预测压力机市场未来的增长趋势。这包括市场的整体规模、各细分领域的发展趋势等。压力机项目可以根据市场的扩张速度和潜在机会，制定更符合市场需求的发展策略。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了解消费者的需求是市场分析的核心。我们将通过调查研究，深入挖掘目标消费者的需求特点、购买习惯以及对产品和服务的期望。这有助于压力机项目更好地定位目标市场，提供更符合消费者期待的解决方案。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力机项目实施过程中需要充分考虑的因素。我们将对市场风险进行全面评估，包括但不限于政策法规风险、市场竞争风险、技术变革风险等。通过对潜在风险的深入分析，压力机项目可以制定相应的风险缓解策略，降低不确定性对压力机项目的影响。</w:t>
      </w:r>
    </w:p>
    <w:p>
      <w:pPr>
        <w:pStyle w:val="Heading1"/>
        <w:ind w:firstLine="560" w:firstLineChars="200"/>
        <w:rPr>
          <w:rFonts w:ascii="仿宋" w:eastAsia="仿宋" w:hAnsi="仿宋" w:cs="仿宋" w:hint="eastAsia"/>
          <w:sz w:val="28"/>
          <w:lang w:eastAsia="zh-CN"/>
        </w:rPr>
      </w:pPr>
      <w:bookmarkStart w:id="21" w:name="_Toc5795"/>
      <w:r>
        <w:rPr>
          <w:rFonts w:ascii="仿宋" w:eastAsia="仿宋" w:hAnsi="仿宋" w:cs="仿宋" w:hint="eastAsia"/>
          <w:sz w:val="28"/>
          <w:lang w:eastAsia="zh-CN"/>
        </w:rPr>
        <w:t>六、压力机项目建设背景及必要性分析</w:t>
      </w:r>
      <w:bookmarkEnd w:id="21"/>
    </w:p>
    <w:p>
      <w:pPr>
        <w:pStyle w:val="Heading2"/>
        <w:rPr>
          <w:rFonts w:ascii="仿宋" w:eastAsia="仿宋" w:hAnsi="仿宋" w:cs="仿宋" w:hint="eastAsia"/>
          <w:lang w:eastAsia="zh-CN"/>
        </w:rPr>
      </w:pPr>
      <w:bookmarkStart w:id="22" w:name="_Toc9204"/>
      <w:r>
        <w:rPr>
          <w:rFonts w:ascii="仿宋" w:eastAsia="仿宋" w:hAnsi="仿宋" w:cs="仿宋" w:hint="eastAsia"/>
          <w:lang w:eastAsia="zh-CN"/>
        </w:rPr>
        <w:t>(一)、压力机项目背景分析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我们的背景分析将深入挖掘当前行业的发展趋势，通过对竞争态势的全面审视，找到压力机项目在这个潮流中的定位。同时，我们将关注行业内涌现的新兴机遇，以便压力机项目更好地融入行业发展的潮流中。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https://d.book118.com/505314230130011041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F11CC6"/>
    <w:rsid w:val="01F11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53142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2024-01-10T05:05:00Z</dcterms:created>
  <dcterms:modified xsi:type="dcterms:W3CDTF">2024-01-10T05:05:33Z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5CA9C044FB564753B1C95C1D1E03C001_11</vt:lpwstr>
  </property>
  <property fmtid="{D5CDD505-2E9C-101B-9397-08002B2CF9AE}" pid="3" name="KSOProductBuildVer">
    <vt:lpwstr>2052-12.1.0.16120</vt:lpwstr>
  </property>
</Properties>
</file>