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废旧钢铁、废旧木材等资源循环利用</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252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_Toc32528 \h </w:instrText>
        </w:r>
        <w:r>
          <w:fldChar w:fldCharType="separate"/>
        </w:r>
        <w:r>
          <w:t>1</w:t>
        </w:r>
        <w:r>
          <w:fldChar w:fldCharType="end"/>
        </w:r>
      </w:hyperlink>
    </w:p>
    <w:p>
      <w:pPr>
        <w:pStyle w:val="TOC2"/>
        <w:tabs>
          <w:tab w:val="clear" w:pos="8302"/>
          <w:tab w:val="right" w:leader="dot" w:pos="8312"/>
        </w:tabs>
      </w:pPr>
      <w:hyperlink w:anchor="_Toc16506" w:history="1">
        <w:r>
          <w:rPr>
            <w:rFonts w:ascii="Times New Roman" w:eastAsia="宋体" w:hAnsi="Times New Roman"/>
            <w:szCs w:val="28"/>
          </w:rPr>
          <w:t>1.1项目概要</w:t>
        </w:r>
        <w:r>
          <w:tab/>
        </w:r>
        <w:r>
          <w:fldChar w:fldCharType="begin"/>
        </w:r>
        <w:r>
          <w:instrText xml:space="preserve"> PAGEREF _Toc16506 \h </w:instrText>
        </w:r>
        <w:r>
          <w:fldChar w:fldCharType="separate"/>
        </w:r>
        <w:r>
          <w:t>1</w:t>
        </w:r>
        <w:r>
          <w:fldChar w:fldCharType="end"/>
        </w:r>
      </w:hyperlink>
    </w:p>
    <w:p>
      <w:pPr>
        <w:pStyle w:val="TOC3"/>
        <w:tabs>
          <w:tab w:val="right" w:leader="dot" w:pos="8312"/>
        </w:tabs>
      </w:pPr>
      <w:hyperlink w:anchor="_Toc12841" w:history="1">
        <w:r>
          <w:rPr>
            <w:szCs w:val="24"/>
          </w:rPr>
          <w:t>1.1.1项目名称</w:t>
        </w:r>
        <w:r>
          <w:tab/>
        </w:r>
        <w:r>
          <w:fldChar w:fldCharType="begin"/>
        </w:r>
        <w:r>
          <w:instrText xml:space="preserve"> PAGEREF _Toc12841 \h </w:instrText>
        </w:r>
        <w:r>
          <w:fldChar w:fldCharType="separate"/>
        </w:r>
        <w:r>
          <w:t>1</w:t>
        </w:r>
        <w:r>
          <w:fldChar w:fldCharType="end"/>
        </w:r>
      </w:hyperlink>
    </w:p>
    <w:p>
      <w:pPr>
        <w:pStyle w:val="TOC3"/>
        <w:tabs>
          <w:tab w:val="right" w:leader="dot" w:pos="8312"/>
        </w:tabs>
      </w:pPr>
      <w:hyperlink w:anchor="_Toc1210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_Toc12103 \h </w:instrText>
        </w:r>
        <w:r>
          <w:fldChar w:fldCharType="separate"/>
        </w:r>
        <w:r>
          <w:t>1</w:t>
        </w:r>
        <w:r>
          <w:fldChar w:fldCharType="end"/>
        </w:r>
      </w:hyperlink>
    </w:p>
    <w:p>
      <w:pPr>
        <w:pStyle w:val="TOC3"/>
        <w:tabs>
          <w:tab w:val="right" w:leader="dot" w:pos="8312"/>
        </w:tabs>
      </w:pPr>
      <w:hyperlink w:anchor="_Toc9627" w:history="1">
        <w:r>
          <w:rPr>
            <w:szCs w:val="24"/>
          </w:rPr>
          <w:t>1.1.3项目建设性质</w:t>
        </w:r>
        <w:r>
          <w:tab/>
        </w:r>
        <w:r>
          <w:fldChar w:fldCharType="begin"/>
        </w:r>
        <w:r>
          <w:instrText xml:space="preserve"> PAGEREF _Toc9627 \h </w:instrText>
        </w:r>
        <w:r>
          <w:fldChar w:fldCharType="separate"/>
        </w:r>
        <w:r>
          <w:t>1</w:t>
        </w:r>
        <w:r>
          <w:fldChar w:fldCharType="end"/>
        </w:r>
      </w:hyperlink>
    </w:p>
    <w:p>
      <w:pPr>
        <w:pStyle w:val="TOC3"/>
        <w:tabs>
          <w:tab w:val="right" w:leader="dot" w:pos="8312"/>
        </w:tabs>
      </w:pPr>
      <w:hyperlink w:anchor="_Toc333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_Toc3332 \h </w:instrText>
        </w:r>
        <w:r>
          <w:fldChar w:fldCharType="separate"/>
        </w:r>
        <w:r>
          <w:t>1</w:t>
        </w:r>
        <w:r>
          <w:fldChar w:fldCharType="end"/>
        </w:r>
      </w:hyperlink>
    </w:p>
    <w:p>
      <w:pPr>
        <w:pStyle w:val="TOC3"/>
        <w:tabs>
          <w:tab w:val="right" w:leader="dot" w:pos="8312"/>
        </w:tabs>
      </w:pPr>
      <w:hyperlink w:anchor="_Toc3207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_Toc32072 \h </w:instrText>
        </w:r>
        <w:r>
          <w:fldChar w:fldCharType="separate"/>
        </w:r>
        <w:r>
          <w:t>1</w:t>
        </w:r>
        <w:r>
          <w:fldChar w:fldCharType="end"/>
        </w:r>
      </w:hyperlink>
    </w:p>
    <w:p>
      <w:pPr>
        <w:pStyle w:val="TOC3"/>
        <w:tabs>
          <w:tab w:val="right" w:leader="dot" w:pos="8312"/>
        </w:tabs>
      </w:pPr>
      <w:hyperlink w:anchor="_Toc2660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_Toc26609 \h </w:instrText>
        </w:r>
        <w:r>
          <w:fldChar w:fldCharType="separate"/>
        </w:r>
        <w:r>
          <w:t>1</w:t>
        </w:r>
        <w:r>
          <w:fldChar w:fldCharType="end"/>
        </w:r>
      </w:hyperlink>
    </w:p>
    <w:p>
      <w:pPr>
        <w:pStyle w:val="TOC3"/>
        <w:tabs>
          <w:tab w:val="right" w:leader="dot" w:pos="8312"/>
        </w:tabs>
      </w:pPr>
      <w:hyperlink w:anchor="_Toc1044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_Toc10444 \h </w:instrText>
        </w:r>
        <w:r>
          <w:fldChar w:fldCharType="separate"/>
        </w:r>
        <w:r>
          <w:t>2</w:t>
        </w:r>
        <w:r>
          <w:fldChar w:fldCharType="end"/>
        </w:r>
      </w:hyperlink>
    </w:p>
    <w:p>
      <w:pPr>
        <w:pStyle w:val="TOC3"/>
        <w:tabs>
          <w:tab w:val="right" w:leader="dot" w:pos="8312"/>
        </w:tabs>
      </w:pPr>
      <w:hyperlink w:anchor="_Toc2598"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_Toc2598 \h </w:instrText>
        </w:r>
        <w:r>
          <w:fldChar w:fldCharType="separate"/>
        </w:r>
        <w:r>
          <w:t>2</w:t>
        </w:r>
        <w:r>
          <w:fldChar w:fldCharType="end"/>
        </w:r>
      </w:hyperlink>
    </w:p>
    <w:p>
      <w:pPr>
        <w:pStyle w:val="TOC3"/>
        <w:tabs>
          <w:tab w:val="right" w:leader="dot" w:pos="8312"/>
        </w:tabs>
      </w:pPr>
      <w:hyperlink w:anchor="_Toc1818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_Toc18183 \h </w:instrText>
        </w:r>
        <w:r>
          <w:fldChar w:fldCharType="separate"/>
        </w:r>
        <w:r>
          <w:t>3</w:t>
        </w:r>
        <w:r>
          <w:fldChar w:fldCharType="end"/>
        </w:r>
      </w:hyperlink>
    </w:p>
    <w:p>
      <w:pPr>
        <w:pStyle w:val="TOC2"/>
        <w:tabs>
          <w:tab w:val="clear" w:pos="8302"/>
          <w:tab w:val="right" w:leader="dot" w:pos="8312"/>
        </w:tabs>
      </w:pPr>
      <w:hyperlink w:anchor="_Toc1831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_Toc18314 \h </w:instrText>
        </w:r>
        <w:r>
          <w:fldChar w:fldCharType="separate"/>
        </w:r>
        <w:r>
          <w:t>3</w:t>
        </w:r>
        <w:r>
          <w:fldChar w:fldCharType="end"/>
        </w:r>
      </w:hyperlink>
    </w:p>
    <w:p>
      <w:pPr>
        <w:pStyle w:val="TOC2"/>
        <w:tabs>
          <w:tab w:val="clear" w:pos="8302"/>
          <w:tab w:val="right" w:leader="dot" w:pos="8312"/>
        </w:tabs>
      </w:pPr>
      <w:hyperlink w:anchor="_Toc1341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_Toc13413 \h </w:instrText>
        </w:r>
        <w:r>
          <w:fldChar w:fldCharType="separate"/>
        </w:r>
        <w:r>
          <w:t>3</w:t>
        </w:r>
        <w:r>
          <w:fldChar w:fldCharType="end"/>
        </w:r>
      </w:hyperlink>
    </w:p>
    <w:p>
      <w:pPr>
        <w:pStyle w:val="TOC2"/>
        <w:tabs>
          <w:tab w:val="clear" w:pos="8302"/>
          <w:tab w:val="right" w:leader="dot" w:pos="8312"/>
        </w:tabs>
      </w:pPr>
      <w:hyperlink w:anchor="_Toc1878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_Toc18787 \h </w:instrText>
        </w:r>
        <w:r>
          <w:fldChar w:fldCharType="separate"/>
        </w:r>
        <w:r>
          <w:t>4</w:t>
        </w:r>
        <w:r>
          <w:fldChar w:fldCharType="end"/>
        </w:r>
      </w:hyperlink>
    </w:p>
    <w:p>
      <w:pPr>
        <w:pStyle w:val="TOC2"/>
        <w:tabs>
          <w:tab w:val="clear" w:pos="8302"/>
          <w:tab w:val="right" w:leader="dot" w:pos="8312"/>
        </w:tabs>
      </w:pPr>
      <w:hyperlink w:anchor="_Toc20847" w:history="1">
        <w:r>
          <w:rPr>
            <w:rFonts w:ascii="Times New Roman" w:eastAsia="宋体" w:hAnsi="Times New Roman" w:hint="eastAsia"/>
            <w:szCs w:val="28"/>
          </w:rPr>
          <w:t>1.5研究范围</w:t>
        </w:r>
        <w:r>
          <w:tab/>
        </w:r>
        <w:r>
          <w:fldChar w:fldCharType="begin"/>
        </w:r>
        <w:r>
          <w:instrText xml:space="preserve"> PAGEREF _Toc20847 \h </w:instrText>
        </w:r>
        <w:r>
          <w:fldChar w:fldCharType="separate"/>
        </w:r>
        <w:r>
          <w:t>5</w:t>
        </w:r>
        <w:r>
          <w:fldChar w:fldCharType="end"/>
        </w:r>
      </w:hyperlink>
    </w:p>
    <w:p>
      <w:pPr>
        <w:pStyle w:val="TOC2"/>
        <w:tabs>
          <w:tab w:val="clear" w:pos="8302"/>
          <w:tab w:val="right" w:leader="dot" w:pos="8312"/>
        </w:tabs>
      </w:pPr>
      <w:hyperlink w:anchor="_Toc1776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_Toc17766 \h </w:instrText>
        </w:r>
        <w:r>
          <w:fldChar w:fldCharType="separate"/>
        </w:r>
        <w:r>
          <w:t>5</w:t>
        </w:r>
        <w:r>
          <w:fldChar w:fldCharType="end"/>
        </w:r>
      </w:hyperlink>
    </w:p>
    <w:p>
      <w:pPr>
        <w:pStyle w:val="TOC2"/>
        <w:tabs>
          <w:tab w:val="clear" w:pos="8302"/>
          <w:tab w:val="right" w:leader="dot" w:pos="8312"/>
        </w:tabs>
      </w:pPr>
      <w:hyperlink w:anchor="_Toc2498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_Toc24987 \h </w:instrText>
        </w:r>
        <w:r>
          <w:fldChar w:fldCharType="separate"/>
        </w:r>
        <w:r>
          <w:t>6</w:t>
        </w:r>
        <w:r>
          <w:fldChar w:fldCharType="end"/>
        </w:r>
      </w:hyperlink>
    </w:p>
    <w:p>
      <w:pPr>
        <w:pStyle w:val="TOC1"/>
        <w:tabs>
          <w:tab w:val="clear" w:pos="8296"/>
          <w:tab w:val="right" w:leader="dot" w:pos="8312"/>
        </w:tabs>
      </w:pPr>
      <w:hyperlink w:anchor="_Toc393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_Toc3933 \h </w:instrText>
        </w:r>
        <w:r>
          <w:fldChar w:fldCharType="separate"/>
        </w:r>
        <w:r>
          <w:t>8</w:t>
        </w:r>
        <w:r>
          <w:fldChar w:fldCharType="end"/>
        </w:r>
      </w:hyperlink>
    </w:p>
    <w:p>
      <w:pPr>
        <w:pStyle w:val="TOC2"/>
        <w:tabs>
          <w:tab w:val="clear" w:pos="8302"/>
          <w:tab w:val="right" w:leader="dot" w:pos="8312"/>
        </w:tabs>
      </w:pPr>
      <w:hyperlink w:anchor="_Toc3248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_Toc32488 \h </w:instrText>
        </w:r>
        <w:r>
          <w:fldChar w:fldCharType="separate"/>
        </w:r>
        <w:r>
          <w:t>8</w:t>
        </w:r>
        <w:r>
          <w:fldChar w:fldCharType="end"/>
        </w:r>
      </w:hyperlink>
    </w:p>
    <w:p>
      <w:pPr>
        <w:pStyle w:val="TOC2"/>
        <w:tabs>
          <w:tab w:val="clear" w:pos="8302"/>
          <w:tab w:val="right" w:leader="dot" w:pos="8312"/>
        </w:tabs>
      </w:pPr>
      <w:hyperlink w:anchor="_Toc153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废旧钢铁、废旧木材等资源循环利用</w:t>
        </w:r>
        <w:r>
          <w:rPr>
            <w:rFonts w:ascii="Times New Roman" w:eastAsia="宋体" w:hAnsi="Times New Roman" w:hint="eastAsia"/>
          </w:rPr>
          <w:t>行业发展状况分析</w:t>
        </w:r>
        <w:r>
          <w:tab/>
        </w:r>
        <w:r>
          <w:fldChar w:fldCharType="begin"/>
        </w:r>
        <w:r>
          <w:instrText xml:space="preserve"> PAGEREF _Toc1537 \h </w:instrText>
        </w:r>
        <w:r>
          <w:fldChar w:fldCharType="separate"/>
        </w:r>
        <w:r>
          <w:t>8</w:t>
        </w:r>
        <w:r>
          <w:fldChar w:fldCharType="end"/>
        </w:r>
      </w:hyperlink>
    </w:p>
    <w:p>
      <w:pPr>
        <w:pStyle w:val="TOC2"/>
        <w:tabs>
          <w:tab w:val="clear" w:pos="8302"/>
          <w:tab w:val="right" w:leader="dot" w:pos="8312"/>
        </w:tabs>
      </w:pPr>
      <w:hyperlink w:anchor="_Toc2840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废旧钢铁、废旧木材等资源循环利用</w:t>
        </w:r>
        <w:r>
          <w:rPr>
            <w:rFonts w:ascii="Times New Roman" w:eastAsia="宋体" w:hAnsi="Times New Roman" w:hint="eastAsia"/>
          </w:rPr>
          <w:t>行业发展趋势分析</w:t>
        </w:r>
        <w:r>
          <w:tab/>
        </w:r>
        <w:r>
          <w:fldChar w:fldCharType="begin"/>
        </w:r>
        <w:r>
          <w:instrText xml:space="preserve"> PAGEREF _Toc28409 \h </w:instrText>
        </w:r>
        <w:r>
          <w:fldChar w:fldCharType="separate"/>
        </w:r>
        <w:r>
          <w:t>9</w:t>
        </w:r>
        <w:r>
          <w:fldChar w:fldCharType="end"/>
        </w:r>
      </w:hyperlink>
    </w:p>
    <w:p>
      <w:pPr>
        <w:pStyle w:val="TOC2"/>
        <w:tabs>
          <w:tab w:val="clear" w:pos="8302"/>
          <w:tab w:val="right" w:leader="dot" w:pos="8312"/>
        </w:tabs>
      </w:pPr>
      <w:hyperlink w:anchor="_Toc3147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_Toc31475 \h </w:instrText>
        </w:r>
        <w:r>
          <w:fldChar w:fldCharType="separate"/>
        </w:r>
        <w:r>
          <w:t>10</w:t>
        </w:r>
        <w:r>
          <w:fldChar w:fldCharType="end"/>
        </w:r>
      </w:hyperlink>
    </w:p>
    <w:p>
      <w:pPr>
        <w:pStyle w:val="TOC1"/>
        <w:tabs>
          <w:tab w:val="clear" w:pos="8296"/>
          <w:tab w:val="right" w:leader="dot" w:pos="8312"/>
        </w:tabs>
      </w:pPr>
      <w:hyperlink w:anchor="_Toc3207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_Toc32079 \h </w:instrText>
        </w:r>
        <w:r>
          <w:fldChar w:fldCharType="separate"/>
        </w:r>
        <w:r>
          <w:t>11</w:t>
        </w:r>
        <w:r>
          <w:fldChar w:fldCharType="end"/>
        </w:r>
      </w:hyperlink>
    </w:p>
    <w:p>
      <w:pPr>
        <w:pStyle w:val="TOC2"/>
        <w:tabs>
          <w:tab w:val="clear" w:pos="8302"/>
          <w:tab w:val="right" w:leader="dot" w:pos="8312"/>
        </w:tabs>
      </w:pPr>
      <w:hyperlink w:anchor="_Toc2113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_Toc21134 \h </w:instrText>
        </w:r>
        <w:r>
          <w:fldChar w:fldCharType="separate"/>
        </w:r>
        <w:r>
          <w:t>11</w:t>
        </w:r>
        <w:r>
          <w:fldChar w:fldCharType="end"/>
        </w:r>
      </w:hyperlink>
    </w:p>
    <w:p>
      <w:pPr>
        <w:pStyle w:val="TOC2"/>
        <w:tabs>
          <w:tab w:val="clear" w:pos="8302"/>
          <w:tab w:val="right" w:leader="dot" w:pos="8312"/>
        </w:tabs>
      </w:pPr>
      <w:hyperlink w:anchor="_Toc417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_Toc4173 \h </w:instrText>
        </w:r>
        <w:r>
          <w:fldChar w:fldCharType="separate"/>
        </w:r>
        <w:r>
          <w:t>12</w:t>
        </w:r>
        <w:r>
          <w:fldChar w:fldCharType="end"/>
        </w:r>
      </w:hyperlink>
    </w:p>
    <w:p>
      <w:pPr>
        <w:pStyle w:val="TOC3"/>
        <w:tabs>
          <w:tab w:val="right" w:leader="dot" w:pos="8312"/>
        </w:tabs>
      </w:pPr>
      <w:hyperlink w:anchor="_Toc26448" w:history="1">
        <w:r>
          <w:rPr>
            <w:rFonts w:hint="eastAsia"/>
            <w:szCs w:val="24"/>
            <w:lang w:val="en-US" w:eastAsia="zh-CN"/>
          </w:rPr>
          <w:t>3</w:t>
        </w:r>
        <w:r>
          <w:rPr>
            <w:rFonts w:hint="eastAsia"/>
            <w:szCs w:val="24"/>
          </w:rPr>
          <w:t>.2.1有利于促进我国</w:t>
        </w:r>
        <w:r>
          <w:rPr>
            <w:rFonts w:hint="eastAsia"/>
            <w:szCs w:val="24"/>
            <w:lang w:eastAsia="zh-CN"/>
          </w:rPr>
          <w:t>废旧钢铁、废旧木材等资源循环利用</w:t>
        </w:r>
        <w:r>
          <w:rPr>
            <w:rFonts w:hint="eastAsia"/>
            <w:szCs w:val="24"/>
          </w:rPr>
          <w:t>工业快速发展</w:t>
        </w:r>
        <w:r>
          <w:rPr>
            <w:szCs w:val="24"/>
          </w:rPr>
          <w:t>的需要</w:t>
        </w:r>
        <w:r>
          <w:tab/>
        </w:r>
        <w:r>
          <w:fldChar w:fldCharType="begin"/>
        </w:r>
        <w:r>
          <w:instrText xml:space="preserve"> PAGEREF _Toc26448 \h </w:instrText>
        </w:r>
        <w:r>
          <w:fldChar w:fldCharType="separate"/>
        </w:r>
        <w:r>
          <w:t>13</w:t>
        </w:r>
        <w:r>
          <w:fldChar w:fldCharType="end"/>
        </w:r>
      </w:hyperlink>
    </w:p>
    <w:p>
      <w:pPr>
        <w:pStyle w:val="TOC3"/>
        <w:tabs>
          <w:tab w:val="right" w:leader="dot" w:pos="8312"/>
        </w:tabs>
      </w:pPr>
      <w:hyperlink w:anchor="_Toc6005" w:history="1">
        <w:r>
          <w:rPr>
            <w:rFonts w:hint="eastAsia"/>
            <w:szCs w:val="24"/>
            <w:lang w:val="en-US" w:eastAsia="zh-CN"/>
          </w:rPr>
          <w:t>3</w:t>
        </w:r>
        <w:r>
          <w:rPr>
            <w:rFonts w:hint="eastAsia"/>
            <w:szCs w:val="24"/>
          </w:rPr>
          <w:t>.2.2提升技术进步，满足</w:t>
        </w:r>
        <w:r>
          <w:rPr>
            <w:rFonts w:hint="eastAsia"/>
            <w:szCs w:val="24"/>
            <w:lang w:eastAsia="zh-CN"/>
          </w:rPr>
          <w:t>废旧钢铁、废旧木材等资源循环利用</w:t>
        </w:r>
        <w:r>
          <w:rPr>
            <w:rFonts w:hint="eastAsia"/>
            <w:szCs w:val="24"/>
          </w:rPr>
          <w:t>行业生产高品质产品的需要</w:t>
        </w:r>
        <w:r>
          <w:tab/>
        </w:r>
        <w:r>
          <w:fldChar w:fldCharType="begin"/>
        </w:r>
        <w:r>
          <w:instrText xml:space="preserve"> PAGEREF _Toc6005 \h </w:instrText>
        </w:r>
        <w:r>
          <w:fldChar w:fldCharType="separate"/>
        </w:r>
        <w:r>
          <w:t>13</w:t>
        </w:r>
        <w:r>
          <w:fldChar w:fldCharType="end"/>
        </w:r>
      </w:hyperlink>
    </w:p>
    <w:p>
      <w:pPr>
        <w:pStyle w:val="TOC3"/>
        <w:tabs>
          <w:tab w:val="right" w:leader="dot" w:pos="8312"/>
        </w:tabs>
      </w:pPr>
      <w:hyperlink w:anchor="_Toc3012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_Toc30125 \h </w:instrText>
        </w:r>
        <w:r>
          <w:fldChar w:fldCharType="separate"/>
        </w:r>
        <w:r>
          <w:t>14</w:t>
        </w:r>
        <w:r>
          <w:fldChar w:fldCharType="end"/>
        </w:r>
      </w:hyperlink>
    </w:p>
    <w:p>
      <w:pPr>
        <w:pStyle w:val="TOC3"/>
        <w:tabs>
          <w:tab w:val="right" w:leader="dot" w:pos="8312"/>
        </w:tabs>
      </w:pPr>
      <w:hyperlink w:anchor="_Toc934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废旧钢铁、废旧木材等资源循环利用</w:t>
        </w:r>
        <w:r>
          <w:rPr>
            <w:szCs w:val="24"/>
          </w:rPr>
          <w:t>产品研发和技术创新</w:t>
        </w:r>
        <w:r>
          <w:rPr>
            <w:rFonts w:hint="eastAsia"/>
            <w:szCs w:val="24"/>
          </w:rPr>
          <w:t>水平的需要</w:t>
        </w:r>
        <w:r>
          <w:tab/>
        </w:r>
        <w:r>
          <w:fldChar w:fldCharType="begin"/>
        </w:r>
        <w:r>
          <w:instrText xml:space="preserve"> PAGEREF _Toc9345 \h </w:instrText>
        </w:r>
        <w:r>
          <w:fldChar w:fldCharType="separate"/>
        </w:r>
        <w:r>
          <w:t>15</w:t>
        </w:r>
        <w:r>
          <w:fldChar w:fldCharType="end"/>
        </w:r>
      </w:hyperlink>
    </w:p>
    <w:p>
      <w:pPr>
        <w:pStyle w:val="TOC3"/>
        <w:tabs>
          <w:tab w:val="right" w:leader="dot" w:pos="8312"/>
        </w:tabs>
      </w:pPr>
      <w:hyperlink w:anchor="_Toc1516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_Toc15168 \h </w:instrText>
        </w:r>
        <w:r>
          <w:fldChar w:fldCharType="separate"/>
        </w:r>
        <w:r>
          <w:t>15</w:t>
        </w:r>
        <w:r>
          <w:fldChar w:fldCharType="end"/>
        </w:r>
      </w:hyperlink>
    </w:p>
    <w:p>
      <w:pPr>
        <w:pStyle w:val="TOC3"/>
        <w:tabs>
          <w:tab w:val="right" w:leader="dot" w:pos="8312"/>
        </w:tabs>
      </w:pPr>
      <w:hyperlink w:anchor="_Toc2003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_Toc20033 \h </w:instrText>
        </w:r>
        <w:r>
          <w:fldChar w:fldCharType="separate"/>
        </w:r>
        <w:r>
          <w:t>16</w:t>
        </w:r>
        <w:r>
          <w:fldChar w:fldCharType="end"/>
        </w:r>
      </w:hyperlink>
    </w:p>
    <w:p>
      <w:pPr>
        <w:pStyle w:val="TOC2"/>
        <w:tabs>
          <w:tab w:val="clear" w:pos="8302"/>
          <w:tab w:val="right" w:leader="dot" w:pos="8312"/>
        </w:tabs>
      </w:pPr>
      <w:hyperlink w:anchor="_Toc325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_Toc3252 \h </w:instrText>
        </w:r>
        <w:r>
          <w:fldChar w:fldCharType="separate"/>
        </w:r>
        <w:r>
          <w:t>16</w:t>
        </w:r>
        <w:r>
          <w:fldChar w:fldCharType="end"/>
        </w:r>
      </w:hyperlink>
    </w:p>
    <w:p>
      <w:pPr>
        <w:pStyle w:val="TOC3"/>
        <w:tabs>
          <w:tab w:val="right" w:leader="dot" w:pos="8312"/>
        </w:tabs>
      </w:pPr>
      <w:hyperlink w:anchor="_Toc13156" w:history="1">
        <w:r>
          <w:rPr>
            <w:rFonts w:hint="eastAsia"/>
            <w:szCs w:val="24"/>
            <w:lang w:val="en-US" w:eastAsia="zh-CN"/>
          </w:rPr>
          <w:t>3</w:t>
        </w:r>
        <w:r>
          <w:rPr>
            <w:rFonts w:hint="eastAsia"/>
            <w:szCs w:val="24"/>
          </w:rPr>
          <w:t>.3.1政策可行性</w:t>
        </w:r>
        <w:r>
          <w:tab/>
        </w:r>
        <w:r>
          <w:fldChar w:fldCharType="begin"/>
        </w:r>
        <w:r>
          <w:instrText xml:space="preserve"> PAGEREF _Toc13156 \h </w:instrText>
        </w:r>
        <w:r>
          <w:fldChar w:fldCharType="separate"/>
        </w:r>
        <w:r>
          <w:t>16</w:t>
        </w:r>
        <w:r>
          <w:fldChar w:fldCharType="end"/>
        </w:r>
      </w:hyperlink>
    </w:p>
    <w:p>
      <w:pPr>
        <w:pStyle w:val="TOC3"/>
        <w:tabs>
          <w:tab w:val="right" w:leader="dot" w:pos="8312"/>
        </w:tabs>
      </w:pPr>
      <w:hyperlink w:anchor="_Toc32742" w:history="1">
        <w:r>
          <w:rPr>
            <w:rFonts w:hint="eastAsia"/>
            <w:szCs w:val="24"/>
            <w:lang w:val="en-US" w:eastAsia="zh-CN"/>
          </w:rPr>
          <w:t>3</w:t>
        </w:r>
        <w:r>
          <w:rPr>
            <w:rFonts w:hint="eastAsia"/>
            <w:szCs w:val="24"/>
          </w:rPr>
          <w:t>.3.2技术可行性</w:t>
        </w:r>
        <w:r>
          <w:tab/>
        </w:r>
        <w:r>
          <w:fldChar w:fldCharType="begin"/>
        </w:r>
        <w:r>
          <w:instrText xml:space="preserve"> PAGEREF _Toc32742 \h </w:instrText>
        </w:r>
        <w:r>
          <w:fldChar w:fldCharType="separate"/>
        </w:r>
        <w:r>
          <w:t>17</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5754" w:history="1">
        <w:r>
          <w:rPr>
            <w:rFonts w:hint="eastAsia"/>
            <w:szCs w:val="24"/>
            <w:lang w:val="en-US" w:eastAsia="zh-CN"/>
          </w:rPr>
          <w:t>3</w:t>
        </w:r>
        <w:r>
          <w:rPr>
            <w:rFonts w:hint="eastAsia"/>
            <w:szCs w:val="24"/>
          </w:rPr>
          <w:t>.3.3管理可行性</w:t>
        </w:r>
        <w:r>
          <w:tab/>
        </w:r>
        <w:r>
          <w:fldChar w:fldCharType="begin"/>
        </w:r>
        <w:r>
          <w:instrText xml:space="preserve"> PAGEREF _Toc25754 \h </w:instrText>
        </w:r>
        <w:r>
          <w:fldChar w:fldCharType="separate"/>
        </w:r>
        <w:r>
          <w:t>17</w:t>
        </w:r>
        <w:r>
          <w:fldChar w:fldCharType="end"/>
        </w:r>
      </w:hyperlink>
    </w:p>
    <w:p>
      <w:pPr>
        <w:pStyle w:val="TOC2"/>
        <w:tabs>
          <w:tab w:val="clear" w:pos="8302"/>
          <w:tab w:val="right" w:leader="dot" w:pos="8312"/>
        </w:tabs>
      </w:pPr>
      <w:hyperlink w:anchor="_Toc296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_Toc29698 \h </w:instrText>
        </w:r>
        <w:r>
          <w:fldChar w:fldCharType="separate"/>
        </w:r>
        <w:r>
          <w:t>18</w:t>
        </w:r>
        <w:r>
          <w:fldChar w:fldCharType="end"/>
        </w:r>
      </w:hyperlink>
    </w:p>
    <w:p>
      <w:pPr>
        <w:pStyle w:val="TOC1"/>
        <w:tabs>
          <w:tab w:val="clear" w:pos="8296"/>
          <w:tab w:val="right" w:leader="dot" w:pos="8312"/>
        </w:tabs>
      </w:pPr>
      <w:hyperlink w:anchor="_Toc3089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_Toc30894 \h </w:instrText>
        </w:r>
        <w:r>
          <w:fldChar w:fldCharType="separate"/>
        </w:r>
        <w:r>
          <w:t>19</w:t>
        </w:r>
        <w:r>
          <w:fldChar w:fldCharType="end"/>
        </w:r>
      </w:hyperlink>
    </w:p>
    <w:p>
      <w:pPr>
        <w:pStyle w:val="TOC2"/>
        <w:tabs>
          <w:tab w:val="clear" w:pos="8302"/>
          <w:tab w:val="right" w:leader="dot" w:pos="8312"/>
        </w:tabs>
      </w:pPr>
      <w:hyperlink w:anchor="_Toc2040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_Toc20401 \h </w:instrText>
        </w:r>
        <w:r>
          <w:fldChar w:fldCharType="separate"/>
        </w:r>
        <w:r>
          <w:t>19</w:t>
        </w:r>
        <w:r>
          <w:fldChar w:fldCharType="end"/>
        </w:r>
      </w:hyperlink>
    </w:p>
    <w:p>
      <w:pPr>
        <w:pStyle w:val="TOC2"/>
        <w:tabs>
          <w:tab w:val="clear" w:pos="8302"/>
          <w:tab w:val="right" w:leader="dot" w:pos="8312"/>
        </w:tabs>
      </w:pPr>
      <w:hyperlink w:anchor="_Toc2522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_Toc25223 \h </w:instrText>
        </w:r>
        <w:r>
          <w:fldChar w:fldCharType="separate"/>
        </w:r>
        <w:r>
          <w:t>19</w:t>
        </w:r>
        <w:r>
          <w:fldChar w:fldCharType="end"/>
        </w:r>
      </w:hyperlink>
    </w:p>
    <w:p>
      <w:pPr>
        <w:pStyle w:val="TOC3"/>
        <w:tabs>
          <w:tab w:val="right" w:leader="dot" w:pos="8312"/>
        </w:tabs>
      </w:pPr>
      <w:hyperlink w:anchor="_Toc19857" w:history="1">
        <w:r>
          <w:t>4.2.1</w:t>
        </w:r>
        <w:r>
          <w:rPr>
            <w:rFonts w:hint="eastAsia"/>
          </w:rPr>
          <w:t>区域地理位置</w:t>
        </w:r>
        <w:r>
          <w:tab/>
        </w:r>
        <w:r>
          <w:fldChar w:fldCharType="begin"/>
        </w:r>
        <w:r>
          <w:instrText xml:space="preserve"> PAGEREF _Toc19857 \h </w:instrText>
        </w:r>
        <w:r>
          <w:fldChar w:fldCharType="separate"/>
        </w:r>
        <w:r>
          <w:t>19</w:t>
        </w:r>
        <w:r>
          <w:fldChar w:fldCharType="end"/>
        </w:r>
      </w:hyperlink>
    </w:p>
    <w:p>
      <w:pPr>
        <w:pStyle w:val="TOC3"/>
        <w:tabs>
          <w:tab w:val="right" w:leader="dot" w:pos="8312"/>
        </w:tabs>
      </w:pPr>
      <w:hyperlink w:anchor="_Toc8254" w:history="1">
        <w:r>
          <w:t>4.2.</w:t>
        </w:r>
        <w:r>
          <w:rPr>
            <w:rFonts w:hint="eastAsia"/>
          </w:rPr>
          <w:t>2区域地形地貌条件</w:t>
        </w:r>
        <w:r>
          <w:tab/>
        </w:r>
        <w:r>
          <w:fldChar w:fldCharType="begin"/>
        </w:r>
        <w:r>
          <w:instrText xml:space="preserve"> PAGEREF _Toc8254 \h </w:instrText>
        </w:r>
        <w:r>
          <w:fldChar w:fldCharType="separate"/>
        </w:r>
        <w:r>
          <w:t>19</w:t>
        </w:r>
        <w:r>
          <w:fldChar w:fldCharType="end"/>
        </w:r>
      </w:hyperlink>
    </w:p>
    <w:p>
      <w:pPr>
        <w:pStyle w:val="TOC3"/>
        <w:tabs>
          <w:tab w:val="right" w:leader="dot" w:pos="8312"/>
        </w:tabs>
      </w:pPr>
      <w:hyperlink w:anchor="_Toc12684" w:history="1">
        <w:r>
          <w:t>4.2.</w:t>
        </w:r>
        <w:r>
          <w:rPr>
            <w:rFonts w:hint="eastAsia"/>
          </w:rPr>
          <w:t>3区域气候条件</w:t>
        </w:r>
        <w:r>
          <w:tab/>
        </w:r>
        <w:r>
          <w:fldChar w:fldCharType="begin"/>
        </w:r>
        <w:r>
          <w:instrText xml:space="preserve"> PAGEREF _Toc12684 \h </w:instrText>
        </w:r>
        <w:r>
          <w:fldChar w:fldCharType="separate"/>
        </w:r>
        <w:r>
          <w:t>20</w:t>
        </w:r>
        <w:r>
          <w:fldChar w:fldCharType="end"/>
        </w:r>
      </w:hyperlink>
    </w:p>
    <w:p>
      <w:pPr>
        <w:pStyle w:val="TOC3"/>
        <w:tabs>
          <w:tab w:val="right" w:leader="dot" w:pos="8312"/>
        </w:tabs>
      </w:pPr>
      <w:hyperlink w:anchor="_Toc21397" w:history="1">
        <w:r>
          <w:t>4.2.</w:t>
        </w:r>
        <w:r>
          <w:rPr>
            <w:rFonts w:hint="eastAsia"/>
          </w:rPr>
          <w:t>4区域交通条件</w:t>
        </w:r>
        <w:r>
          <w:tab/>
        </w:r>
        <w:r>
          <w:fldChar w:fldCharType="begin"/>
        </w:r>
        <w:r>
          <w:instrText xml:space="preserve"> PAGEREF _Toc21397 \h </w:instrText>
        </w:r>
        <w:r>
          <w:fldChar w:fldCharType="separate"/>
        </w:r>
        <w:r>
          <w:t>20</w:t>
        </w:r>
        <w:r>
          <w:fldChar w:fldCharType="end"/>
        </w:r>
      </w:hyperlink>
    </w:p>
    <w:p>
      <w:pPr>
        <w:pStyle w:val="TOC3"/>
        <w:tabs>
          <w:tab w:val="right" w:leader="dot" w:pos="8312"/>
        </w:tabs>
      </w:pPr>
      <w:hyperlink w:anchor="_Toc21963" w:history="1">
        <w:r>
          <w:t>4.2.</w:t>
        </w:r>
        <w:r>
          <w:rPr>
            <w:rFonts w:hint="eastAsia"/>
          </w:rPr>
          <w:t>5区域经济发展条件</w:t>
        </w:r>
        <w:r>
          <w:tab/>
        </w:r>
        <w:r>
          <w:fldChar w:fldCharType="begin"/>
        </w:r>
        <w:r>
          <w:instrText xml:space="preserve"> PAGEREF _Toc21963 \h </w:instrText>
        </w:r>
        <w:r>
          <w:fldChar w:fldCharType="separate"/>
        </w:r>
        <w:r>
          <w:t>21</w:t>
        </w:r>
        <w:r>
          <w:fldChar w:fldCharType="end"/>
        </w:r>
      </w:hyperlink>
    </w:p>
    <w:p>
      <w:pPr>
        <w:pStyle w:val="TOC1"/>
        <w:tabs>
          <w:tab w:val="clear" w:pos="8296"/>
          <w:tab w:val="right" w:leader="dot" w:pos="8312"/>
        </w:tabs>
      </w:pPr>
      <w:hyperlink w:anchor="_Toc605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_Toc6053 \h </w:instrText>
        </w:r>
        <w:r>
          <w:fldChar w:fldCharType="separate"/>
        </w:r>
        <w:r>
          <w:t>22</w:t>
        </w:r>
        <w:r>
          <w:fldChar w:fldCharType="end"/>
        </w:r>
      </w:hyperlink>
    </w:p>
    <w:p>
      <w:pPr>
        <w:pStyle w:val="TOC2"/>
        <w:tabs>
          <w:tab w:val="clear" w:pos="8302"/>
          <w:tab w:val="right" w:leader="dot" w:pos="8312"/>
        </w:tabs>
      </w:pPr>
      <w:hyperlink w:anchor="_Toc1339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_Toc13397 \h </w:instrText>
        </w:r>
        <w:r>
          <w:fldChar w:fldCharType="separate"/>
        </w:r>
        <w:r>
          <w:t>22</w:t>
        </w:r>
        <w:r>
          <w:fldChar w:fldCharType="end"/>
        </w:r>
      </w:hyperlink>
    </w:p>
    <w:p>
      <w:pPr>
        <w:pStyle w:val="TOC2"/>
        <w:tabs>
          <w:tab w:val="clear" w:pos="8302"/>
          <w:tab w:val="right" w:leader="dot" w:pos="8312"/>
        </w:tabs>
      </w:pPr>
      <w:hyperlink w:anchor="_Toc1753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_Toc17530 \h </w:instrText>
        </w:r>
        <w:r>
          <w:fldChar w:fldCharType="separate"/>
        </w:r>
        <w:r>
          <w:t>22</w:t>
        </w:r>
        <w:r>
          <w:fldChar w:fldCharType="end"/>
        </w:r>
      </w:hyperlink>
    </w:p>
    <w:p>
      <w:pPr>
        <w:pStyle w:val="TOC3"/>
        <w:tabs>
          <w:tab w:val="right" w:leader="dot" w:pos="8312"/>
        </w:tabs>
      </w:pPr>
      <w:hyperlink w:anchor="_Toc31391" w:history="1">
        <w:r>
          <w:t>5.</w:t>
        </w:r>
        <w:r>
          <w:rPr>
            <w:rFonts w:hint="eastAsia"/>
          </w:rPr>
          <w:t>2</w:t>
        </w:r>
        <w:r>
          <w:t>.1</w:t>
        </w:r>
        <w:r>
          <w:rPr>
            <w:rFonts w:hint="eastAsia"/>
          </w:rPr>
          <w:t>总体规划方案</w:t>
        </w:r>
        <w:r>
          <w:tab/>
        </w:r>
        <w:r>
          <w:fldChar w:fldCharType="begin"/>
        </w:r>
        <w:r>
          <w:instrText xml:space="preserve"> PAGEREF _Toc31391 \h </w:instrText>
        </w:r>
        <w:r>
          <w:fldChar w:fldCharType="separate"/>
        </w:r>
        <w:r>
          <w:t>22</w:t>
        </w:r>
        <w:r>
          <w:fldChar w:fldCharType="end"/>
        </w:r>
      </w:hyperlink>
    </w:p>
    <w:p>
      <w:pPr>
        <w:pStyle w:val="TOC3"/>
        <w:tabs>
          <w:tab w:val="right" w:leader="dot" w:pos="8312"/>
        </w:tabs>
      </w:pPr>
      <w:hyperlink w:anchor="_Toc6376" w:history="1">
        <w:r>
          <w:t>5.</w:t>
        </w:r>
        <w:r>
          <w:rPr>
            <w:rFonts w:hint="eastAsia"/>
          </w:rPr>
          <w:t>2</w:t>
        </w:r>
        <w:r>
          <w:t>.2</w:t>
        </w:r>
        <w:r>
          <w:rPr>
            <w:rFonts w:hint="eastAsia"/>
          </w:rPr>
          <w:t>土建工程方案</w:t>
        </w:r>
        <w:r>
          <w:tab/>
        </w:r>
        <w:r>
          <w:fldChar w:fldCharType="begin"/>
        </w:r>
        <w:r>
          <w:instrText xml:space="preserve"> PAGEREF _Toc6376 \h </w:instrText>
        </w:r>
        <w:r>
          <w:fldChar w:fldCharType="separate"/>
        </w:r>
        <w:r>
          <w:t>23</w:t>
        </w:r>
        <w:r>
          <w:fldChar w:fldCharType="end"/>
        </w:r>
      </w:hyperlink>
    </w:p>
    <w:p>
      <w:pPr>
        <w:pStyle w:val="TOC2"/>
        <w:tabs>
          <w:tab w:val="clear" w:pos="8302"/>
          <w:tab w:val="right" w:leader="dot" w:pos="8312"/>
        </w:tabs>
      </w:pPr>
      <w:hyperlink w:anchor="_Toc2420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_Toc24209 \h </w:instrText>
        </w:r>
        <w:r>
          <w:fldChar w:fldCharType="separate"/>
        </w:r>
        <w:r>
          <w:t>24</w:t>
        </w:r>
        <w:r>
          <w:fldChar w:fldCharType="end"/>
        </w:r>
      </w:hyperlink>
    </w:p>
    <w:p>
      <w:pPr>
        <w:pStyle w:val="TOC2"/>
        <w:tabs>
          <w:tab w:val="clear" w:pos="8302"/>
          <w:tab w:val="right" w:leader="dot" w:pos="8312"/>
        </w:tabs>
      </w:pPr>
      <w:hyperlink w:anchor="_Toc1739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_Toc17399 \h </w:instrText>
        </w:r>
        <w:r>
          <w:fldChar w:fldCharType="separate"/>
        </w:r>
        <w:r>
          <w:t>24</w:t>
        </w:r>
        <w:r>
          <w:fldChar w:fldCharType="end"/>
        </w:r>
      </w:hyperlink>
    </w:p>
    <w:p>
      <w:pPr>
        <w:pStyle w:val="TOC3"/>
        <w:tabs>
          <w:tab w:val="right" w:leader="dot" w:pos="8312"/>
        </w:tabs>
      </w:pPr>
      <w:hyperlink w:anchor="_Toc26835" w:history="1">
        <w:r>
          <w:rPr>
            <w:rFonts w:hint="eastAsia"/>
          </w:rPr>
          <w:t>5.4.1给排水</w:t>
        </w:r>
        <w:r>
          <w:tab/>
        </w:r>
        <w:r>
          <w:fldChar w:fldCharType="begin"/>
        </w:r>
        <w:r>
          <w:instrText xml:space="preserve"> PAGEREF _Toc26835 \h </w:instrText>
        </w:r>
        <w:r>
          <w:fldChar w:fldCharType="separate"/>
        </w:r>
        <w:r>
          <w:t>24</w:t>
        </w:r>
        <w:r>
          <w:fldChar w:fldCharType="end"/>
        </w:r>
      </w:hyperlink>
    </w:p>
    <w:p>
      <w:pPr>
        <w:pStyle w:val="TOC3"/>
        <w:tabs>
          <w:tab w:val="right" w:leader="dot" w:pos="8312"/>
        </w:tabs>
      </w:pPr>
      <w:hyperlink w:anchor="_Toc21122" w:history="1">
        <w:r>
          <w:rPr>
            <w:rFonts w:hint="eastAsia"/>
          </w:rPr>
          <w:t>5.4.2供电</w:t>
        </w:r>
        <w:r>
          <w:tab/>
        </w:r>
        <w:r>
          <w:fldChar w:fldCharType="begin"/>
        </w:r>
        <w:r>
          <w:instrText xml:space="preserve"> PAGEREF _Toc21122 \h </w:instrText>
        </w:r>
        <w:r>
          <w:fldChar w:fldCharType="separate"/>
        </w:r>
        <w:r>
          <w:t>26</w:t>
        </w:r>
        <w:r>
          <w:fldChar w:fldCharType="end"/>
        </w:r>
      </w:hyperlink>
    </w:p>
    <w:p>
      <w:pPr>
        <w:pStyle w:val="TOC2"/>
        <w:tabs>
          <w:tab w:val="clear" w:pos="8302"/>
          <w:tab w:val="right" w:leader="dot" w:pos="8312"/>
        </w:tabs>
      </w:pPr>
      <w:hyperlink w:anchor="_Toc18014" w:history="1">
        <w:r>
          <w:rPr>
            <w:rFonts w:ascii="Times New Roman" w:eastAsia="宋体" w:hAnsi="Times New Roman" w:hint="eastAsia"/>
          </w:rPr>
          <w:t>5.5道路设计</w:t>
        </w:r>
        <w:r>
          <w:tab/>
        </w:r>
        <w:r>
          <w:fldChar w:fldCharType="begin"/>
        </w:r>
        <w:r>
          <w:instrText xml:space="preserve"> PAGEREF _Toc18014 \h </w:instrText>
        </w:r>
        <w:r>
          <w:fldChar w:fldCharType="separate"/>
        </w:r>
        <w:r>
          <w:t>28</w:t>
        </w:r>
        <w:r>
          <w:fldChar w:fldCharType="end"/>
        </w:r>
      </w:hyperlink>
    </w:p>
    <w:p>
      <w:pPr>
        <w:pStyle w:val="TOC2"/>
        <w:tabs>
          <w:tab w:val="clear" w:pos="8302"/>
          <w:tab w:val="right" w:leader="dot" w:pos="8312"/>
        </w:tabs>
      </w:pPr>
      <w:hyperlink w:anchor="_Toc2739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_Toc27395 \h </w:instrText>
        </w:r>
        <w:r>
          <w:fldChar w:fldCharType="separate"/>
        </w:r>
        <w:r>
          <w:t>29</w:t>
        </w:r>
        <w:r>
          <w:fldChar w:fldCharType="end"/>
        </w:r>
      </w:hyperlink>
    </w:p>
    <w:p>
      <w:pPr>
        <w:pStyle w:val="TOC2"/>
        <w:tabs>
          <w:tab w:val="clear" w:pos="8302"/>
          <w:tab w:val="right" w:leader="dot" w:pos="8312"/>
        </w:tabs>
      </w:pPr>
      <w:hyperlink w:anchor="_Toc92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_Toc924 \h </w:instrText>
        </w:r>
        <w:r>
          <w:fldChar w:fldCharType="separate"/>
        </w:r>
        <w:r>
          <w:t>29</w:t>
        </w:r>
        <w:r>
          <w:fldChar w:fldCharType="end"/>
        </w:r>
      </w:hyperlink>
    </w:p>
    <w:p>
      <w:pPr>
        <w:pStyle w:val="TOC3"/>
        <w:tabs>
          <w:tab w:val="right" w:leader="dot" w:pos="8312"/>
        </w:tabs>
      </w:pPr>
      <w:hyperlink w:anchor="_Toc20649" w:history="1">
        <w:r>
          <w:rPr>
            <w:rFonts w:hint="eastAsia"/>
          </w:rPr>
          <w:t>5.7.1项目用地规划选址</w:t>
        </w:r>
        <w:r>
          <w:tab/>
        </w:r>
        <w:r>
          <w:fldChar w:fldCharType="begin"/>
        </w:r>
        <w:r>
          <w:instrText xml:space="preserve"> PAGEREF _Toc20649 \h </w:instrText>
        </w:r>
        <w:r>
          <w:fldChar w:fldCharType="separate"/>
        </w:r>
        <w:r>
          <w:t>29</w:t>
        </w:r>
        <w:r>
          <w:fldChar w:fldCharType="end"/>
        </w:r>
      </w:hyperlink>
    </w:p>
    <w:p>
      <w:pPr>
        <w:pStyle w:val="TOC3"/>
        <w:tabs>
          <w:tab w:val="right" w:leader="dot" w:pos="8312"/>
        </w:tabs>
      </w:pPr>
      <w:hyperlink w:anchor="_Toc26024"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_Toc26024 \h </w:instrText>
        </w:r>
        <w:r>
          <w:fldChar w:fldCharType="separate"/>
        </w:r>
        <w:r>
          <w:t>29</w:t>
        </w:r>
        <w:r>
          <w:fldChar w:fldCharType="end"/>
        </w:r>
      </w:hyperlink>
    </w:p>
    <w:p>
      <w:pPr>
        <w:pStyle w:val="TOC1"/>
        <w:tabs>
          <w:tab w:val="clear" w:pos="8296"/>
          <w:tab w:val="right" w:leader="dot" w:pos="8312"/>
        </w:tabs>
      </w:pPr>
      <w:hyperlink w:anchor="_Toc1232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_Toc12325 \h </w:instrText>
        </w:r>
        <w:r>
          <w:fldChar w:fldCharType="separate"/>
        </w:r>
        <w:r>
          <w:t>31</w:t>
        </w:r>
        <w:r>
          <w:fldChar w:fldCharType="end"/>
        </w:r>
      </w:hyperlink>
    </w:p>
    <w:p>
      <w:pPr>
        <w:pStyle w:val="TOC2"/>
        <w:tabs>
          <w:tab w:val="clear" w:pos="8302"/>
          <w:tab w:val="right" w:leader="dot" w:pos="8312"/>
        </w:tabs>
      </w:pPr>
      <w:hyperlink w:anchor="_Toc3134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_Toc31340 \h </w:instrText>
        </w:r>
        <w:r>
          <w:fldChar w:fldCharType="separate"/>
        </w:r>
        <w:r>
          <w:t>31</w:t>
        </w:r>
        <w:r>
          <w:fldChar w:fldCharType="end"/>
        </w:r>
      </w:hyperlink>
    </w:p>
    <w:p>
      <w:pPr>
        <w:pStyle w:val="TOC2"/>
        <w:tabs>
          <w:tab w:val="clear" w:pos="8302"/>
          <w:tab w:val="right" w:leader="dot" w:pos="8312"/>
        </w:tabs>
      </w:pPr>
      <w:hyperlink w:anchor="_Toc302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_Toc3026 \h </w:instrText>
        </w:r>
        <w:r>
          <w:fldChar w:fldCharType="separate"/>
        </w:r>
        <w:r>
          <w:t>31</w:t>
        </w:r>
        <w:r>
          <w:fldChar w:fldCharType="end"/>
        </w:r>
      </w:hyperlink>
    </w:p>
    <w:p>
      <w:pPr>
        <w:pStyle w:val="TOC2"/>
        <w:tabs>
          <w:tab w:val="clear" w:pos="8302"/>
          <w:tab w:val="right" w:leader="dot" w:pos="8312"/>
        </w:tabs>
      </w:pPr>
      <w:hyperlink w:anchor="_Toc3241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_Toc32416 \h </w:instrText>
        </w:r>
        <w:r>
          <w:fldChar w:fldCharType="separate"/>
        </w:r>
        <w:r>
          <w:t>31</w:t>
        </w:r>
        <w:r>
          <w:fldChar w:fldCharType="end"/>
        </w:r>
      </w:hyperlink>
    </w:p>
    <w:p>
      <w:pPr>
        <w:pStyle w:val="TOC2"/>
        <w:tabs>
          <w:tab w:val="clear" w:pos="8302"/>
          <w:tab w:val="right" w:leader="dot" w:pos="8312"/>
        </w:tabs>
      </w:pPr>
      <w:hyperlink w:anchor="_Toc2594" w:history="1">
        <w:r>
          <w:rPr>
            <w:rFonts w:ascii="Times New Roman" w:eastAsia="宋体" w:hAnsi="Times New Roman" w:hint="eastAsia"/>
            <w:szCs w:val="28"/>
          </w:rPr>
          <w:t>6.4产品生产规模确定</w:t>
        </w:r>
        <w:r>
          <w:tab/>
        </w:r>
        <w:r>
          <w:fldChar w:fldCharType="begin"/>
        </w:r>
        <w:r>
          <w:instrText xml:space="preserve"> PAGEREF _Toc2594 \h </w:instrText>
        </w:r>
        <w:r>
          <w:fldChar w:fldCharType="separate"/>
        </w:r>
        <w:r>
          <w:t>31</w:t>
        </w:r>
        <w:r>
          <w:fldChar w:fldCharType="end"/>
        </w:r>
      </w:hyperlink>
    </w:p>
    <w:p>
      <w:pPr>
        <w:pStyle w:val="TOC2"/>
        <w:tabs>
          <w:tab w:val="clear" w:pos="8302"/>
          <w:tab w:val="right" w:leader="dot" w:pos="8312"/>
        </w:tabs>
      </w:pPr>
      <w:hyperlink w:anchor="_Toc28939" w:history="1">
        <w:r>
          <w:rPr>
            <w:rFonts w:ascii="Times New Roman" w:eastAsia="宋体" w:hAnsi="Times New Roman" w:hint="eastAsia"/>
            <w:szCs w:val="28"/>
          </w:rPr>
          <w:t>6.5项目生产工艺简述</w:t>
        </w:r>
        <w:r>
          <w:tab/>
        </w:r>
        <w:r>
          <w:fldChar w:fldCharType="begin"/>
        </w:r>
        <w:r>
          <w:instrText xml:space="preserve"> PAGEREF _Toc28939 \h </w:instrText>
        </w:r>
        <w:r>
          <w:fldChar w:fldCharType="separate"/>
        </w:r>
        <w:r>
          <w:t>32</w:t>
        </w:r>
        <w:r>
          <w:fldChar w:fldCharType="end"/>
        </w:r>
      </w:hyperlink>
    </w:p>
    <w:p>
      <w:pPr>
        <w:pStyle w:val="TOC3"/>
        <w:tabs>
          <w:tab w:val="right" w:leader="dot" w:pos="8312"/>
        </w:tabs>
      </w:pPr>
      <w:hyperlink w:anchor="_Toc16503" w:history="1">
        <w:r>
          <w:rPr>
            <w:rFonts w:hint="eastAsia"/>
          </w:rPr>
          <w:t>6</w:t>
        </w:r>
        <w:r>
          <w:t>.</w:t>
        </w:r>
        <w:r>
          <w:rPr>
            <w:rFonts w:hint="eastAsia"/>
          </w:rPr>
          <w:t>5</w:t>
        </w:r>
        <w:r>
          <w:t>.</w:t>
        </w:r>
        <w:r>
          <w:rPr>
            <w:rFonts w:hint="eastAsia"/>
          </w:rPr>
          <w:t>1产品工艺方案选择</w:t>
        </w:r>
        <w:r>
          <w:tab/>
        </w:r>
        <w:r>
          <w:fldChar w:fldCharType="begin"/>
        </w:r>
        <w:r>
          <w:instrText xml:space="preserve"> PAGEREF _Toc16503 \h </w:instrText>
        </w:r>
        <w:r>
          <w:fldChar w:fldCharType="separate"/>
        </w:r>
        <w:r>
          <w:t>32</w:t>
        </w:r>
        <w:r>
          <w:fldChar w:fldCharType="end"/>
        </w:r>
      </w:hyperlink>
    </w:p>
    <w:p>
      <w:pPr>
        <w:pStyle w:val="TOC3"/>
        <w:tabs>
          <w:tab w:val="right" w:leader="dot" w:pos="8312"/>
        </w:tabs>
      </w:pPr>
      <w:hyperlink w:anchor="_Toc9322" w:history="1">
        <w:r>
          <w:rPr>
            <w:rFonts w:hint="eastAsia"/>
          </w:rPr>
          <w:t>6.5.2工艺技术流程及简述</w:t>
        </w:r>
        <w:r>
          <w:tab/>
        </w:r>
        <w:r>
          <w:fldChar w:fldCharType="begin"/>
        </w:r>
        <w:r>
          <w:instrText xml:space="preserve"> PAGEREF _Toc9322 \h </w:instrText>
        </w:r>
        <w:r>
          <w:fldChar w:fldCharType="separate"/>
        </w:r>
        <w:r>
          <w:t>32</w:t>
        </w:r>
        <w:r>
          <w:fldChar w:fldCharType="end"/>
        </w:r>
      </w:hyperlink>
    </w:p>
    <w:p>
      <w:pPr>
        <w:pStyle w:val="TOC1"/>
        <w:tabs>
          <w:tab w:val="clear" w:pos="8296"/>
          <w:tab w:val="right" w:leader="dot" w:pos="8312"/>
        </w:tabs>
      </w:pPr>
      <w:hyperlink w:anchor="_Toc968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_Toc9688 \h </w:instrText>
        </w:r>
        <w:r>
          <w:fldChar w:fldCharType="separate"/>
        </w:r>
        <w:r>
          <w:t>33</w:t>
        </w:r>
        <w:r>
          <w:fldChar w:fldCharType="end"/>
        </w:r>
      </w:hyperlink>
    </w:p>
    <w:p>
      <w:pPr>
        <w:pStyle w:val="TOC2"/>
        <w:tabs>
          <w:tab w:val="clear" w:pos="8302"/>
          <w:tab w:val="right" w:leader="dot" w:pos="8312"/>
        </w:tabs>
      </w:pPr>
      <w:hyperlink w:anchor="_Toc28137" w:history="1">
        <w:r>
          <w:rPr>
            <w:rFonts w:ascii="Times New Roman" w:eastAsia="宋体" w:hAnsi="Times New Roman" w:hint="eastAsia"/>
          </w:rPr>
          <w:t>7.1主要原材料供应</w:t>
        </w:r>
        <w:r>
          <w:tab/>
        </w:r>
        <w:r>
          <w:fldChar w:fldCharType="begin"/>
        </w:r>
        <w:r>
          <w:instrText xml:space="preserve"> PAGEREF _Toc28137 \h </w:instrText>
        </w:r>
        <w:r>
          <w:fldChar w:fldCharType="separate"/>
        </w:r>
        <w:r>
          <w:t>33</w:t>
        </w:r>
        <w:r>
          <w:fldChar w:fldCharType="end"/>
        </w:r>
      </w:hyperlink>
    </w:p>
    <w:p>
      <w:pPr>
        <w:pStyle w:val="TOC2"/>
        <w:tabs>
          <w:tab w:val="clear" w:pos="8302"/>
          <w:tab w:val="right" w:leader="dot" w:pos="8312"/>
        </w:tabs>
      </w:pPr>
      <w:hyperlink w:anchor="_Toc29720" w:history="1">
        <w:r>
          <w:rPr>
            <w:rFonts w:ascii="Times New Roman" w:eastAsia="宋体" w:hAnsi="Times New Roman" w:hint="eastAsia"/>
          </w:rPr>
          <w:t>7.2主要设备选型</w:t>
        </w:r>
        <w:r>
          <w:tab/>
        </w:r>
        <w:r>
          <w:fldChar w:fldCharType="begin"/>
        </w:r>
        <w:r>
          <w:instrText xml:space="preserve"> PAGEREF _Toc29720 \h </w:instrText>
        </w:r>
        <w:r>
          <w:fldChar w:fldCharType="separate"/>
        </w:r>
        <w:r>
          <w:t>33</w:t>
        </w:r>
        <w:r>
          <w:fldChar w:fldCharType="end"/>
        </w:r>
      </w:hyperlink>
    </w:p>
    <w:p>
      <w:pPr>
        <w:pStyle w:val="TOC3"/>
        <w:tabs>
          <w:tab w:val="right" w:leader="dot" w:pos="8312"/>
        </w:tabs>
      </w:pPr>
      <w:hyperlink w:anchor="_Toc15382" w:history="1">
        <w:r>
          <w:rPr>
            <w:rFonts w:hint="eastAsia"/>
          </w:rPr>
          <w:t>7</w:t>
        </w:r>
        <w:r>
          <w:t>.</w:t>
        </w:r>
        <w:r>
          <w:rPr>
            <w:rFonts w:hint="eastAsia"/>
          </w:rPr>
          <w:t>2</w:t>
        </w:r>
        <w:r>
          <w:t>.</w:t>
        </w:r>
        <w:r>
          <w:rPr>
            <w:rFonts w:hint="eastAsia"/>
          </w:rPr>
          <w:t>1设备选型原则</w:t>
        </w:r>
        <w:r>
          <w:tab/>
        </w:r>
        <w:r>
          <w:fldChar w:fldCharType="begin"/>
        </w:r>
        <w:r>
          <w:instrText xml:space="preserve"> PAGEREF _Toc15382 \h </w:instrText>
        </w:r>
        <w:r>
          <w:fldChar w:fldCharType="separate"/>
        </w:r>
        <w:r>
          <w:t>33</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162" w:history="1">
        <w:r>
          <w:rPr>
            <w:rFonts w:hint="eastAsia"/>
          </w:rPr>
          <w:t>7</w:t>
        </w:r>
        <w:r>
          <w:t>.</w:t>
        </w:r>
        <w:r>
          <w:rPr>
            <w:rFonts w:hint="eastAsia"/>
          </w:rPr>
          <w:t>2</w:t>
        </w:r>
        <w:r>
          <w:t>.</w:t>
        </w:r>
        <w:r>
          <w:rPr>
            <w:rFonts w:hint="eastAsia"/>
          </w:rPr>
          <w:t>2主要设备明细</w:t>
        </w:r>
        <w:r>
          <w:tab/>
        </w:r>
        <w:r>
          <w:fldChar w:fldCharType="begin"/>
        </w:r>
        <w:r>
          <w:instrText xml:space="preserve"> PAGEREF _Toc13162 \h </w:instrText>
        </w:r>
        <w:r>
          <w:fldChar w:fldCharType="separate"/>
        </w:r>
        <w:r>
          <w:t>34</w:t>
        </w:r>
        <w:r>
          <w:fldChar w:fldCharType="end"/>
        </w:r>
      </w:hyperlink>
    </w:p>
    <w:p>
      <w:pPr>
        <w:pStyle w:val="TOC1"/>
        <w:tabs>
          <w:tab w:val="clear" w:pos="8296"/>
          <w:tab w:val="right" w:leader="dot" w:pos="8312"/>
        </w:tabs>
      </w:pPr>
      <w:hyperlink w:anchor="_Toc69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_Toc691 \h </w:instrText>
        </w:r>
        <w:r>
          <w:fldChar w:fldCharType="separate"/>
        </w:r>
        <w:r>
          <w:t>35</w:t>
        </w:r>
        <w:r>
          <w:fldChar w:fldCharType="end"/>
        </w:r>
      </w:hyperlink>
    </w:p>
    <w:p>
      <w:pPr>
        <w:pStyle w:val="TOC2"/>
        <w:tabs>
          <w:tab w:val="clear" w:pos="8302"/>
          <w:tab w:val="right" w:leader="dot" w:pos="8312"/>
        </w:tabs>
      </w:pPr>
      <w:hyperlink w:anchor="_Toc19328" w:history="1">
        <w:r>
          <w:rPr>
            <w:rFonts w:ascii="Times New Roman" w:eastAsia="宋体" w:hAnsi="Times New Roman" w:hint="eastAsia"/>
          </w:rPr>
          <w:t>8.1本项目遵循的合理用能标准及节能设计规范</w:t>
        </w:r>
        <w:r>
          <w:tab/>
        </w:r>
        <w:r>
          <w:fldChar w:fldCharType="begin"/>
        </w:r>
        <w:r>
          <w:instrText xml:space="preserve"> PAGEREF _Toc19328 \h </w:instrText>
        </w:r>
        <w:r>
          <w:fldChar w:fldCharType="separate"/>
        </w:r>
        <w:r>
          <w:t>35</w:t>
        </w:r>
        <w:r>
          <w:fldChar w:fldCharType="end"/>
        </w:r>
      </w:hyperlink>
    </w:p>
    <w:p>
      <w:pPr>
        <w:pStyle w:val="TOC2"/>
        <w:tabs>
          <w:tab w:val="clear" w:pos="8302"/>
          <w:tab w:val="right" w:leader="dot" w:pos="8312"/>
        </w:tabs>
      </w:pPr>
      <w:hyperlink w:anchor="_Toc2514" w:history="1">
        <w:r>
          <w:rPr>
            <w:rFonts w:ascii="Times New Roman" w:eastAsia="宋体" w:hAnsi="Times New Roman" w:hint="eastAsia"/>
          </w:rPr>
          <w:t>8.2建设项目能源消耗种类和数量分析</w:t>
        </w:r>
        <w:r>
          <w:tab/>
        </w:r>
        <w:r>
          <w:fldChar w:fldCharType="begin"/>
        </w:r>
        <w:r>
          <w:instrText xml:space="preserve"> PAGEREF _Toc2514 \h </w:instrText>
        </w:r>
        <w:r>
          <w:fldChar w:fldCharType="separate"/>
        </w:r>
        <w:r>
          <w:t>35</w:t>
        </w:r>
        <w:r>
          <w:fldChar w:fldCharType="end"/>
        </w:r>
      </w:hyperlink>
    </w:p>
    <w:p>
      <w:pPr>
        <w:pStyle w:val="TOC3"/>
        <w:tabs>
          <w:tab w:val="right" w:leader="dot" w:pos="8312"/>
        </w:tabs>
      </w:pPr>
      <w:hyperlink w:anchor="_Toc3741" w:history="1">
        <w:r>
          <w:rPr>
            <w:rFonts w:hint="eastAsia"/>
          </w:rPr>
          <w:t>8.2.1能源消耗种类</w:t>
        </w:r>
        <w:r>
          <w:tab/>
        </w:r>
        <w:r>
          <w:fldChar w:fldCharType="begin"/>
        </w:r>
        <w:r>
          <w:instrText xml:space="preserve"> PAGEREF _Toc3741 \h </w:instrText>
        </w:r>
        <w:r>
          <w:fldChar w:fldCharType="separate"/>
        </w:r>
        <w:r>
          <w:t>35</w:t>
        </w:r>
        <w:r>
          <w:fldChar w:fldCharType="end"/>
        </w:r>
      </w:hyperlink>
    </w:p>
    <w:p>
      <w:pPr>
        <w:pStyle w:val="TOC3"/>
        <w:tabs>
          <w:tab w:val="right" w:leader="dot" w:pos="8312"/>
        </w:tabs>
      </w:pPr>
      <w:hyperlink w:anchor="_Toc25380" w:history="1">
        <w:r>
          <w:rPr>
            <w:rFonts w:hint="eastAsia"/>
          </w:rPr>
          <w:t>8.2.2能源消耗数量分析</w:t>
        </w:r>
        <w:r>
          <w:tab/>
        </w:r>
        <w:r>
          <w:fldChar w:fldCharType="begin"/>
        </w:r>
        <w:r>
          <w:instrText xml:space="preserve"> PAGEREF _Toc25380 \h </w:instrText>
        </w:r>
        <w:r>
          <w:fldChar w:fldCharType="separate"/>
        </w:r>
        <w:r>
          <w:t>35</w:t>
        </w:r>
        <w:r>
          <w:fldChar w:fldCharType="end"/>
        </w:r>
      </w:hyperlink>
    </w:p>
    <w:p>
      <w:pPr>
        <w:pStyle w:val="TOC2"/>
        <w:tabs>
          <w:tab w:val="clear" w:pos="8302"/>
          <w:tab w:val="right" w:leader="dot" w:pos="8312"/>
        </w:tabs>
      </w:pPr>
      <w:hyperlink w:anchor="_Toc5705" w:history="1">
        <w:r>
          <w:rPr>
            <w:rFonts w:ascii="Times New Roman" w:eastAsia="宋体" w:hAnsi="Times New Roman" w:hint="eastAsia"/>
          </w:rPr>
          <w:t>8.3项目所在地能源供应状况分析</w:t>
        </w:r>
        <w:r>
          <w:tab/>
        </w:r>
        <w:r>
          <w:fldChar w:fldCharType="begin"/>
        </w:r>
        <w:r>
          <w:instrText xml:space="preserve"> PAGEREF _Toc5705 \h </w:instrText>
        </w:r>
        <w:r>
          <w:fldChar w:fldCharType="separate"/>
        </w:r>
        <w:r>
          <w:t>36</w:t>
        </w:r>
        <w:r>
          <w:fldChar w:fldCharType="end"/>
        </w:r>
      </w:hyperlink>
    </w:p>
    <w:p>
      <w:pPr>
        <w:pStyle w:val="TOC2"/>
        <w:tabs>
          <w:tab w:val="clear" w:pos="8302"/>
          <w:tab w:val="right" w:leader="dot" w:pos="8312"/>
        </w:tabs>
      </w:pPr>
      <w:hyperlink w:anchor="_Toc7774" w:history="1">
        <w:r>
          <w:rPr>
            <w:rFonts w:ascii="Times New Roman" w:eastAsia="宋体" w:hAnsi="Times New Roman" w:hint="eastAsia"/>
          </w:rPr>
          <w:t>8.4主要能耗指标及分析</w:t>
        </w:r>
        <w:r>
          <w:tab/>
        </w:r>
        <w:r>
          <w:fldChar w:fldCharType="begin"/>
        </w:r>
        <w:r>
          <w:instrText xml:space="preserve"> PAGEREF _Toc7774 \h </w:instrText>
        </w:r>
        <w:r>
          <w:fldChar w:fldCharType="separate"/>
        </w:r>
        <w:r>
          <w:t>36</w:t>
        </w:r>
        <w:r>
          <w:fldChar w:fldCharType="end"/>
        </w:r>
      </w:hyperlink>
    </w:p>
    <w:p>
      <w:pPr>
        <w:pStyle w:val="TOC2"/>
        <w:tabs>
          <w:tab w:val="clear" w:pos="8302"/>
          <w:tab w:val="right" w:leader="dot" w:pos="8312"/>
        </w:tabs>
      </w:pPr>
      <w:hyperlink w:anchor="_Toc18050" w:history="1">
        <w:r>
          <w:rPr>
            <w:rFonts w:ascii="Times New Roman" w:eastAsia="宋体" w:hAnsi="Times New Roman" w:hint="eastAsia"/>
          </w:rPr>
          <w:t>8.5节能措施和节能效果分析</w:t>
        </w:r>
        <w:r>
          <w:tab/>
        </w:r>
        <w:r>
          <w:fldChar w:fldCharType="begin"/>
        </w:r>
        <w:r>
          <w:instrText xml:space="preserve"> PAGEREF _Toc18050 \h </w:instrText>
        </w:r>
        <w:r>
          <w:fldChar w:fldCharType="separate"/>
        </w:r>
        <w:r>
          <w:t>37</w:t>
        </w:r>
        <w:r>
          <w:fldChar w:fldCharType="end"/>
        </w:r>
      </w:hyperlink>
    </w:p>
    <w:p>
      <w:pPr>
        <w:pStyle w:val="TOC3"/>
        <w:tabs>
          <w:tab w:val="right" w:leader="dot" w:pos="8312"/>
        </w:tabs>
      </w:pPr>
      <w:hyperlink w:anchor="_Toc24094" w:history="1">
        <w:r>
          <w:rPr>
            <w:rFonts w:hint="eastAsia"/>
          </w:rPr>
          <w:t>8.5.1工业节能</w:t>
        </w:r>
        <w:r>
          <w:tab/>
        </w:r>
        <w:r>
          <w:fldChar w:fldCharType="begin"/>
        </w:r>
        <w:r>
          <w:instrText xml:space="preserve"> PAGEREF _Toc24094 \h </w:instrText>
        </w:r>
        <w:r>
          <w:fldChar w:fldCharType="separate"/>
        </w:r>
        <w:r>
          <w:t>37</w:t>
        </w:r>
        <w:r>
          <w:fldChar w:fldCharType="end"/>
        </w:r>
      </w:hyperlink>
    </w:p>
    <w:p>
      <w:pPr>
        <w:pStyle w:val="TOC3"/>
        <w:tabs>
          <w:tab w:val="right" w:leader="dot" w:pos="8312"/>
        </w:tabs>
      </w:pPr>
      <w:hyperlink w:anchor="_Toc13218" w:history="1">
        <w:r>
          <w:rPr>
            <w:rFonts w:hint="eastAsia"/>
          </w:rPr>
          <w:t>8.5.2节水措施</w:t>
        </w:r>
        <w:r>
          <w:tab/>
        </w:r>
        <w:r>
          <w:fldChar w:fldCharType="begin"/>
        </w:r>
        <w:r>
          <w:instrText xml:space="preserve"> PAGEREF _Toc13218 \h </w:instrText>
        </w:r>
        <w:r>
          <w:fldChar w:fldCharType="separate"/>
        </w:r>
        <w:r>
          <w:t>37</w:t>
        </w:r>
        <w:r>
          <w:fldChar w:fldCharType="end"/>
        </w:r>
      </w:hyperlink>
    </w:p>
    <w:p>
      <w:pPr>
        <w:pStyle w:val="TOC3"/>
        <w:tabs>
          <w:tab w:val="right" w:leader="dot" w:pos="8312"/>
        </w:tabs>
      </w:pPr>
      <w:hyperlink w:anchor="_Toc14528" w:history="1">
        <w:r>
          <w:rPr>
            <w:rFonts w:hint="eastAsia"/>
          </w:rPr>
          <w:t>8.5.3建筑节能</w:t>
        </w:r>
        <w:r>
          <w:tab/>
        </w:r>
        <w:r>
          <w:fldChar w:fldCharType="begin"/>
        </w:r>
        <w:r>
          <w:instrText xml:space="preserve"> PAGEREF _Toc14528 \h </w:instrText>
        </w:r>
        <w:r>
          <w:fldChar w:fldCharType="separate"/>
        </w:r>
        <w:r>
          <w:t>38</w:t>
        </w:r>
        <w:r>
          <w:fldChar w:fldCharType="end"/>
        </w:r>
      </w:hyperlink>
    </w:p>
    <w:p>
      <w:pPr>
        <w:pStyle w:val="TOC3"/>
        <w:tabs>
          <w:tab w:val="right" w:leader="dot" w:pos="8312"/>
        </w:tabs>
      </w:pPr>
      <w:hyperlink w:anchor="_Toc18518" w:history="1">
        <w:r>
          <w:rPr>
            <w:rFonts w:hint="eastAsia"/>
          </w:rPr>
          <w:t>8.5.4企业节能管理</w:t>
        </w:r>
        <w:r>
          <w:tab/>
        </w:r>
        <w:r>
          <w:fldChar w:fldCharType="begin"/>
        </w:r>
        <w:r>
          <w:instrText xml:space="preserve"> PAGEREF _Toc18518 \h </w:instrText>
        </w:r>
        <w:r>
          <w:fldChar w:fldCharType="separate"/>
        </w:r>
        <w:r>
          <w:t>39</w:t>
        </w:r>
        <w:r>
          <w:fldChar w:fldCharType="end"/>
        </w:r>
      </w:hyperlink>
    </w:p>
    <w:p>
      <w:pPr>
        <w:pStyle w:val="TOC2"/>
        <w:tabs>
          <w:tab w:val="clear" w:pos="8302"/>
          <w:tab w:val="right" w:leader="dot" w:pos="8312"/>
        </w:tabs>
      </w:pPr>
      <w:hyperlink w:anchor="_Toc27897" w:history="1">
        <w:r>
          <w:rPr>
            <w:rFonts w:ascii="Times New Roman" w:eastAsia="宋体" w:hAnsi="Times New Roman" w:hint="eastAsia"/>
          </w:rPr>
          <w:t>8.6结论</w:t>
        </w:r>
        <w:r>
          <w:tab/>
        </w:r>
        <w:r>
          <w:fldChar w:fldCharType="begin"/>
        </w:r>
        <w:r>
          <w:instrText xml:space="preserve"> PAGEREF _Toc27897 \h </w:instrText>
        </w:r>
        <w:r>
          <w:fldChar w:fldCharType="separate"/>
        </w:r>
        <w:r>
          <w:t>39</w:t>
        </w:r>
        <w:r>
          <w:fldChar w:fldCharType="end"/>
        </w:r>
      </w:hyperlink>
    </w:p>
    <w:p>
      <w:pPr>
        <w:pStyle w:val="TOC1"/>
        <w:tabs>
          <w:tab w:val="clear" w:pos="8296"/>
          <w:tab w:val="right" w:leader="dot" w:pos="8312"/>
        </w:tabs>
      </w:pPr>
      <w:hyperlink w:anchor="_Toc1339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_Toc13392 \h </w:instrText>
        </w:r>
        <w:r>
          <w:fldChar w:fldCharType="separate"/>
        </w:r>
        <w:r>
          <w:t>41</w:t>
        </w:r>
        <w:r>
          <w:fldChar w:fldCharType="end"/>
        </w:r>
      </w:hyperlink>
    </w:p>
    <w:p>
      <w:pPr>
        <w:pStyle w:val="TOC2"/>
        <w:tabs>
          <w:tab w:val="clear" w:pos="8302"/>
          <w:tab w:val="right" w:leader="dot" w:pos="8312"/>
        </w:tabs>
      </w:pPr>
      <w:hyperlink w:anchor="_Toc2872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_Toc28728 \h </w:instrText>
        </w:r>
        <w:r>
          <w:fldChar w:fldCharType="separate"/>
        </w:r>
        <w:r>
          <w:t>41</w:t>
        </w:r>
        <w:r>
          <w:fldChar w:fldCharType="end"/>
        </w:r>
      </w:hyperlink>
    </w:p>
    <w:p>
      <w:pPr>
        <w:pStyle w:val="TOC3"/>
        <w:tabs>
          <w:tab w:val="right" w:leader="dot" w:pos="8312"/>
        </w:tabs>
      </w:pPr>
      <w:hyperlink w:anchor="_Toc12710" w:history="1">
        <w:r>
          <w:rPr>
            <w:rFonts w:hint="eastAsia"/>
          </w:rPr>
          <w:t>9</w:t>
        </w:r>
        <w:r>
          <w:t>.1.1</w:t>
        </w:r>
        <w:r>
          <w:rPr>
            <w:rFonts w:ascii="宋体" w:hAnsi="宋体" w:hint="eastAsia"/>
          </w:rPr>
          <w:t>环境保护设计依据</w:t>
        </w:r>
        <w:r>
          <w:tab/>
        </w:r>
        <w:r>
          <w:fldChar w:fldCharType="begin"/>
        </w:r>
        <w:r>
          <w:instrText xml:space="preserve"> PAGEREF _Toc12710 \h </w:instrText>
        </w:r>
        <w:r>
          <w:fldChar w:fldCharType="separate"/>
        </w:r>
        <w:r>
          <w:t>41</w:t>
        </w:r>
        <w:r>
          <w:fldChar w:fldCharType="end"/>
        </w:r>
      </w:hyperlink>
    </w:p>
    <w:p>
      <w:pPr>
        <w:pStyle w:val="TOC3"/>
        <w:tabs>
          <w:tab w:val="right" w:leader="dot" w:pos="8312"/>
        </w:tabs>
      </w:pPr>
      <w:hyperlink w:anchor="_Toc19739" w:history="1">
        <w:r>
          <w:rPr>
            <w:rFonts w:hint="eastAsia"/>
          </w:rPr>
          <w:t>9</w:t>
        </w:r>
        <w:r>
          <w:t>.1.2</w:t>
        </w:r>
        <w:r>
          <w:rPr>
            <w:rFonts w:ascii="宋体" w:hAnsi="宋体" w:hint="eastAsia"/>
          </w:rPr>
          <w:t>设计原则</w:t>
        </w:r>
        <w:r>
          <w:tab/>
        </w:r>
        <w:r>
          <w:fldChar w:fldCharType="begin"/>
        </w:r>
        <w:r>
          <w:instrText xml:space="preserve"> PAGEREF _Toc19739 \h </w:instrText>
        </w:r>
        <w:r>
          <w:fldChar w:fldCharType="separate"/>
        </w:r>
        <w:r>
          <w:t>41</w:t>
        </w:r>
        <w:r>
          <w:fldChar w:fldCharType="end"/>
        </w:r>
      </w:hyperlink>
    </w:p>
    <w:p>
      <w:pPr>
        <w:pStyle w:val="TOC2"/>
        <w:tabs>
          <w:tab w:val="clear" w:pos="8302"/>
          <w:tab w:val="right" w:leader="dot" w:pos="8312"/>
        </w:tabs>
      </w:pPr>
      <w:hyperlink w:anchor="_Toc2405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_Toc24051 \h </w:instrText>
        </w:r>
        <w:r>
          <w:fldChar w:fldCharType="separate"/>
        </w:r>
        <w:r>
          <w:t>41</w:t>
        </w:r>
        <w:r>
          <w:fldChar w:fldCharType="end"/>
        </w:r>
      </w:hyperlink>
    </w:p>
    <w:p>
      <w:pPr>
        <w:pStyle w:val="TOC2"/>
        <w:tabs>
          <w:tab w:val="clear" w:pos="8302"/>
          <w:tab w:val="right" w:leader="dot" w:pos="8312"/>
        </w:tabs>
      </w:pPr>
      <w:hyperlink w:anchor="_Toc14966" w:history="1">
        <w:r>
          <w:rPr>
            <w:rFonts w:ascii="Times New Roman" w:eastAsia="宋体" w:hAnsi="Times New Roman" w:hint="eastAsia"/>
          </w:rPr>
          <w:t>9.3 项目建设和生产对环境的影响</w:t>
        </w:r>
        <w:r>
          <w:tab/>
        </w:r>
        <w:r>
          <w:fldChar w:fldCharType="begin"/>
        </w:r>
        <w:r>
          <w:instrText xml:space="preserve"> PAGEREF _Toc14966 \h </w:instrText>
        </w:r>
        <w:r>
          <w:fldChar w:fldCharType="separate"/>
        </w:r>
        <w:r>
          <w:t>42</w:t>
        </w:r>
        <w:r>
          <w:fldChar w:fldCharType="end"/>
        </w:r>
      </w:hyperlink>
    </w:p>
    <w:p>
      <w:pPr>
        <w:pStyle w:val="TOC3"/>
        <w:tabs>
          <w:tab w:val="right" w:leader="dot" w:pos="8312"/>
        </w:tabs>
      </w:pPr>
      <w:hyperlink w:anchor="_Toc3510" w:history="1">
        <w:r>
          <w:rPr>
            <w:rFonts w:hint="eastAsia"/>
          </w:rPr>
          <w:t>9.3.1 项目建设对环境的影响</w:t>
        </w:r>
        <w:r>
          <w:tab/>
        </w:r>
        <w:r>
          <w:fldChar w:fldCharType="begin"/>
        </w:r>
        <w:r>
          <w:instrText xml:space="preserve"> PAGEREF _Toc3510 \h </w:instrText>
        </w:r>
        <w:r>
          <w:fldChar w:fldCharType="separate"/>
        </w:r>
        <w:r>
          <w:t>42</w:t>
        </w:r>
        <w:r>
          <w:fldChar w:fldCharType="end"/>
        </w:r>
      </w:hyperlink>
    </w:p>
    <w:p>
      <w:pPr>
        <w:pStyle w:val="TOC3"/>
        <w:tabs>
          <w:tab w:val="right" w:leader="dot" w:pos="8312"/>
        </w:tabs>
      </w:pPr>
      <w:hyperlink w:anchor="_Toc22472" w:history="1">
        <w:r>
          <w:rPr>
            <w:rFonts w:hint="eastAsia"/>
          </w:rPr>
          <w:t>9.3.2 项目生产过程产生的污染物</w:t>
        </w:r>
        <w:r>
          <w:tab/>
        </w:r>
        <w:r>
          <w:fldChar w:fldCharType="begin"/>
        </w:r>
        <w:r>
          <w:instrText xml:space="preserve"> PAGEREF _Toc22472 \h </w:instrText>
        </w:r>
        <w:r>
          <w:fldChar w:fldCharType="separate"/>
        </w:r>
        <w:r>
          <w:t>43</w:t>
        </w:r>
        <w:r>
          <w:fldChar w:fldCharType="end"/>
        </w:r>
      </w:hyperlink>
    </w:p>
    <w:p>
      <w:pPr>
        <w:pStyle w:val="TOC2"/>
        <w:tabs>
          <w:tab w:val="clear" w:pos="8302"/>
          <w:tab w:val="right" w:leader="dot" w:pos="8312"/>
        </w:tabs>
      </w:pPr>
      <w:hyperlink w:anchor="_Toc29579" w:history="1">
        <w:r>
          <w:rPr>
            <w:rFonts w:ascii="Times New Roman" w:eastAsia="宋体" w:hAnsi="Times New Roman"/>
          </w:rPr>
          <w:t>9.4 环境保护措施方案</w:t>
        </w:r>
        <w:r>
          <w:tab/>
        </w:r>
        <w:r>
          <w:fldChar w:fldCharType="begin"/>
        </w:r>
        <w:r>
          <w:instrText xml:space="preserve"> PAGEREF _Toc29579 \h </w:instrText>
        </w:r>
        <w:r>
          <w:fldChar w:fldCharType="separate"/>
        </w:r>
        <w:r>
          <w:t>43</w:t>
        </w:r>
        <w:r>
          <w:fldChar w:fldCharType="end"/>
        </w:r>
      </w:hyperlink>
    </w:p>
    <w:p>
      <w:pPr>
        <w:pStyle w:val="TOC3"/>
        <w:tabs>
          <w:tab w:val="right" w:leader="dot" w:pos="8312"/>
        </w:tabs>
      </w:pPr>
      <w:hyperlink w:anchor="_Toc8715" w:history="1">
        <w:r>
          <w:t>9.4.1 项目建设期环保措施</w:t>
        </w:r>
        <w:r>
          <w:tab/>
        </w:r>
        <w:r>
          <w:fldChar w:fldCharType="begin"/>
        </w:r>
        <w:r>
          <w:instrText xml:space="preserve"> PAGEREF _Toc8715 \h </w:instrText>
        </w:r>
        <w:r>
          <w:fldChar w:fldCharType="separate"/>
        </w:r>
        <w:r>
          <w:t>43</w:t>
        </w:r>
        <w:r>
          <w:fldChar w:fldCharType="end"/>
        </w:r>
      </w:hyperlink>
    </w:p>
    <w:p>
      <w:pPr>
        <w:pStyle w:val="TOC3"/>
        <w:tabs>
          <w:tab w:val="right" w:leader="dot" w:pos="8312"/>
        </w:tabs>
      </w:pPr>
      <w:hyperlink w:anchor="_Toc548" w:history="1">
        <w:r>
          <w:t>9.4.2 项目运营期环保措施</w:t>
        </w:r>
        <w:r>
          <w:tab/>
        </w:r>
        <w:r>
          <w:fldChar w:fldCharType="begin"/>
        </w:r>
        <w:r>
          <w:instrText xml:space="preserve"> PAGEREF _Toc548 \h </w:instrText>
        </w:r>
        <w:r>
          <w:fldChar w:fldCharType="separate"/>
        </w:r>
        <w:r>
          <w:t>44</w:t>
        </w:r>
        <w:r>
          <w:fldChar w:fldCharType="end"/>
        </w:r>
      </w:hyperlink>
    </w:p>
    <w:p>
      <w:pPr>
        <w:pStyle w:val="TOC2"/>
        <w:tabs>
          <w:tab w:val="clear" w:pos="8302"/>
          <w:tab w:val="right" w:leader="dot" w:pos="8312"/>
        </w:tabs>
      </w:pPr>
      <w:hyperlink w:anchor="_Toc3132" w:history="1">
        <w:r>
          <w:rPr>
            <w:rFonts w:ascii="Times New Roman" w:eastAsia="宋体" w:hAnsi="Times New Roman" w:hint="eastAsia"/>
          </w:rPr>
          <w:t>9.5绿化方案</w:t>
        </w:r>
        <w:r>
          <w:tab/>
        </w:r>
        <w:r>
          <w:fldChar w:fldCharType="begin"/>
        </w:r>
        <w:r>
          <w:instrText xml:space="preserve"> PAGEREF _Toc3132 \h </w:instrText>
        </w:r>
        <w:r>
          <w:fldChar w:fldCharType="separate"/>
        </w:r>
        <w:r>
          <w:t>45</w:t>
        </w:r>
        <w:r>
          <w:fldChar w:fldCharType="end"/>
        </w:r>
      </w:hyperlink>
    </w:p>
    <w:p>
      <w:pPr>
        <w:pStyle w:val="TOC2"/>
        <w:tabs>
          <w:tab w:val="clear" w:pos="8302"/>
          <w:tab w:val="right" w:leader="dot" w:pos="8312"/>
        </w:tabs>
      </w:pPr>
      <w:hyperlink w:anchor="_Toc26426" w:history="1">
        <w:r>
          <w:rPr>
            <w:rFonts w:ascii="Times New Roman" w:eastAsia="宋体" w:hAnsi="Times New Roman" w:hint="eastAsia"/>
            <w:szCs w:val="28"/>
          </w:rPr>
          <w:t>9.6消防措施</w:t>
        </w:r>
        <w:r>
          <w:tab/>
        </w:r>
        <w:r>
          <w:fldChar w:fldCharType="begin"/>
        </w:r>
        <w:r>
          <w:instrText xml:space="preserve"> PAGEREF _Toc26426 \h </w:instrText>
        </w:r>
        <w:r>
          <w:fldChar w:fldCharType="separate"/>
        </w:r>
        <w:r>
          <w:t>45</w:t>
        </w:r>
        <w:r>
          <w:fldChar w:fldCharType="end"/>
        </w:r>
      </w:hyperlink>
    </w:p>
    <w:p>
      <w:pPr>
        <w:pStyle w:val="TOC3"/>
        <w:tabs>
          <w:tab w:val="right" w:leader="dot" w:pos="8312"/>
        </w:tabs>
      </w:pPr>
      <w:hyperlink w:anchor="_Toc16670" w:history="1">
        <w:r>
          <w:rPr>
            <w:rFonts w:hint="eastAsia"/>
          </w:rPr>
          <w:t>9.6.1设计依据</w:t>
        </w:r>
        <w:r>
          <w:tab/>
        </w:r>
        <w:r>
          <w:fldChar w:fldCharType="begin"/>
        </w:r>
        <w:r>
          <w:instrText xml:space="preserve"> PAGEREF _Toc16670 \h </w:instrText>
        </w:r>
        <w:r>
          <w:fldChar w:fldCharType="separate"/>
        </w:r>
        <w:r>
          <w:t>45</w:t>
        </w:r>
        <w:r>
          <w:fldChar w:fldCharType="end"/>
        </w:r>
      </w:hyperlink>
    </w:p>
    <w:p>
      <w:pPr>
        <w:pStyle w:val="TOC3"/>
        <w:tabs>
          <w:tab w:val="right" w:leader="dot" w:pos="8312"/>
        </w:tabs>
      </w:pPr>
      <w:hyperlink w:anchor="_Toc11977" w:history="1">
        <w:r>
          <w:rPr>
            <w:rFonts w:hint="eastAsia"/>
          </w:rPr>
          <w:t>9.6.2防范措施</w:t>
        </w:r>
        <w:r>
          <w:tab/>
        </w:r>
        <w:r>
          <w:fldChar w:fldCharType="begin"/>
        </w:r>
        <w:r>
          <w:instrText xml:space="preserve"> PAGEREF _Toc11977 \h </w:instrText>
        </w:r>
        <w:r>
          <w:fldChar w:fldCharType="separate"/>
        </w:r>
        <w:r>
          <w:t>46</w:t>
        </w:r>
        <w:r>
          <w:fldChar w:fldCharType="end"/>
        </w:r>
      </w:hyperlink>
    </w:p>
    <w:p>
      <w:pPr>
        <w:pStyle w:val="TOC3"/>
        <w:tabs>
          <w:tab w:val="right" w:leader="dot" w:pos="8312"/>
        </w:tabs>
      </w:pPr>
      <w:hyperlink w:anchor="_Toc32759" w:history="1">
        <w:r>
          <w:rPr>
            <w:rFonts w:hint="eastAsia"/>
          </w:rPr>
          <w:t>9.6.3消防管理</w:t>
        </w:r>
        <w:r>
          <w:tab/>
        </w:r>
        <w:r>
          <w:fldChar w:fldCharType="begin"/>
        </w:r>
        <w:r>
          <w:instrText xml:space="preserve"> PAGEREF _Toc32759 \h </w:instrText>
        </w:r>
        <w:r>
          <w:fldChar w:fldCharType="separate"/>
        </w:r>
        <w:r>
          <w:t>47</w:t>
        </w:r>
        <w:r>
          <w:fldChar w:fldCharType="end"/>
        </w:r>
      </w:hyperlink>
    </w:p>
    <w:p>
      <w:pPr>
        <w:pStyle w:val="TOC3"/>
        <w:tabs>
          <w:tab w:val="right" w:leader="dot" w:pos="8312"/>
        </w:tabs>
      </w:pPr>
      <w:hyperlink w:anchor="_Toc22860" w:history="1">
        <w:r>
          <w:rPr>
            <w:rFonts w:hint="eastAsia"/>
          </w:rPr>
          <w:t>9.6.4消防措施的预期效果</w:t>
        </w:r>
        <w:r>
          <w:tab/>
        </w:r>
        <w:r>
          <w:fldChar w:fldCharType="begin"/>
        </w:r>
        <w:r>
          <w:instrText xml:space="preserve"> PAGEREF _Toc22860 \h </w:instrText>
        </w:r>
        <w:r>
          <w:fldChar w:fldCharType="separate"/>
        </w:r>
        <w:r>
          <w:t>47</w:t>
        </w:r>
        <w:r>
          <w:fldChar w:fldCharType="end"/>
        </w:r>
      </w:hyperlink>
    </w:p>
    <w:p>
      <w:pPr>
        <w:pStyle w:val="TOC1"/>
        <w:tabs>
          <w:tab w:val="clear" w:pos="8296"/>
          <w:tab w:val="right" w:leader="dot" w:pos="8312"/>
        </w:tabs>
      </w:pPr>
      <w:hyperlink w:anchor="_Toc2160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_Toc21600 \h </w:instrText>
        </w:r>
        <w:r>
          <w:fldChar w:fldCharType="separate"/>
        </w:r>
        <w:r>
          <w:t>49</w:t>
        </w:r>
        <w:r>
          <w:fldChar w:fldCharType="end"/>
        </w:r>
      </w:hyperlink>
    </w:p>
    <w:p>
      <w:pPr>
        <w:pStyle w:val="TOC2"/>
        <w:tabs>
          <w:tab w:val="clear" w:pos="8302"/>
          <w:tab w:val="right" w:leader="dot" w:pos="8312"/>
        </w:tabs>
      </w:pPr>
      <w:hyperlink w:anchor="_Toc17632" w:history="1">
        <w:r>
          <w:rPr>
            <w:rFonts w:ascii="Times New Roman" w:eastAsia="宋体" w:hAnsi="Times New Roman" w:hint="eastAsia"/>
            <w:szCs w:val="28"/>
          </w:rPr>
          <w:t>10.1 编制依据</w:t>
        </w:r>
        <w:r>
          <w:tab/>
        </w:r>
        <w:r>
          <w:fldChar w:fldCharType="begin"/>
        </w:r>
        <w:r>
          <w:instrText xml:space="preserve"> PAGEREF _Toc17632 \h </w:instrText>
        </w:r>
        <w:r>
          <w:fldChar w:fldCharType="separate"/>
        </w:r>
        <w:r>
          <w:t>49</w:t>
        </w:r>
        <w:r>
          <w:fldChar w:fldCharType="end"/>
        </w:r>
      </w:hyperlink>
    </w:p>
    <w:p>
      <w:pPr>
        <w:pStyle w:val="TOC2"/>
        <w:tabs>
          <w:tab w:val="clear" w:pos="8302"/>
          <w:tab w:val="right" w:leader="dot" w:pos="8312"/>
        </w:tabs>
      </w:pPr>
      <w:hyperlink w:anchor="_Toc10585" w:history="1">
        <w:r>
          <w:rPr>
            <w:rFonts w:ascii="Times New Roman" w:eastAsia="宋体" w:hAnsi="Times New Roman" w:hint="eastAsia"/>
            <w:szCs w:val="28"/>
          </w:rPr>
          <w:t>10.2概况</w:t>
        </w:r>
        <w:r>
          <w:tab/>
        </w:r>
        <w:r>
          <w:fldChar w:fldCharType="begin"/>
        </w:r>
        <w:r>
          <w:instrText xml:space="preserve"> PAGEREF _Toc10585 \h </w:instrText>
        </w:r>
        <w:r>
          <w:fldChar w:fldCharType="separate"/>
        </w:r>
        <w:r>
          <w:t>49</w:t>
        </w:r>
        <w:r>
          <w:fldChar w:fldCharType="end"/>
        </w:r>
      </w:hyperlink>
    </w:p>
    <w:p>
      <w:pPr>
        <w:pStyle w:val="TOC2"/>
        <w:tabs>
          <w:tab w:val="clear" w:pos="8302"/>
          <w:tab w:val="right" w:leader="dot" w:pos="8312"/>
        </w:tabs>
      </w:pPr>
      <w:hyperlink w:anchor="_Toc2164" w:history="1">
        <w:r>
          <w:rPr>
            <w:rFonts w:ascii="Times New Roman" w:eastAsia="宋体" w:hAnsi="Times New Roman" w:hint="eastAsia"/>
            <w:szCs w:val="28"/>
          </w:rPr>
          <w:t>10.3 劳动安全</w:t>
        </w:r>
        <w:r>
          <w:tab/>
        </w:r>
        <w:r>
          <w:fldChar w:fldCharType="begin"/>
        </w:r>
        <w:r>
          <w:instrText xml:space="preserve"> PAGEREF _Toc2164 \h </w:instrText>
        </w:r>
        <w:r>
          <w:fldChar w:fldCharType="separate"/>
        </w:r>
        <w:r>
          <w:t>49</w:t>
        </w:r>
        <w:r>
          <w:fldChar w:fldCharType="end"/>
        </w:r>
      </w:hyperlink>
    </w:p>
    <w:p>
      <w:pPr>
        <w:pStyle w:val="TOC3"/>
        <w:tabs>
          <w:tab w:val="right" w:leader="dot" w:pos="8312"/>
        </w:tabs>
      </w:pPr>
      <w:hyperlink w:anchor="_Toc31298" w:history="1">
        <w:r>
          <w:rPr>
            <w:rFonts w:hint="eastAsia"/>
            <w:szCs w:val="28"/>
          </w:rPr>
          <w:t>10</w:t>
        </w:r>
        <w:r>
          <w:rPr>
            <w:rFonts w:hint="eastAsia"/>
            <w:szCs w:val="24"/>
          </w:rPr>
          <w:t>.3.1工程消防</w:t>
        </w:r>
        <w:r>
          <w:tab/>
        </w:r>
        <w:r>
          <w:fldChar w:fldCharType="begin"/>
        </w:r>
        <w:r>
          <w:instrText xml:space="preserve"> PAGEREF _Toc31298 \h </w:instrText>
        </w:r>
        <w:r>
          <w:fldChar w:fldCharType="separate"/>
        </w:r>
        <w:r>
          <w:t>49</w:t>
        </w:r>
        <w:r>
          <w:fldChar w:fldCharType="end"/>
        </w:r>
      </w:hyperlink>
    </w:p>
    <w:p>
      <w:pPr>
        <w:pStyle w:val="TOC3"/>
        <w:tabs>
          <w:tab w:val="right" w:leader="dot" w:pos="8312"/>
        </w:tabs>
      </w:pPr>
      <w:hyperlink w:anchor="_Toc650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_Toc6506 \h </w:instrText>
        </w:r>
        <w:r>
          <w:fldChar w:fldCharType="separate"/>
        </w:r>
        <w:r>
          <w:t>50</w:t>
        </w:r>
        <w:r>
          <w:fldChar w:fldCharType="end"/>
        </w:r>
      </w:hyperlink>
    </w:p>
    <w:p>
      <w:pPr>
        <w:pStyle w:val="TOC3"/>
        <w:tabs>
          <w:tab w:val="right" w:leader="dot" w:pos="8312"/>
        </w:tabs>
      </w:pPr>
      <w:hyperlink w:anchor="_Toc1444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_Toc14446 \h </w:instrText>
        </w:r>
        <w:r>
          <w:fldChar w:fldCharType="separate"/>
        </w:r>
        <w:r>
          <w:t>50</w:t>
        </w:r>
        <w:r>
          <w:fldChar w:fldCharType="end"/>
        </w:r>
      </w:hyperlink>
    </w:p>
    <w:p>
      <w:pPr>
        <w:pStyle w:val="TOC3"/>
        <w:tabs>
          <w:tab w:val="right" w:leader="dot" w:pos="8312"/>
        </w:tabs>
      </w:pPr>
      <w:hyperlink w:anchor="_Toc597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_Toc5976 \h </w:instrText>
        </w:r>
        <w:r>
          <w:fldChar w:fldCharType="separate"/>
        </w:r>
        <w:r>
          <w:t>50</w:t>
        </w:r>
        <w:r>
          <w:fldChar w:fldCharType="end"/>
        </w:r>
      </w:hyperlink>
    </w:p>
    <w:p>
      <w:pPr>
        <w:pStyle w:val="TOC2"/>
        <w:tabs>
          <w:tab w:val="clear" w:pos="8302"/>
          <w:tab w:val="right" w:leader="dot" w:pos="8312"/>
        </w:tabs>
      </w:pPr>
      <w:hyperlink w:anchor="_Toc2928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_Toc29285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4033" w:history="1">
        <w:r>
          <w:rPr>
            <w:rFonts w:hint="eastAsia"/>
            <w:szCs w:val="28"/>
          </w:rPr>
          <w:t>10</w:t>
        </w:r>
        <w:r>
          <w:rPr>
            <w:szCs w:val="24"/>
          </w:rPr>
          <w:t>.4.1防暑降温</w:t>
        </w:r>
        <w:r>
          <w:tab/>
        </w:r>
        <w:r>
          <w:fldChar w:fldCharType="begin"/>
        </w:r>
        <w:r>
          <w:instrText xml:space="preserve"> PAGEREF _Toc14033 \h </w:instrText>
        </w:r>
        <w:r>
          <w:fldChar w:fldCharType="separate"/>
        </w:r>
        <w:r>
          <w:t>51</w:t>
        </w:r>
        <w:r>
          <w:fldChar w:fldCharType="end"/>
        </w:r>
      </w:hyperlink>
    </w:p>
    <w:p>
      <w:pPr>
        <w:pStyle w:val="TOC3"/>
        <w:tabs>
          <w:tab w:val="right" w:leader="dot" w:pos="8312"/>
        </w:tabs>
      </w:pPr>
      <w:hyperlink w:anchor="_Toc2919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_Toc29195 \h </w:instrText>
        </w:r>
        <w:r>
          <w:fldChar w:fldCharType="separate"/>
        </w:r>
        <w:r>
          <w:t>51</w:t>
        </w:r>
        <w:r>
          <w:fldChar w:fldCharType="end"/>
        </w:r>
      </w:hyperlink>
    </w:p>
    <w:p>
      <w:pPr>
        <w:pStyle w:val="TOC3"/>
        <w:tabs>
          <w:tab w:val="right" w:leader="dot" w:pos="8312"/>
        </w:tabs>
      </w:pPr>
      <w:hyperlink w:anchor="_Toc1928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_Toc19280 \h </w:instrText>
        </w:r>
        <w:r>
          <w:fldChar w:fldCharType="separate"/>
        </w:r>
        <w:r>
          <w:t>51</w:t>
        </w:r>
        <w:r>
          <w:fldChar w:fldCharType="end"/>
        </w:r>
      </w:hyperlink>
    </w:p>
    <w:p>
      <w:pPr>
        <w:pStyle w:val="TOC3"/>
        <w:tabs>
          <w:tab w:val="right" w:leader="dot" w:pos="8312"/>
        </w:tabs>
      </w:pPr>
      <w:hyperlink w:anchor="_Toc29009" w:history="1">
        <w:r>
          <w:rPr>
            <w:rFonts w:hint="eastAsia"/>
            <w:szCs w:val="28"/>
          </w:rPr>
          <w:t>10</w:t>
        </w:r>
        <w:r>
          <w:rPr>
            <w:szCs w:val="24"/>
          </w:rPr>
          <w:t>.4.</w:t>
        </w:r>
        <w:r>
          <w:rPr>
            <w:rFonts w:hint="eastAsia"/>
            <w:szCs w:val="24"/>
          </w:rPr>
          <w:t>4照明</w:t>
        </w:r>
        <w:r>
          <w:tab/>
        </w:r>
        <w:r>
          <w:fldChar w:fldCharType="begin"/>
        </w:r>
        <w:r>
          <w:instrText xml:space="preserve"> PAGEREF _Toc29009 \h </w:instrText>
        </w:r>
        <w:r>
          <w:fldChar w:fldCharType="separate"/>
        </w:r>
        <w:r>
          <w:t>51</w:t>
        </w:r>
        <w:r>
          <w:fldChar w:fldCharType="end"/>
        </w:r>
      </w:hyperlink>
    </w:p>
    <w:p>
      <w:pPr>
        <w:pStyle w:val="TOC3"/>
        <w:tabs>
          <w:tab w:val="right" w:leader="dot" w:pos="8312"/>
        </w:tabs>
      </w:pPr>
      <w:hyperlink w:anchor="_Toc12747" w:history="1">
        <w:r>
          <w:rPr>
            <w:rFonts w:hint="eastAsia"/>
            <w:szCs w:val="28"/>
          </w:rPr>
          <w:t>10</w:t>
        </w:r>
        <w:r>
          <w:rPr>
            <w:szCs w:val="28"/>
          </w:rPr>
          <w:t>.4.</w:t>
        </w:r>
        <w:r>
          <w:rPr>
            <w:rFonts w:hint="eastAsia"/>
            <w:szCs w:val="28"/>
          </w:rPr>
          <w:t>5个人防护</w:t>
        </w:r>
        <w:r>
          <w:tab/>
        </w:r>
        <w:r>
          <w:fldChar w:fldCharType="begin"/>
        </w:r>
        <w:r>
          <w:instrText xml:space="preserve"> PAGEREF _Toc12747 \h </w:instrText>
        </w:r>
        <w:r>
          <w:fldChar w:fldCharType="separate"/>
        </w:r>
        <w:r>
          <w:t>51</w:t>
        </w:r>
        <w:r>
          <w:fldChar w:fldCharType="end"/>
        </w:r>
      </w:hyperlink>
    </w:p>
    <w:p>
      <w:pPr>
        <w:pStyle w:val="TOC3"/>
        <w:tabs>
          <w:tab w:val="right" w:leader="dot" w:pos="8312"/>
        </w:tabs>
      </w:pPr>
      <w:hyperlink w:anchor="_Toc16666" w:history="1">
        <w:r>
          <w:rPr>
            <w:rFonts w:hint="eastAsia"/>
            <w:szCs w:val="28"/>
          </w:rPr>
          <w:t>10</w:t>
        </w:r>
        <w:r>
          <w:rPr>
            <w:szCs w:val="28"/>
          </w:rPr>
          <w:t>.4.</w:t>
        </w:r>
        <w:r>
          <w:rPr>
            <w:rFonts w:hint="eastAsia"/>
            <w:szCs w:val="28"/>
          </w:rPr>
          <w:t>6安全教育及防护</w:t>
        </w:r>
        <w:r>
          <w:tab/>
        </w:r>
        <w:r>
          <w:fldChar w:fldCharType="begin"/>
        </w:r>
        <w:r>
          <w:instrText xml:space="preserve"> PAGEREF _Toc16666 \h </w:instrText>
        </w:r>
        <w:r>
          <w:fldChar w:fldCharType="separate"/>
        </w:r>
        <w:r>
          <w:t>51</w:t>
        </w:r>
        <w:r>
          <w:fldChar w:fldCharType="end"/>
        </w:r>
      </w:hyperlink>
    </w:p>
    <w:p>
      <w:pPr>
        <w:pStyle w:val="TOC1"/>
        <w:tabs>
          <w:tab w:val="clear" w:pos="8296"/>
          <w:tab w:val="right" w:leader="dot" w:pos="8312"/>
        </w:tabs>
      </w:pPr>
      <w:hyperlink w:anchor="_Toc1034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_Toc10347 \h </w:instrText>
        </w:r>
        <w:r>
          <w:fldChar w:fldCharType="separate"/>
        </w:r>
        <w:r>
          <w:t>53</w:t>
        </w:r>
        <w:r>
          <w:fldChar w:fldCharType="end"/>
        </w:r>
      </w:hyperlink>
    </w:p>
    <w:p>
      <w:pPr>
        <w:pStyle w:val="TOC2"/>
        <w:tabs>
          <w:tab w:val="clear" w:pos="8302"/>
          <w:tab w:val="right" w:leader="dot" w:pos="8312"/>
        </w:tabs>
      </w:pPr>
      <w:hyperlink w:anchor="_Toc23659"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_Toc23659 \h </w:instrText>
        </w:r>
        <w:r>
          <w:fldChar w:fldCharType="separate"/>
        </w:r>
        <w:r>
          <w:t>53</w:t>
        </w:r>
        <w:r>
          <w:fldChar w:fldCharType="end"/>
        </w:r>
      </w:hyperlink>
    </w:p>
    <w:p>
      <w:pPr>
        <w:pStyle w:val="TOC2"/>
        <w:tabs>
          <w:tab w:val="clear" w:pos="8302"/>
          <w:tab w:val="right" w:leader="dot" w:pos="8312"/>
        </w:tabs>
      </w:pPr>
      <w:hyperlink w:anchor="_Toc1779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_Toc17793 \h </w:instrText>
        </w:r>
        <w:r>
          <w:fldChar w:fldCharType="separate"/>
        </w:r>
        <w:r>
          <w:t>53</w:t>
        </w:r>
        <w:r>
          <w:fldChar w:fldCharType="end"/>
        </w:r>
      </w:hyperlink>
    </w:p>
    <w:p>
      <w:pPr>
        <w:pStyle w:val="TOC2"/>
        <w:tabs>
          <w:tab w:val="clear" w:pos="8302"/>
          <w:tab w:val="right" w:leader="dot" w:pos="8312"/>
        </w:tabs>
      </w:pPr>
      <w:hyperlink w:anchor="_Toc29234" w:history="1">
        <w:r>
          <w:rPr>
            <w:rFonts w:ascii="Times New Roman" w:eastAsia="宋体" w:hAnsi="Times New Roman" w:hint="eastAsia"/>
            <w:szCs w:val="28"/>
          </w:rPr>
          <w:t>11.3人力资源管理</w:t>
        </w:r>
        <w:r>
          <w:tab/>
        </w:r>
        <w:r>
          <w:fldChar w:fldCharType="begin"/>
        </w:r>
        <w:r>
          <w:instrText xml:space="preserve"> PAGEREF _Toc29234 \h </w:instrText>
        </w:r>
        <w:r>
          <w:fldChar w:fldCharType="separate"/>
        </w:r>
        <w:r>
          <w:t>53</w:t>
        </w:r>
        <w:r>
          <w:fldChar w:fldCharType="end"/>
        </w:r>
      </w:hyperlink>
    </w:p>
    <w:p>
      <w:pPr>
        <w:pStyle w:val="TOC2"/>
        <w:tabs>
          <w:tab w:val="clear" w:pos="8302"/>
          <w:tab w:val="right" w:leader="dot" w:pos="8312"/>
        </w:tabs>
      </w:pPr>
      <w:hyperlink w:anchor="_Toc3764" w:history="1">
        <w:r>
          <w:rPr>
            <w:rFonts w:ascii="Times New Roman" w:eastAsia="宋体" w:hAnsi="Times New Roman" w:hint="eastAsia"/>
            <w:szCs w:val="28"/>
          </w:rPr>
          <w:t>11.4福利待遇</w:t>
        </w:r>
        <w:r>
          <w:tab/>
        </w:r>
        <w:r>
          <w:fldChar w:fldCharType="begin"/>
        </w:r>
        <w:r>
          <w:instrText xml:space="preserve"> PAGEREF _Toc3764 \h </w:instrText>
        </w:r>
        <w:r>
          <w:fldChar w:fldCharType="separate"/>
        </w:r>
        <w:r>
          <w:t>54</w:t>
        </w:r>
        <w:r>
          <w:fldChar w:fldCharType="end"/>
        </w:r>
      </w:hyperlink>
    </w:p>
    <w:p>
      <w:pPr>
        <w:pStyle w:val="TOC1"/>
        <w:tabs>
          <w:tab w:val="clear" w:pos="8296"/>
          <w:tab w:val="right" w:leader="dot" w:pos="8312"/>
        </w:tabs>
      </w:pPr>
      <w:hyperlink w:anchor="_Toc545" w:history="1">
        <w:r>
          <w:rPr>
            <w:rFonts w:ascii="Times New Roman" w:hAnsi="宋体" w:hint="eastAsia"/>
          </w:rPr>
          <w:t>第十二章 项目实施规划</w:t>
        </w:r>
        <w:r>
          <w:tab/>
        </w:r>
        <w:r>
          <w:fldChar w:fldCharType="begin"/>
        </w:r>
        <w:r>
          <w:instrText xml:space="preserve"> PAGEREF _Toc545 \h </w:instrText>
        </w:r>
        <w:r>
          <w:fldChar w:fldCharType="separate"/>
        </w:r>
        <w:r>
          <w:t>55</w:t>
        </w:r>
        <w:r>
          <w:fldChar w:fldCharType="end"/>
        </w:r>
      </w:hyperlink>
    </w:p>
    <w:p>
      <w:pPr>
        <w:pStyle w:val="TOC2"/>
        <w:tabs>
          <w:tab w:val="clear" w:pos="8302"/>
          <w:tab w:val="right" w:leader="dot" w:pos="8312"/>
        </w:tabs>
      </w:pPr>
      <w:hyperlink w:anchor="_Toc3147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_Toc31473 \h </w:instrText>
        </w:r>
        <w:r>
          <w:fldChar w:fldCharType="separate"/>
        </w:r>
        <w:r>
          <w:t>55</w:t>
        </w:r>
        <w:r>
          <w:fldChar w:fldCharType="end"/>
        </w:r>
      </w:hyperlink>
    </w:p>
    <w:p>
      <w:pPr>
        <w:pStyle w:val="TOC2"/>
        <w:tabs>
          <w:tab w:val="clear" w:pos="8302"/>
          <w:tab w:val="right" w:leader="dot" w:pos="8312"/>
        </w:tabs>
      </w:pPr>
      <w:hyperlink w:anchor="_Toc1981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_Toc19819 \h </w:instrText>
        </w:r>
        <w:r>
          <w:fldChar w:fldCharType="separate"/>
        </w:r>
        <w:r>
          <w:t>55</w:t>
        </w:r>
        <w:r>
          <w:fldChar w:fldCharType="end"/>
        </w:r>
      </w:hyperlink>
    </w:p>
    <w:p>
      <w:pPr>
        <w:pStyle w:val="TOC2"/>
        <w:tabs>
          <w:tab w:val="clear" w:pos="8302"/>
          <w:tab w:val="right" w:leader="dot" w:pos="8312"/>
        </w:tabs>
      </w:pPr>
      <w:hyperlink w:anchor="_Toc1553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_Toc15539 \h </w:instrText>
        </w:r>
        <w:r>
          <w:fldChar w:fldCharType="separate"/>
        </w:r>
        <w:r>
          <w:t>55</w:t>
        </w:r>
        <w:r>
          <w:fldChar w:fldCharType="end"/>
        </w:r>
      </w:hyperlink>
    </w:p>
    <w:p>
      <w:pPr>
        <w:pStyle w:val="TOC1"/>
        <w:tabs>
          <w:tab w:val="clear" w:pos="8296"/>
          <w:tab w:val="right" w:leader="dot" w:pos="8312"/>
        </w:tabs>
      </w:pPr>
      <w:hyperlink w:anchor="_Toc880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_Toc8808 \h </w:instrText>
        </w:r>
        <w:r>
          <w:fldChar w:fldCharType="separate"/>
        </w:r>
        <w:r>
          <w:t>57</w:t>
        </w:r>
        <w:r>
          <w:fldChar w:fldCharType="end"/>
        </w:r>
      </w:hyperlink>
    </w:p>
    <w:p>
      <w:pPr>
        <w:pStyle w:val="TOC2"/>
        <w:tabs>
          <w:tab w:val="clear" w:pos="8302"/>
          <w:tab w:val="right" w:leader="dot" w:pos="8312"/>
        </w:tabs>
      </w:pPr>
      <w:hyperlink w:anchor="_Toc244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_Toc24464 \h </w:instrText>
        </w:r>
        <w:r>
          <w:fldChar w:fldCharType="separate"/>
        </w:r>
        <w:r>
          <w:t>57</w:t>
        </w:r>
        <w:r>
          <w:fldChar w:fldCharType="end"/>
        </w:r>
      </w:hyperlink>
    </w:p>
    <w:p>
      <w:pPr>
        <w:pStyle w:val="TOC2"/>
        <w:tabs>
          <w:tab w:val="clear" w:pos="8302"/>
          <w:tab w:val="right" w:leader="dot" w:pos="8312"/>
        </w:tabs>
      </w:pPr>
      <w:hyperlink w:anchor="_Toc62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_Toc624 \h </w:instrText>
        </w:r>
        <w:r>
          <w:fldChar w:fldCharType="separate"/>
        </w:r>
        <w:r>
          <w:t>57</w:t>
        </w:r>
        <w:r>
          <w:fldChar w:fldCharType="end"/>
        </w:r>
      </w:hyperlink>
    </w:p>
    <w:p>
      <w:pPr>
        <w:pStyle w:val="TOC2"/>
        <w:tabs>
          <w:tab w:val="clear" w:pos="8302"/>
          <w:tab w:val="right" w:leader="dot" w:pos="8312"/>
        </w:tabs>
      </w:pPr>
      <w:hyperlink w:anchor="_Toc233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_Toc23350 \h </w:instrText>
        </w:r>
        <w:r>
          <w:fldChar w:fldCharType="separate"/>
        </w:r>
        <w:r>
          <w:t>58</w:t>
        </w:r>
        <w:r>
          <w:fldChar w:fldCharType="end"/>
        </w:r>
      </w:hyperlink>
    </w:p>
    <w:p>
      <w:pPr>
        <w:pStyle w:val="TOC2"/>
        <w:tabs>
          <w:tab w:val="clear" w:pos="8302"/>
          <w:tab w:val="right" w:leader="dot" w:pos="8312"/>
        </w:tabs>
      </w:pPr>
      <w:hyperlink w:anchor="_Toc234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_Toc23400 \h </w:instrText>
        </w:r>
        <w:r>
          <w:fldChar w:fldCharType="separate"/>
        </w:r>
        <w:r>
          <w:t>58</w:t>
        </w:r>
        <w:r>
          <w:fldChar w:fldCharType="end"/>
        </w:r>
      </w:hyperlink>
    </w:p>
    <w:p>
      <w:pPr>
        <w:pStyle w:val="TOC2"/>
        <w:tabs>
          <w:tab w:val="clear" w:pos="8302"/>
          <w:tab w:val="right" w:leader="dot" w:pos="8312"/>
        </w:tabs>
      </w:pPr>
      <w:hyperlink w:anchor="_Toc38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_Toc3892 \h </w:instrText>
        </w:r>
        <w:r>
          <w:fldChar w:fldCharType="separate"/>
        </w:r>
        <w:r>
          <w:t>58</w:t>
        </w:r>
        <w:r>
          <w:fldChar w:fldCharType="end"/>
        </w:r>
      </w:hyperlink>
    </w:p>
    <w:p>
      <w:pPr>
        <w:pStyle w:val="TOC2"/>
        <w:tabs>
          <w:tab w:val="clear" w:pos="8302"/>
          <w:tab w:val="right" w:leader="dot" w:pos="8312"/>
        </w:tabs>
      </w:pPr>
      <w:hyperlink w:anchor="_Toc68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_Toc6869 \h </w:instrText>
        </w:r>
        <w:r>
          <w:fldChar w:fldCharType="separate"/>
        </w:r>
        <w:r>
          <w:t>61</w:t>
        </w:r>
        <w:r>
          <w:fldChar w:fldCharType="end"/>
        </w:r>
      </w:hyperlink>
    </w:p>
    <w:p>
      <w:pPr>
        <w:pStyle w:val="TOC1"/>
        <w:tabs>
          <w:tab w:val="clear" w:pos="8296"/>
          <w:tab w:val="right" w:leader="dot" w:pos="8312"/>
        </w:tabs>
      </w:pPr>
      <w:hyperlink w:anchor="_Toc3028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_Toc30289 \h </w:instrText>
        </w:r>
        <w:r>
          <w:fldChar w:fldCharType="separate"/>
        </w:r>
        <w:r>
          <w:t>62</w:t>
        </w:r>
        <w:r>
          <w:fldChar w:fldCharType="end"/>
        </w:r>
      </w:hyperlink>
    </w:p>
    <w:p>
      <w:pPr>
        <w:pStyle w:val="TOC2"/>
        <w:tabs>
          <w:tab w:val="clear" w:pos="8302"/>
          <w:tab w:val="right" w:leader="dot" w:pos="8312"/>
        </w:tabs>
      </w:pPr>
      <w:hyperlink w:anchor="_Toc2008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_Toc20085 \h </w:instrText>
        </w:r>
        <w:r>
          <w:fldChar w:fldCharType="separate"/>
        </w:r>
        <w:r>
          <w:t>62</w:t>
        </w:r>
        <w:r>
          <w:fldChar w:fldCharType="end"/>
        </w:r>
      </w:hyperlink>
    </w:p>
    <w:p>
      <w:pPr>
        <w:pStyle w:val="TOC3"/>
        <w:tabs>
          <w:tab w:val="right" w:leader="dot" w:pos="8312"/>
        </w:tabs>
      </w:pPr>
      <w:hyperlink w:anchor="_Toc5426" w:history="1">
        <w:r>
          <w:rPr>
            <w:szCs w:val="24"/>
          </w:rPr>
          <w:t>1</w:t>
        </w:r>
        <w:r>
          <w:rPr>
            <w:rFonts w:hint="eastAsia"/>
            <w:szCs w:val="24"/>
          </w:rPr>
          <w:t>4</w:t>
        </w:r>
        <w:r>
          <w:rPr>
            <w:szCs w:val="24"/>
          </w:rPr>
          <w:t>.1.1基本数据的确立</w:t>
        </w:r>
        <w:r>
          <w:tab/>
        </w:r>
        <w:r>
          <w:fldChar w:fldCharType="begin"/>
        </w:r>
        <w:r>
          <w:instrText xml:space="preserve"> PAGEREF _Toc5426 \h </w:instrText>
        </w:r>
        <w:r>
          <w:fldChar w:fldCharType="separate"/>
        </w:r>
        <w:r>
          <w:t>62</w:t>
        </w:r>
        <w:r>
          <w:fldChar w:fldCharType="end"/>
        </w:r>
      </w:hyperlink>
    </w:p>
    <w:p>
      <w:pPr>
        <w:pStyle w:val="TOC3"/>
        <w:tabs>
          <w:tab w:val="right" w:leader="dot" w:pos="8312"/>
        </w:tabs>
      </w:pPr>
      <w:hyperlink w:anchor="_Toc26283" w:history="1">
        <w:r>
          <w:rPr>
            <w:rFonts w:hint="eastAsia"/>
            <w:szCs w:val="24"/>
          </w:rPr>
          <w:t>14</w:t>
        </w:r>
        <w:r>
          <w:rPr>
            <w:szCs w:val="24"/>
          </w:rPr>
          <w:t>.1.2产品成本</w:t>
        </w:r>
        <w:r>
          <w:tab/>
        </w:r>
        <w:r>
          <w:fldChar w:fldCharType="begin"/>
        </w:r>
        <w:r>
          <w:instrText xml:space="preserve"> PAGEREF _Toc26283 \h </w:instrText>
        </w:r>
        <w:r>
          <w:fldChar w:fldCharType="separate"/>
        </w:r>
        <w:r>
          <w:t>63</w:t>
        </w:r>
        <w:r>
          <w:fldChar w:fldCharType="end"/>
        </w:r>
      </w:hyperlink>
    </w:p>
    <w:p>
      <w:pPr>
        <w:pStyle w:val="TOC3"/>
        <w:tabs>
          <w:tab w:val="right" w:leader="dot" w:pos="8312"/>
        </w:tabs>
      </w:pPr>
      <w:hyperlink w:anchor="_Toc1955" w:history="1">
        <w:r>
          <w:rPr>
            <w:rFonts w:hint="eastAsia"/>
            <w:szCs w:val="24"/>
          </w:rPr>
          <w:t>14</w:t>
        </w:r>
        <w:r>
          <w:rPr>
            <w:szCs w:val="24"/>
          </w:rPr>
          <w:t>.1.3平均产品利润</w:t>
        </w:r>
        <w:r>
          <w:tab/>
        </w:r>
        <w:r>
          <w:fldChar w:fldCharType="begin"/>
        </w:r>
        <w:r>
          <w:instrText xml:space="preserve"> PAGEREF _Toc1955 \h </w:instrText>
        </w:r>
        <w:r>
          <w:fldChar w:fldCharType="separate"/>
        </w:r>
        <w:r>
          <w:t>64</w:t>
        </w:r>
        <w:r>
          <w:fldChar w:fldCharType="end"/>
        </w:r>
      </w:hyperlink>
    </w:p>
    <w:p>
      <w:pPr>
        <w:pStyle w:val="TOC2"/>
        <w:tabs>
          <w:tab w:val="clear" w:pos="8302"/>
          <w:tab w:val="right" w:leader="dot" w:pos="8312"/>
        </w:tabs>
      </w:pPr>
      <w:hyperlink w:anchor="_Toc441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_Toc4418 \h </w:instrText>
        </w:r>
        <w:r>
          <w:fldChar w:fldCharType="separate"/>
        </w:r>
        <w:r>
          <w:t>64</w:t>
        </w:r>
        <w:r>
          <w:fldChar w:fldCharType="end"/>
        </w:r>
      </w:hyperlink>
    </w:p>
    <w:p>
      <w:pPr>
        <w:pStyle w:val="TOC3"/>
        <w:tabs>
          <w:tab w:val="right" w:leader="dot" w:pos="8312"/>
        </w:tabs>
      </w:pPr>
      <w:hyperlink w:anchor="_Toc26819" w:history="1">
        <w:r>
          <w:rPr>
            <w:rFonts w:hint="eastAsia"/>
            <w:szCs w:val="24"/>
          </w:rPr>
          <w:t>14</w:t>
        </w:r>
        <w:r>
          <w:rPr>
            <w:szCs w:val="24"/>
          </w:rPr>
          <w:t>.2.1项目投资回收期</w:t>
        </w:r>
        <w:r>
          <w:tab/>
        </w:r>
        <w:r>
          <w:fldChar w:fldCharType="begin"/>
        </w:r>
        <w:r>
          <w:instrText xml:space="preserve"> PAGEREF _Toc26819 \h </w:instrText>
        </w:r>
        <w:r>
          <w:fldChar w:fldCharType="separate"/>
        </w:r>
        <w:r>
          <w:t>64</w:t>
        </w:r>
        <w:r>
          <w:fldChar w:fldCharType="end"/>
        </w:r>
      </w:hyperlink>
    </w:p>
    <w:p>
      <w:pPr>
        <w:pStyle w:val="TOC3"/>
        <w:tabs>
          <w:tab w:val="right" w:leader="dot" w:pos="8312"/>
        </w:tabs>
      </w:pPr>
      <w:hyperlink w:anchor="_Toc5970" w:history="1">
        <w:r>
          <w:rPr>
            <w:rFonts w:hint="eastAsia"/>
            <w:szCs w:val="24"/>
          </w:rPr>
          <w:t>14</w:t>
        </w:r>
        <w:r>
          <w:rPr>
            <w:szCs w:val="24"/>
          </w:rPr>
          <w:t>.2.2项目投资利润率</w:t>
        </w:r>
        <w:r>
          <w:tab/>
        </w:r>
        <w:r>
          <w:fldChar w:fldCharType="begin"/>
        </w:r>
        <w:r>
          <w:instrText xml:space="preserve"> PAGEREF _Toc5970 \h </w:instrText>
        </w:r>
        <w:r>
          <w:fldChar w:fldCharType="separate"/>
        </w:r>
        <w:r>
          <w:t>65</w:t>
        </w:r>
        <w:r>
          <w:fldChar w:fldCharType="end"/>
        </w:r>
      </w:hyperlink>
    </w:p>
    <w:p>
      <w:pPr>
        <w:pStyle w:val="TOC3"/>
        <w:tabs>
          <w:tab w:val="right" w:leader="dot" w:pos="8312"/>
        </w:tabs>
      </w:pPr>
      <w:hyperlink w:anchor="_Toc30171" w:history="1">
        <w:r>
          <w:rPr>
            <w:rFonts w:hint="eastAsia"/>
            <w:szCs w:val="24"/>
          </w:rPr>
          <w:t>14</w:t>
        </w:r>
        <w:r>
          <w:rPr>
            <w:szCs w:val="24"/>
          </w:rPr>
          <w:t>.2.3不确定性分析</w:t>
        </w:r>
        <w:r>
          <w:tab/>
        </w:r>
        <w:r>
          <w:fldChar w:fldCharType="begin"/>
        </w:r>
        <w:r>
          <w:instrText xml:space="preserve"> PAGEREF _Toc30171 \h </w:instrText>
        </w:r>
        <w:r>
          <w:fldChar w:fldCharType="separate"/>
        </w:r>
        <w:r>
          <w:t>65</w:t>
        </w:r>
        <w:r>
          <w:fldChar w:fldCharType="end"/>
        </w:r>
      </w:hyperlink>
    </w:p>
    <w:p>
      <w:pPr>
        <w:pStyle w:val="TOC2"/>
        <w:tabs>
          <w:tab w:val="clear" w:pos="8302"/>
          <w:tab w:val="right" w:leader="dot" w:pos="8312"/>
        </w:tabs>
      </w:pPr>
      <w:hyperlink w:anchor="_Toc1620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_Toc16209 \h </w:instrText>
        </w:r>
        <w:r>
          <w:fldChar w:fldCharType="separate"/>
        </w:r>
        <w:r>
          <w:t>68</w:t>
        </w:r>
        <w:r>
          <w:fldChar w:fldCharType="end"/>
        </w:r>
      </w:hyperlink>
    </w:p>
    <w:p>
      <w:pPr>
        <w:pStyle w:val="TOC1"/>
        <w:tabs>
          <w:tab w:val="clear" w:pos="8296"/>
          <w:tab w:val="right" w:leader="dot" w:pos="8312"/>
        </w:tabs>
      </w:pPr>
      <w:hyperlink w:anchor="_Toc222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_Toc2221 \h </w:instrText>
        </w:r>
        <w:r>
          <w:fldChar w:fldCharType="separate"/>
        </w:r>
        <w:r>
          <w:t>70</w:t>
        </w:r>
        <w:r>
          <w:fldChar w:fldCharType="end"/>
        </w:r>
      </w:hyperlink>
    </w:p>
    <w:p>
      <w:pPr>
        <w:pStyle w:val="TOC2"/>
        <w:tabs>
          <w:tab w:val="clear" w:pos="8302"/>
          <w:tab w:val="right" w:leader="dot" w:pos="8312"/>
        </w:tabs>
      </w:pPr>
      <w:hyperlink w:anchor="_Toc3188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_Toc31887 \h </w:instrText>
        </w:r>
        <w:r>
          <w:fldChar w:fldCharType="separate"/>
        </w:r>
        <w:r>
          <w:t>70</w:t>
        </w:r>
        <w:r>
          <w:fldChar w:fldCharType="end"/>
        </w:r>
      </w:hyperlink>
    </w:p>
    <w:p>
      <w:pPr>
        <w:pStyle w:val="TOC3"/>
        <w:tabs>
          <w:tab w:val="right" w:leader="dot" w:pos="8312"/>
        </w:tabs>
      </w:pPr>
      <w:hyperlink w:anchor="_Toc1164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_Toc11643 \h </w:instrText>
        </w:r>
        <w:r>
          <w:fldChar w:fldCharType="separate"/>
        </w:r>
        <w:r>
          <w:t>70</w:t>
        </w:r>
        <w:r>
          <w:fldChar w:fldCharType="end"/>
        </w:r>
      </w:hyperlink>
    </w:p>
    <w:p>
      <w:pPr>
        <w:pStyle w:val="TOC3"/>
        <w:tabs>
          <w:tab w:val="right" w:leader="dot" w:pos="8312"/>
        </w:tabs>
      </w:pPr>
      <w:hyperlink w:anchor="_Toc1630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_Toc16302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26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_Toc31263 \h </w:instrText>
        </w:r>
        <w:r>
          <w:fldChar w:fldCharType="separate"/>
        </w:r>
        <w:r>
          <w:t>70</w:t>
        </w:r>
        <w:r>
          <w:fldChar w:fldCharType="end"/>
        </w:r>
      </w:hyperlink>
    </w:p>
    <w:p>
      <w:pPr>
        <w:pStyle w:val="TOC2"/>
        <w:tabs>
          <w:tab w:val="clear" w:pos="8302"/>
          <w:tab w:val="right" w:leader="dot" w:pos="8312"/>
        </w:tabs>
      </w:pPr>
      <w:hyperlink w:anchor="_Toc611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_Toc6110 \h </w:instrText>
        </w:r>
        <w:r>
          <w:fldChar w:fldCharType="separate"/>
        </w:r>
        <w:r>
          <w:t>70</w:t>
        </w:r>
        <w:r>
          <w:fldChar w:fldCharType="end"/>
        </w:r>
      </w:hyperlink>
    </w:p>
    <w:p>
      <w:pPr>
        <w:pStyle w:val="TOC3"/>
        <w:tabs>
          <w:tab w:val="right" w:leader="dot" w:pos="8312"/>
        </w:tabs>
      </w:pPr>
      <w:hyperlink w:anchor="_Toc1404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_Toc14044 \h </w:instrText>
        </w:r>
        <w:r>
          <w:fldChar w:fldCharType="separate"/>
        </w:r>
        <w:r>
          <w:t>71</w:t>
        </w:r>
        <w:r>
          <w:fldChar w:fldCharType="end"/>
        </w:r>
      </w:hyperlink>
    </w:p>
    <w:p>
      <w:pPr>
        <w:pStyle w:val="TOC3"/>
        <w:tabs>
          <w:tab w:val="right" w:leader="dot" w:pos="8312"/>
        </w:tabs>
      </w:pPr>
      <w:hyperlink w:anchor="_Toc482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_Toc4829 \h </w:instrText>
        </w:r>
        <w:r>
          <w:fldChar w:fldCharType="separate"/>
        </w:r>
        <w:r>
          <w:t>71</w:t>
        </w:r>
        <w:r>
          <w:fldChar w:fldCharType="end"/>
        </w:r>
      </w:hyperlink>
    </w:p>
    <w:p>
      <w:pPr>
        <w:pStyle w:val="TOC3"/>
        <w:tabs>
          <w:tab w:val="right" w:leader="dot" w:pos="8312"/>
        </w:tabs>
      </w:pPr>
      <w:hyperlink w:anchor="_Toc1199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_Toc11996 \h </w:instrText>
        </w:r>
        <w:r>
          <w:fldChar w:fldCharType="separate"/>
        </w:r>
        <w:r>
          <w:t>71</w:t>
        </w:r>
        <w:r>
          <w:fldChar w:fldCharType="end"/>
        </w:r>
      </w:hyperlink>
    </w:p>
    <w:p>
      <w:pPr>
        <w:pStyle w:val="TOC1"/>
        <w:tabs>
          <w:tab w:val="clear" w:pos="8296"/>
          <w:tab w:val="right" w:leader="dot" w:pos="8312"/>
        </w:tabs>
      </w:pPr>
      <w:hyperlink w:anchor="_Toc31242"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_Toc31242 \h </w:instrText>
        </w:r>
        <w:r>
          <w:fldChar w:fldCharType="separate"/>
        </w:r>
        <w:r>
          <w:t>72</w:t>
        </w:r>
        <w:r>
          <w:fldChar w:fldCharType="end"/>
        </w:r>
      </w:hyperlink>
    </w:p>
    <w:p>
      <w:pPr>
        <w:pStyle w:val="TOC2"/>
        <w:tabs>
          <w:tab w:val="clear" w:pos="8302"/>
          <w:tab w:val="right" w:leader="dot" w:pos="8312"/>
        </w:tabs>
      </w:pPr>
      <w:hyperlink w:anchor="_Toc2801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_Toc28018 \h </w:instrText>
        </w:r>
        <w:r>
          <w:fldChar w:fldCharType="separate"/>
        </w:r>
        <w:r>
          <w:t>72</w:t>
        </w:r>
        <w:r>
          <w:fldChar w:fldCharType="end"/>
        </w:r>
      </w:hyperlink>
    </w:p>
    <w:p>
      <w:pPr>
        <w:pStyle w:val="TOC2"/>
        <w:tabs>
          <w:tab w:val="clear" w:pos="8302"/>
          <w:tab w:val="right" w:leader="dot" w:pos="8312"/>
        </w:tabs>
      </w:pPr>
      <w:hyperlink w:anchor="_Toc1563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_Toc15633 \h </w:instrText>
        </w:r>
        <w:r>
          <w:fldChar w:fldCharType="separate"/>
        </w:r>
        <w:r>
          <w:t>72</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废旧钢铁、废旧木材等资源循环利用项目可行性研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252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6506"/>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2841"/>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废旧钢铁、废旧木材等资源循环利用</w:t>
      </w:r>
      <w:r>
        <w:rPr>
          <w:rFonts w:hint="eastAsia"/>
          <w:color w:val="000000"/>
          <w:kern w:val="0"/>
          <w:sz w:val="26"/>
          <w:szCs w:val="28"/>
        </w:rPr>
        <w:t>项目</w:t>
      </w:r>
    </w:p>
    <w:p>
      <w:pPr>
        <w:pStyle w:val="Heading3"/>
        <w:rPr>
          <w:rFonts w:hint="eastAsia"/>
          <w:color w:val="000000"/>
          <w:sz w:val="24"/>
          <w:szCs w:val="24"/>
        </w:rPr>
      </w:pPr>
      <w:bookmarkStart w:id="3" w:name="_Toc121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9627"/>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33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丰县</w:t>
      </w:r>
    </w:p>
    <w:p>
      <w:pPr>
        <w:pStyle w:val="Heading3"/>
        <w:rPr>
          <w:rFonts w:hint="eastAsia"/>
          <w:color w:val="000000"/>
          <w:sz w:val="24"/>
          <w:szCs w:val="24"/>
        </w:rPr>
      </w:pPr>
      <w:bookmarkStart w:id="6" w:name="_Toc320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18305657"/>
      <w:bookmarkStart w:id="8" w:name="_Toc2660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本项目总投资为35000.00万元，其中，建设投资为30500.00万元（土建工程为9454.00万元，设备及安装投资18595.00万元，土地费用1524.00万元，其他费用为330.12万元，预备费596.88万元），铺底流动资金为4500.00万元。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为100200.00万元，年均销售收入为60575.45万元，年均利润总额9659.32万元，年均净利润7244.49万元，年均上缴增值税为2555.61万元，年均上缴所得税为2414.83万元，年均上缴税金及附加为255.56万元；投资利润率为27.60%，投资利税率35.63%，税后财务内部收益率19.62%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为7.06年。</w:t>
      </w:r>
    </w:p>
    <w:p>
      <w:pPr>
        <w:pStyle w:val="Heading3"/>
        <w:rPr>
          <w:rFonts w:hint="eastAsia"/>
          <w:color w:val="000000"/>
          <w:sz w:val="24"/>
          <w:szCs w:val="24"/>
        </w:rPr>
      </w:pPr>
      <w:bookmarkStart w:id="9" w:name="_Toc518305658"/>
      <w:bookmarkStart w:id="10" w:name="_Toc104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：废旧钢铁、废旧木材等资源循环利用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本次建设项目占地面积127亩，总建筑面积63800.00</w:t>
      </w:r>
      <w:r>
        <w:rPr>
          <w:color w:val="000000"/>
          <w:kern w:val="0"/>
          <w:sz w:val="26"/>
          <w:szCs w:val="28"/>
        </w:rPr>
        <w:t>平</w:t>
      </w:r>
      <w:r>
        <w:rPr>
          <w:rFonts w:hint="eastAsia"/>
          <w:color w:val="000000"/>
          <w:kern w:val="0"/>
          <w:sz w:val="26"/>
          <w:szCs w:val="28"/>
        </w:rPr>
        <w:t>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7"/>
        <w:gridCol w:w="2663"/>
        <w:gridCol w:w="1347"/>
        <w:gridCol w:w="1347"/>
        <w:gridCol w:w="1144"/>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1、主要生产区工程</w:t>
            </w: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钢构厂房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35000.00</w:t>
            </w:r>
          </w:p>
        </w:tc>
        <w:tc>
          <w:tcPr>
            <w:tcW w:w="1144" w:type="dxa"/>
            <w:vAlign w:val="center"/>
          </w:tcPr>
          <w:p>
            <w:pPr>
              <w:widowControl/>
              <w:jc w:val="center"/>
              <w:rPr>
                <w:color w:val="000000"/>
                <w:kern w:val="0"/>
                <w:sz w:val="20"/>
                <w:szCs w:val="20"/>
              </w:rPr>
            </w:pPr>
            <w:r>
              <w:rPr>
                <w:color w:val="000000"/>
                <w:kern w:val="0"/>
                <w:sz w:val="20"/>
                <w:szCs w:val="20"/>
              </w:rPr>
              <w:t>35000.00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rFonts w:ascii="宋体" w:hAnsi="宋体" w:cs="宋体"/>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6000.00</w:t>
            </w:r>
          </w:p>
        </w:tc>
        <w:tc>
          <w:tcPr>
            <w:tcW w:w="1144"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rFonts w:ascii="宋体" w:hAnsi="宋体" w:cs="宋体"/>
                <w:color w:val="000000"/>
                <w:kern w:val="0"/>
                <w:sz w:val="20"/>
                <w:szCs w:val="20"/>
              </w:rPr>
            </w:pPr>
          </w:p>
        </w:tc>
        <w:tc>
          <w:tcPr>
            <w:tcW w:w="2663"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成品库房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1347" w:type="dxa"/>
            <w:vAlign w:val="center"/>
          </w:tcPr>
          <w:p>
            <w:pPr>
              <w:widowControl/>
              <w:jc w:val="center"/>
              <w:rPr>
                <w:color w:val="000000"/>
                <w:kern w:val="0"/>
                <w:sz w:val="20"/>
                <w:szCs w:val="20"/>
              </w:rPr>
            </w:pPr>
            <w:r>
              <w:rPr>
                <w:color w:val="000000"/>
                <w:kern w:val="0"/>
                <w:sz w:val="20"/>
                <w:szCs w:val="20"/>
              </w:rPr>
              <w:t>8000.00</w:t>
            </w:r>
          </w:p>
        </w:tc>
        <w:tc>
          <w:tcPr>
            <w:tcW w:w="1144"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、配套研发办公区工程</w:t>
            </w: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4"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4"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4" w:type="dxa"/>
            <w:vAlign w:val="center"/>
          </w:tcPr>
          <w:p>
            <w:pPr>
              <w:widowControl/>
              <w:jc w:val="center"/>
              <w:rPr>
                <w:color w:val="000000"/>
                <w:kern w:val="0"/>
                <w:sz w:val="20"/>
                <w:szCs w:val="20"/>
              </w:rPr>
            </w:pPr>
            <w:r>
              <w:rPr>
                <w:color w:val="000000"/>
                <w:kern w:val="0"/>
                <w:sz w:val="20"/>
                <w:szCs w:val="20"/>
              </w:rPr>
              <w:t>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4"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4" w:type="dxa"/>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90"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52800.00</w:t>
            </w:r>
          </w:p>
        </w:tc>
        <w:tc>
          <w:tcPr>
            <w:tcW w:w="1144" w:type="dxa"/>
            <w:vAlign w:val="center"/>
          </w:tcPr>
          <w:p>
            <w:pPr>
              <w:widowControl/>
              <w:jc w:val="center"/>
              <w:rPr>
                <w:b/>
                <w:bCs/>
                <w:color w:val="000000"/>
                <w:kern w:val="0"/>
                <w:sz w:val="20"/>
                <w:szCs w:val="20"/>
              </w:rPr>
            </w:pPr>
            <w:r>
              <w:rPr>
                <w:b/>
                <w:bCs/>
                <w:color w:val="000000"/>
                <w:kern w:val="0"/>
                <w:sz w:val="20"/>
                <w:szCs w:val="20"/>
              </w:rPr>
              <w:t>63800.00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7"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21500.00</w:t>
            </w:r>
          </w:p>
        </w:tc>
        <w:tc>
          <w:tcPr>
            <w:tcW w:w="1144" w:type="dxa"/>
            <w:vAlign w:val="center"/>
          </w:tcPr>
          <w:p>
            <w:pPr>
              <w:widowControl/>
              <w:jc w:val="center"/>
              <w:rPr>
                <w:color w:val="000000"/>
                <w:kern w:val="0"/>
                <w:sz w:val="20"/>
                <w:szCs w:val="20"/>
              </w:rPr>
            </w:pPr>
            <w:r>
              <w:rPr>
                <w:color w:val="000000"/>
                <w:kern w:val="0"/>
                <w:sz w:val="20"/>
                <w:szCs w:val="20"/>
              </w:rPr>
              <w:t>21500.00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9000.00</w:t>
            </w:r>
          </w:p>
        </w:tc>
        <w:tc>
          <w:tcPr>
            <w:tcW w:w="1144" w:type="dxa"/>
            <w:vAlign w:val="center"/>
          </w:tcPr>
          <w:p>
            <w:pPr>
              <w:widowControl/>
              <w:jc w:val="center"/>
              <w:rPr>
                <w:color w:val="000000"/>
                <w:kern w:val="0"/>
                <w:sz w:val="20"/>
                <w:szCs w:val="20"/>
              </w:rPr>
            </w:pPr>
            <w:r>
              <w:rPr>
                <w:color w:val="000000"/>
                <w:kern w:val="0"/>
                <w:sz w:val="20"/>
                <w:szCs w:val="20"/>
              </w:rPr>
              <w:t>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7" w:type="dxa"/>
            <w:vMerge/>
            <w:vAlign w:val="center"/>
          </w:tcPr>
          <w:p>
            <w:pPr>
              <w:widowControl/>
              <w:jc w:val="center"/>
              <w:rPr>
                <w:color w:val="000000"/>
                <w:kern w:val="0"/>
                <w:sz w:val="20"/>
                <w:szCs w:val="20"/>
              </w:rPr>
            </w:pPr>
          </w:p>
        </w:tc>
        <w:tc>
          <w:tcPr>
            <w:tcW w:w="2663"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其他配套公共工程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4" w:type="dxa"/>
            <w:vAlign w:val="center"/>
          </w:tcPr>
          <w:p>
            <w:pPr>
              <w:widowControl/>
              <w:jc w:val="center"/>
              <w:rPr>
                <w:color w:val="000000"/>
                <w:kern w:val="0"/>
                <w:sz w:val="20"/>
                <w:szCs w:val="20"/>
              </w:rPr>
            </w:pPr>
            <w:r>
              <w:rPr>
                <w:color w:val="000000"/>
                <w:kern w:val="0"/>
                <w:sz w:val="20"/>
                <w:szCs w:val="20"/>
              </w:rPr>
              <w:t>800.00</w:t>
            </w:r>
          </w:p>
        </w:tc>
      </w:tr>
    </w:tbl>
    <w:p>
      <w:pPr>
        <w:pStyle w:val="Heading3"/>
        <w:rPr>
          <w:rFonts w:hint="eastAsia"/>
          <w:color w:val="000000"/>
          <w:sz w:val="24"/>
          <w:szCs w:val="24"/>
        </w:rPr>
      </w:pPr>
      <w:bookmarkStart w:id="11" w:name="_Toc2598"/>
      <w:bookmarkStart w:id="12" w:name="_Toc5183056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本项目总投资资金35000.00万元</w:t>
      </w:r>
      <w:r>
        <w:rPr>
          <w:rFonts w:hint="eastAsia"/>
          <w:color w:val="000000"/>
          <w:sz w:val="26"/>
          <w:szCs w:val="26"/>
        </w:rPr>
        <w:t>人民币</w:t>
      </w:r>
      <w:r>
        <w:rPr>
          <w:color w:val="000000"/>
          <w:sz w:val="26"/>
          <w:szCs w:val="26"/>
        </w:rPr>
        <w:t>，</w:t>
      </w:r>
      <w:r>
        <w:rPr>
          <w:rFonts w:hint="eastAsia"/>
          <w:color w:val="000000"/>
          <w:sz w:val="26"/>
          <w:szCs w:val="26"/>
        </w:rPr>
        <w:t>资金来源为</w:t>
      </w:r>
      <w:r>
        <w:rPr>
          <w:color w:val="000000"/>
          <w:sz w:val="26"/>
          <w:szCs w:val="26"/>
        </w:rPr>
        <w:t>项目企业自筹。</w:t>
      </w:r>
    </w:p>
    <w:p>
      <w:pPr>
        <w:pStyle w:val="Heading3"/>
        <w:rPr>
          <w:rFonts w:hint="eastAsia"/>
          <w:color w:val="000000"/>
          <w:sz w:val="24"/>
          <w:szCs w:val="24"/>
        </w:rPr>
      </w:pPr>
      <w:bookmarkStart w:id="13" w:name="_Toc18183"/>
      <w:bookmarkStart w:id="14" w:name="_Toc5183056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color w:val="000000"/>
          <w:sz w:val="26"/>
          <w:szCs w:val="26"/>
        </w:rPr>
      </w:pPr>
      <w:r>
        <w:rPr>
          <w:rFonts w:hAnsi="宋体"/>
          <w:color w:val="000000"/>
          <w:sz w:val="26"/>
          <w:szCs w:val="26"/>
        </w:rPr>
        <w:t>本项目建设分</w:t>
      </w:r>
      <w:r>
        <w:rPr>
          <w:rFonts w:hAnsi="宋体" w:hint="eastAsia"/>
          <w:color w:val="000000"/>
          <w:sz w:val="26"/>
          <w:szCs w:val="26"/>
        </w:rPr>
        <w:t>二</w:t>
      </w:r>
      <w:r>
        <w:rPr>
          <w:rFonts w:hAnsi="宋体"/>
          <w:color w:val="000000"/>
          <w:sz w:val="26"/>
          <w:szCs w:val="26"/>
        </w:rPr>
        <w:t>期进行：第一期：201</w:t>
      </w:r>
      <w:r>
        <w:rPr>
          <w:rFonts w:hAnsi="宋体" w:hint="eastAsia"/>
          <w:color w:val="000000"/>
          <w:sz w:val="26"/>
          <w:szCs w:val="26"/>
        </w:rPr>
        <w:t>8</w:t>
      </w:r>
      <w:r>
        <w:rPr>
          <w:rFonts w:hAnsi="宋体"/>
          <w:color w:val="000000"/>
          <w:sz w:val="26"/>
          <w:szCs w:val="26"/>
        </w:rPr>
        <w:t>年</w:t>
      </w:r>
      <w:r>
        <w:rPr>
          <w:rFonts w:hAnsi="宋体" w:hint="eastAsia"/>
          <w:color w:val="000000"/>
          <w:sz w:val="26"/>
          <w:szCs w:val="26"/>
        </w:rPr>
        <w:t>8</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7</w:t>
      </w:r>
      <w:r>
        <w:rPr>
          <w:rFonts w:hAnsi="宋体"/>
          <w:color w:val="000000"/>
          <w:sz w:val="26"/>
          <w:szCs w:val="26"/>
        </w:rPr>
        <w:t>月</w:t>
      </w:r>
      <w:r>
        <w:rPr>
          <w:rFonts w:hAnsi="宋体" w:hint="eastAsia"/>
          <w:color w:val="000000"/>
          <w:sz w:val="26"/>
          <w:szCs w:val="26"/>
        </w:rPr>
        <w:t>，</w:t>
      </w:r>
      <w:r>
        <w:rPr>
          <w:rFonts w:hAnsi="宋体"/>
          <w:color w:val="000000"/>
          <w:sz w:val="26"/>
          <w:szCs w:val="26"/>
        </w:rPr>
        <w:t>计</w:t>
      </w:r>
      <w:r>
        <w:rPr>
          <w:rFonts w:hAnsi="宋体" w:hint="eastAsia"/>
          <w:color w:val="000000"/>
          <w:sz w:val="26"/>
          <w:szCs w:val="26"/>
        </w:rPr>
        <w:t>3年</w:t>
      </w:r>
      <w:r>
        <w:rPr>
          <w:rFonts w:hAnsi="宋体"/>
          <w:color w:val="000000"/>
          <w:sz w:val="26"/>
          <w:szCs w:val="26"/>
        </w:rPr>
        <w:t>；第二期：20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8</w:t>
      </w:r>
      <w:r>
        <w:rPr>
          <w:rFonts w:hAnsi="宋体"/>
          <w:color w:val="000000"/>
          <w:sz w:val="26"/>
          <w:szCs w:val="26"/>
        </w:rPr>
        <w:t>月—20</w:t>
      </w:r>
      <w:r>
        <w:rPr>
          <w:rFonts w:hAnsi="宋体" w:hint="eastAsia"/>
          <w:color w:val="000000"/>
          <w:sz w:val="26"/>
          <w:szCs w:val="26"/>
        </w:rPr>
        <w:t>23</w:t>
      </w:r>
      <w:r>
        <w:rPr>
          <w:rFonts w:hAnsi="宋体"/>
          <w:color w:val="000000"/>
          <w:sz w:val="26"/>
          <w:szCs w:val="26"/>
        </w:rPr>
        <w:t>年</w:t>
      </w:r>
      <w:r>
        <w:rPr>
          <w:rFonts w:hAnsi="宋体" w:hint="eastAsia"/>
          <w:color w:val="000000"/>
          <w:sz w:val="26"/>
          <w:szCs w:val="26"/>
        </w:rPr>
        <w:t>7</w:t>
      </w:r>
      <w:r>
        <w:rPr>
          <w:rFonts w:hAnsi="宋体"/>
          <w:color w:val="000000"/>
          <w:sz w:val="26"/>
          <w:szCs w:val="26"/>
        </w:rPr>
        <w:t>月</w:t>
      </w:r>
      <w:r>
        <w:rPr>
          <w:rFonts w:hAnsi="宋体" w:hint="eastAsia"/>
          <w:color w:val="000000"/>
          <w:sz w:val="26"/>
          <w:szCs w:val="26"/>
        </w:rPr>
        <w:t>，</w:t>
      </w:r>
      <w:r>
        <w:rPr>
          <w:rFonts w:hAnsi="宋体"/>
          <w:color w:val="000000"/>
          <w:sz w:val="26"/>
          <w:szCs w:val="26"/>
        </w:rPr>
        <w:t>计</w:t>
      </w:r>
      <w:r>
        <w:rPr>
          <w:rFonts w:hAnsi="宋体" w:hint="eastAsia"/>
          <w:color w:val="000000"/>
          <w:sz w:val="26"/>
          <w:szCs w:val="26"/>
        </w:rPr>
        <w:t>2年</w:t>
      </w:r>
      <w:r>
        <w:rPr>
          <w:rFonts w:hAnsi="宋体"/>
          <w:color w:val="000000"/>
          <w:sz w:val="26"/>
          <w:szCs w:val="26"/>
        </w:rPr>
        <w:t>；建设工期共计</w:t>
      </w:r>
      <w:r>
        <w:rPr>
          <w:rFonts w:hAnsi="宋体" w:hint="eastAsia"/>
          <w:color w:val="000000"/>
          <w:sz w:val="26"/>
          <w:szCs w:val="26"/>
        </w:rPr>
        <w:t>5年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831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Heading3"/>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both"/>
        <w:rPr>
          <w:rFonts w:ascii="Calibri" w:eastAsia="宋体" w:hAnsi="Calibri" w:cs="Times New Roman" w:hint="default"/>
          <w:b w:val="0"/>
          <w:kern w:val="0"/>
          <w:sz w:val="26"/>
          <w:szCs w:val="28"/>
          <w:lang w:val="en-US" w:eastAsia="zh-CN" w:bidi="ar-SA"/>
        </w:rPr>
      </w:pPr>
      <w:bookmarkStart w:id="16" w:name="_Toc19892"/>
      <w:bookmarkStart w:id="17" w:name="_Toc21180"/>
      <w:r>
        <w:rPr>
          <w:rFonts w:ascii="Calibri" w:eastAsia="宋体" w:hAnsi="Calibri" w:cs="Times New Roman" w:hint="eastAsia"/>
          <w:b w:val="0"/>
          <w:kern w:val="0"/>
          <w:sz w:val="26"/>
          <w:szCs w:val="28"/>
          <w:lang w:val="en-US" w:eastAsia="zh-CN" w:bidi="ar-SA"/>
        </w:rPr>
        <w:t>黄石***模具科技有限公司</w:t>
      </w:r>
      <w:r>
        <w:rPr>
          <w:rFonts w:ascii="Calibri" w:eastAsia="宋体" w:hAnsi="Calibri" w:cs="Times New Roman" w:hint="default"/>
          <w:b w:val="0"/>
          <w:kern w:val="0"/>
          <w:sz w:val="26"/>
          <w:szCs w:val="28"/>
          <w:lang w:val="en-US" w:eastAsia="zh-CN" w:bidi="ar-SA"/>
        </w:rPr>
        <w:t>是制造各种塑胶模具、压铸模具、铸造模具的专业厂家，已形成模具开发、设计、制造和维护的完整体系，拥有全套高精制模设备，包括EDM、CNC加工中心、精密磨床、铣床、数控车床等，拥有三维检测仪、高度仪、硬度测试仪等高精检测仪器，为高质量，短交期的模具生产提供了有力保障。公司重视人才的引进，拥有经验丰富的模具设计师、模具专家及多年从事CAD、CAM、CAE工作的高级人才，并拥有大批模具专职技师、技工。公司以生产汽车、打印机、复印机、电器产品模具为主，具有精密模具、双色模具开发、设计、制作的能力，产品终端客户包括广州本田、理光、佳能、宝马、福特、博世等知名公司。</w:t>
      </w:r>
      <w:r>
        <w:rPr>
          <w:rFonts w:ascii="Calibri" w:eastAsia="宋体" w:hAnsi="Calibri" w:cs="Times New Roman" w:hint="default"/>
          <w:b w:val="0"/>
          <w:kern w:val="0"/>
          <w:sz w:val="26"/>
          <w:szCs w:val="28"/>
          <w:lang w:val="en-US" w:eastAsia="zh-CN" w:bidi="ar-SA"/>
        </w:rPr>
        <w:br/>
      </w:r>
      <w:r>
        <w:rPr>
          <w:rFonts w:ascii="Calibri" w:eastAsia="宋体" w:hAnsi="Calibri" w:cs="Times New Roman" w:hint="default"/>
          <w:b w:val="0"/>
          <w:kern w:val="0"/>
          <w:sz w:val="26"/>
          <w:szCs w:val="28"/>
          <w:lang w:val="en-US" w:eastAsia="zh-CN" w:bidi="ar-SA"/>
        </w:rPr>
        <w:t> </w:t>
      </w:r>
      <w:r>
        <w:rPr>
          <w:rFonts w:ascii="Calibri" w:eastAsia="宋体" w:hAnsi="Calibri" w:cs="Times New Roman" w:hint="default"/>
          <w:b w:val="0"/>
          <w:kern w:val="0"/>
          <w:sz w:val="26"/>
          <w:szCs w:val="28"/>
          <w:lang w:val="en-US" w:eastAsia="zh-CN" w:bidi="ar-SA"/>
        </w:rPr>
        <w:t xml:space="preserve"> </w:t>
      </w:r>
      <w:r>
        <w:rPr>
          <w:rFonts w:ascii="Calibri" w:eastAsia="宋体" w:hAnsi="Calibri" w:cs="Times New Roman" w:hint="default"/>
          <w:b w:val="0"/>
          <w:kern w:val="0"/>
          <w:sz w:val="26"/>
          <w:szCs w:val="28"/>
          <w:lang w:val="en-US" w:eastAsia="zh-CN" w:bidi="ar-SA"/>
        </w:rPr>
        <w:t> </w:t>
      </w:r>
      <w:r>
        <w:rPr>
          <w:rFonts w:ascii="Calibri" w:eastAsia="宋体" w:hAnsi="Calibri" w:cs="Times New Roman" w:hint="default"/>
          <w:b w:val="0"/>
          <w:kern w:val="0"/>
          <w:sz w:val="26"/>
          <w:szCs w:val="28"/>
          <w:lang w:val="en-US" w:eastAsia="zh-CN" w:bidi="ar-SA"/>
        </w:rPr>
        <w:t xml:space="preserve"> </w:t>
      </w:r>
      <w:r>
        <w:rPr>
          <w:rFonts w:ascii="Calibri" w:eastAsia="宋体" w:hAnsi="Calibri" w:cs="Times New Roman" w:hint="default"/>
          <w:b w:val="0"/>
          <w:kern w:val="0"/>
          <w:sz w:val="26"/>
          <w:szCs w:val="28"/>
          <w:lang w:val="en-US" w:eastAsia="zh-CN" w:bidi="ar-SA"/>
        </w:rPr>
        <w:t> </w:t>
      </w:r>
      <w:r>
        <w:rPr>
          <w:rFonts w:ascii="Calibri" w:eastAsia="宋体" w:hAnsi="Calibri" w:cs="Times New Roman" w:hint="default"/>
          <w:b w:val="0"/>
          <w:kern w:val="0"/>
          <w:sz w:val="26"/>
          <w:szCs w:val="28"/>
          <w:lang w:val="en-US" w:eastAsia="zh-CN" w:bidi="ar-SA"/>
        </w:rPr>
        <w:t xml:space="preserve"> </w:t>
      </w:r>
      <w:r>
        <w:rPr>
          <w:rFonts w:ascii="Calibri" w:eastAsia="宋体" w:hAnsi="Calibri" w:cs="Times New Roman" w:hint="default"/>
          <w:b w:val="0"/>
          <w:kern w:val="0"/>
          <w:sz w:val="26"/>
          <w:szCs w:val="28"/>
          <w:lang w:val="en-US" w:eastAsia="zh-CN" w:bidi="ar-SA"/>
        </w:rPr>
        <w:t> </w:t>
      </w:r>
      <w:r>
        <w:rPr>
          <w:rFonts w:ascii="Calibri" w:eastAsia="宋体" w:hAnsi="Calibri" w:cs="Times New Roman" w:hint="default"/>
          <w:b w:val="0"/>
          <w:kern w:val="0"/>
          <w:sz w:val="26"/>
          <w:szCs w:val="28"/>
          <w:lang w:val="en-US" w:eastAsia="zh-CN" w:bidi="ar-SA"/>
        </w:rPr>
        <w:t>新的</w:t>
      </w:r>
      <w:r>
        <w:rPr>
          <w:rFonts w:ascii="Calibri" w:eastAsia="宋体" w:hAnsi="Calibri" w:cs="Times New Roman" w:hint="eastAsia"/>
          <w:b w:val="0"/>
          <w:kern w:val="0"/>
          <w:sz w:val="26"/>
          <w:szCs w:val="28"/>
          <w:lang w:val="en-US" w:eastAsia="zh-CN" w:bidi="ar-SA"/>
        </w:rPr>
        <w:t>***</w:t>
      </w:r>
      <w:r>
        <w:rPr>
          <w:rFonts w:ascii="Calibri" w:eastAsia="宋体" w:hAnsi="Calibri" w:cs="Times New Roman" w:hint="default"/>
          <w:b w:val="0"/>
          <w:kern w:val="0"/>
          <w:sz w:val="26"/>
          <w:szCs w:val="28"/>
          <w:lang w:val="en-US" w:eastAsia="zh-CN" w:bidi="ar-SA"/>
        </w:rPr>
        <w:t>公司组建后，壮大了企业的块头，实现了优势互补，增强了企业的抗风险能力，为发展成为企业集团奠定了良好基础，公司秉承</w:t>
      </w:r>
      <w:r>
        <w:rPr>
          <w:rFonts w:ascii="Calibri" w:eastAsia="宋体" w:hAnsi="Calibri" w:cs="Times New Roman" w:hint="default"/>
          <w:b w:val="0"/>
          <w:kern w:val="0"/>
          <w:sz w:val="26"/>
          <w:szCs w:val="28"/>
          <w:lang w:val="en-US" w:eastAsia="zh-CN" w:bidi="ar-SA"/>
        </w:rPr>
        <w:t>“</w:t>
      </w:r>
      <w:r>
        <w:rPr>
          <w:rFonts w:ascii="Calibri" w:eastAsia="宋体" w:hAnsi="Calibri" w:cs="Times New Roman" w:hint="default"/>
          <w:b w:val="0"/>
          <w:kern w:val="0"/>
          <w:sz w:val="26"/>
          <w:szCs w:val="28"/>
          <w:lang w:val="en-US" w:eastAsia="zh-CN" w:bidi="ar-SA"/>
        </w:rPr>
        <w:t>以诚信为核心，质量为前提，为中国制造保驾护航</w:t>
      </w:r>
      <w:r>
        <w:rPr>
          <w:rFonts w:ascii="Calibri" w:eastAsia="宋体" w:hAnsi="Calibri" w:cs="Times New Roman" w:hint="default"/>
          <w:b w:val="0"/>
          <w:kern w:val="0"/>
          <w:sz w:val="26"/>
          <w:szCs w:val="28"/>
          <w:lang w:val="en-US" w:eastAsia="zh-CN" w:bidi="ar-SA"/>
        </w:rPr>
        <w:t>”</w:t>
      </w:r>
      <w:r>
        <w:rPr>
          <w:rFonts w:ascii="Calibri" w:eastAsia="宋体" w:hAnsi="Calibri" w:cs="Times New Roman" w:hint="default"/>
          <w:b w:val="0"/>
          <w:kern w:val="0"/>
          <w:sz w:val="26"/>
          <w:szCs w:val="28"/>
          <w:lang w:val="en-US" w:eastAsia="zh-CN" w:bidi="ar-SA"/>
        </w:rPr>
        <w:t>的发展理念，以精良设备、精湛技术、精细工艺的雄厚实力和精益求精的企业精神，竭诚为用户提供最优质的产品和最优良的服务。</w:t>
      </w:r>
      <w:bookmarkEnd w:id="16"/>
      <w:bookmarkEnd w:id="17"/>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41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丰县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废旧钢铁、废旧木材等资源循环利用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878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847"/>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7766"/>
      <w:bookmarkStart w:id="22" w:name="_Toc508375798"/>
      <w:bookmarkStart w:id="23" w:name="_Toc244509860"/>
      <w:bookmarkStart w:id="24" w:name="_Toc256591008"/>
      <w:bookmarkStart w:id="25" w:name="_Toc256591030"/>
      <w:bookmarkStart w:id="26" w:name="_Toc244509877"/>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127.00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63800.00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道路硬化及停车场</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9000.00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9454.00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18595.00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土地费用（建设期租赁费）</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1524.00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330.12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596.88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60575.45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9659.32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7244.49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255.56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2555.61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2414.83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520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21,501.01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36,041.59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7.06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39.21%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2498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废旧钢铁、废旧木材等资源循环利用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废旧钢铁、废旧木材等资源循环利用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丰县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废旧钢铁、废旧木材等资源循环利用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393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32488"/>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 经济协调健康发展。2016年，全年累计实现地区生产总值405.19亿元，按可比价计算同比增长7.9%，高于全省0.1个百分点，低于全市0.3个百分点。其中，第一、第二、第三产业分别实现增加值74.81亿元、171.6亿元和158.78亿元，分别增长2.8%、9.2%和8.8%，三次产业对经济增长的贡献率依次为6.7%、50.8%和42.5%，分别拉动GDP增长0.5个、4个和3.4个百分点。全县人均生产总值42739元，比上年增长7.7%。三次产业结构调整为18.4：42.4：39.2，其中一产下降0.3个百分点，三产提高1.3个百分点。新型城镇化建设加快，年末全县城市化水平为50.8%，比上年提高了1.6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53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废旧钢铁、废旧木材等资源循环利用</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废旧钢铁、废旧木材等资源循环利用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废旧钢铁、废旧木材等资源循环利用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废旧钢铁、废旧木材等资源循环利用</w:t>
      </w:r>
      <w:r>
        <w:rPr>
          <w:rFonts w:hint="eastAsia"/>
          <w:color w:val="000000"/>
          <w:kern w:val="0"/>
          <w:sz w:val="26"/>
          <w:szCs w:val="28"/>
        </w:rPr>
        <w:t>产业格局的进一步调整，我国</w:t>
      </w:r>
      <w:r>
        <w:rPr>
          <w:rFonts w:hint="eastAsia"/>
          <w:color w:val="000000"/>
          <w:kern w:val="0"/>
          <w:sz w:val="26"/>
          <w:szCs w:val="28"/>
          <w:lang w:eastAsia="zh-CN"/>
        </w:rPr>
        <w:t>废旧钢铁、废旧木材等资源循环利用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废旧钢铁、废旧木材等资源循环利用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废旧钢铁、废旧木材等资源循环利用</w:t>
      </w:r>
      <w:r>
        <w:rPr>
          <w:rFonts w:hint="eastAsia"/>
          <w:color w:val="000000"/>
          <w:kern w:val="0"/>
          <w:sz w:val="26"/>
          <w:szCs w:val="28"/>
        </w:rPr>
        <w:t>行业在传统</w:t>
      </w:r>
      <w:r>
        <w:rPr>
          <w:rFonts w:hint="eastAsia"/>
          <w:color w:val="000000"/>
          <w:kern w:val="0"/>
          <w:sz w:val="26"/>
          <w:szCs w:val="28"/>
          <w:lang w:eastAsia="zh-CN"/>
        </w:rPr>
        <w:t>废旧钢铁、废旧木材等资源循环利用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废旧钢铁、废旧木材等资源循环利用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废旧钢铁、废旧木材等资源循环利用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废旧钢铁、废旧木材等资源循环利用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废旧钢铁、废旧木材等资源循环利用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废旧钢铁、废旧木材等资源循环利用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废旧钢铁、废旧木材等资源循环利用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废旧钢铁、废旧木材等资源循环利用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废旧钢铁、废旧木材等资源循环利用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2840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废旧钢铁、废旧木材等资源循环利用</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废旧钢铁、废旧木材等资源循环利用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废旧钢铁、废旧木材等资源循环利用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废旧钢铁、废旧木材等资源循环利用</w:t>
      </w:r>
      <w:r>
        <w:rPr>
          <w:rFonts w:hint="eastAsia"/>
          <w:color w:val="000000"/>
          <w:kern w:val="0"/>
          <w:sz w:val="26"/>
          <w:szCs w:val="28"/>
        </w:rPr>
        <w:t>行业的结构调整，大大提高我国</w:t>
      </w:r>
      <w:r>
        <w:rPr>
          <w:rFonts w:hint="eastAsia"/>
          <w:color w:val="000000"/>
          <w:kern w:val="0"/>
          <w:sz w:val="26"/>
          <w:szCs w:val="28"/>
          <w:lang w:eastAsia="zh-CN"/>
        </w:rPr>
        <w:t>废旧钢铁、废旧木材等资源循环利用</w:t>
      </w:r>
      <w:r>
        <w:rPr>
          <w:rFonts w:hint="eastAsia"/>
          <w:color w:val="000000"/>
          <w:kern w:val="0"/>
          <w:sz w:val="26"/>
          <w:szCs w:val="28"/>
        </w:rPr>
        <w:t>工艺技术水平，提高我国</w:t>
      </w:r>
      <w:r>
        <w:rPr>
          <w:rFonts w:hint="eastAsia"/>
          <w:color w:val="000000"/>
          <w:kern w:val="0"/>
          <w:sz w:val="26"/>
          <w:szCs w:val="28"/>
          <w:lang w:eastAsia="zh-CN"/>
        </w:rPr>
        <w:t>废旧钢铁、废旧木材等资源循环利用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废旧钢铁、废旧木材等资源循环利用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废旧钢铁、废旧木材等资源循环利用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31475"/>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废旧钢铁、废旧木材等资源循环利用</w:t>
      </w:r>
      <w:r>
        <w:rPr>
          <w:rFonts w:hint="eastAsia"/>
          <w:color w:val="000000"/>
          <w:kern w:val="0"/>
          <w:sz w:val="26"/>
          <w:szCs w:val="28"/>
        </w:rPr>
        <w:t>业及</w:t>
      </w:r>
      <w:r>
        <w:rPr>
          <w:rFonts w:hint="eastAsia"/>
          <w:color w:val="000000"/>
          <w:kern w:val="0"/>
          <w:sz w:val="26"/>
          <w:szCs w:val="28"/>
          <w:lang w:eastAsia="zh-CN"/>
        </w:rPr>
        <w:t>废旧钢铁、废旧木材等资源循环利用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废旧钢铁、废旧木材等资源循环利用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3207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113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废旧钢铁、废旧木材等资源循环利用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废旧钢铁、废旧木材等资源循环利用</w:t>
      </w:r>
      <w:r>
        <w:rPr>
          <w:color w:val="000000"/>
          <w:kern w:val="0"/>
          <w:sz w:val="26"/>
          <w:szCs w:val="28"/>
        </w:rPr>
        <w:t>市场的变化，政府大力推动并加快</w:t>
      </w:r>
      <w:r>
        <w:rPr>
          <w:rFonts w:hint="eastAsia"/>
          <w:color w:val="000000"/>
          <w:kern w:val="0"/>
          <w:sz w:val="26"/>
          <w:szCs w:val="28"/>
          <w:lang w:eastAsia="zh-CN"/>
        </w:rPr>
        <w:t>废旧钢铁、废旧木材等资源循环利用</w:t>
      </w:r>
      <w:r>
        <w:rPr>
          <w:color w:val="000000"/>
          <w:kern w:val="0"/>
          <w:sz w:val="26"/>
          <w:szCs w:val="28"/>
        </w:rPr>
        <w:t>工业转型升级，</w:t>
      </w:r>
      <w:r>
        <w:rPr>
          <w:rFonts w:hint="eastAsia"/>
          <w:color w:val="000000"/>
          <w:kern w:val="0"/>
          <w:sz w:val="26"/>
          <w:szCs w:val="28"/>
          <w:lang w:eastAsia="zh-CN"/>
        </w:rPr>
        <w:t>废旧钢铁、废旧木材等资源循环利用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废旧钢铁、废旧木材等资源循环利用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废旧钢铁、废旧木材等资源循环利用</w:t>
      </w:r>
      <w:r>
        <w:rPr>
          <w:rFonts w:hint="eastAsia"/>
          <w:color w:val="000000"/>
          <w:kern w:val="0"/>
          <w:sz w:val="26"/>
          <w:szCs w:val="28"/>
        </w:rPr>
        <w:t>行业发展较好的行业背景、</w:t>
      </w:r>
      <w:r>
        <w:rPr>
          <w:rFonts w:hint="eastAsia"/>
          <w:color w:val="000000"/>
          <w:kern w:val="0"/>
          <w:sz w:val="26"/>
          <w:szCs w:val="28"/>
          <w:lang w:eastAsia="zh-CN"/>
        </w:rPr>
        <w:t>废旧钢铁、废旧木材等资源循环利用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废旧钢铁、废旧木材等资源循环利用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废旧钢铁、废旧木材等资源循环利用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丰县废旧钢铁、废旧木材等资源循环利用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39729"/>
      <w:bookmarkStart w:id="40" w:name="_Toc240339966"/>
      <w:bookmarkStart w:id="41" w:name="_Toc240339580"/>
      <w:bookmarkStart w:id="42" w:name="_Toc240341599"/>
      <w:bookmarkStart w:id="43" w:name="_Toc417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2644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废旧钢铁、废旧木材等资源循环利用</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废旧钢铁、废旧木材等资源循环利用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废旧钢铁、废旧木材等资源循环利用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废旧钢铁、废旧木材等资源循环利用</w:t>
      </w:r>
      <w:r>
        <w:rPr>
          <w:rFonts w:hint="eastAsia"/>
          <w:color w:val="000000"/>
          <w:kern w:val="0"/>
          <w:sz w:val="26"/>
          <w:szCs w:val="28"/>
        </w:rPr>
        <w:t>业生产的主要方向，以减少中国</w:t>
      </w:r>
      <w:r>
        <w:rPr>
          <w:rFonts w:hint="eastAsia"/>
          <w:color w:val="000000"/>
          <w:kern w:val="0"/>
          <w:sz w:val="26"/>
          <w:szCs w:val="28"/>
          <w:lang w:eastAsia="zh-CN"/>
        </w:rPr>
        <w:t>废旧钢铁、废旧木材等资源循环利用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废旧钢铁、废旧木材等资源循环利用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废旧钢铁、废旧木材等资源循环利用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废旧钢铁、废旧木材等资源循环利用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废旧钢铁、废旧木材等资源循环利用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6005"/>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废旧钢铁、废旧木材等资源循环利用</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废旧钢铁、废旧木材等资源循环利用</w:t>
      </w:r>
      <w:r>
        <w:rPr>
          <w:rFonts w:hint="eastAsia"/>
          <w:color w:val="000000"/>
          <w:kern w:val="0"/>
          <w:sz w:val="26"/>
          <w:szCs w:val="28"/>
        </w:rPr>
        <w:t>技术进步与产业升级对于</w:t>
      </w:r>
      <w:r>
        <w:rPr>
          <w:rFonts w:hint="eastAsia"/>
          <w:color w:val="000000"/>
          <w:kern w:val="0"/>
          <w:sz w:val="26"/>
          <w:szCs w:val="28"/>
          <w:lang w:eastAsia="zh-CN"/>
        </w:rPr>
        <w:t>废旧钢铁、废旧木材等资源循环利用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丰县XX有限公司</w:t>
      </w:r>
      <w:r>
        <w:rPr>
          <w:rFonts w:hint="eastAsia"/>
          <w:color w:val="000000"/>
          <w:kern w:val="0"/>
          <w:sz w:val="26"/>
          <w:szCs w:val="28"/>
        </w:rPr>
        <w:t>自成立以来一直从事</w:t>
      </w:r>
      <w:r>
        <w:rPr>
          <w:rFonts w:hint="eastAsia"/>
          <w:color w:val="000000"/>
          <w:kern w:val="0"/>
          <w:sz w:val="26"/>
          <w:szCs w:val="28"/>
          <w:lang w:eastAsia="zh-CN"/>
        </w:rPr>
        <w:t>废旧钢铁、废旧木材等资源循环利用废旧钢铁、废旧木材等资源循环利用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废旧钢铁、废旧木材等资源循环利用</w:t>
      </w:r>
      <w:r>
        <w:rPr>
          <w:rFonts w:hint="eastAsia"/>
          <w:color w:val="000000"/>
          <w:kern w:val="0"/>
          <w:sz w:val="26"/>
          <w:szCs w:val="28"/>
        </w:rPr>
        <w:t>尖端技术的空白，还可有效满足</w:t>
      </w:r>
      <w:r>
        <w:rPr>
          <w:rFonts w:hint="eastAsia"/>
          <w:color w:val="000000"/>
          <w:kern w:val="0"/>
          <w:sz w:val="26"/>
          <w:szCs w:val="28"/>
          <w:lang w:eastAsia="zh-CN"/>
        </w:rPr>
        <w:t>废旧钢铁、废旧木材等资源循环利用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废旧钢铁、废旧木材等资源循环利用</w:t>
      </w:r>
      <w:r>
        <w:rPr>
          <w:color w:val="000000"/>
          <w:kern w:val="0"/>
          <w:sz w:val="26"/>
          <w:szCs w:val="28"/>
        </w:rPr>
        <w:t>企业来说，生产高端</w:t>
      </w:r>
      <w:r>
        <w:rPr>
          <w:rFonts w:hint="eastAsia"/>
          <w:color w:val="000000"/>
          <w:kern w:val="0"/>
          <w:sz w:val="26"/>
          <w:szCs w:val="28"/>
          <w:lang w:eastAsia="zh-CN"/>
        </w:rPr>
        <w:t>废旧钢铁、废旧木材等资源循环利用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废旧钢铁、废旧木材等资源循环利用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废旧钢铁、废旧木材等资源循环利用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废旧钢铁、废旧木材等资源循环利用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517734634"/>
      <w:bookmarkStart w:id="48" w:name="_Toc443477886"/>
      <w:bookmarkStart w:id="49" w:name="_Toc301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9345"/>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废旧钢铁、废旧木材等资源循环利用</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废旧钢铁、废旧木材等资源循环利用</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废旧钢铁、废旧木材等资源循环利用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丰县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废旧钢铁、废旧木材等资源循环利用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5168"/>
      <w:bookmarkStart w:id="53"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废旧钢铁、废旧木材等资源循环利用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废旧钢铁、废旧木材等资源循环利用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废旧钢铁、废旧木材等资源循环利用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废旧钢铁、废旧木材等资源循环利用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0033"/>
      <w:bookmarkStart w:id="55" w:name="_Toc16177443"/>
      <w:bookmarkStart w:id="56"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废旧钢铁、废旧木材等资源循环利用</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325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13156"/>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废旧钢铁、废旧木材等资源循环利用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废旧钢铁、废旧木材等资源循环利用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废旧钢铁、废旧木材等资源循环利用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196653792"/>
      <w:bookmarkStart w:id="61" w:name="_Toc32742"/>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215308198"/>
      <w:bookmarkStart w:id="64" w:name="_Toc319069512"/>
      <w:bookmarkStart w:id="65"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25754"/>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29698"/>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3089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259859426"/>
      <w:bookmarkStart w:id="72" w:name="_Toc256591031"/>
      <w:bookmarkStart w:id="73" w:name="_Toc244509878"/>
      <w:bookmarkStart w:id="74" w:name="_Toc20401"/>
      <w:bookmarkStart w:id="75" w:name="_Toc528364484"/>
      <w:bookmarkStart w:id="76" w:name="_Toc261422189"/>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p>
    <w:p>
      <w:pPr>
        <w:spacing w:after="156" w:afterLines="50" w:line="520" w:lineRule="exact"/>
        <w:ind w:firstLine="520" w:firstLineChars="200"/>
        <w:rPr>
          <w:rFonts w:hint="eastAsia"/>
          <w:color w:val="000000"/>
          <w:sz w:val="26"/>
        </w:rPr>
      </w:pPr>
      <w:r>
        <w:rPr>
          <w:rFonts w:hint="eastAsia"/>
          <w:color w:val="000000"/>
          <w:sz w:val="26"/>
        </w:rPr>
        <w:t>本项目建设地址选定在</w:t>
      </w:r>
      <w:r>
        <w:rPr>
          <w:rFonts w:hint="eastAsia"/>
          <w:color w:val="000000"/>
          <w:sz w:val="26"/>
          <w:lang w:eastAsia="zh-CN"/>
        </w:rPr>
        <w:t>江苏省</w:t>
      </w:r>
      <w:r>
        <w:rPr>
          <w:color w:val="000000"/>
          <w:kern w:val="0"/>
          <w:sz w:val="26"/>
          <w:szCs w:val="28"/>
        </w:rPr>
        <w:t>丰县经济开发区东城路一号</w:t>
      </w:r>
    </w:p>
    <w:p>
      <w:pPr>
        <w:spacing w:after="156" w:afterLines="50" w:line="520" w:lineRule="exact"/>
        <w:jc w:val="center"/>
        <w:rPr>
          <w:b/>
          <w:color w:val="000000"/>
          <w:sz w:val="26"/>
        </w:rPr>
      </w:pPr>
      <w:r>
        <w:rPr>
          <w:rFonts w:hint="eastAsia"/>
          <w:b/>
          <w:color w:val="000000"/>
          <w:sz w:val="26"/>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0.2pt;height:221.95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56" w:afterLines="50" w:line="360" w:lineRule="auto"/>
        <w:rPr>
          <w:rFonts w:ascii="Times New Roman" w:eastAsia="宋体" w:hAnsi="Times New Roman"/>
          <w:color w:val="000000"/>
          <w:sz w:val="26"/>
        </w:rPr>
      </w:pPr>
      <w:bookmarkStart w:id="78" w:name="_Toc528364485"/>
      <w:bookmarkStart w:id="79" w:name="_Toc261422190"/>
      <w:bookmarkStart w:id="80" w:name="_Toc25223"/>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bookmarkEnd w:id="79"/>
      <w:bookmarkEnd w:id="80"/>
    </w:p>
    <w:p>
      <w:pPr>
        <w:pStyle w:val="Heading3"/>
        <w:spacing w:before="120" w:after="120" w:line="415" w:lineRule="auto"/>
        <w:rPr>
          <w:rFonts w:hint="eastAsia"/>
          <w:color w:val="000000"/>
          <w:sz w:val="24"/>
        </w:rPr>
      </w:pPr>
      <w:bookmarkStart w:id="81" w:name="_Toc261422191"/>
      <w:bookmarkStart w:id="82" w:name="_Toc256591027"/>
      <w:bookmarkStart w:id="83" w:name="_Toc19857"/>
      <w:bookmarkStart w:id="84" w:name="_Toc528364486"/>
      <w:r>
        <w:rPr>
          <w:color w:val="000000"/>
          <w:sz w:val="24"/>
        </w:rPr>
        <w:t>4.2.1</w:t>
      </w:r>
      <w:bookmarkEnd w:id="81"/>
      <w:bookmarkEnd w:id="82"/>
      <w:r>
        <w:rPr>
          <w:rFonts w:hint="eastAsia"/>
          <w:color w:val="000000"/>
          <w:sz w:val="24"/>
        </w:rPr>
        <w:t>区域地理位置</w:t>
      </w:r>
      <w:bookmarkEnd w:id="83"/>
      <w:bookmarkEnd w:id="84"/>
    </w:p>
    <w:p>
      <w:pPr>
        <w:spacing w:after="156" w:afterLines="50" w:line="520" w:lineRule="exact"/>
        <w:ind w:firstLine="520" w:firstLineChars="200"/>
        <w:rPr>
          <w:color w:val="000000"/>
          <w:sz w:val="26"/>
        </w:rPr>
      </w:pPr>
      <w:r>
        <w:rPr>
          <w:color w:val="000000"/>
          <w:sz w:val="26"/>
        </w:rPr>
        <w:t>丰县，又名凤城，徐州市下辖县，位于江苏省</w:t>
      </w:r>
      <w:hyperlink r:id="rId102" w:tgtFrame="_blank" w:history="1">
        <w:r>
          <w:rPr>
            <w:color w:val="000000"/>
            <w:sz w:val="26"/>
          </w:rPr>
          <w:t>徐州</w:t>
        </w:r>
      </w:hyperlink>
      <w:r>
        <w:rPr>
          <w:color w:val="000000"/>
          <w:sz w:val="26"/>
        </w:rPr>
        <w:t>市西北部，处于</w:t>
      </w:r>
      <w:hyperlink r:id="rId103" w:tgtFrame="_blank" w:history="1">
        <w:r>
          <w:rPr>
            <w:color w:val="000000"/>
            <w:sz w:val="26"/>
          </w:rPr>
          <w:t>苏</w:t>
        </w:r>
      </w:hyperlink>
      <w:r>
        <w:rPr>
          <w:color w:val="000000"/>
          <w:sz w:val="26"/>
        </w:rPr>
        <w:t>、</w:t>
      </w:r>
      <w:hyperlink r:id="rId104" w:tgtFrame="_blank" w:history="1">
        <w:r>
          <w:rPr>
            <w:color w:val="000000"/>
            <w:sz w:val="26"/>
          </w:rPr>
          <w:t>鲁</w:t>
        </w:r>
      </w:hyperlink>
      <w:r>
        <w:rPr>
          <w:color w:val="000000"/>
          <w:sz w:val="26"/>
        </w:rPr>
        <w:t>、</w:t>
      </w:r>
      <w:hyperlink r:id="rId105" w:tgtFrame="_blank" w:history="1">
        <w:r>
          <w:rPr>
            <w:color w:val="000000"/>
            <w:sz w:val="26"/>
          </w:rPr>
          <w:t>豫</w:t>
        </w:r>
      </w:hyperlink>
      <w:r>
        <w:rPr>
          <w:color w:val="000000"/>
          <w:sz w:val="26"/>
        </w:rPr>
        <w:t>、</w:t>
      </w:r>
      <w:hyperlink r:id="rId106" w:tgtFrame="_blank" w:history="1">
        <w:r>
          <w:rPr>
            <w:color w:val="000000"/>
            <w:sz w:val="26"/>
          </w:rPr>
          <w:t>皖</w:t>
        </w:r>
      </w:hyperlink>
      <w:r>
        <w:rPr>
          <w:color w:val="000000"/>
          <w:sz w:val="26"/>
        </w:rPr>
        <w:t>四省交界之地，东与铜山区、</w:t>
      </w:r>
      <w:hyperlink r:id="rId107" w:tgtFrame="_blank" w:history="1">
        <w:r>
          <w:rPr>
            <w:color w:val="000000"/>
            <w:sz w:val="26"/>
          </w:rPr>
          <w:t>沛县</w:t>
        </w:r>
      </w:hyperlink>
      <w:r>
        <w:rPr>
          <w:color w:val="000000"/>
          <w:sz w:val="26"/>
        </w:rPr>
        <w:t>相连，北与</w:t>
      </w:r>
      <w:hyperlink r:id="rId108" w:tgtFrame="_blank" w:history="1">
        <w:r>
          <w:rPr>
            <w:color w:val="000000"/>
            <w:sz w:val="26"/>
          </w:rPr>
          <w:t>金乡</w:t>
        </w:r>
      </w:hyperlink>
      <w:r>
        <w:rPr>
          <w:color w:val="000000"/>
          <w:sz w:val="26"/>
        </w:rPr>
        <w:t>、</w:t>
      </w:r>
      <w:hyperlink r:id="rId109" w:tgtFrame="_blank" w:history="1">
        <w:r>
          <w:rPr>
            <w:color w:val="000000"/>
            <w:sz w:val="26"/>
          </w:rPr>
          <w:t>鱼台县</w:t>
        </w:r>
      </w:hyperlink>
      <w:r>
        <w:rPr>
          <w:color w:val="000000"/>
          <w:sz w:val="26"/>
        </w:rPr>
        <w:t>接壤，南与</w:t>
      </w:r>
      <w:hyperlink r:id="rId110" w:tgtFrame="_blank" w:history="1">
        <w:r>
          <w:rPr>
            <w:color w:val="000000"/>
            <w:sz w:val="26"/>
          </w:rPr>
          <w:t>砀山</w:t>
        </w:r>
      </w:hyperlink>
      <w:r>
        <w:rPr>
          <w:color w:val="000000"/>
          <w:sz w:val="26"/>
        </w:rPr>
        <w:t>、</w:t>
      </w:r>
      <w:hyperlink r:id="rId111" w:tgtFrame="_blank" w:history="1">
        <w:r>
          <w:rPr>
            <w:color w:val="000000"/>
            <w:sz w:val="26"/>
          </w:rPr>
          <w:t>萧县</w:t>
        </w:r>
      </w:hyperlink>
      <w:r>
        <w:rPr>
          <w:color w:val="000000"/>
          <w:sz w:val="26"/>
        </w:rPr>
        <w:t>毗邻，西接</w:t>
      </w:r>
      <w:hyperlink r:id="rId112" w:tgtFrame="_blank" w:history="1">
        <w:r>
          <w:rPr>
            <w:color w:val="000000"/>
            <w:sz w:val="26"/>
          </w:rPr>
          <w:t>单县</w:t>
        </w:r>
      </w:hyperlink>
      <w:r>
        <w:rPr>
          <w:color w:val="000000"/>
          <w:sz w:val="26"/>
        </w:rPr>
        <w:t>。处于</w:t>
      </w:r>
      <w:hyperlink r:id="rId113" w:tgtFrame="_blank" w:history="1">
        <w:r>
          <w:rPr>
            <w:color w:val="000000"/>
            <w:sz w:val="26"/>
          </w:rPr>
          <w:t>淮海经济区</w:t>
        </w:r>
      </w:hyperlink>
      <w:r>
        <w:rPr>
          <w:color w:val="000000"/>
          <w:sz w:val="26"/>
        </w:rPr>
        <w:t>中心地带和</w:t>
      </w:r>
      <w:hyperlink r:id="rId114" w:tgtFrame="_blank" w:history="1">
        <w:r>
          <w:rPr>
            <w:color w:val="000000"/>
            <w:sz w:val="26"/>
          </w:rPr>
          <w:t>华北平原</w:t>
        </w:r>
      </w:hyperlink>
      <w:r>
        <w:rPr>
          <w:color w:val="000000"/>
          <w:sz w:val="26"/>
        </w:rPr>
        <w:t>的东南边缘。 </w:t>
      </w:r>
    </w:p>
    <w:p>
      <w:pPr>
        <w:pStyle w:val="Heading3"/>
        <w:spacing w:before="120" w:after="120" w:line="415" w:lineRule="auto"/>
        <w:rPr>
          <w:rFonts w:hint="eastAsia"/>
          <w:color w:val="000000"/>
          <w:sz w:val="24"/>
        </w:rPr>
      </w:pPr>
      <w:bookmarkStart w:id="85" w:name="_Toc528364487"/>
      <w:bookmarkStart w:id="86" w:name="_Toc8254"/>
      <w:r>
        <w:rPr>
          <w:color w:val="000000"/>
          <w:sz w:val="24"/>
        </w:rPr>
        <w:t>4.2.</w:t>
      </w:r>
      <w:r>
        <w:rPr>
          <w:rFonts w:hint="eastAsia"/>
          <w:color w:val="000000"/>
          <w:sz w:val="24"/>
        </w:rPr>
        <w:t>2区域地形地貌条件</w:t>
      </w:r>
      <w:bookmarkEnd w:id="85"/>
      <w:bookmarkEnd w:id="86"/>
    </w:p>
    <w:p>
      <w:pPr>
        <w:spacing w:after="156" w:afterLines="50" w:line="520" w:lineRule="exact"/>
        <w:ind w:firstLine="520" w:firstLineChars="200"/>
        <w:rPr>
          <w:rFonts w:hint="eastAsia"/>
          <w:color w:val="000000"/>
          <w:sz w:val="26"/>
        </w:rPr>
        <w:sectPr>
          <w:headerReference w:type="default" r:id="rId115"/>
          <w:footerReference w:type="default" r:id="rId116"/>
          <w:headerReference w:type="first" r:id="rId117"/>
          <w:footerReference w:type="first" r:id="rId118"/>
          <w:pgSz w:w="11906" w:h="16838"/>
          <w:pgMar w:top="1440" w:right="1797" w:bottom="1440" w:left="1797" w:header="851" w:footer="992" w:gutter="0"/>
          <w:pgNumType w:fmt="decimal" w:start="19"/>
          <w:cols w:space="708"/>
          <w:docGrid w:type="linesAndChars" w:linePitch="312"/>
        </w:sectPr>
      </w:pPr>
      <w:r>
        <w:rPr>
          <w:color w:val="000000"/>
          <w:sz w:val="26"/>
        </w:rPr>
        <w:t>丰县属黄泛冲积平原，地势高亢、平坦，地面高程一般在34.5－48.2米之间，西南略高于东北。</w:t>
      </w:r>
    </w:p>
    <w:p>
      <w:pPr>
        <w:pStyle w:val="Heading3"/>
        <w:spacing w:before="120" w:after="120" w:line="415" w:lineRule="auto"/>
        <w:rPr>
          <w:rFonts w:hint="eastAsia"/>
          <w:color w:val="000000"/>
          <w:sz w:val="24"/>
        </w:rPr>
      </w:pPr>
      <w:bookmarkStart w:id="87" w:name="_Toc12684"/>
      <w:bookmarkStart w:id="88" w:name="_Toc528364488"/>
      <w:r>
        <w:rPr>
          <w:color w:val="000000"/>
          <w:sz w:val="24"/>
        </w:rPr>
        <w:t>4.2.</w:t>
      </w:r>
      <w:r>
        <w:rPr>
          <w:rFonts w:hint="eastAsia"/>
          <w:color w:val="000000"/>
          <w:sz w:val="24"/>
        </w:rPr>
        <w:t>3区域气候条件</w:t>
      </w:r>
      <w:bookmarkEnd w:id="87"/>
      <w:bookmarkEnd w:id="88"/>
    </w:p>
    <w:p>
      <w:pPr>
        <w:spacing w:after="156" w:afterLines="50" w:line="520" w:lineRule="exact"/>
        <w:ind w:firstLine="520" w:firstLineChars="200"/>
        <w:rPr>
          <w:color w:val="000000"/>
          <w:sz w:val="26"/>
        </w:rPr>
      </w:pPr>
      <w:r>
        <w:rPr>
          <w:color w:val="000000"/>
          <w:sz w:val="26"/>
        </w:rPr>
        <w:t>丰县地处暖温带半湿润季风气候区，四季分明，日照充足，年平均气温在15</w:t>
      </w:r>
      <w:r>
        <w:rPr>
          <w:rFonts w:hint="eastAsia"/>
          <w:color w:val="000000"/>
          <w:sz w:val="26"/>
        </w:rPr>
        <w:t>℃</w:t>
      </w:r>
      <w:r>
        <w:rPr>
          <w:color w:val="000000"/>
          <w:sz w:val="26"/>
        </w:rPr>
        <w:t>左右，最冷月（一月）平均气温-0.2</w:t>
      </w:r>
      <w:r>
        <w:rPr>
          <w:rFonts w:hint="eastAsia"/>
          <w:color w:val="000000"/>
          <w:sz w:val="26"/>
        </w:rPr>
        <w:t>℃</w:t>
      </w:r>
      <w:r>
        <w:rPr>
          <w:color w:val="000000"/>
          <w:sz w:val="26"/>
        </w:rPr>
        <w:t>，最热月（七月）平均气温27.3</w:t>
      </w:r>
      <w:r>
        <w:rPr>
          <w:rFonts w:hint="eastAsia"/>
          <w:color w:val="000000"/>
          <w:sz w:val="26"/>
        </w:rPr>
        <w:t>℃</w:t>
      </w:r>
      <w:r>
        <w:rPr>
          <w:color w:val="000000"/>
          <w:sz w:val="26"/>
        </w:rPr>
        <w:t>，年平均降水量约630.4毫米，无霜期达200天左右。</w:t>
      </w:r>
    </w:p>
    <w:p>
      <w:pPr>
        <w:pStyle w:val="Heading3"/>
        <w:rPr>
          <w:rFonts w:hint="eastAsia"/>
          <w:color w:val="000000"/>
          <w:sz w:val="24"/>
        </w:rPr>
      </w:pPr>
      <w:bookmarkStart w:id="89" w:name="_Toc21397"/>
      <w:bookmarkStart w:id="90" w:name="_Toc528364489"/>
      <w:r>
        <w:rPr>
          <w:color w:val="000000"/>
          <w:sz w:val="24"/>
        </w:rPr>
        <w:t>4.2.</w:t>
      </w:r>
      <w:r>
        <w:rPr>
          <w:rFonts w:hint="eastAsia"/>
          <w:color w:val="000000"/>
          <w:sz w:val="24"/>
        </w:rPr>
        <w:t>4区域交通条件</w:t>
      </w:r>
      <w:bookmarkEnd w:id="89"/>
      <w:bookmarkEnd w:id="90"/>
    </w:p>
    <w:p>
      <w:pPr>
        <w:spacing w:after="156" w:afterLines="50" w:line="520" w:lineRule="exact"/>
        <w:ind w:firstLine="520" w:firstLineChars="200"/>
        <w:rPr>
          <w:rFonts w:hint="eastAsia"/>
          <w:color w:val="000000"/>
          <w:sz w:val="26"/>
        </w:rPr>
      </w:pPr>
      <w:r>
        <w:rPr>
          <w:color w:val="000000"/>
          <w:sz w:val="26"/>
        </w:rPr>
        <w:t>丰县已经形成以高等级公路和铁路为骨架，水陆并举，内联外延，四通八达的交通网络。境内徐菏（徐州－菏泽铁路，徐宿</w:t>
      </w:r>
      <w:hyperlink r:id="rId119" w:tgtFrame="_blank" w:history="1">
        <w:r>
          <w:rPr>
            <w:color w:val="000000"/>
            <w:sz w:val="26"/>
          </w:rPr>
          <w:t>淮盐</w:t>
        </w:r>
      </w:hyperlink>
      <w:r>
        <w:rPr>
          <w:color w:val="000000"/>
          <w:sz w:val="26"/>
        </w:rPr>
        <w:t>铁路的一部分）铁路、在建的丰沛铁路、徐济（徐州－济宁）高速公路穿境而过；有省级公路三条（S321、S322、S254），其中徐丰一级公路（S322）连接洛连（洛阳－连云港）、宁徐（南京－徐州）、京沪（北京－上海）、京福（北京－福州）高速公路；丰县东有京沪铁路、南有陇海铁路、西有京九铁路、北有新石铁路。丰县距陇海铁路40公里、距京沪铁路70公里、距京九铁路100公里、距</w:t>
      </w:r>
      <w:hyperlink r:id="rId120" w:tgtFrame="_blank" w:history="1">
        <w:r>
          <w:rPr>
            <w:color w:val="000000"/>
            <w:sz w:val="26"/>
          </w:rPr>
          <w:t>徐州观音机场</w:t>
        </w:r>
      </w:hyperlink>
      <w:r>
        <w:rPr>
          <w:color w:val="000000"/>
          <w:sz w:val="26"/>
        </w:rPr>
        <w:t>100公里、距商丘机场100公里、距济宁嘉祥机场60公里、距</w:t>
      </w:r>
      <w:hyperlink r:id="rId121" w:tgtFrame="_blank" w:history="1">
        <w:r>
          <w:rPr>
            <w:color w:val="000000"/>
            <w:sz w:val="26"/>
          </w:rPr>
          <w:t>沛县</w:t>
        </w:r>
      </w:hyperlink>
      <w:r>
        <w:rPr>
          <w:color w:val="000000"/>
          <w:sz w:val="26"/>
        </w:rPr>
        <w:t>农用机场40公里、距连云港码头300公里。正常情况下，丰县至北京、上海、南京、连云港分别只需7小时、6小时、4小时、2小时。境内水运主航道有复新河五级航道及丰沛运河航道。复新河航道与微山湖连接直通</w:t>
      </w:r>
      <w:hyperlink r:id="rId122" w:tgtFrame="_blank" w:history="1">
        <w:r>
          <w:rPr>
            <w:color w:val="000000"/>
            <w:sz w:val="26"/>
          </w:rPr>
          <w:t>京杭大运河</w:t>
        </w:r>
      </w:hyperlink>
      <w:r>
        <w:rPr>
          <w:color w:val="000000"/>
          <w:sz w:val="26"/>
        </w:rPr>
        <w:t>，丰沛运河亦与京杭大运河连接，水运通过运河连接京杭大运河可通江达海。</w:t>
      </w:r>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徐济（徐州－济宁）高速公路丰县段建成通车，与京福、京沪高速公路并网。境内有省级公路三条，分别为 S321、S322和S254。其中丰徐一级公路S322连接丰县到徐州；S322沛丰单公路连通丰县东西，西通山东菏泽、河南</w:t>
      </w:r>
      <w:hyperlink r:id="rId127" w:tgtFrame="_blank" w:history="1">
        <w:r>
          <w:rPr>
            <w:color w:val="000000"/>
            <w:sz w:val="26"/>
          </w:rPr>
          <w:t>商丘</w:t>
        </w:r>
      </w:hyperlink>
      <w:r>
        <w:rPr>
          <w:color w:val="000000"/>
          <w:sz w:val="26"/>
        </w:rPr>
        <w:t>等地，东连山东枣庄、临沂等地；S254贯穿丰县南北，北通山东济宁、菏泽地区，南连安徽</w:t>
      </w:r>
      <w:hyperlink r:id="rId128" w:tgtFrame="_blank" w:history="1">
        <w:r>
          <w:rPr>
            <w:color w:val="000000"/>
            <w:sz w:val="26"/>
          </w:rPr>
          <w:t>淮北</w:t>
        </w:r>
      </w:hyperlink>
      <w:r>
        <w:rPr>
          <w:color w:val="000000"/>
          <w:sz w:val="26"/>
        </w:rPr>
        <w:t>等地。</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hyperlink r:id="rId129" w:tgtFrame="_blank" w:history="1">
        <w:r>
          <w:rPr>
            <w:color w:val="000000"/>
            <w:sz w:val="26"/>
          </w:rPr>
          <w:t>丰沛铁路</w:t>
        </w:r>
      </w:hyperlink>
      <w:r>
        <w:rPr>
          <w:color w:val="000000"/>
          <w:sz w:val="26"/>
        </w:rPr>
        <w:t>全长50.4公里，总投资约为9.82亿元，按国铁</w:t>
      </w:r>
      <w:r>
        <w:rPr>
          <w:rFonts w:hint="eastAsia"/>
          <w:color w:val="000000"/>
          <w:sz w:val="26"/>
        </w:rPr>
        <w:t>Ⅱ</w:t>
      </w:r>
      <w:r>
        <w:rPr>
          <w:color w:val="000000"/>
          <w:sz w:val="26"/>
        </w:rPr>
        <w:t>级设计建设，全线共设5个车站，即沛县站、鹿楼站、丰县站、常店站、首羡站。作为</w:t>
      </w:r>
      <w:hyperlink r:id="rId130" w:tgtFrame="_blank" w:history="1">
        <w:r>
          <w:rPr>
            <w:color w:val="000000"/>
            <w:sz w:val="26"/>
          </w:rPr>
          <w:t>徐菏铁路</w:t>
        </w:r>
      </w:hyperlink>
      <w:r>
        <w:rPr>
          <w:color w:val="000000"/>
          <w:sz w:val="26"/>
        </w:rPr>
        <w:t>的重要组成部分、接轨京九线的重大工程，已于2013年12月30日建成通车。它的建设将进一步强化</w:t>
      </w:r>
      <w:hyperlink r:id="rId102" w:tgtFrame="_blank" w:history="1">
        <w:r>
          <w:rPr>
            <w:color w:val="000000"/>
            <w:sz w:val="26"/>
          </w:rPr>
          <w:t>徐州</w:t>
        </w:r>
      </w:hyperlink>
      <w:r>
        <w:rPr>
          <w:color w:val="000000"/>
          <w:sz w:val="26"/>
        </w:rPr>
        <w:t>市的交通枢纽中心城市地位。</w:t>
      </w:r>
    </w:p>
    <w:p>
      <w:pPr>
        <w:spacing w:after="156" w:afterLines="50" w:line="520" w:lineRule="exact"/>
        <w:ind w:firstLine="520" w:firstLineChars="200"/>
        <w:rPr>
          <w:color w:val="000000"/>
          <w:sz w:val="26"/>
        </w:rPr>
      </w:pPr>
      <w:bookmarkStart w:id="91" w:name="7_3"/>
      <w:bookmarkStart w:id="92" w:name="7-3"/>
      <w:bookmarkStart w:id="93" w:name="sub79610_7_3"/>
      <w:bookmarkStart w:id="94" w:name="水运"/>
      <w:bookmarkEnd w:id="91"/>
      <w:bookmarkEnd w:id="92"/>
      <w:bookmarkEnd w:id="93"/>
      <w:bookmarkEnd w:id="94"/>
      <w:r>
        <w:rPr>
          <w:color w:val="000000"/>
          <w:sz w:val="26"/>
        </w:rPr>
        <w:t>水运</w:t>
      </w:r>
    </w:p>
    <w:p>
      <w:pPr>
        <w:spacing w:after="156" w:afterLines="50" w:line="520" w:lineRule="exact"/>
        <w:ind w:firstLine="520" w:firstLineChars="200"/>
        <w:rPr>
          <w:color w:val="000000"/>
          <w:sz w:val="26"/>
        </w:rPr>
      </w:pPr>
      <w:r>
        <w:rPr>
          <w:color w:val="000000"/>
          <w:sz w:val="26"/>
        </w:rPr>
        <w:t>丰县位居</w:t>
      </w:r>
      <w:hyperlink r:id="rId131" w:tgtFrame="_blank" w:history="1">
        <w:r>
          <w:rPr>
            <w:color w:val="000000"/>
            <w:sz w:val="26"/>
          </w:rPr>
          <w:t>微山湖</w:t>
        </w:r>
      </w:hyperlink>
      <w:r>
        <w:rPr>
          <w:color w:val="000000"/>
          <w:sz w:val="26"/>
        </w:rPr>
        <w:t>西部，境内主航道</w:t>
      </w:r>
      <w:hyperlink r:id="rId132" w:tgtFrame="_blank" w:history="1">
        <w:r>
          <w:rPr>
            <w:color w:val="000000"/>
            <w:sz w:val="26"/>
          </w:rPr>
          <w:t>复新河</w:t>
        </w:r>
      </w:hyperlink>
      <w:r>
        <w:rPr>
          <w:color w:val="000000"/>
          <w:sz w:val="26"/>
        </w:rPr>
        <w:t>为六级航道，与湖西</w:t>
      </w:r>
      <w:hyperlink r:id="rId133" w:tgtFrame="_blank" w:history="1">
        <w:r>
          <w:rPr>
            <w:color w:val="000000"/>
            <w:sz w:val="26"/>
          </w:rPr>
          <w:t>京杭运河</w:t>
        </w:r>
      </w:hyperlink>
      <w:r>
        <w:rPr>
          <w:color w:val="000000"/>
          <w:sz w:val="26"/>
        </w:rPr>
        <w:t>相通，相距40公里，复新河航道“六改五”工程及丰县港建设正在积极推进。</w:t>
      </w:r>
    </w:p>
    <w:p>
      <w:pPr>
        <w:spacing w:after="156" w:afterLines="50" w:line="520" w:lineRule="exact"/>
        <w:ind w:firstLine="520" w:firstLineChars="200"/>
        <w:rPr>
          <w:color w:val="000000"/>
          <w:sz w:val="26"/>
        </w:rPr>
      </w:pPr>
      <w:bookmarkStart w:id="95" w:name="sub79610_7_4"/>
      <w:bookmarkStart w:id="96" w:name="7-4"/>
      <w:bookmarkStart w:id="97" w:name="7_4"/>
      <w:bookmarkStart w:id="98" w:name="航空"/>
      <w:bookmarkEnd w:id="95"/>
      <w:bookmarkEnd w:id="96"/>
      <w:bookmarkEnd w:id="97"/>
      <w:bookmarkEnd w:id="98"/>
      <w:r>
        <w:rPr>
          <w:color w:val="000000"/>
          <w:sz w:val="26"/>
        </w:rPr>
        <w:t>航空</w:t>
      </w:r>
    </w:p>
    <w:p>
      <w:pPr>
        <w:spacing w:after="156" w:afterLines="50" w:line="520" w:lineRule="exact"/>
        <w:ind w:firstLine="520" w:firstLineChars="200"/>
        <w:rPr>
          <w:color w:val="000000"/>
          <w:sz w:val="26"/>
        </w:rPr>
      </w:pPr>
      <w:r>
        <w:rPr>
          <w:color w:val="000000"/>
          <w:sz w:val="26"/>
        </w:rPr>
        <w:t>丰县距徐州观音机场仅100公里，行车时间仅需1个小时。</w:t>
      </w:r>
    </w:p>
    <w:p>
      <w:pPr>
        <w:pStyle w:val="Heading3"/>
        <w:rPr>
          <w:rFonts w:hint="eastAsia"/>
          <w:color w:val="000000"/>
          <w:sz w:val="24"/>
        </w:rPr>
      </w:pPr>
      <w:bookmarkStart w:id="99" w:name="_Toc528364490"/>
      <w:bookmarkStart w:id="100" w:name="_Toc21963"/>
      <w:r>
        <w:rPr>
          <w:color w:val="000000"/>
          <w:sz w:val="24"/>
        </w:rPr>
        <w:t>4.2.</w:t>
      </w:r>
      <w:r>
        <w:rPr>
          <w:rFonts w:hint="eastAsia"/>
          <w:color w:val="000000"/>
          <w:sz w:val="24"/>
        </w:rPr>
        <w:t>5区域经济发展条件</w:t>
      </w:r>
      <w:bookmarkEnd w:id="99"/>
      <w:bookmarkEnd w:id="100"/>
    </w:p>
    <w:p>
      <w:pPr>
        <w:spacing w:after="156" w:afterLines="50" w:line="520" w:lineRule="exact"/>
        <w:ind w:firstLine="520" w:firstLineChars="200"/>
        <w:rPr>
          <w:color w:val="000000"/>
          <w:sz w:val="26"/>
        </w:rPr>
      </w:pPr>
      <w:r>
        <w:rPr>
          <w:color w:val="000000"/>
          <w:sz w:val="26"/>
        </w:rPr>
        <w:t> 经济协调健康发展。2016年，全年累计实现地区生产总值405.19亿元，按可比价计算同比增长7.9%，高于全省0.1个百分点，低于全市0.3个百分点。其中，第一、第二、第三产业分别实现增加值74.81亿元、171.6亿元和158.78亿元，分别增长2.8%、9.2%和8.8%，三次产业对经济增长的贡献率依次为6.7%、50.8%和42.5%，分别拉动GDP增长0.5个、4个和3.4个百分点。全县人均生产总值42739元，比上年增长7.7%。三次产业结构调整为18.4：42.4：39.2，其中一产下降0.3个百分点，三产提高1.3个百分点。新型城镇化建设加快，年末全县城市化水平为50.8%，比上年提高了1.6个百分点。</w:t>
      </w:r>
    </w:p>
    <w:p/>
    <w:p>
      <w:pPr>
        <w:rPr>
          <w:color w:val="FF0000"/>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1" w:name="_Toc605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1"/>
    </w:p>
    <w:p>
      <w:pPr>
        <w:pStyle w:val="Heading2"/>
        <w:spacing w:before="0" w:beforeLines="0" w:after="156" w:afterLines="50" w:line="520" w:lineRule="exact"/>
        <w:rPr>
          <w:rFonts w:ascii="Times New Roman" w:eastAsia="宋体" w:hAnsi="Times New Roman" w:hint="eastAsia"/>
          <w:color w:val="000000"/>
          <w:sz w:val="26"/>
        </w:rPr>
      </w:pPr>
      <w:bookmarkStart w:id="102" w:name="_Toc348420128"/>
      <w:bookmarkStart w:id="103" w:name="_Toc516695506"/>
      <w:bookmarkStart w:id="104" w:name="_Toc359945673"/>
      <w:bookmarkStart w:id="105" w:name="_Toc351632638"/>
      <w:bookmarkStart w:id="106" w:name="_Toc351902110"/>
      <w:bookmarkStart w:id="107" w:name="_Toc351826268"/>
      <w:bookmarkStart w:id="108" w:name="_Toc352184079"/>
      <w:bookmarkStart w:id="109" w:name="_Toc13397"/>
      <w:bookmarkStart w:id="110" w:name="_Toc347493914"/>
      <w:bookmarkStart w:id="111" w:name="_Toc357629739"/>
      <w:bookmarkStart w:id="112" w:name="_Toc347187889"/>
      <w:bookmarkStart w:id="113"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2"/>
      <w:bookmarkEnd w:id="103"/>
      <w:bookmarkEnd w:id="104"/>
      <w:bookmarkEnd w:id="105"/>
      <w:bookmarkEnd w:id="106"/>
      <w:bookmarkEnd w:id="107"/>
      <w:bookmarkEnd w:id="108"/>
      <w:bookmarkEnd w:id="109"/>
      <w:bookmarkEnd w:id="110"/>
      <w:bookmarkEnd w:id="111"/>
      <w:bookmarkEnd w:id="112"/>
      <w:bookmarkEnd w:id="113"/>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4" w:name="_Toc17530"/>
      <w:bookmarkStart w:id="115" w:name="_Toc516695507"/>
      <w:bookmarkStart w:id="116" w:name="_Toc256591040"/>
      <w:bookmarkStart w:id="117" w:name="_Toc259540039"/>
      <w:bookmarkStart w:id="118" w:name="_Toc244509888"/>
      <w:bookmarkStart w:id="119" w:name="_Toc359945669"/>
      <w:bookmarkStart w:id="120" w:name="_Toc259539532"/>
      <w:bookmarkStart w:id="121" w:name="_Toc215308119"/>
      <w:bookmarkStart w:id="122"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4"/>
      <w:bookmarkEnd w:id="115"/>
      <w:bookmarkEnd w:id="116"/>
      <w:bookmarkEnd w:id="117"/>
      <w:bookmarkEnd w:id="118"/>
      <w:bookmarkEnd w:id="119"/>
      <w:bookmarkEnd w:id="120"/>
      <w:bookmarkEnd w:id="121"/>
      <w:bookmarkEnd w:id="122"/>
    </w:p>
    <w:p>
      <w:pPr>
        <w:pStyle w:val="Heading3"/>
        <w:spacing w:before="0" w:after="156" w:afterLines="50" w:line="520" w:lineRule="exact"/>
        <w:rPr>
          <w:color w:val="000000"/>
          <w:sz w:val="24"/>
        </w:rPr>
      </w:pPr>
      <w:bookmarkStart w:id="123" w:name="_Toc31391"/>
      <w:bookmarkStart w:id="124" w:name="_Toc516695508"/>
      <w:bookmarkStart w:id="125" w:name="_Toc332545561"/>
      <w:bookmarkStart w:id="126" w:name="_Toc359945670"/>
      <w:bookmarkStart w:id="12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3"/>
      <w:bookmarkEnd w:id="124"/>
      <w:bookmarkEnd w:id="125"/>
      <w:bookmarkEnd w:id="126"/>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8" w:name="_Toc215308121"/>
      <w:bookmarkStart w:id="129" w:name="_Toc259539534"/>
      <w:bookmarkStart w:id="130" w:name="_Toc256591042"/>
      <w:bookmarkStart w:id="131" w:name="_Toc244509890"/>
      <w:bookmarkStart w:id="132" w:name="_Toc259540041"/>
      <w:bookmarkStart w:id="133" w:name="_Toc332545562"/>
      <w:bookmarkStart w:id="134" w:name="_Toc332304977"/>
      <w:bookmarkStart w:id="135" w:name="_Toc359945671"/>
      <w:bookmarkStart w:id="136" w:name="_Toc6376"/>
      <w:bookmarkStart w:id="137" w:name="_Toc516695509"/>
      <w:r>
        <w:rPr>
          <w:color w:val="000000"/>
          <w:sz w:val="24"/>
        </w:rPr>
        <w:t>5.</w:t>
      </w:r>
      <w:r>
        <w:rPr>
          <w:rFonts w:hint="eastAsia"/>
          <w:color w:val="000000"/>
          <w:sz w:val="24"/>
        </w:rPr>
        <w:t>2</w:t>
      </w:r>
      <w:r>
        <w:rPr>
          <w:color w:val="000000"/>
          <w:sz w:val="24"/>
        </w:rPr>
        <w:t>.2</w:t>
      </w:r>
      <w:bookmarkEnd w:id="128"/>
      <w:bookmarkEnd w:id="129"/>
      <w:bookmarkEnd w:id="130"/>
      <w:bookmarkEnd w:id="13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8" w:name="_Toc24209"/>
      <w:bookmarkStart w:id="139" w:name="_Toc259539535"/>
      <w:bookmarkStart w:id="140" w:name="_Toc259540042"/>
      <w:bookmarkStart w:id="141" w:name="_Toc244509887"/>
      <w:bookmarkStart w:id="142" w:name="_Toc516695511"/>
      <w:bookmarkStart w:id="143" w:name="_Toc359945675"/>
      <w:bookmarkStart w:id="144" w:name="_Toc256591039"/>
      <w:bookmarkStart w:id="145" w:name="_Toc259540038"/>
      <w:bookmarkStart w:id="146" w:name="_Toc215308118"/>
      <w:bookmarkStart w:id="147" w:name="_Toc332545564"/>
      <w:bookmarkStart w:id="148" w:name="_Toc319497259"/>
      <w:bookmarkStart w:id="149" w:name="_Toc244509891"/>
      <w:bookmarkStart w:id="150" w:name="_Toc388200390"/>
      <w:bookmarkStart w:id="151" w:name="_Toc518305702"/>
      <w:bookmarkStart w:id="152" w:name="_Toc256591043"/>
      <w:bookmarkStart w:id="153" w:name="_Toc215308122"/>
      <w:bookmarkStart w:id="154"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bookmarkEnd w:id="140"/>
      <w:bookmarkEnd w:id="153"/>
      <w:bookmarkEnd w:id="149"/>
      <w:bookmarkEnd w:id="150"/>
      <w:bookmarkEnd w:id="148"/>
      <w:bookmarkEnd w:id="151"/>
      <w:bookmarkEnd w:id="1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本次建设项目占地面积127亩，总建筑面积63800.00</w:t>
      </w:r>
      <w:r>
        <w:rPr>
          <w:color w:val="000000"/>
          <w:kern w:val="0"/>
          <w:sz w:val="26"/>
          <w:szCs w:val="28"/>
        </w:rPr>
        <w:t>平</w:t>
      </w:r>
      <w:r>
        <w:rPr>
          <w:rFonts w:hint="eastAsia"/>
          <w:color w:val="000000"/>
          <w:kern w:val="0"/>
          <w:sz w:val="26"/>
          <w:szCs w:val="28"/>
        </w:rPr>
        <w:t>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5"/>
        <w:gridCol w:w="2661"/>
        <w:gridCol w:w="1346"/>
        <w:gridCol w:w="1346"/>
        <w:gridCol w:w="114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1、主要生产区工程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钢构厂房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4" w:type="dxa"/>
            <w:vAlign w:val="center"/>
          </w:tcPr>
          <w:p>
            <w:pPr>
              <w:widowControl/>
              <w:jc w:val="center"/>
              <w:rPr>
                <w:color w:val="000000"/>
                <w:kern w:val="0"/>
                <w:sz w:val="20"/>
                <w:szCs w:val="20"/>
              </w:rPr>
            </w:pPr>
            <w:r>
              <w:rPr>
                <w:color w:val="000000"/>
                <w:kern w:val="0"/>
                <w:sz w:val="20"/>
                <w:szCs w:val="20"/>
              </w:rPr>
              <w:t>35000.00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rFonts w:ascii="宋体" w:hAnsi="宋体" w:cs="宋体"/>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6000.00</w:t>
            </w:r>
          </w:p>
        </w:tc>
        <w:tc>
          <w:tcPr>
            <w:tcW w:w="114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成品库房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2</w:t>
            </w:r>
          </w:p>
        </w:tc>
        <w:tc>
          <w:tcPr>
            <w:tcW w:w="1346" w:type="dxa"/>
            <w:vAlign w:val="center"/>
          </w:tcPr>
          <w:p>
            <w:pPr>
              <w:widowControl/>
              <w:jc w:val="center"/>
              <w:rPr>
                <w:color w:val="000000"/>
                <w:kern w:val="0"/>
                <w:sz w:val="20"/>
                <w:szCs w:val="20"/>
              </w:rPr>
            </w:pPr>
            <w:r>
              <w:rPr>
                <w:color w:val="000000"/>
                <w:kern w:val="0"/>
                <w:sz w:val="20"/>
                <w:szCs w:val="20"/>
              </w:rPr>
              <w:t>8000.00</w:t>
            </w:r>
          </w:p>
        </w:tc>
        <w:tc>
          <w:tcPr>
            <w:tcW w:w="1144"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、配套研发办公区工程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4"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4"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4"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4"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4"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52800.00</w:t>
            </w:r>
          </w:p>
        </w:tc>
        <w:tc>
          <w:tcPr>
            <w:tcW w:w="1144" w:type="dxa"/>
            <w:vAlign w:val="center"/>
          </w:tcPr>
          <w:p>
            <w:pPr>
              <w:widowControl/>
              <w:jc w:val="center"/>
              <w:rPr>
                <w:b/>
                <w:bCs/>
                <w:color w:val="000000"/>
                <w:kern w:val="0"/>
                <w:sz w:val="20"/>
                <w:szCs w:val="20"/>
              </w:rPr>
            </w:pPr>
            <w:r>
              <w:rPr>
                <w:b/>
                <w:bCs/>
                <w:color w:val="000000"/>
                <w:kern w:val="0"/>
                <w:sz w:val="20"/>
                <w:szCs w:val="20"/>
              </w:rPr>
              <w:t>63800.00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5"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21500.00</w:t>
            </w:r>
          </w:p>
        </w:tc>
        <w:tc>
          <w:tcPr>
            <w:tcW w:w="1144" w:type="dxa"/>
            <w:vAlign w:val="center"/>
          </w:tcPr>
          <w:p>
            <w:pPr>
              <w:widowControl/>
              <w:jc w:val="center"/>
              <w:rPr>
                <w:color w:val="000000"/>
                <w:kern w:val="0"/>
                <w:sz w:val="20"/>
                <w:szCs w:val="20"/>
              </w:rPr>
            </w:pPr>
            <w:r>
              <w:rPr>
                <w:color w:val="000000"/>
                <w:kern w:val="0"/>
                <w:sz w:val="20"/>
                <w:szCs w:val="20"/>
              </w:rPr>
              <w:t>21500.00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9000.00</w:t>
            </w:r>
          </w:p>
        </w:tc>
        <w:tc>
          <w:tcPr>
            <w:tcW w:w="1144" w:type="dxa"/>
            <w:vAlign w:val="center"/>
          </w:tcPr>
          <w:p>
            <w:pPr>
              <w:widowControl/>
              <w:jc w:val="center"/>
              <w:rPr>
                <w:color w:val="000000"/>
                <w:kern w:val="0"/>
                <w:sz w:val="20"/>
                <w:szCs w:val="20"/>
              </w:rPr>
            </w:pPr>
            <w:r>
              <w:rPr>
                <w:color w:val="000000"/>
                <w:kern w:val="0"/>
                <w:sz w:val="20"/>
                <w:szCs w:val="20"/>
              </w:rPr>
              <w:t>9000.00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5"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其他配套公共工程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4" w:type="dxa"/>
            <w:vAlign w:val="center"/>
          </w:tcPr>
          <w:p>
            <w:pPr>
              <w:widowControl/>
              <w:jc w:val="center"/>
              <w:rPr>
                <w:color w:val="000000"/>
                <w:kern w:val="0"/>
                <w:sz w:val="20"/>
                <w:szCs w:val="20"/>
              </w:rPr>
            </w:pPr>
            <w:r>
              <w:rPr>
                <w:color w:val="000000"/>
                <w:kern w:val="0"/>
                <w:sz w:val="20"/>
                <w:szCs w:val="20"/>
              </w:rPr>
              <w:t>800.00</w:t>
            </w:r>
          </w:p>
        </w:tc>
      </w:tr>
    </w:tbl>
    <w:p>
      <w:pPr>
        <w:pStyle w:val="Heading2"/>
        <w:spacing w:before="0" w:beforeLines="0" w:after="156" w:afterLines="50" w:line="520" w:lineRule="exact"/>
        <w:rPr>
          <w:rFonts w:ascii="Times New Roman" w:eastAsia="宋体" w:hAnsi="Times New Roman"/>
          <w:color w:val="000000"/>
          <w:sz w:val="26"/>
        </w:rPr>
      </w:pPr>
      <w:bookmarkStart w:id="155" w:name="_Toc1739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4"/>
      <w:bookmarkEnd w:id="147"/>
      <w:bookmarkEnd w:id="141"/>
      <w:bookmarkEnd w:id="142"/>
      <w:bookmarkEnd w:id="143"/>
      <w:bookmarkEnd w:id="144"/>
      <w:bookmarkEnd w:id="145"/>
      <w:bookmarkEnd w:id="146"/>
      <w:bookmarkEnd w:id="155"/>
    </w:p>
    <w:p>
      <w:pPr>
        <w:pStyle w:val="Heading3"/>
        <w:spacing w:before="0" w:after="156" w:afterLines="50" w:line="520" w:lineRule="exact"/>
        <w:rPr>
          <w:rFonts w:hint="eastAsia"/>
          <w:color w:val="000000"/>
          <w:sz w:val="24"/>
        </w:rPr>
      </w:pPr>
      <w:bookmarkStart w:id="156" w:name="_Toc516695512"/>
      <w:bookmarkStart w:id="157" w:name="_Toc26835"/>
      <w:bookmarkStart w:id="158" w:name="_Toc359945676"/>
      <w:bookmarkStart w:id="159" w:name="_Toc332545565"/>
      <w:r>
        <w:rPr>
          <w:rFonts w:hint="eastAsia"/>
          <w:color w:val="000000"/>
          <w:sz w:val="24"/>
        </w:rPr>
        <w:t>5.4.1给排水</w:t>
      </w:r>
      <w:bookmarkEnd w:id="156"/>
      <w:bookmarkEnd w:id="157"/>
      <w:bookmarkEnd w:id="158"/>
      <w:bookmarkEnd w:id="159"/>
    </w:p>
    <w:p>
      <w:pPr>
        <w:spacing w:after="156" w:afterLines="50" w:line="520" w:lineRule="exact"/>
        <w:ind w:firstLine="520" w:firstLineChars="200"/>
        <w:rPr>
          <w:color w:val="000000"/>
          <w:sz w:val="26"/>
        </w:rPr>
      </w:pPr>
      <w:bookmarkStart w:id="160" w:name="_Toc332545568"/>
      <w:bookmarkStart w:id="161" w:name="_Toc316296945"/>
      <w:bookmarkStart w:id="162" w:name="_Toc359945679"/>
      <w:bookmarkStart w:id="163"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17728729"/>
      <w:bookmarkStart w:id="165" w:name="_Toc21122"/>
      <w:bookmarkStart w:id="166" w:name="_Toc332545566"/>
      <w:bookmarkStart w:id="167" w:name="_Toc359945677"/>
      <w:r>
        <w:rPr>
          <w:rFonts w:hint="eastAsia"/>
          <w:color w:val="000000"/>
          <w:sz w:val="24"/>
        </w:rPr>
        <w:t>5.4.2供电</w:t>
      </w:r>
      <w:bookmarkEnd w:id="164"/>
      <w:bookmarkEnd w:id="165"/>
      <w:bookmarkEnd w:id="166"/>
      <w:bookmarkEnd w:id="16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18014"/>
      <w:r>
        <w:rPr>
          <w:rFonts w:ascii="Times New Roman" w:eastAsia="宋体" w:hAnsi="Times New Roman" w:hint="eastAsia"/>
          <w:color w:val="000000"/>
          <w:sz w:val="26"/>
        </w:rPr>
        <w:t>5.5道路设计</w:t>
      </w:r>
      <w:bookmarkEnd w:id="160"/>
      <w:bookmarkEnd w:id="163"/>
      <w:bookmarkEnd w:id="161"/>
      <w:bookmarkEnd w:id="162"/>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2" w:history="1">
        <w:r>
          <w:rPr>
            <w:rFonts w:ascii="SimSun" w:eastAsia="SimSun" w:hAnsi="SimSun" w:cs="SimSun"/>
            <w:b/>
            <w:bCs/>
            <w:color w:val="0000EE"/>
            <w:kern w:val="0"/>
            <w:sz w:val="30"/>
            <w:szCs w:val="30"/>
            <w:u w:val="single" w:color="0000EE"/>
          </w:rPr>
          <w:t>https://d.book118.com/505314240331011034</w:t>
        </w:r>
      </w:hyperlink>
    </w:p>
    <w:p>
      <w:pPr>
        <w:spacing w:after="156" w:afterLines="50" w:line="520" w:lineRule="exact"/>
        <w:ind w:firstLine="520" w:firstLineChars="200"/>
        <w:jc w:val="left"/>
        <w:rPr>
          <w:color w:val="000000"/>
          <w:sz w:val="26"/>
        </w:rPr>
      </w:pPr>
    </w:p>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0298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A815B28"/>
    <w:rsid w:val="0C251CAC"/>
    <w:rsid w:val="0DB577DF"/>
    <w:rsid w:val="0E554CA0"/>
    <w:rsid w:val="0F865789"/>
    <w:rsid w:val="101139A5"/>
    <w:rsid w:val="137872E0"/>
    <w:rsid w:val="158A22DB"/>
    <w:rsid w:val="16A11D05"/>
    <w:rsid w:val="19402A49"/>
    <w:rsid w:val="19E4775A"/>
    <w:rsid w:val="1E842DB0"/>
    <w:rsid w:val="1EEA6259"/>
    <w:rsid w:val="211A03C3"/>
    <w:rsid w:val="21950785"/>
    <w:rsid w:val="22AB2F10"/>
    <w:rsid w:val="2335044A"/>
    <w:rsid w:val="23DB5942"/>
    <w:rsid w:val="28267E51"/>
    <w:rsid w:val="299E2382"/>
    <w:rsid w:val="2E196BA9"/>
    <w:rsid w:val="2E1B39DB"/>
    <w:rsid w:val="33387DDF"/>
    <w:rsid w:val="351B3B2C"/>
    <w:rsid w:val="35A57D81"/>
    <w:rsid w:val="37CC72AD"/>
    <w:rsid w:val="39F46CCB"/>
    <w:rsid w:val="3A335EEC"/>
    <w:rsid w:val="3CE2599E"/>
    <w:rsid w:val="401239B2"/>
    <w:rsid w:val="42657CA8"/>
    <w:rsid w:val="445D3A7E"/>
    <w:rsid w:val="462F2C6C"/>
    <w:rsid w:val="478943F9"/>
    <w:rsid w:val="4ABB1DD8"/>
    <w:rsid w:val="4B1B6801"/>
    <w:rsid w:val="4CAA49C3"/>
    <w:rsid w:val="5C594974"/>
    <w:rsid w:val="5C654874"/>
    <w:rsid w:val="628622B7"/>
    <w:rsid w:val="637E3E96"/>
    <w:rsid w:val="642F45A5"/>
    <w:rsid w:val="698843D2"/>
    <w:rsid w:val="69956A14"/>
    <w:rsid w:val="6A146BFD"/>
    <w:rsid w:val="6AE866EC"/>
    <w:rsid w:val="700E26E5"/>
    <w:rsid w:val="70F3200C"/>
    <w:rsid w:val="750940A9"/>
    <w:rsid w:val="76EF1302"/>
    <w:rsid w:val="777C5DA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greyfont">
    <w:name w:val="greyfont"/>
    <w:basedOn w:val="DefaultParagraphFont"/>
  </w:style>
  <w:style w:type="character" w:customStyle="1" w:styleId="headline-content">
    <w:name w:val="headline-content"/>
    <w:basedOn w:val="DefaultParagraphFont"/>
  </w:style>
  <w:style w:type="character" w:customStyle="1" w:styleId="style121">
    <w:name w:val="style121"/>
    <w:basedOn w:val="DefaultParagraphFont"/>
    <w:rPr>
      <w:color w:val="333333"/>
    </w:rPr>
  </w:style>
  <w:style w:type="character" w:customStyle="1" w:styleId="title11">
    <w:name w:val="title11"/>
    <w:basedOn w:val="DefaultParagraphFont"/>
  </w:style>
  <w:style w:type="character" w:customStyle="1" w:styleId="yqlink">
    <w:name w:val="yqlink"/>
    <w:basedOn w:val="DefaultParagraphFont"/>
  </w:style>
  <w:style w:type="character" w:customStyle="1" w:styleId="bjh-p">
    <w:name w:val="bjh-p"/>
    <w:basedOn w:val="DefaultParagraphFont"/>
  </w:style>
  <w:style w:type="character" w:customStyle="1" w:styleId="test121">
    <w:name w:val="test121"/>
    <w:basedOn w:val="DefaultParagraphFont"/>
    <w:rPr>
      <w:color w:val="000000"/>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articlelink1">
    <w:name w:val="articlelink1"/>
    <w:basedOn w:val="DefaultParagraphFont"/>
    <w:rPr>
      <w:color w:val="080CBD"/>
      <w:sz w:val="21"/>
      <w:szCs w:val="21"/>
    </w:rPr>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apple-converted-space">
    <w:name w:val="apple-converted-space"/>
    <w:basedOn w:val="DefaultParagraphFont"/>
  </w:style>
  <w:style w:type="character" w:customStyle="1" w:styleId="textediteditable-title">
    <w:name w:val="text_edit editable-titl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tml-attribute-name">
    <w:name w:val="html-attribute-name"/>
    <w:basedOn w:val="DefaultParagraphFont"/>
  </w:style>
  <w:style w:type="character" w:customStyle="1" w:styleId="newscontent">
    <w:name w:val="newscontent"/>
    <w:basedOn w:val="DefaultParagraphFont"/>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5">
    <w:name w:val="样式5"/>
    <w:basedOn w:val="4"/>
    <w:next w:val="Heading1"/>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22051">
    <w:name w:val="样式 标题 2 + 首行缩进:  2 字符 段前: 0.5 行1"/>
    <w:basedOn w:val="Normal"/>
    <w:pPr>
      <w:tabs>
        <w:tab w:val="left" w:pos="1533"/>
      </w:tabs>
      <w:ind w:left="1476" w:hanging="396"/>
    </w:pPr>
  </w:style>
  <w:style w:type="paragraph" w:customStyle="1" w:styleId="6">
    <w:name w:val="样式6"/>
    <w:basedOn w:val="4"/>
    <w:pPr>
      <w:tabs>
        <w:tab w:val="left" w:pos="425"/>
      </w:tabs>
      <w:ind w:left="425" w:hanging="425"/>
    </w:pPr>
    <w:rPr>
      <w:sz w:val="24"/>
      <w:szCs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yperlink" Target="https://baike.baidu.com/item/%E5%BE%90%E5%B7%9E" TargetMode="External" /><Relationship Id="rId103" Type="http://schemas.openxmlformats.org/officeDocument/2006/relationships/hyperlink" Target="https://baike.baidu.com/item/%E8%8B%8F/15844447" TargetMode="External" /><Relationship Id="rId104" Type="http://schemas.openxmlformats.org/officeDocument/2006/relationships/hyperlink" Target="https://baike.baidu.com/item/%E9%B2%81/10183319" TargetMode="External" /><Relationship Id="rId105" Type="http://schemas.openxmlformats.org/officeDocument/2006/relationships/hyperlink" Target="https://baike.baidu.com/item/%E8%B1%AB/10183590" TargetMode="External" /><Relationship Id="rId106" Type="http://schemas.openxmlformats.org/officeDocument/2006/relationships/hyperlink" Target="https://baike.baidu.com/item/%E7%9A%96/15838445" TargetMode="External" /><Relationship Id="rId107" Type="http://schemas.openxmlformats.org/officeDocument/2006/relationships/hyperlink" Target="https://baike.baidu.com/item/%E6%B2%9B%E5%8E%BF/858837" TargetMode="External" /><Relationship Id="rId108" Type="http://schemas.openxmlformats.org/officeDocument/2006/relationships/hyperlink" Target="https://baike.baidu.com/item/%E9%87%91%E4%B9%A1/2746310" TargetMode="External" /><Relationship Id="rId109" Type="http://schemas.openxmlformats.org/officeDocument/2006/relationships/hyperlink" Target="https://baike.baidu.com/item/%E9%B1%BC%E5%8F%B0%E5%8E%BF/2446866" TargetMode="External" /><Relationship Id="rId11" Type="http://schemas.openxmlformats.org/officeDocument/2006/relationships/footer" Target="footer4.xml" /><Relationship Id="rId110" Type="http://schemas.openxmlformats.org/officeDocument/2006/relationships/hyperlink" Target="https://baike.baidu.com/item/%E7%A0%80%E5%B1%B1/814884" TargetMode="External" /><Relationship Id="rId111" Type="http://schemas.openxmlformats.org/officeDocument/2006/relationships/hyperlink" Target="https://baike.baidu.com/item/%E8%90%A7%E5%8E%BF/1457510" TargetMode="External" /><Relationship Id="rId112" Type="http://schemas.openxmlformats.org/officeDocument/2006/relationships/hyperlink" Target="https://baike.baidu.com/item/%E5%8D%95%E5%8E%BF/643301" TargetMode="External" /><Relationship Id="rId113" Type="http://schemas.openxmlformats.org/officeDocument/2006/relationships/hyperlink" Target="https://baike.baidu.com/item/%E6%B7%AE%E6%B5%B7%E7%BB%8F%E6%B5%8E%E5%8C%BA/1439977" TargetMode="External" /><Relationship Id="rId114" Type="http://schemas.openxmlformats.org/officeDocument/2006/relationships/hyperlink" Target="https://baike.baidu.com/item/%E5%8D%8E%E5%8C%97%E5%B9%B3%E5%8E%9F/555727" TargetMode="External" /><Relationship Id="rId115" Type="http://schemas.openxmlformats.org/officeDocument/2006/relationships/header" Target="header49.xml" /><Relationship Id="rId116" Type="http://schemas.openxmlformats.org/officeDocument/2006/relationships/footer" Target="footer49.xml" /><Relationship Id="rId117" Type="http://schemas.openxmlformats.org/officeDocument/2006/relationships/header" Target="header50.xml" /><Relationship Id="rId118" Type="http://schemas.openxmlformats.org/officeDocument/2006/relationships/footer" Target="footer50.xml" /><Relationship Id="rId119" Type="http://schemas.openxmlformats.org/officeDocument/2006/relationships/hyperlink" Target="https://baike.baidu.com/item/%E6%B7%AE%E7%9B%90" TargetMode="External" /><Relationship Id="rId12" Type="http://schemas.openxmlformats.org/officeDocument/2006/relationships/header" Target="header5.xml" /><Relationship Id="rId120" Type="http://schemas.openxmlformats.org/officeDocument/2006/relationships/hyperlink" Target="https://baike.baidu.com/item/%E5%BE%90%E5%B7%9E%E8%A7%82%E9%9F%B3%E6%9C%BA%E5%9C%BA" TargetMode="External" /><Relationship Id="rId121" Type="http://schemas.openxmlformats.org/officeDocument/2006/relationships/hyperlink" Target="https://baike.baidu.com/item/%E6%B2%9B%E5%8E%BF" TargetMode="External" /><Relationship Id="rId122" Type="http://schemas.openxmlformats.org/officeDocument/2006/relationships/hyperlink" Target="https://baike.baidu.com/item/%E4%BA%AC%E6%9D%AD%E5%A4%A7%E8%BF%90%E6%B2%B3" TargetMode="External" /><Relationship Id="rId123" Type="http://schemas.openxmlformats.org/officeDocument/2006/relationships/header" Target="header51.xml" /><Relationship Id="rId124" Type="http://schemas.openxmlformats.org/officeDocument/2006/relationships/footer" Target="footer51.xml" /><Relationship Id="rId125" Type="http://schemas.openxmlformats.org/officeDocument/2006/relationships/header" Target="header52.xml" /><Relationship Id="rId126" Type="http://schemas.openxmlformats.org/officeDocument/2006/relationships/footer" Target="footer52.xml" /><Relationship Id="rId127" Type="http://schemas.openxmlformats.org/officeDocument/2006/relationships/hyperlink" Target="https://baike.baidu.com/item/%E5%95%86%E4%B8%98" TargetMode="External" /><Relationship Id="rId128" Type="http://schemas.openxmlformats.org/officeDocument/2006/relationships/hyperlink" Target="https://baike.baidu.com/item/%E6%B7%AE%E5%8C%97" TargetMode="External" /><Relationship Id="rId129" Type="http://schemas.openxmlformats.org/officeDocument/2006/relationships/hyperlink" Target="https://baike.baidu.com/item/%E4%B8%B0%E6%B2%9B%E9%93%81%E8%B7%AF" TargetMode="External" /><Relationship Id="rId13" Type="http://schemas.openxmlformats.org/officeDocument/2006/relationships/footer" Target="footer5.xml" /><Relationship Id="rId130" Type="http://schemas.openxmlformats.org/officeDocument/2006/relationships/hyperlink" Target="https://baike.baidu.com/item/%E5%BE%90%E8%8F%8F%E9%93%81%E8%B7%AF" TargetMode="External" /><Relationship Id="rId131" Type="http://schemas.openxmlformats.org/officeDocument/2006/relationships/hyperlink" Target="https://baike.baidu.com/item/%E5%BE%AE%E5%B1%B1%E6%B9%96" TargetMode="External" /><Relationship Id="rId132" Type="http://schemas.openxmlformats.org/officeDocument/2006/relationships/hyperlink" Target="https://baike.baidu.com/item/%E5%A4%8D%E6%96%B0%E6%B2%B3" TargetMode="External" /><Relationship Id="rId133" Type="http://schemas.openxmlformats.org/officeDocument/2006/relationships/hyperlink" Target="https://baike.baidu.com/item/%E4%BA%AC%E6%9D%AD%E8%BF%90%E6%B2%B3" TargetMode="External" /><Relationship Id="rId134" Type="http://schemas.openxmlformats.org/officeDocument/2006/relationships/header" Target="header53.xml" /><Relationship Id="rId135" Type="http://schemas.openxmlformats.org/officeDocument/2006/relationships/footer" Target="footer53.xml" /><Relationship Id="rId136" Type="http://schemas.openxmlformats.org/officeDocument/2006/relationships/header" Target="header54.xml" /><Relationship Id="rId137" Type="http://schemas.openxmlformats.org/officeDocument/2006/relationships/footer" Target="footer54.xml" /><Relationship Id="rId138" Type="http://schemas.openxmlformats.org/officeDocument/2006/relationships/header" Target="header55.xml" /><Relationship Id="rId139" Type="http://schemas.openxmlformats.org/officeDocument/2006/relationships/footer" Target="footer55.xml" /><Relationship Id="rId14" Type="http://schemas.openxmlformats.org/officeDocument/2006/relationships/header" Target="header6.xml" /><Relationship Id="rId140" Type="http://schemas.openxmlformats.org/officeDocument/2006/relationships/header" Target="header56.xml" /><Relationship Id="rId141" Type="http://schemas.openxmlformats.org/officeDocument/2006/relationships/footer" Target="footer56.xml" /><Relationship Id="rId142" Type="http://schemas.openxmlformats.org/officeDocument/2006/relationships/header" Target="header57.xml" /><Relationship Id="rId143" Type="http://schemas.openxmlformats.org/officeDocument/2006/relationships/footer" Target="footer57.xml" /><Relationship Id="rId144" Type="http://schemas.openxmlformats.org/officeDocument/2006/relationships/header" Target="header58.xml" /><Relationship Id="rId145" Type="http://schemas.openxmlformats.org/officeDocument/2006/relationships/footer" Target="footer58.xml" /><Relationship Id="rId146" Type="http://schemas.openxmlformats.org/officeDocument/2006/relationships/header" Target="header59.xml" /><Relationship Id="rId147" Type="http://schemas.openxmlformats.org/officeDocument/2006/relationships/footer" Target="footer59.xml" /><Relationship Id="rId148" Type="http://schemas.openxmlformats.org/officeDocument/2006/relationships/header" Target="header60.xml" /><Relationship Id="rId149" Type="http://schemas.openxmlformats.org/officeDocument/2006/relationships/footer" Target="footer60.xml" /><Relationship Id="rId15" Type="http://schemas.openxmlformats.org/officeDocument/2006/relationships/footer" Target="footer6.xml" /><Relationship Id="rId150" Type="http://schemas.openxmlformats.org/officeDocument/2006/relationships/header" Target="header61.xml" /><Relationship Id="rId151" Type="http://schemas.openxmlformats.org/officeDocument/2006/relationships/footer" Target="footer61.xml" /><Relationship Id="rId152" Type="http://schemas.openxmlformats.org/officeDocument/2006/relationships/header" Target="header62.xml" /><Relationship Id="rId153" Type="http://schemas.openxmlformats.org/officeDocument/2006/relationships/footer" Target="footer62.xml" /><Relationship Id="rId154" Type="http://schemas.openxmlformats.org/officeDocument/2006/relationships/header" Target="header63.xml" /><Relationship Id="rId155" Type="http://schemas.openxmlformats.org/officeDocument/2006/relationships/footer" Target="footer63.xml" /><Relationship Id="rId156" Type="http://schemas.openxmlformats.org/officeDocument/2006/relationships/header" Target="header64.xml" /><Relationship Id="rId157" Type="http://schemas.openxmlformats.org/officeDocument/2006/relationships/footer" Target="footer64.xml" /><Relationship Id="rId158" Type="http://schemas.openxmlformats.org/officeDocument/2006/relationships/header" Target="header65.xml" /><Relationship Id="rId159" Type="http://schemas.openxmlformats.org/officeDocument/2006/relationships/footer" Target="footer65.xml" /><Relationship Id="rId16" Type="http://schemas.openxmlformats.org/officeDocument/2006/relationships/header" Target="header7.xml" /><Relationship Id="rId160" Type="http://schemas.openxmlformats.org/officeDocument/2006/relationships/header" Target="header66.xml" /><Relationship Id="rId161" Type="http://schemas.openxmlformats.org/officeDocument/2006/relationships/footer" Target="footer66.xml" /><Relationship Id="rId162" Type="http://schemas.openxmlformats.org/officeDocument/2006/relationships/hyperlink" Target="https://d.book118.com/505314240331011034" TargetMode="External" /><Relationship Id="rId163" Type="http://schemas.openxmlformats.org/officeDocument/2006/relationships/header" Target="header67.xml" /><Relationship Id="rId164" Type="http://schemas.openxmlformats.org/officeDocument/2006/relationships/footer" Target="footer67.xml" /><Relationship Id="rId165" Type="http://schemas.openxmlformats.org/officeDocument/2006/relationships/header" Target="header68.xml" /><Relationship Id="rId166" Type="http://schemas.openxmlformats.org/officeDocument/2006/relationships/footer" Target="footer68.xml" /><Relationship Id="rId167" Type="http://schemas.openxmlformats.org/officeDocument/2006/relationships/theme" Target="theme/theme1.xml" /><Relationship Id="rId168" Type="http://schemas.openxmlformats.org/officeDocument/2006/relationships/numbering" Target="numbering.xml" /><Relationship Id="rId169"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28775</Words>
  <Characters>33674</Characters>
  <Application>Microsoft Office Word</Application>
  <DocSecurity>0</DocSecurity>
  <Lines>532</Lines>
  <Paragraphs>149</Paragraphs>
  <ScaleCrop>false</ScaleCrop>
  <Company>dell</Company>
  <LinksUpToDate>false</LinksUpToDate>
  <CharactersWithSpaces>34166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E599A2C9FE664C08BE5300655373BFA3</vt:lpwstr>
  </property>
  <property fmtid="{D5CDD505-2E9C-101B-9397-08002B2CF9AE}" pid="3" name="KSOProductBuildVer">
    <vt:lpwstr>2052-11.1.0.14309</vt:lpwstr>
  </property>
</Properties>
</file>