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带式干燥设备项目规划设计纲要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025" w:history="1">
        <w:r>
          <w:rPr>
            <w:rFonts w:ascii="仿宋" w:eastAsia="仿宋" w:hAnsi="仿宋" w:cs="仿宋" w:hint="eastAsia"/>
            <w:lang w:eastAsia="zh-CN"/>
          </w:rPr>
          <w:t>概论</w:t>
        </w:r>
        <w:r>
          <w:tab/>
        </w:r>
        <w:r>
          <w:fldChar w:fldCharType="begin"/>
        </w:r>
        <w:r>
          <w:instrText xml:space="preserve"> PAGEREF _Toc23025 \h </w:instrText>
        </w:r>
        <w:r>
          <w:fldChar w:fldCharType="separate"/>
        </w:r>
        <w:r>
          <w:t>3</w:t>
        </w:r>
        <w:r>
          <w:fldChar w:fldCharType="end"/>
        </w:r>
      </w:hyperlink>
    </w:p>
    <w:p>
      <w:pPr>
        <w:pStyle w:val="TOC1"/>
        <w:tabs>
          <w:tab w:val="right" w:leader="dot" w:pos="8306"/>
        </w:tabs>
      </w:pPr>
      <w:hyperlink w:anchor="_Toc29300" w:history="1">
        <w:r>
          <w:rPr>
            <w:rFonts w:ascii="仿宋" w:eastAsia="仿宋" w:hAnsi="仿宋" w:cs="仿宋" w:hint="eastAsia"/>
            <w:lang w:eastAsia="zh-CN"/>
          </w:rPr>
          <w:t>一、工艺说明</w:t>
        </w:r>
        <w:r>
          <w:tab/>
        </w:r>
        <w:r>
          <w:fldChar w:fldCharType="begin"/>
        </w:r>
        <w:r>
          <w:instrText xml:space="preserve"> PAGEREF _Toc29300 \h </w:instrText>
        </w:r>
        <w:r>
          <w:fldChar w:fldCharType="separate"/>
        </w:r>
        <w:r>
          <w:t>3</w:t>
        </w:r>
        <w:r>
          <w:fldChar w:fldCharType="end"/>
        </w:r>
      </w:hyperlink>
    </w:p>
    <w:p>
      <w:pPr>
        <w:pStyle w:val="TOC2"/>
        <w:tabs>
          <w:tab w:val="right" w:leader="dot" w:pos="8306"/>
        </w:tabs>
      </w:pPr>
      <w:hyperlink w:anchor="_Toc9479" w:history="1">
        <w:r>
          <w:rPr>
            <w:rFonts w:ascii="仿宋" w:eastAsia="仿宋" w:hAnsi="仿宋" w:cs="仿宋" w:hint="eastAsia"/>
            <w:lang w:eastAsia="zh-CN"/>
          </w:rPr>
          <w:t>(一)、技术管理特点</w:t>
        </w:r>
        <w:r>
          <w:tab/>
        </w:r>
        <w:r>
          <w:fldChar w:fldCharType="begin"/>
        </w:r>
        <w:r>
          <w:instrText xml:space="preserve"> PAGEREF _Toc9479 \h </w:instrText>
        </w:r>
        <w:r>
          <w:fldChar w:fldCharType="separate"/>
        </w:r>
        <w:r>
          <w:t>3</w:t>
        </w:r>
        <w:r>
          <w:fldChar w:fldCharType="end"/>
        </w:r>
      </w:hyperlink>
    </w:p>
    <w:p>
      <w:pPr>
        <w:pStyle w:val="TOC2"/>
        <w:tabs>
          <w:tab w:val="right" w:leader="dot" w:pos="8306"/>
        </w:tabs>
      </w:pPr>
      <w:hyperlink w:anchor="_Toc19047" w:history="1">
        <w:r>
          <w:rPr>
            <w:rFonts w:ascii="仿宋" w:eastAsia="仿宋" w:hAnsi="仿宋" w:cs="仿宋" w:hint="eastAsia"/>
            <w:lang w:eastAsia="zh-CN"/>
          </w:rPr>
          <w:t>(二)、带式干燥设备项目工艺技术设计方案</w:t>
        </w:r>
        <w:r>
          <w:tab/>
        </w:r>
        <w:r>
          <w:fldChar w:fldCharType="begin"/>
        </w:r>
        <w:r>
          <w:instrText xml:space="preserve"> PAGEREF _Toc19047 \h </w:instrText>
        </w:r>
        <w:r>
          <w:fldChar w:fldCharType="separate"/>
        </w:r>
        <w:r>
          <w:t>4</w:t>
        </w:r>
        <w:r>
          <w:fldChar w:fldCharType="end"/>
        </w:r>
      </w:hyperlink>
    </w:p>
    <w:p>
      <w:pPr>
        <w:pStyle w:val="TOC2"/>
        <w:tabs>
          <w:tab w:val="right" w:leader="dot" w:pos="8306"/>
        </w:tabs>
      </w:pPr>
      <w:hyperlink w:anchor="_Toc20144" w:history="1">
        <w:r>
          <w:rPr>
            <w:rFonts w:ascii="仿宋" w:eastAsia="仿宋" w:hAnsi="仿宋" w:cs="仿宋" w:hint="eastAsia"/>
            <w:lang w:eastAsia="zh-CN"/>
          </w:rPr>
          <w:t>(三)、设备选型方案</w:t>
        </w:r>
        <w:r>
          <w:tab/>
        </w:r>
        <w:r>
          <w:fldChar w:fldCharType="begin"/>
        </w:r>
        <w:r>
          <w:instrText xml:space="preserve"> PAGEREF _Toc20144 \h </w:instrText>
        </w:r>
        <w:r>
          <w:fldChar w:fldCharType="separate"/>
        </w:r>
        <w:r>
          <w:t>5</w:t>
        </w:r>
        <w:r>
          <w:fldChar w:fldCharType="end"/>
        </w:r>
      </w:hyperlink>
    </w:p>
    <w:p>
      <w:pPr>
        <w:pStyle w:val="TOC1"/>
        <w:tabs>
          <w:tab w:val="right" w:leader="dot" w:pos="8306"/>
        </w:tabs>
      </w:pPr>
      <w:hyperlink w:anchor="_Toc8583" w:history="1">
        <w:r>
          <w:rPr>
            <w:rFonts w:ascii="仿宋" w:eastAsia="仿宋" w:hAnsi="仿宋" w:cs="仿宋" w:hint="eastAsia"/>
            <w:lang w:eastAsia="zh-CN"/>
          </w:rPr>
          <w:t>二、带式干燥设备项目选址可行性分析</w:t>
        </w:r>
        <w:r>
          <w:tab/>
        </w:r>
        <w:r>
          <w:fldChar w:fldCharType="begin"/>
        </w:r>
        <w:r>
          <w:instrText xml:space="preserve"> PAGEREF _Toc8583 \h </w:instrText>
        </w:r>
        <w:r>
          <w:fldChar w:fldCharType="separate"/>
        </w:r>
        <w:r>
          <w:t>7</w:t>
        </w:r>
        <w:r>
          <w:fldChar w:fldCharType="end"/>
        </w:r>
      </w:hyperlink>
    </w:p>
    <w:p>
      <w:pPr>
        <w:pStyle w:val="TOC2"/>
        <w:tabs>
          <w:tab w:val="right" w:leader="dot" w:pos="8306"/>
        </w:tabs>
      </w:pPr>
      <w:hyperlink w:anchor="_Toc4894" w:history="1">
        <w:r>
          <w:rPr>
            <w:rFonts w:ascii="仿宋" w:eastAsia="仿宋" w:hAnsi="仿宋" w:cs="仿宋" w:hint="eastAsia"/>
            <w:lang w:eastAsia="zh-CN"/>
          </w:rPr>
          <w:t>(一)、带式干燥设备项目选址</w:t>
        </w:r>
        <w:r>
          <w:tab/>
        </w:r>
        <w:r>
          <w:fldChar w:fldCharType="begin"/>
        </w:r>
        <w:r>
          <w:instrText xml:space="preserve"> PAGEREF _Toc4894 \h </w:instrText>
        </w:r>
        <w:r>
          <w:fldChar w:fldCharType="separate"/>
        </w:r>
        <w:r>
          <w:t>7</w:t>
        </w:r>
        <w:r>
          <w:fldChar w:fldCharType="end"/>
        </w:r>
      </w:hyperlink>
    </w:p>
    <w:p>
      <w:pPr>
        <w:pStyle w:val="TOC2"/>
        <w:tabs>
          <w:tab w:val="right" w:leader="dot" w:pos="8306"/>
        </w:tabs>
      </w:pPr>
      <w:hyperlink w:anchor="_Toc9327" w:history="1">
        <w:r>
          <w:rPr>
            <w:rFonts w:ascii="仿宋" w:eastAsia="仿宋" w:hAnsi="仿宋" w:cs="仿宋" w:hint="eastAsia"/>
            <w:lang w:eastAsia="zh-CN"/>
          </w:rPr>
          <w:t>(二)、用地控制指标</w:t>
        </w:r>
        <w:r>
          <w:tab/>
        </w:r>
        <w:r>
          <w:fldChar w:fldCharType="begin"/>
        </w:r>
        <w:r>
          <w:instrText xml:space="preserve"> PAGEREF _Toc9327 \h </w:instrText>
        </w:r>
        <w:r>
          <w:fldChar w:fldCharType="separate"/>
        </w:r>
        <w:r>
          <w:t>7</w:t>
        </w:r>
        <w:r>
          <w:fldChar w:fldCharType="end"/>
        </w:r>
      </w:hyperlink>
    </w:p>
    <w:p>
      <w:pPr>
        <w:pStyle w:val="TOC2"/>
        <w:tabs>
          <w:tab w:val="right" w:leader="dot" w:pos="8306"/>
        </w:tabs>
      </w:pPr>
      <w:hyperlink w:anchor="_Toc4334" w:history="1">
        <w:r>
          <w:rPr>
            <w:rFonts w:ascii="仿宋" w:eastAsia="仿宋" w:hAnsi="仿宋" w:cs="仿宋" w:hint="eastAsia"/>
            <w:lang w:eastAsia="zh-CN"/>
          </w:rPr>
          <w:t>(三)、节约用地措施</w:t>
        </w:r>
        <w:r>
          <w:tab/>
        </w:r>
        <w:r>
          <w:fldChar w:fldCharType="begin"/>
        </w:r>
        <w:r>
          <w:instrText xml:space="preserve"> PAGEREF _Toc4334 \h </w:instrText>
        </w:r>
        <w:r>
          <w:fldChar w:fldCharType="separate"/>
        </w:r>
        <w:r>
          <w:t>9</w:t>
        </w:r>
        <w:r>
          <w:fldChar w:fldCharType="end"/>
        </w:r>
      </w:hyperlink>
    </w:p>
    <w:p>
      <w:pPr>
        <w:pStyle w:val="TOC2"/>
        <w:tabs>
          <w:tab w:val="right" w:leader="dot" w:pos="8306"/>
        </w:tabs>
      </w:pPr>
      <w:hyperlink w:anchor="_Toc12812" w:history="1">
        <w:r>
          <w:rPr>
            <w:rFonts w:ascii="仿宋" w:eastAsia="仿宋" w:hAnsi="仿宋" w:cs="仿宋" w:hint="eastAsia"/>
            <w:lang w:eastAsia="zh-CN"/>
          </w:rPr>
          <w:t>(四)、总图布置方案</w:t>
        </w:r>
        <w:r>
          <w:tab/>
        </w:r>
        <w:r>
          <w:fldChar w:fldCharType="begin"/>
        </w:r>
        <w:r>
          <w:instrText xml:space="preserve"> PAGEREF _Toc12812 \h </w:instrText>
        </w:r>
        <w:r>
          <w:fldChar w:fldCharType="separate"/>
        </w:r>
        <w:r>
          <w:t>10</w:t>
        </w:r>
        <w:r>
          <w:fldChar w:fldCharType="end"/>
        </w:r>
      </w:hyperlink>
    </w:p>
    <w:p>
      <w:pPr>
        <w:pStyle w:val="TOC2"/>
        <w:tabs>
          <w:tab w:val="right" w:leader="dot" w:pos="8306"/>
        </w:tabs>
      </w:pPr>
      <w:hyperlink w:anchor="_Toc782" w:history="1">
        <w:r>
          <w:rPr>
            <w:rFonts w:ascii="仿宋" w:eastAsia="仿宋" w:hAnsi="仿宋" w:cs="仿宋" w:hint="eastAsia"/>
            <w:lang w:eastAsia="zh-CN"/>
          </w:rPr>
          <w:t>(五)、选址综合评价</w:t>
        </w:r>
        <w:r>
          <w:tab/>
        </w:r>
        <w:r>
          <w:fldChar w:fldCharType="begin"/>
        </w:r>
        <w:r>
          <w:instrText xml:space="preserve"> PAGEREF _Toc782 \h </w:instrText>
        </w:r>
        <w:r>
          <w:fldChar w:fldCharType="separate"/>
        </w:r>
        <w:r>
          <w:t>11</w:t>
        </w:r>
        <w:r>
          <w:fldChar w:fldCharType="end"/>
        </w:r>
      </w:hyperlink>
    </w:p>
    <w:p>
      <w:pPr>
        <w:pStyle w:val="TOC1"/>
        <w:tabs>
          <w:tab w:val="right" w:leader="dot" w:pos="8306"/>
        </w:tabs>
      </w:pPr>
      <w:hyperlink w:anchor="_Toc31335" w:history="1">
        <w:r>
          <w:rPr>
            <w:rFonts w:ascii="仿宋" w:eastAsia="仿宋" w:hAnsi="仿宋" w:cs="仿宋" w:hint="eastAsia"/>
            <w:lang w:eastAsia="zh-CN"/>
          </w:rPr>
          <w:t>三、市场分析、调研</w:t>
        </w:r>
        <w:r>
          <w:tab/>
        </w:r>
        <w:r>
          <w:fldChar w:fldCharType="begin"/>
        </w:r>
        <w:r>
          <w:instrText xml:space="preserve"> PAGEREF _Toc31335 \h </w:instrText>
        </w:r>
        <w:r>
          <w:fldChar w:fldCharType="separate"/>
        </w:r>
        <w:r>
          <w:t>12</w:t>
        </w:r>
        <w:r>
          <w:fldChar w:fldCharType="end"/>
        </w:r>
      </w:hyperlink>
    </w:p>
    <w:p>
      <w:pPr>
        <w:pStyle w:val="TOC2"/>
        <w:tabs>
          <w:tab w:val="right" w:leader="dot" w:pos="8306"/>
        </w:tabs>
      </w:pPr>
      <w:hyperlink w:anchor="_Toc32495" w:history="1">
        <w:r>
          <w:rPr>
            <w:rFonts w:ascii="仿宋" w:eastAsia="仿宋" w:hAnsi="仿宋" w:cs="仿宋" w:hint="eastAsia"/>
            <w:lang w:eastAsia="zh-CN"/>
          </w:rPr>
          <w:t>(一)、带式干燥设备行业分析</w:t>
        </w:r>
        <w:r>
          <w:tab/>
        </w:r>
        <w:r>
          <w:fldChar w:fldCharType="begin"/>
        </w:r>
        <w:r>
          <w:instrText xml:space="preserve"> PAGEREF _Toc32495 \h </w:instrText>
        </w:r>
        <w:r>
          <w:fldChar w:fldCharType="separate"/>
        </w:r>
        <w:r>
          <w:t>12</w:t>
        </w:r>
        <w:r>
          <w:fldChar w:fldCharType="end"/>
        </w:r>
      </w:hyperlink>
    </w:p>
    <w:p>
      <w:pPr>
        <w:pStyle w:val="TOC2"/>
        <w:tabs>
          <w:tab w:val="right" w:leader="dot" w:pos="8306"/>
        </w:tabs>
      </w:pPr>
      <w:hyperlink w:anchor="_Toc29835" w:history="1">
        <w:r>
          <w:rPr>
            <w:rFonts w:ascii="仿宋" w:eastAsia="仿宋" w:hAnsi="仿宋" w:cs="仿宋" w:hint="eastAsia"/>
            <w:lang w:eastAsia="zh-CN"/>
          </w:rPr>
          <w:t>(二)、带式干燥设备市场分析预测</w:t>
        </w:r>
        <w:r>
          <w:tab/>
        </w:r>
        <w:r>
          <w:fldChar w:fldCharType="begin"/>
        </w:r>
        <w:r>
          <w:instrText xml:space="preserve"> PAGEREF _Toc29835 \h </w:instrText>
        </w:r>
        <w:r>
          <w:fldChar w:fldCharType="separate"/>
        </w:r>
        <w:r>
          <w:t>13</w:t>
        </w:r>
        <w:r>
          <w:fldChar w:fldCharType="end"/>
        </w:r>
      </w:hyperlink>
    </w:p>
    <w:p>
      <w:pPr>
        <w:pStyle w:val="TOC1"/>
        <w:tabs>
          <w:tab w:val="right" w:leader="dot" w:pos="8306"/>
        </w:tabs>
      </w:pPr>
      <w:hyperlink w:anchor="_Toc333" w:history="1">
        <w:r>
          <w:rPr>
            <w:rFonts w:ascii="仿宋" w:eastAsia="仿宋" w:hAnsi="仿宋" w:cs="仿宋" w:hint="eastAsia"/>
            <w:lang w:eastAsia="zh-CN"/>
          </w:rPr>
          <w:t>四、带式干燥设备项目建设背景及必要性分析</w:t>
        </w:r>
        <w:r>
          <w:tab/>
        </w:r>
        <w:r>
          <w:fldChar w:fldCharType="begin"/>
        </w:r>
        <w:r>
          <w:instrText xml:space="preserve"> PAGEREF _Toc333 \h </w:instrText>
        </w:r>
        <w:r>
          <w:fldChar w:fldCharType="separate"/>
        </w:r>
        <w:r>
          <w:t>14</w:t>
        </w:r>
        <w:r>
          <w:fldChar w:fldCharType="end"/>
        </w:r>
      </w:hyperlink>
    </w:p>
    <w:p>
      <w:pPr>
        <w:pStyle w:val="TOC2"/>
        <w:tabs>
          <w:tab w:val="right" w:leader="dot" w:pos="8306"/>
        </w:tabs>
      </w:pPr>
      <w:hyperlink w:anchor="_Toc27835" w:history="1">
        <w:r>
          <w:rPr>
            <w:rFonts w:ascii="仿宋" w:eastAsia="仿宋" w:hAnsi="仿宋" w:cs="仿宋" w:hint="eastAsia"/>
            <w:lang w:eastAsia="zh-CN"/>
          </w:rPr>
          <w:t>(一)、带式干燥设备项目背景分析</w:t>
        </w:r>
        <w:r>
          <w:tab/>
        </w:r>
        <w:r>
          <w:fldChar w:fldCharType="begin"/>
        </w:r>
        <w:r>
          <w:instrText xml:space="preserve"> PAGEREF _Toc27835 \h </w:instrText>
        </w:r>
        <w:r>
          <w:fldChar w:fldCharType="separate"/>
        </w:r>
        <w:r>
          <w:t>14</w:t>
        </w:r>
        <w:r>
          <w:fldChar w:fldCharType="end"/>
        </w:r>
      </w:hyperlink>
    </w:p>
    <w:p>
      <w:pPr>
        <w:pStyle w:val="TOC2"/>
        <w:tabs>
          <w:tab w:val="right" w:leader="dot" w:pos="8306"/>
        </w:tabs>
      </w:pPr>
      <w:hyperlink w:anchor="_Toc9732" w:history="1">
        <w:r>
          <w:rPr>
            <w:rFonts w:ascii="仿宋" w:eastAsia="仿宋" w:hAnsi="仿宋" w:cs="仿宋" w:hint="eastAsia"/>
            <w:lang w:eastAsia="zh-CN"/>
          </w:rPr>
          <w:t>(二)、带式干燥设备项目建设必要性分析</w:t>
        </w:r>
        <w:r>
          <w:tab/>
        </w:r>
        <w:r>
          <w:fldChar w:fldCharType="begin"/>
        </w:r>
        <w:r>
          <w:instrText xml:space="preserve"> PAGEREF _Toc9732 \h </w:instrText>
        </w:r>
        <w:r>
          <w:fldChar w:fldCharType="separate"/>
        </w:r>
        <w:r>
          <w:t>15</w:t>
        </w:r>
        <w:r>
          <w:fldChar w:fldCharType="end"/>
        </w:r>
      </w:hyperlink>
    </w:p>
    <w:p>
      <w:pPr>
        <w:pStyle w:val="TOC1"/>
        <w:tabs>
          <w:tab w:val="right" w:leader="dot" w:pos="8306"/>
        </w:tabs>
      </w:pPr>
      <w:hyperlink w:anchor="_Toc13665" w:history="1">
        <w:r>
          <w:rPr>
            <w:rFonts w:ascii="仿宋" w:eastAsia="仿宋" w:hAnsi="仿宋" w:cs="仿宋" w:hint="eastAsia"/>
            <w:lang w:eastAsia="zh-CN"/>
          </w:rPr>
          <w:t>五、带式干燥设备项目绩效评估</w:t>
        </w:r>
        <w:r>
          <w:tab/>
        </w:r>
        <w:r>
          <w:fldChar w:fldCharType="begin"/>
        </w:r>
        <w:r>
          <w:instrText xml:space="preserve"> PAGEREF _Toc13665 \h </w:instrText>
        </w:r>
        <w:r>
          <w:fldChar w:fldCharType="separate"/>
        </w:r>
        <w:r>
          <w:t>17</w:t>
        </w:r>
        <w:r>
          <w:fldChar w:fldCharType="end"/>
        </w:r>
      </w:hyperlink>
    </w:p>
    <w:p>
      <w:pPr>
        <w:pStyle w:val="TOC2"/>
        <w:tabs>
          <w:tab w:val="right" w:leader="dot" w:pos="8306"/>
        </w:tabs>
      </w:pPr>
      <w:hyperlink w:anchor="_Toc3026" w:history="1">
        <w:r>
          <w:rPr>
            <w:rFonts w:ascii="仿宋" w:eastAsia="仿宋" w:hAnsi="仿宋" w:cs="仿宋" w:hint="eastAsia"/>
            <w:lang w:eastAsia="zh-CN"/>
          </w:rPr>
          <w:t>(一)、绩效评估指标</w:t>
        </w:r>
        <w:r>
          <w:tab/>
        </w:r>
        <w:r>
          <w:fldChar w:fldCharType="begin"/>
        </w:r>
        <w:r>
          <w:instrText xml:space="preserve"> PAGEREF _Toc3026 \h </w:instrText>
        </w:r>
        <w:r>
          <w:fldChar w:fldCharType="separate"/>
        </w:r>
        <w:r>
          <w:t>17</w:t>
        </w:r>
        <w:r>
          <w:fldChar w:fldCharType="end"/>
        </w:r>
      </w:hyperlink>
    </w:p>
    <w:p>
      <w:pPr>
        <w:pStyle w:val="TOC2"/>
        <w:tabs>
          <w:tab w:val="right" w:leader="dot" w:pos="8306"/>
        </w:tabs>
      </w:pPr>
      <w:hyperlink w:anchor="_Toc6227" w:history="1">
        <w:r>
          <w:rPr>
            <w:rFonts w:ascii="仿宋" w:eastAsia="仿宋" w:hAnsi="仿宋" w:cs="仿宋" w:hint="eastAsia"/>
            <w:lang w:eastAsia="zh-CN"/>
          </w:rPr>
          <w:t>(二)、绩效评估方法</w:t>
        </w:r>
        <w:r>
          <w:tab/>
        </w:r>
        <w:r>
          <w:fldChar w:fldCharType="begin"/>
        </w:r>
        <w:r>
          <w:instrText xml:space="preserve"> PAGEREF _Toc6227 \h </w:instrText>
        </w:r>
        <w:r>
          <w:fldChar w:fldCharType="separate"/>
        </w:r>
        <w:r>
          <w:t>18</w:t>
        </w:r>
        <w:r>
          <w:fldChar w:fldCharType="end"/>
        </w:r>
      </w:hyperlink>
    </w:p>
    <w:p>
      <w:pPr>
        <w:pStyle w:val="TOC2"/>
        <w:tabs>
          <w:tab w:val="right" w:leader="dot" w:pos="8306"/>
        </w:tabs>
      </w:pPr>
      <w:hyperlink w:anchor="_Toc11006" w:history="1">
        <w:r>
          <w:rPr>
            <w:rFonts w:ascii="仿宋" w:eastAsia="仿宋" w:hAnsi="仿宋" w:cs="仿宋" w:hint="eastAsia"/>
            <w:lang w:eastAsia="zh-CN"/>
          </w:rPr>
          <w:t>(三)、绩效评估周期</w:t>
        </w:r>
        <w:r>
          <w:tab/>
        </w:r>
        <w:r>
          <w:fldChar w:fldCharType="begin"/>
        </w:r>
        <w:r>
          <w:instrText xml:space="preserve"> PAGEREF _Toc11006 \h </w:instrText>
        </w:r>
        <w:r>
          <w:fldChar w:fldCharType="separate"/>
        </w:r>
        <w:r>
          <w:t>19</w:t>
        </w:r>
        <w:r>
          <w:fldChar w:fldCharType="end"/>
        </w:r>
      </w:hyperlink>
    </w:p>
    <w:p>
      <w:pPr>
        <w:pStyle w:val="TOC1"/>
        <w:tabs>
          <w:tab w:val="right" w:leader="dot" w:pos="8306"/>
        </w:tabs>
      </w:pPr>
      <w:hyperlink w:anchor="_Toc21349" w:history="1">
        <w:r>
          <w:rPr>
            <w:rFonts w:ascii="仿宋" w:eastAsia="仿宋" w:hAnsi="仿宋" w:cs="仿宋" w:hint="eastAsia"/>
            <w:lang w:eastAsia="zh-CN"/>
          </w:rPr>
          <w:t>六、带式干燥设备项目危机管理</w:t>
        </w:r>
        <w:r>
          <w:tab/>
        </w:r>
        <w:r>
          <w:fldChar w:fldCharType="begin"/>
        </w:r>
        <w:r>
          <w:instrText xml:space="preserve"> PAGEREF _Toc21349 \h </w:instrText>
        </w:r>
        <w:r>
          <w:fldChar w:fldCharType="separate"/>
        </w:r>
        <w:r>
          <w:t>20</w:t>
        </w:r>
        <w:r>
          <w:fldChar w:fldCharType="end"/>
        </w:r>
      </w:hyperlink>
    </w:p>
    <w:p>
      <w:pPr>
        <w:pStyle w:val="TOC2"/>
        <w:tabs>
          <w:tab w:val="right" w:leader="dot" w:pos="8306"/>
        </w:tabs>
      </w:pPr>
      <w:hyperlink w:anchor="_Toc24106" w:history="1">
        <w:r>
          <w:rPr>
            <w:rFonts w:ascii="仿宋" w:eastAsia="仿宋" w:hAnsi="仿宋" w:cs="仿宋" w:hint="eastAsia"/>
            <w:lang w:eastAsia="zh-CN"/>
          </w:rPr>
          <w:t>(一)、危机预警与识别</w:t>
        </w:r>
        <w:r>
          <w:tab/>
        </w:r>
        <w:r>
          <w:fldChar w:fldCharType="begin"/>
        </w:r>
        <w:r>
          <w:instrText xml:space="preserve"> PAGEREF _Toc24106 \h </w:instrText>
        </w:r>
        <w:r>
          <w:fldChar w:fldCharType="separate"/>
        </w:r>
        <w:r>
          <w:t>20</w:t>
        </w:r>
        <w:r>
          <w:fldChar w:fldCharType="end"/>
        </w:r>
      </w:hyperlink>
    </w:p>
    <w:p>
      <w:pPr>
        <w:pStyle w:val="TOC2"/>
        <w:tabs>
          <w:tab w:val="right" w:leader="dot" w:pos="8306"/>
        </w:tabs>
      </w:pPr>
      <w:hyperlink w:anchor="_Toc606" w:history="1">
        <w:r>
          <w:rPr>
            <w:rFonts w:ascii="仿宋" w:eastAsia="仿宋" w:hAnsi="仿宋" w:cs="仿宋" w:hint="eastAsia"/>
            <w:lang w:eastAsia="zh-CN"/>
          </w:rPr>
          <w:t>(二)、危机应对与恢复</w:t>
        </w:r>
        <w:r>
          <w:tab/>
        </w:r>
        <w:r>
          <w:fldChar w:fldCharType="begin"/>
        </w:r>
        <w:r>
          <w:instrText xml:space="preserve"> PAGEREF _Toc606 \h </w:instrText>
        </w:r>
        <w:r>
          <w:fldChar w:fldCharType="separate"/>
        </w:r>
        <w:r>
          <w:t>21</w:t>
        </w:r>
        <w:r>
          <w:fldChar w:fldCharType="end"/>
        </w:r>
      </w:hyperlink>
    </w:p>
    <w:p>
      <w:pPr>
        <w:pStyle w:val="TOC1"/>
        <w:tabs>
          <w:tab w:val="right" w:leader="dot" w:pos="8306"/>
        </w:tabs>
      </w:pPr>
      <w:hyperlink w:anchor="_Toc5864" w:history="1">
        <w:r>
          <w:rPr>
            <w:rFonts w:ascii="仿宋" w:eastAsia="仿宋" w:hAnsi="仿宋" w:cs="仿宋" w:hint="eastAsia"/>
            <w:lang w:eastAsia="zh-CN"/>
          </w:rPr>
          <w:t>七、带式干燥设备项目社会影响</w:t>
        </w:r>
        <w:r>
          <w:tab/>
        </w:r>
        <w:r>
          <w:fldChar w:fldCharType="begin"/>
        </w:r>
        <w:r>
          <w:instrText xml:space="preserve"> PAGEREF _Toc5864 \h </w:instrText>
        </w:r>
        <w:r>
          <w:fldChar w:fldCharType="separate"/>
        </w:r>
        <w:r>
          <w:t>23</w:t>
        </w:r>
        <w:r>
          <w:fldChar w:fldCharType="end"/>
        </w:r>
      </w:hyperlink>
    </w:p>
    <w:p>
      <w:pPr>
        <w:pStyle w:val="TOC2"/>
        <w:tabs>
          <w:tab w:val="right" w:leader="dot" w:pos="8306"/>
        </w:tabs>
      </w:pPr>
      <w:hyperlink w:anchor="_Toc10699" w:history="1">
        <w:r>
          <w:rPr>
            <w:rFonts w:ascii="仿宋" w:eastAsia="仿宋" w:hAnsi="仿宋" w:cs="仿宋" w:hint="eastAsia"/>
            <w:lang w:eastAsia="zh-CN"/>
          </w:rPr>
          <w:t>(一)、社会责任与义务</w:t>
        </w:r>
        <w:r>
          <w:tab/>
        </w:r>
        <w:r>
          <w:fldChar w:fldCharType="begin"/>
        </w:r>
        <w:r>
          <w:instrText xml:space="preserve"> PAGEREF _Toc10699 \h </w:instrText>
        </w:r>
        <w:r>
          <w:fldChar w:fldCharType="separate"/>
        </w:r>
        <w:r>
          <w:t>23</w:t>
        </w:r>
        <w:r>
          <w:fldChar w:fldCharType="end"/>
        </w:r>
      </w:hyperlink>
    </w:p>
    <w:p>
      <w:pPr>
        <w:pStyle w:val="TOC2"/>
        <w:tabs>
          <w:tab w:val="right" w:leader="dot" w:pos="8306"/>
        </w:tabs>
      </w:pPr>
      <w:hyperlink w:anchor="_Toc17353" w:history="1">
        <w:r>
          <w:rPr>
            <w:rFonts w:ascii="仿宋" w:eastAsia="仿宋" w:hAnsi="仿宋" w:cs="仿宋" w:hint="eastAsia"/>
            <w:lang w:eastAsia="zh-CN"/>
          </w:rPr>
          <w:t>(二)、社会参与与沟通</w:t>
        </w:r>
        <w:r>
          <w:tab/>
        </w:r>
        <w:r>
          <w:fldChar w:fldCharType="begin"/>
        </w:r>
        <w:r>
          <w:instrText xml:space="preserve"> PAGEREF _Toc17353 \h </w:instrText>
        </w:r>
        <w:r>
          <w:fldChar w:fldCharType="separate"/>
        </w:r>
        <w:r>
          <w:t>23</w:t>
        </w:r>
        <w:r>
          <w:fldChar w:fldCharType="end"/>
        </w:r>
      </w:hyperlink>
    </w:p>
    <w:p>
      <w:pPr>
        <w:pStyle w:val="TOC1"/>
        <w:tabs>
          <w:tab w:val="right" w:leader="dot" w:pos="8306"/>
        </w:tabs>
      </w:pPr>
      <w:hyperlink w:anchor="_Toc29006" w:history="1">
        <w:r>
          <w:rPr>
            <w:rFonts w:ascii="仿宋" w:eastAsia="仿宋" w:hAnsi="仿宋" w:cs="仿宋" w:hint="eastAsia"/>
            <w:lang w:eastAsia="zh-CN"/>
          </w:rPr>
          <w:t>八、带式干燥设备项目投资规划</w:t>
        </w:r>
        <w:r>
          <w:tab/>
        </w:r>
        <w:r>
          <w:fldChar w:fldCharType="begin"/>
        </w:r>
        <w:r>
          <w:instrText xml:space="preserve"> PAGEREF _Toc29006 \h </w:instrText>
        </w:r>
        <w:r>
          <w:fldChar w:fldCharType="separate"/>
        </w:r>
        <w:r>
          <w:t>24</w:t>
        </w:r>
        <w:r>
          <w:fldChar w:fldCharType="end"/>
        </w:r>
      </w:hyperlink>
    </w:p>
    <w:p>
      <w:pPr>
        <w:pStyle w:val="TOC2"/>
        <w:tabs>
          <w:tab w:val="right" w:leader="dot" w:pos="8306"/>
        </w:tabs>
      </w:pPr>
      <w:hyperlink w:anchor="_Toc23542" w:history="1">
        <w:r>
          <w:rPr>
            <w:rFonts w:ascii="仿宋" w:eastAsia="仿宋" w:hAnsi="仿宋" w:cs="仿宋" w:hint="eastAsia"/>
            <w:lang w:eastAsia="zh-CN"/>
          </w:rPr>
          <w:t>(一)、带式干燥设备项目总投资估算</w:t>
        </w:r>
        <w:r>
          <w:tab/>
        </w:r>
        <w:r>
          <w:fldChar w:fldCharType="begin"/>
        </w:r>
        <w:r>
          <w:instrText xml:space="preserve"> PAGEREF _Toc23542 \h </w:instrText>
        </w:r>
        <w:r>
          <w:fldChar w:fldCharType="separate"/>
        </w:r>
        <w:r>
          <w:t>24</w:t>
        </w:r>
        <w:r>
          <w:fldChar w:fldCharType="end"/>
        </w:r>
      </w:hyperlink>
    </w:p>
    <w:p>
      <w:pPr>
        <w:pStyle w:val="TOC2"/>
        <w:tabs>
          <w:tab w:val="right" w:leader="dot" w:pos="8306"/>
        </w:tabs>
      </w:pPr>
      <w:hyperlink w:anchor="_Toc20809" w:history="1">
        <w:r>
          <w:rPr>
            <w:rFonts w:ascii="仿宋" w:eastAsia="仿宋" w:hAnsi="仿宋" w:cs="仿宋" w:hint="eastAsia"/>
            <w:lang w:eastAsia="zh-CN"/>
          </w:rPr>
          <w:t>(二)、资金筹措</w:t>
        </w:r>
        <w:r>
          <w:tab/>
        </w:r>
        <w:r>
          <w:fldChar w:fldCharType="begin"/>
        </w:r>
        <w:r>
          <w:instrText xml:space="preserve"> PAGEREF _Toc20809 \h </w:instrText>
        </w:r>
        <w:r>
          <w:fldChar w:fldCharType="separate"/>
        </w:r>
        <w:r>
          <w:t>26</w:t>
        </w:r>
        <w:r>
          <w:fldChar w:fldCharType="end"/>
        </w:r>
      </w:hyperlink>
    </w:p>
    <w:p>
      <w:pPr>
        <w:pStyle w:val="TOC1"/>
        <w:tabs>
          <w:tab w:val="right" w:leader="dot" w:pos="8306"/>
        </w:tabs>
      </w:pPr>
      <w:hyperlink w:anchor="_Toc25758" w:history="1">
        <w:r>
          <w:rPr>
            <w:rFonts w:ascii="仿宋" w:eastAsia="仿宋" w:hAnsi="仿宋" w:cs="仿宋" w:hint="eastAsia"/>
            <w:lang w:eastAsia="zh-CN"/>
          </w:rPr>
          <w:t>九、带式干燥设备项目技术管理</w:t>
        </w:r>
        <w:r>
          <w:tab/>
        </w:r>
        <w:r>
          <w:fldChar w:fldCharType="begin"/>
        </w:r>
        <w:r>
          <w:instrText xml:space="preserve"> PAGEREF _Toc25758 \h </w:instrText>
        </w:r>
        <w:r>
          <w:fldChar w:fldCharType="separate"/>
        </w:r>
        <w:r>
          <w:t>26</w:t>
        </w:r>
        <w:r>
          <w:fldChar w:fldCharType="end"/>
        </w:r>
      </w:hyperlink>
    </w:p>
    <w:p>
      <w:pPr>
        <w:pStyle w:val="TOC2"/>
        <w:tabs>
          <w:tab w:val="right" w:leader="dot" w:pos="8306"/>
        </w:tabs>
      </w:pPr>
      <w:hyperlink w:anchor="_Toc22307" w:history="1">
        <w:r>
          <w:rPr>
            <w:rFonts w:ascii="仿宋" w:eastAsia="仿宋" w:hAnsi="仿宋" w:cs="仿宋" w:hint="eastAsia"/>
            <w:lang w:eastAsia="zh-CN"/>
          </w:rPr>
          <w:t>(一)、技术方案选用方向</w:t>
        </w:r>
        <w:r>
          <w:tab/>
        </w:r>
        <w:r>
          <w:fldChar w:fldCharType="begin"/>
        </w:r>
        <w:r>
          <w:instrText xml:space="preserve"> PAGEREF _Toc22307 \h </w:instrText>
        </w:r>
        <w:r>
          <w:fldChar w:fldCharType="separate"/>
        </w:r>
        <w:r>
          <w:t>26</w:t>
        </w:r>
        <w:r>
          <w:fldChar w:fldCharType="end"/>
        </w:r>
      </w:hyperlink>
    </w:p>
    <w:p>
      <w:pPr>
        <w:pStyle w:val="TOC2"/>
        <w:tabs>
          <w:tab w:val="right" w:leader="dot" w:pos="8306"/>
        </w:tabs>
      </w:pPr>
      <w:hyperlink w:anchor="_Toc9912" w:history="1">
        <w:r>
          <w:rPr>
            <w:rFonts w:ascii="仿宋" w:eastAsia="仿宋" w:hAnsi="仿宋" w:cs="仿宋" w:hint="eastAsia"/>
            <w:lang w:eastAsia="zh-CN"/>
          </w:rPr>
          <w:t>(二)、工艺技术方案选用原则</w:t>
        </w:r>
        <w:r>
          <w:tab/>
        </w:r>
        <w:r>
          <w:fldChar w:fldCharType="begin"/>
        </w:r>
        <w:r>
          <w:instrText xml:space="preserve"> PAGEREF _Toc9912 \h </w:instrText>
        </w:r>
        <w:r>
          <w:fldChar w:fldCharType="separate"/>
        </w:r>
        <w:r>
          <w:t>28</w:t>
        </w:r>
        <w:r>
          <w:fldChar w:fldCharType="end"/>
        </w:r>
      </w:hyperlink>
    </w:p>
    <w:p>
      <w:pPr>
        <w:pStyle w:val="TOC2"/>
        <w:tabs>
          <w:tab w:val="right" w:leader="dot" w:pos="8306"/>
        </w:tabs>
      </w:pPr>
      <w:hyperlink w:anchor="_Toc31865" w:history="1">
        <w:r>
          <w:rPr>
            <w:rFonts w:ascii="仿宋" w:eastAsia="仿宋" w:hAnsi="仿宋" w:cs="仿宋" w:hint="eastAsia"/>
            <w:lang w:eastAsia="zh-CN"/>
          </w:rPr>
          <w:t>(三)、工艺技术方案要求</w:t>
        </w:r>
        <w:r>
          <w:tab/>
        </w:r>
        <w:r>
          <w:fldChar w:fldCharType="begin"/>
        </w:r>
        <w:r>
          <w:instrText xml:space="preserve"> PAGEREF _Toc31865 \h </w:instrText>
        </w:r>
        <w:r>
          <w:fldChar w:fldCharType="separate"/>
        </w:r>
        <w:r>
          <w:t>30</w:t>
        </w:r>
        <w:r>
          <w:fldChar w:fldCharType="end"/>
        </w:r>
      </w:hyperlink>
    </w:p>
    <w:p>
      <w:pPr>
        <w:pStyle w:val="TOC1"/>
        <w:tabs>
          <w:tab w:val="right" w:leader="dot" w:pos="8306"/>
        </w:tabs>
      </w:pPr>
      <w:hyperlink w:anchor="_Toc16362" w:history="1">
        <w:r>
          <w:rPr>
            <w:rFonts w:ascii="仿宋" w:eastAsia="仿宋" w:hAnsi="仿宋" w:cs="仿宋" w:hint="eastAsia"/>
            <w:lang w:eastAsia="zh-CN"/>
          </w:rPr>
          <w:t>十、带式干燥设备项目创新与研发</w:t>
        </w:r>
        <w:r>
          <w:tab/>
        </w:r>
        <w:r>
          <w:fldChar w:fldCharType="begin"/>
        </w:r>
        <w:r>
          <w:instrText xml:space="preserve"> PAGEREF _Toc16362 \h </w:instrText>
        </w:r>
        <w:r>
          <w:fldChar w:fldCharType="separate"/>
        </w:r>
        <w:r>
          <w:t>33</w:t>
        </w:r>
        <w:r>
          <w:fldChar w:fldCharType="end"/>
        </w:r>
      </w:hyperlink>
    </w:p>
    <w:p>
      <w:pPr>
        <w:pStyle w:val="TOC2"/>
        <w:tabs>
          <w:tab w:val="right" w:leader="dot" w:pos="8306"/>
        </w:tabs>
      </w:pPr>
      <w:hyperlink w:anchor="_Toc12525" w:history="1">
        <w:r>
          <w:rPr>
            <w:rFonts w:ascii="仿宋" w:eastAsia="仿宋" w:hAnsi="仿宋" w:cs="仿宋" w:hint="eastAsia"/>
            <w:lang w:eastAsia="zh-CN"/>
          </w:rPr>
          <w:t>(一)、创新策略与方向</w:t>
        </w:r>
        <w:r>
          <w:tab/>
        </w:r>
        <w:r>
          <w:fldChar w:fldCharType="begin"/>
        </w:r>
        <w:r>
          <w:instrText xml:space="preserve"> PAGEREF _Toc12525 \h </w:instrText>
        </w:r>
        <w:r>
          <w:fldChar w:fldCharType="separate"/>
        </w:r>
        <w:r>
          <w:t>33</w:t>
        </w:r>
        <w:r>
          <w:fldChar w:fldCharType="end"/>
        </w:r>
      </w:hyperlink>
    </w:p>
    <w:p>
      <w:pPr>
        <w:pStyle w:val="TOC2"/>
        <w:tabs>
          <w:tab w:val="right" w:leader="dot" w:pos="8306"/>
        </w:tabs>
      </w:pPr>
      <w:hyperlink w:anchor="_Toc20371" w:history="1">
        <w:r>
          <w:rPr>
            <w:rFonts w:ascii="仿宋" w:eastAsia="仿宋" w:hAnsi="仿宋" w:cs="仿宋" w:hint="eastAsia"/>
            <w:lang w:eastAsia="zh-CN"/>
          </w:rPr>
          <w:t>(二)、研发规划与投入</w:t>
        </w:r>
        <w:r>
          <w:tab/>
        </w:r>
        <w:r>
          <w:fldChar w:fldCharType="begin"/>
        </w:r>
        <w:r>
          <w:instrText xml:space="preserve"> PAGEREF _Toc20371 \h </w:instrText>
        </w:r>
        <w:r>
          <w:fldChar w:fldCharType="separate"/>
        </w:r>
        <w:r>
          <w:t>34</w:t>
        </w:r>
        <w:r>
          <w:fldChar w:fldCharType="end"/>
        </w:r>
      </w:hyperlink>
    </w:p>
    <w:p>
      <w:pPr>
        <w:pStyle w:val="TOC1"/>
        <w:tabs>
          <w:tab w:val="right" w:leader="dot" w:pos="8306"/>
        </w:tabs>
      </w:pPr>
      <w:hyperlink w:anchor="_Toc29567" w:history="1">
        <w:r>
          <w:rPr>
            <w:rFonts w:ascii="仿宋" w:eastAsia="仿宋" w:hAnsi="仿宋" w:cs="仿宋" w:hint="eastAsia"/>
            <w:lang w:eastAsia="zh-CN"/>
          </w:rPr>
          <w:t>十一、带式干燥设备项目环境影响分析</w:t>
        </w:r>
        <w:r>
          <w:tab/>
        </w:r>
        <w:r>
          <w:fldChar w:fldCharType="begin"/>
        </w:r>
        <w:r>
          <w:instrText xml:space="preserve"> PAGEREF _Toc29567 \h </w:instrText>
        </w:r>
        <w:r>
          <w:fldChar w:fldCharType="separate"/>
        </w:r>
        <w:r>
          <w:t>36</w:t>
        </w:r>
        <w:r>
          <w:fldChar w:fldCharType="end"/>
        </w:r>
      </w:hyperlink>
    </w:p>
    <w:p>
      <w:pPr>
        <w:pStyle w:val="TOC2"/>
        <w:tabs>
          <w:tab w:val="right" w:leader="dot" w:pos="8306"/>
        </w:tabs>
      </w:pPr>
      <w:hyperlink w:anchor="_Toc18769" w:history="1">
        <w:r>
          <w:rPr>
            <w:rFonts w:ascii="仿宋" w:eastAsia="仿宋" w:hAnsi="仿宋" w:cs="仿宋" w:hint="eastAsia"/>
            <w:lang w:eastAsia="zh-CN"/>
          </w:rPr>
          <w:t>(一)、建设区域环境质量现状</w:t>
        </w:r>
        <w:r>
          <w:tab/>
        </w:r>
        <w:r>
          <w:fldChar w:fldCharType="begin"/>
        </w:r>
        <w:r>
          <w:instrText xml:space="preserve"> PAGEREF _Toc18769 \h </w:instrText>
        </w:r>
        <w:r>
          <w:fldChar w:fldCharType="separate"/>
        </w:r>
        <w:r>
          <w:t>36</w:t>
        </w:r>
        <w:r>
          <w:fldChar w:fldCharType="end"/>
        </w:r>
      </w:hyperlink>
    </w:p>
    <w:p>
      <w:pPr>
        <w:pStyle w:val="TOC2"/>
        <w:tabs>
          <w:tab w:val="right" w:leader="dot" w:pos="8306"/>
        </w:tabs>
      </w:pPr>
      <w:hyperlink w:anchor="_Toc32652" w:history="1">
        <w:r>
          <w:rPr>
            <w:rFonts w:ascii="仿宋" w:eastAsia="仿宋" w:hAnsi="仿宋" w:cs="仿宋" w:hint="eastAsia"/>
            <w:lang w:eastAsia="zh-CN"/>
          </w:rPr>
          <w:t>(二)、建设期环境保护</w:t>
        </w:r>
        <w:r>
          <w:tab/>
        </w:r>
        <w:r>
          <w:fldChar w:fldCharType="begin"/>
        </w:r>
        <w:r>
          <w:instrText xml:space="preserve"> PAGEREF _Toc32652 \h </w:instrText>
        </w:r>
        <w:r>
          <w:fldChar w:fldCharType="separate"/>
        </w:r>
        <w:r>
          <w:t>37</w:t>
        </w:r>
        <w:r>
          <w:fldChar w:fldCharType="end"/>
        </w:r>
      </w:hyperlink>
    </w:p>
    <w:p>
      <w:pPr>
        <w:pStyle w:val="TOC2"/>
        <w:tabs>
          <w:tab w:val="right" w:leader="dot" w:pos="8306"/>
        </w:tabs>
      </w:pPr>
      <w:hyperlink w:anchor="_Toc114" w:history="1">
        <w:r>
          <w:rPr>
            <w:rFonts w:ascii="仿宋" w:eastAsia="仿宋" w:hAnsi="仿宋" w:cs="仿宋" w:hint="eastAsia"/>
            <w:lang w:eastAsia="zh-CN"/>
          </w:rPr>
          <w:t>(三)、运营期环境保护</w:t>
        </w:r>
        <w:r>
          <w:tab/>
        </w:r>
        <w:r>
          <w:fldChar w:fldCharType="begin"/>
        </w:r>
        <w:r>
          <w:instrText xml:space="preserve"> PAGEREF _Toc114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419" w:history="1">
        <w:r>
          <w:rPr>
            <w:rFonts w:ascii="仿宋" w:eastAsia="仿宋" w:hAnsi="仿宋" w:cs="仿宋" w:hint="eastAsia"/>
            <w:lang w:eastAsia="zh-CN"/>
          </w:rPr>
          <w:t>(四)、带式干燥设备项目建设对区域经济的影响</w:t>
        </w:r>
        <w:r>
          <w:tab/>
        </w:r>
        <w:r>
          <w:fldChar w:fldCharType="begin"/>
        </w:r>
        <w:r>
          <w:instrText xml:space="preserve"> PAGEREF _Toc29419 \h </w:instrText>
        </w:r>
        <w:r>
          <w:fldChar w:fldCharType="separate"/>
        </w:r>
        <w:r>
          <w:t>40</w:t>
        </w:r>
        <w:r>
          <w:fldChar w:fldCharType="end"/>
        </w:r>
      </w:hyperlink>
    </w:p>
    <w:p>
      <w:pPr>
        <w:pStyle w:val="TOC2"/>
        <w:tabs>
          <w:tab w:val="right" w:leader="dot" w:pos="8306"/>
        </w:tabs>
      </w:pPr>
      <w:hyperlink w:anchor="_Toc23602" w:history="1">
        <w:r>
          <w:rPr>
            <w:rFonts w:ascii="仿宋" w:eastAsia="仿宋" w:hAnsi="仿宋" w:cs="仿宋" w:hint="eastAsia"/>
            <w:lang w:eastAsia="zh-CN"/>
          </w:rPr>
          <w:t>(五)、废弃物处理</w:t>
        </w:r>
        <w:r>
          <w:tab/>
        </w:r>
        <w:r>
          <w:fldChar w:fldCharType="begin"/>
        </w:r>
        <w:r>
          <w:instrText xml:space="preserve"> PAGEREF _Toc23602 \h </w:instrText>
        </w:r>
        <w:r>
          <w:fldChar w:fldCharType="separate"/>
        </w:r>
        <w:r>
          <w:t>42</w:t>
        </w:r>
        <w:r>
          <w:fldChar w:fldCharType="end"/>
        </w:r>
      </w:hyperlink>
    </w:p>
    <w:p>
      <w:pPr>
        <w:pStyle w:val="TOC2"/>
        <w:tabs>
          <w:tab w:val="right" w:leader="dot" w:pos="8306"/>
        </w:tabs>
      </w:pPr>
      <w:hyperlink w:anchor="_Toc15803" w:history="1">
        <w:r>
          <w:rPr>
            <w:rFonts w:ascii="仿宋" w:eastAsia="仿宋" w:hAnsi="仿宋" w:cs="仿宋" w:hint="eastAsia"/>
            <w:lang w:eastAsia="zh-CN"/>
          </w:rPr>
          <w:t>(六)、特殊环境影响分析</w:t>
        </w:r>
        <w:r>
          <w:tab/>
        </w:r>
        <w:r>
          <w:fldChar w:fldCharType="begin"/>
        </w:r>
        <w:r>
          <w:instrText xml:space="preserve"> PAGEREF _Toc15803 \h </w:instrText>
        </w:r>
        <w:r>
          <w:fldChar w:fldCharType="separate"/>
        </w:r>
        <w:r>
          <w:t>43</w:t>
        </w:r>
        <w:r>
          <w:fldChar w:fldCharType="end"/>
        </w:r>
      </w:hyperlink>
    </w:p>
    <w:p>
      <w:pPr>
        <w:pStyle w:val="TOC2"/>
        <w:tabs>
          <w:tab w:val="right" w:leader="dot" w:pos="8306"/>
        </w:tabs>
      </w:pPr>
      <w:hyperlink w:anchor="_Toc25273" w:history="1">
        <w:r>
          <w:rPr>
            <w:rFonts w:ascii="仿宋" w:eastAsia="仿宋" w:hAnsi="仿宋" w:cs="仿宋" w:hint="eastAsia"/>
            <w:lang w:eastAsia="zh-CN"/>
          </w:rPr>
          <w:t>(七)、清洁生产</w:t>
        </w:r>
        <w:r>
          <w:tab/>
        </w:r>
        <w:r>
          <w:fldChar w:fldCharType="begin"/>
        </w:r>
        <w:r>
          <w:instrText xml:space="preserve"> PAGEREF _Toc25273 \h </w:instrText>
        </w:r>
        <w:r>
          <w:fldChar w:fldCharType="separate"/>
        </w:r>
        <w:r>
          <w:t>44</w:t>
        </w:r>
        <w:r>
          <w:fldChar w:fldCharType="end"/>
        </w:r>
      </w:hyperlink>
    </w:p>
    <w:p>
      <w:pPr>
        <w:pStyle w:val="TOC2"/>
        <w:tabs>
          <w:tab w:val="right" w:leader="dot" w:pos="8306"/>
        </w:tabs>
      </w:pPr>
      <w:hyperlink w:anchor="_Toc29153" w:history="1">
        <w:r>
          <w:rPr>
            <w:rFonts w:ascii="仿宋" w:eastAsia="仿宋" w:hAnsi="仿宋" w:cs="仿宋" w:hint="eastAsia"/>
            <w:lang w:eastAsia="zh-CN"/>
          </w:rPr>
          <w:t>(八)、环境保护综合评价</w:t>
        </w:r>
        <w:r>
          <w:tab/>
        </w:r>
        <w:r>
          <w:fldChar w:fldCharType="begin"/>
        </w:r>
        <w:r>
          <w:instrText xml:space="preserve"> PAGEREF _Toc29153 \h </w:instrText>
        </w:r>
        <w:r>
          <w:fldChar w:fldCharType="separate"/>
        </w:r>
        <w:r>
          <w:t>45</w:t>
        </w:r>
        <w:r>
          <w:fldChar w:fldCharType="end"/>
        </w:r>
      </w:hyperlink>
    </w:p>
    <w:p>
      <w:pPr>
        <w:pStyle w:val="TOC1"/>
        <w:tabs>
          <w:tab w:val="right" w:leader="dot" w:pos="8306"/>
        </w:tabs>
      </w:pPr>
      <w:hyperlink w:anchor="_Toc31028" w:history="1">
        <w:r>
          <w:rPr>
            <w:rFonts w:ascii="仿宋" w:eastAsia="仿宋" w:hAnsi="仿宋" w:cs="仿宋" w:hint="eastAsia"/>
            <w:lang w:eastAsia="zh-CN"/>
          </w:rPr>
          <w:t>十二、带式干燥设备项目人力资源管理</w:t>
        </w:r>
        <w:r>
          <w:tab/>
        </w:r>
        <w:r>
          <w:fldChar w:fldCharType="begin"/>
        </w:r>
        <w:r>
          <w:instrText xml:space="preserve"> PAGEREF _Toc31028 \h </w:instrText>
        </w:r>
        <w:r>
          <w:fldChar w:fldCharType="separate"/>
        </w:r>
        <w:r>
          <w:t>47</w:t>
        </w:r>
        <w:r>
          <w:fldChar w:fldCharType="end"/>
        </w:r>
      </w:hyperlink>
    </w:p>
    <w:p>
      <w:pPr>
        <w:pStyle w:val="TOC2"/>
        <w:tabs>
          <w:tab w:val="right" w:leader="dot" w:pos="8306"/>
        </w:tabs>
      </w:pPr>
      <w:hyperlink w:anchor="_Toc30541" w:history="1">
        <w:r>
          <w:rPr>
            <w:rFonts w:ascii="仿宋" w:eastAsia="仿宋" w:hAnsi="仿宋" w:cs="仿宋" w:hint="eastAsia"/>
            <w:lang w:eastAsia="zh-CN"/>
          </w:rPr>
          <w:t>(一)、建立健全的预算管理制度</w:t>
        </w:r>
        <w:r>
          <w:tab/>
        </w:r>
        <w:r>
          <w:fldChar w:fldCharType="begin"/>
        </w:r>
        <w:r>
          <w:instrText xml:space="preserve"> PAGEREF _Toc30541 \h </w:instrText>
        </w:r>
        <w:r>
          <w:fldChar w:fldCharType="separate"/>
        </w:r>
        <w:r>
          <w:t>47</w:t>
        </w:r>
        <w:r>
          <w:fldChar w:fldCharType="end"/>
        </w:r>
      </w:hyperlink>
    </w:p>
    <w:p>
      <w:pPr>
        <w:pStyle w:val="TOC2"/>
        <w:tabs>
          <w:tab w:val="right" w:leader="dot" w:pos="8306"/>
        </w:tabs>
      </w:pPr>
      <w:hyperlink w:anchor="_Toc27003" w:history="1">
        <w:r>
          <w:rPr>
            <w:rFonts w:ascii="仿宋" w:eastAsia="仿宋" w:hAnsi="仿宋" w:cs="仿宋" w:hint="eastAsia"/>
            <w:lang w:eastAsia="zh-CN"/>
          </w:rPr>
          <w:t>(二)、加强资金流动监控</w:t>
        </w:r>
        <w:r>
          <w:tab/>
        </w:r>
        <w:r>
          <w:fldChar w:fldCharType="begin"/>
        </w:r>
        <w:r>
          <w:instrText xml:space="preserve"> PAGEREF _Toc27003 \h </w:instrText>
        </w:r>
        <w:r>
          <w:fldChar w:fldCharType="separate"/>
        </w:r>
        <w:r>
          <w:t>48</w:t>
        </w:r>
        <w:r>
          <w:fldChar w:fldCharType="end"/>
        </w:r>
      </w:hyperlink>
    </w:p>
    <w:p>
      <w:pPr>
        <w:pStyle w:val="TOC2"/>
        <w:tabs>
          <w:tab w:val="right" w:leader="dot" w:pos="8306"/>
        </w:tabs>
      </w:pPr>
      <w:hyperlink w:anchor="_Toc4983" w:history="1">
        <w:r>
          <w:rPr>
            <w:rFonts w:ascii="仿宋" w:eastAsia="仿宋" w:hAnsi="仿宋" w:cs="仿宋" w:hint="eastAsia"/>
            <w:lang w:eastAsia="zh-CN"/>
          </w:rPr>
          <w:t>(三)、制定完善的风险控制机制</w:t>
        </w:r>
        <w:r>
          <w:tab/>
        </w:r>
        <w:r>
          <w:fldChar w:fldCharType="begin"/>
        </w:r>
        <w:r>
          <w:instrText xml:space="preserve"> PAGEREF _Toc4983 \h </w:instrText>
        </w:r>
        <w:r>
          <w:fldChar w:fldCharType="separate"/>
        </w:r>
        <w:r>
          <w:t>49</w:t>
        </w:r>
        <w:r>
          <w:fldChar w:fldCharType="end"/>
        </w:r>
      </w:hyperlink>
    </w:p>
    <w:p>
      <w:pPr>
        <w:pStyle w:val="TOC2"/>
        <w:tabs>
          <w:tab w:val="right" w:leader="dot" w:pos="8306"/>
        </w:tabs>
      </w:pPr>
      <w:hyperlink w:anchor="_Toc545" w:history="1">
        <w:r>
          <w:rPr>
            <w:rFonts w:ascii="仿宋" w:eastAsia="仿宋" w:hAnsi="仿宋" w:cs="仿宋" w:hint="eastAsia"/>
            <w:lang w:eastAsia="zh-CN"/>
          </w:rPr>
          <w:t>(四)、优化成本管理</w:t>
        </w:r>
        <w:r>
          <w:tab/>
        </w:r>
        <w:r>
          <w:fldChar w:fldCharType="begin"/>
        </w:r>
        <w:r>
          <w:instrText xml:space="preserve"> PAGEREF _Toc545 \h </w:instrText>
        </w:r>
        <w:r>
          <w:fldChar w:fldCharType="separate"/>
        </w:r>
        <w:r>
          <w:t>51</w:t>
        </w:r>
        <w:r>
          <w:fldChar w:fldCharType="end"/>
        </w:r>
      </w:hyperlink>
    </w:p>
    <w:p>
      <w:pPr>
        <w:pStyle w:val="TOC1"/>
        <w:tabs>
          <w:tab w:val="right" w:leader="dot" w:pos="8306"/>
        </w:tabs>
      </w:pPr>
      <w:hyperlink w:anchor="_Toc26037" w:history="1">
        <w:r>
          <w:rPr>
            <w:rFonts w:ascii="仿宋" w:eastAsia="仿宋" w:hAnsi="仿宋" w:cs="仿宋" w:hint="eastAsia"/>
            <w:lang w:eastAsia="zh-CN"/>
          </w:rPr>
          <w:t>十三、供应链管理</w:t>
        </w:r>
        <w:r>
          <w:tab/>
        </w:r>
        <w:r>
          <w:fldChar w:fldCharType="begin"/>
        </w:r>
        <w:r>
          <w:instrText xml:space="preserve"> PAGEREF _Toc26037 \h </w:instrText>
        </w:r>
        <w:r>
          <w:fldChar w:fldCharType="separate"/>
        </w:r>
        <w:r>
          <w:t>52</w:t>
        </w:r>
        <w:r>
          <w:fldChar w:fldCharType="end"/>
        </w:r>
      </w:hyperlink>
    </w:p>
    <w:p>
      <w:pPr>
        <w:pStyle w:val="TOC2"/>
        <w:tabs>
          <w:tab w:val="right" w:leader="dot" w:pos="8306"/>
        </w:tabs>
      </w:pPr>
      <w:hyperlink w:anchor="_Toc3052" w:history="1">
        <w:r>
          <w:rPr>
            <w:rFonts w:ascii="仿宋" w:eastAsia="仿宋" w:hAnsi="仿宋" w:cs="仿宋" w:hint="eastAsia"/>
            <w:lang w:eastAsia="zh-CN"/>
          </w:rPr>
          <w:t>(一)、供应链战略规划</w:t>
        </w:r>
        <w:r>
          <w:tab/>
        </w:r>
        <w:r>
          <w:fldChar w:fldCharType="begin"/>
        </w:r>
        <w:r>
          <w:instrText xml:space="preserve"> PAGEREF _Toc3052 \h </w:instrText>
        </w:r>
        <w:r>
          <w:fldChar w:fldCharType="separate"/>
        </w:r>
        <w:r>
          <w:t>52</w:t>
        </w:r>
        <w:r>
          <w:fldChar w:fldCharType="end"/>
        </w:r>
      </w:hyperlink>
    </w:p>
    <w:p>
      <w:pPr>
        <w:pStyle w:val="TOC2"/>
        <w:tabs>
          <w:tab w:val="right" w:leader="dot" w:pos="8306"/>
        </w:tabs>
      </w:pPr>
      <w:hyperlink w:anchor="_Toc18270" w:history="1">
        <w:r>
          <w:rPr>
            <w:rFonts w:ascii="仿宋" w:eastAsia="仿宋" w:hAnsi="仿宋" w:cs="仿宋" w:hint="eastAsia"/>
            <w:lang w:eastAsia="zh-CN"/>
          </w:rPr>
          <w:t>(二)、供应商选择与合作</w:t>
        </w:r>
        <w:r>
          <w:tab/>
        </w:r>
        <w:r>
          <w:fldChar w:fldCharType="begin"/>
        </w:r>
        <w:r>
          <w:instrText xml:space="preserve"> PAGEREF _Toc18270 \h </w:instrText>
        </w:r>
        <w:r>
          <w:fldChar w:fldCharType="separate"/>
        </w:r>
        <w:r>
          <w:t>54</w:t>
        </w:r>
        <w:r>
          <w:fldChar w:fldCharType="end"/>
        </w:r>
      </w:hyperlink>
    </w:p>
    <w:p>
      <w:pPr>
        <w:pStyle w:val="TOC2"/>
        <w:tabs>
          <w:tab w:val="right" w:leader="dot" w:pos="8306"/>
        </w:tabs>
      </w:pPr>
      <w:hyperlink w:anchor="_Toc26616" w:history="1">
        <w:r>
          <w:rPr>
            <w:rFonts w:ascii="仿宋" w:eastAsia="仿宋" w:hAnsi="仿宋" w:cs="仿宋" w:hint="eastAsia"/>
            <w:lang w:eastAsia="zh-CN"/>
          </w:rPr>
          <w:t>(三)、物流与库存管理</w:t>
        </w:r>
        <w:r>
          <w:tab/>
        </w:r>
        <w:r>
          <w:fldChar w:fldCharType="begin"/>
        </w:r>
        <w:r>
          <w:instrText xml:space="preserve"> PAGEREF _Toc26616 \h </w:instrText>
        </w:r>
        <w:r>
          <w:fldChar w:fldCharType="separate"/>
        </w:r>
        <w:r>
          <w:t>55</w:t>
        </w:r>
        <w:r>
          <w:fldChar w:fldCharType="end"/>
        </w:r>
      </w:hyperlink>
    </w:p>
    <w:p>
      <w:pPr>
        <w:pStyle w:val="TOC1"/>
        <w:tabs>
          <w:tab w:val="right" w:leader="dot" w:pos="8306"/>
        </w:tabs>
      </w:pPr>
      <w:hyperlink w:anchor="_Toc13772" w:history="1">
        <w:r>
          <w:rPr>
            <w:rFonts w:ascii="仿宋" w:eastAsia="仿宋" w:hAnsi="仿宋" w:cs="仿宋" w:hint="eastAsia"/>
            <w:lang w:eastAsia="zh-CN"/>
          </w:rPr>
          <w:t>十四、质量管理体系</w:t>
        </w:r>
        <w:r>
          <w:tab/>
        </w:r>
        <w:r>
          <w:fldChar w:fldCharType="begin"/>
        </w:r>
        <w:r>
          <w:instrText xml:space="preserve"> PAGEREF _Toc13772 \h </w:instrText>
        </w:r>
        <w:r>
          <w:fldChar w:fldCharType="separate"/>
        </w:r>
        <w:r>
          <w:t>56</w:t>
        </w:r>
        <w:r>
          <w:fldChar w:fldCharType="end"/>
        </w:r>
      </w:hyperlink>
    </w:p>
    <w:p>
      <w:pPr>
        <w:pStyle w:val="TOC2"/>
        <w:tabs>
          <w:tab w:val="right" w:leader="dot" w:pos="8306"/>
        </w:tabs>
      </w:pPr>
      <w:hyperlink w:anchor="_Toc1049" w:history="1">
        <w:r>
          <w:rPr>
            <w:rFonts w:ascii="仿宋" w:eastAsia="仿宋" w:hAnsi="仿宋" w:cs="仿宋" w:hint="eastAsia"/>
            <w:lang w:eastAsia="zh-CN"/>
          </w:rPr>
          <w:t>(一)、质量目标与方针</w:t>
        </w:r>
        <w:r>
          <w:tab/>
        </w:r>
        <w:r>
          <w:fldChar w:fldCharType="begin"/>
        </w:r>
        <w:r>
          <w:instrText xml:space="preserve"> PAGEREF _Toc1049 \h </w:instrText>
        </w:r>
        <w:r>
          <w:fldChar w:fldCharType="separate"/>
        </w:r>
        <w:r>
          <w:t>56</w:t>
        </w:r>
        <w:r>
          <w:fldChar w:fldCharType="end"/>
        </w:r>
      </w:hyperlink>
    </w:p>
    <w:p>
      <w:pPr>
        <w:pStyle w:val="TOC2"/>
        <w:tabs>
          <w:tab w:val="right" w:leader="dot" w:pos="8306"/>
        </w:tabs>
      </w:pPr>
      <w:hyperlink w:anchor="_Toc24005" w:history="1">
        <w:r>
          <w:rPr>
            <w:rFonts w:ascii="仿宋" w:eastAsia="仿宋" w:hAnsi="仿宋" w:cs="仿宋" w:hint="eastAsia"/>
            <w:lang w:eastAsia="zh-CN"/>
          </w:rPr>
          <w:t>(二)、质量管理责任</w:t>
        </w:r>
        <w:r>
          <w:tab/>
        </w:r>
        <w:r>
          <w:fldChar w:fldCharType="begin"/>
        </w:r>
        <w:r>
          <w:instrText xml:space="preserve"> PAGEREF _Toc24005 \h </w:instrText>
        </w:r>
        <w:r>
          <w:fldChar w:fldCharType="separate"/>
        </w:r>
        <w:r>
          <w:t>57</w:t>
        </w:r>
        <w:r>
          <w:fldChar w:fldCharType="end"/>
        </w:r>
      </w:hyperlink>
    </w:p>
    <w:p>
      <w:pPr>
        <w:pStyle w:val="TOC2"/>
        <w:tabs>
          <w:tab w:val="right" w:leader="dot" w:pos="8306"/>
        </w:tabs>
      </w:pPr>
      <w:hyperlink w:anchor="_Toc32573" w:history="1">
        <w:r>
          <w:rPr>
            <w:rFonts w:ascii="仿宋" w:eastAsia="仿宋" w:hAnsi="仿宋" w:cs="仿宋" w:hint="eastAsia"/>
            <w:lang w:eastAsia="zh-CN"/>
          </w:rPr>
          <w:t>(三)、质量管理体系文件</w:t>
        </w:r>
        <w:r>
          <w:tab/>
        </w:r>
        <w:r>
          <w:fldChar w:fldCharType="begin"/>
        </w:r>
        <w:r>
          <w:instrText xml:space="preserve"> PAGEREF _Toc32573 \h </w:instrText>
        </w:r>
        <w:r>
          <w:fldChar w:fldCharType="separate"/>
        </w:r>
        <w:r>
          <w:t>59</w:t>
        </w:r>
        <w:r>
          <w:fldChar w:fldCharType="end"/>
        </w:r>
      </w:hyperlink>
    </w:p>
    <w:p>
      <w:pPr>
        <w:pStyle w:val="TOC2"/>
        <w:tabs>
          <w:tab w:val="right" w:leader="dot" w:pos="8306"/>
        </w:tabs>
      </w:pPr>
      <w:hyperlink w:anchor="_Toc23247" w:history="1">
        <w:r>
          <w:rPr>
            <w:rFonts w:ascii="仿宋" w:eastAsia="仿宋" w:hAnsi="仿宋" w:cs="仿宋" w:hint="eastAsia"/>
            <w:lang w:eastAsia="zh-CN"/>
          </w:rPr>
          <w:t>(四)、质量培训与教育</w:t>
        </w:r>
        <w:r>
          <w:tab/>
        </w:r>
        <w:r>
          <w:fldChar w:fldCharType="begin"/>
        </w:r>
        <w:r>
          <w:instrText xml:space="preserve"> PAGEREF _Toc23247 \h </w:instrText>
        </w:r>
        <w:r>
          <w:fldChar w:fldCharType="separate"/>
        </w:r>
        <w:r>
          <w:t>61</w:t>
        </w:r>
        <w:r>
          <w:fldChar w:fldCharType="end"/>
        </w:r>
      </w:hyperlink>
    </w:p>
    <w:p>
      <w:pPr>
        <w:pStyle w:val="TOC2"/>
        <w:tabs>
          <w:tab w:val="right" w:leader="dot" w:pos="8306"/>
        </w:tabs>
      </w:pPr>
      <w:hyperlink w:anchor="_Toc26070" w:history="1">
        <w:r>
          <w:rPr>
            <w:rFonts w:ascii="仿宋" w:eastAsia="仿宋" w:hAnsi="仿宋" w:cs="仿宋" w:hint="eastAsia"/>
            <w:lang w:eastAsia="zh-CN"/>
          </w:rPr>
          <w:t>(五)、质量审核与评价</w:t>
        </w:r>
        <w:r>
          <w:tab/>
        </w:r>
        <w:r>
          <w:fldChar w:fldCharType="begin"/>
        </w:r>
        <w:r>
          <w:instrText xml:space="preserve"> PAGEREF _Toc26070 \h </w:instrText>
        </w:r>
        <w:r>
          <w:fldChar w:fldCharType="separate"/>
        </w:r>
        <w:r>
          <w:t>62</w:t>
        </w:r>
        <w:r>
          <w:fldChar w:fldCharType="end"/>
        </w:r>
      </w:hyperlink>
    </w:p>
    <w:p>
      <w:pPr>
        <w:pStyle w:val="TOC2"/>
        <w:tabs>
          <w:tab w:val="right" w:leader="dot" w:pos="8306"/>
        </w:tabs>
      </w:pPr>
      <w:hyperlink w:anchor="_Toc4730" w:history="1">
        <w:r>
          <w:rPr>
            <w:rFonts w:ascii="仿宋" w:eastAsia="仿宋" w:hAnsi="仿宋" w:cs="仿宋" w:hint="eastAsia"/>
            <w:lang w:eastAsia="zh-CN"/>
          </w:rPr>
          <w:t>(六)、不符合与纠正措施</w:t>
        </w:r>
        <w:r>
          <w:tab/>
        </w:r>
        <w:r>
          <w:fldChar w:fldCharType="begin"/>
        </w:r>
        <w:r>
          <w:instrText xml:space="preserve"> PAGEREF _Toc4730 \h </w:instrText>
        </w:r>
        <w:r>
          <w:fldChar w:fldCharType="separate"/>
        </w:r>
        <w:r>
          <w:t>63</w:t>
        </w:r>
        <w:r>
          <w:fldChar w:fldCharType="end"/>
        </w:r>
      </w:hyperlink>
    </w:p>
    <w:p>
      <w:pPr>
        <w:pStyle w:val="TOC1"/>
        <w:tabs>
          <w:tab w:val="right" w:leader="dot" w:pos="8306"/>
        </w:tabs>
      </w:pPr>
      <w:hyperlink w:anchor="_Toc28308" w:history="1">
        <w:r>
          <w:rPr>
            <w:rFonts w:ascii="仿宋" w:eastAsia="仿宋" w:hAnsi="仿宋" w:cs="仿宋" w:hint="eastAsia"/>
            <w:lang w:eastAsia="zh-CN"/>
          </w:rPr>
          <w:t>十五、营销与推广策略</w:t>
        </w:r>
        <w:r>
          <w:tab/>
        </w:r>
        <w:r>
          <w:fldChar w:fldCharType="begin"/>
        </w:r>
        <w:r>
          <w:instrText xml:space="preserve"> PAGEREF _Toc28308 \h </w:instrText>
        </w:r>
        <w:r>
          <w:fldChar w:fldCharType="separate"/>
        </w:r>
        <w:r>
          <w:t>64</w:t>
        </w:r>
        <w:r>
          <w:fldChar w:fldCharType="end"/>
        </w:r>
      </w:hyperlink>
    </w:p>
    <w:p>
      <w:pPr>
        <w:pStyle w:val="TOC2"/>
        <w:tabs>
          <w:tab w:val="right" w:leader="dot" w:pos="8306"/>
        </w:tabs>
      </w:pPr>
      <w:hyperlink w:anchor="_Toc4775" w:history="1">
        <w:r>
          <w:rPr>
            <w:rFonts w:ascii="仿宋" w:eastAsia="仿宋" w:hAnsi="仿宋" w:cs="仿宋" w:hint="eastAsia"/>
            <w:lang w:eastAsia="zh-CN"/>
          </w:rPr>
          <w:t>(一)、产品/服务定位与特点</w:t>
        </w:r>
        <w:r>
          <w:tab/>
        </w:r>
        <w:r>
          <w:fldChar w:fldCharType="begin"/>
        </w:r>
        <w:r>
          <w:instrText xml:space="preserve"> PAGEREF _Toc4775 \h </w:instrText>
        </w:r>
        <w:r>
          <w:fldChar w:fldCharType="separate"/>
        </w:r>
        <w:r>
          <w:t>64</w:t>
        </w:r>
        <w:r>
          <w:fldChar w:fldCharType="end"/>
        </w:r>
      </w:hyperlink>
    </w:p>
    <w:p>
      <w:pPr>
        <w:pStyle w:val="TOC2"/>
        <w:tabs>
          <w:tab w:val="right" w:leader="dot" w:pos="8306"/>
        </w:tabs>
      </w:pPr>
      <w:hyperlink w:anchor="_Toc8696" w:history="1">
        <w:r>
          <w:rPr>
            <w:rFonts w:ascii="仿宋" w:eastAsia="仿宋" w:hAnsi="仿宋" w:cs="仿宋" w:hint="eastAsia"/>
            <w:lang w:eastAsia="zh-CN"/>
          </w:rPr>
          <w:t>(二)、市场定位与竞争分析</w:t>
        </w:r>
        <w:r>
          <w:tab/>
        </w:r>
        <w:r>
          <w:fldChar w:fldCharType="begin"/>
        </w:r>
        <w:r>
          <w:instrText xml:space="preserve"> PAGEREF _Toc8696 \h </w:instrText>
        </w:r>
        <w:r>
          <w:fldChar w:fldCharType="separate"/>
        </w:r>
        <w:r>
          <w:t>66</w:t>
        </w:r>
        <w:r>
          <w:fldChar w:fldCharType="end"/>
        </w:r>
      </w:hyperlink>
    </w:p>
    <w:p>
      <w:pPr>
        <w:pStyle w:val="TOC2"/>
        <w:tabs>
          <w:tab w:val="right" w:leader="dot" w:pos="8306"/>
        </w:tabs>
      </w:pPr>
      <w:hyperlink w:anchor="_Toc21330" w:history="1">
        <w:r>
          <w:rPr>
            <w:rFonts w:ascii="仿宋" w:eastAsia="仿宋" w:hAnsi="仿宋" w:cs="仿宋" w:hint="eastAsia"/>
            <w:lang w:eastAsia="zh-CN"/>
          </w:rPr>
          <w:t>(三)、营销渠道与策略</w:t>
        </w:r>
        <w:r>
          <w:tab/>
        </w:r>
        <w:r>
          <w:fldChar w:fldCharType="begin"/>
        </w:r>
        <w:r>
          <w:instrText xml:space="preserve"> PAGEREF _Toc21330 \h </w:instrText>
        </w:r>
        <w:r>
          <w:fldChar w:fldCharType="separate"/>
        </w:r>
        <w:r>
          <w:t>67</w:t>
        </w:r>
        <w:r>
          <w:fldChar w:fldCharType="end"/>
        </w:r>
      </w:hyperlink>
    </w:p>
    <w:p>
      <w:pPr>
        <w:pStyle w:val="TOC2"/>
        <w:tabs>
          <w:tab w:val="right" w:leader="dot" w:pos="8306"/>
        </w:tabs>
      </w:pPr>
      <w:hyperlink w:anchor="_Toc27534" w:history="1">
        <w:r>
          <w:rPr>
            <w:rFonts w:ascii="仿宋" w:eastAsia="仿宋" w:hAnsi="仿宋" w:cs="仿宋" w:hint="eastAsia"/>
            <w:lang w:eastAsia="zh-CN"/>
          </w:rPr>
          <w:t>(四)、推广与宣传活动</w:t>
        </w:r>
        <w:r>
          <w:tab/>
        </w:r>
        <w:r>
          <w:fldChar w:fldCharType="begin"/>
        </w:r>
        <w:r>
          <w:instrText xml:space="preserve"> PAGEREF _Toc27534 \h </w:instrText>
        </w:r>
        <w:r>
          <w:fldChar w:fldCharType="separate"/>
        </w:r>
        <w:r>
          <w:t>68</w:t>
        </w:r>
        <w:r>
          <w:fldChar w:fldCharType="end"/>
        </w:r>
      </w:hyperlink>
    </w:p>
    <w:p>
      <w:pPr>
        <w:pStyle w:val="TOC1"/>
        <w:tabs>
          <w:tab w:val="right" w:leader="dot" w:pos="8306"/>
        </w:tabs>
      </w:pPr>
      <w:hyperlink w:anchor="_Toc32622" w:history="1">
        <w:r>
          <w:rPr>
            <w:rFonts w:ascii="仿宋" w:eastAsia="仿宋" w:hAnsi="仿宋" w:cs="仿宋" w:hint="eastAsia"/>
            <w:lang w:eastAsia="zh-CN"/>
          </w:rPr>
          <w:t>十六、利益相关者分析与沟通计划</w:t>
        </w:r>
        <w:r>
          <w:tab/>
        </w:r>
        <w:r>
          <w:fldChar w:fldCharType="begin"/>
        </w:r>
        <w:r>
          <w:instrText xml:space="preserve"> PAGEREF _Toc32622 \h </w:instrText>
        </w:r>
        <w:r>
          <w:fldChar w:fldCharType="separate"/>
        </w:r>
        <w:r>
          <w:t>73</w:t>
        </w:r>
        <w:r>
          <w:fldChar w:fldCharType="end"/>
        </w:r>
      </w:hyperlink>
    </w:p>
    <w:p>
      <w:pPr>
        <w:pStyle w:val="TOC2"/>
        <w:tabs>
          <w:tab w:val="right" w:leader="dot" w:pos="8306"/>
        </w:tabs>
      </w:pPr>
      <w:hyperlink w:anchor="_Toc18885" w:history="1">
        <w:r>
          <w:rPr>
            <w:rFonts w:ascii="仿宋" w:eastAsia="仿宋" w:hAnsi="仿宋" w:cs="仿宋" w:hint="eastAsia"/>
            <w:lang w:eastAsia="zh-CN"/>
          </w:rPr>
          <w:t>(一)、利益相关者分析</w:t>
        </w:r>
        <w:r>
          <w:tab/>
        </w:r>
        <w:r>
          <w:fldChar w:fldCharType="begin"/>
        </w:r>
        <w:r>
          <w:instrText xml:space="preserve"> PAGEREF _Toc18885 \h </w:instrText>
        </w:r>
        <w:r>
          <w:fldChar w:fldCharType="separate"/>
        </w:r>
        <w:r>
          <w:t>73</w:t>
        </w:r>
        <w:r>
          <w:fldChar w:fldCharType="end"/>
        </w:r>
      </w:hyperlink>
    </w:p>
    <w:p>
      <w:pPr>
        <w:pStyle w:val="TOC2"/>
        <w:tabs>
          <w:tab w:val="right" w:leader="dot" w:pos="8306"/>
        </w:tabs>
      </w:pPr>
      <w:hyperlink w:anchor="_Toc17868" w:history="1">
        <w:r>
          <w:rPr>
            <w:rFonts w:ascii="仿宋" w:eastAsia="仿宋" w:hAnsi="仿宋" w:cs="仿宋" w:hint="eastAsia"/>
            <w:lang w:eastAsia="zh-CN"/>
          </w:rPr>
          <w:t>(二)、沟通计划</w:t>
        </w:r>
        <w:r>
          <w:tab/>
        </w:r>
        <w:r>
          <w:fldChar w:fldCharType="begin"/>
        </w:r>
        <w:r>
          <w:instrText xml:space="preserve"> PAGEREF _Toc17868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02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9300"/>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9479"/>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带式干燥设备项目的技术管理特点体现在其创新导向。通过引入最先进的技术趋势和解决方案，带式干燥设备项目致力于提升科技含量、提高质量和效率水平。这意味着我们将采用最新的工具和方法，确保带式干燥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带式干燥设备项目技术管理的显著特征。通过整合不同领域的技术资源，我们实现了跨学科的协同工作。这有助于优化技术架构，提高整体效能。此外，整合性策略还促进了不同技术团队之间的紧密沟通和高效合作，确保带式干燥设备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带式干燥设备项目所采用的技术。通过不断优化技术方案，带式干燥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带式干燥设备项目团队将在带式干燥设备项目初期识别可能的技术风险，并采取相应的预防和应对措施。通过建立健全的风险评估机制，带式干燥设备项目能够在实施过程中及时发现并解决潜在的技术问题，保障带式干燥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带式干燥设备项目中，技术将成为带式干燥设备项目成功的有力支持。这一深度剖析揭示了技术管理在带式干燥设备项目实施中的关键作用，为带式干燥设备项目的技术基础奠定了坚实的基础。</w:t>
      </w:r>
    </w:p>
    <w:p>
      <w:pPr>
        <w:pStyle w:val="Heading2"/>
        <w:ind w:firstLine="560" w:firstLineChars="200"/>
        <w:rPr>
          <w:rFonts w:ascii="仿宋" w:eastAsia="仿宋" w:hAnsi="仿宋" w:cs="仿宋" w:hint="eastAsia"/>
          <w:sz w:val="28"/>
          <w:lang w:eastAsia="zh-CN"/>
        </w:rPr>
      </w:pPr>
      <w:bookmarkStart w:id="4" w:name="_Toc19047"/>
      <w:r>
        <w:rPr>
          <w:rFonts w:ascii="仿宋" w:eastAsia="仿宋" w:hAnsi="仿宋" w:cs="仿宋" w:hint="eastAsia"/>
          <w:sz w:val="28"/>
          <w:lang w:eastAsia="zh-CN"/>
        </w:rPr>
        <w:t>(二)、带式干燥设备项目工艺技术设计方案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带式干燥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带式干燥设备项目将严格按照相关行业规范要求进行组织。通过有效控制产品质量，带式干燥设备项目将致力于为顾客提供优质的带式干燥设备项目产品和良好的服务。这体现了带式干燥设备项目对于生产活动合规性和质量标准的高度重视，为带式干燥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带式干燥设备项目注重生态效益和清洁生产原则。带式干燥设备项目建设将紧密结合地方特色经济发展，与社会经济发展规划和区域环境保护规划方案相协调一致。通过与当地区域自然生态系统的结合，带式干燥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带式干燥设备项目产品具有多样化的客户需求和个性化的特点。因此，带式干燥设备项目产品规格品种多样，且单批生产数量较小。为满足这一特点，带式干燥设备项目承办单位将建设先进的柔性制造生产线。通过广泛应用柔性制造技术，带式干燥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带式干燥设备项目采用的技术具有较高的技术含量和自动化水平，处于国内先进水平。这一技术选用不仅体现了对生产效率、质量和环境友好性的高标准要求，同时为带式干燥设备项目的可持续发展奠定了坚实的基础。</w:t>
      </w:r>
    </w:p>
    <w:p>
      <w:pPr>
        <w:pStyle w:val="Heading2"/>
        <w:ind w:firstLine="560" w:firstLineChars="200"/>
        <w:rPr>
          <w:rFonts w:ascii="仿宋" w:eastAsia="仿宋" w:hAnsi="仿宋" w:cs="仿宋" w:hint="eastAsia"/>
          <w:sz w:val="28"/>
          <w:lang w:eastAsia="zh-CN"/>
        </w:rPr>
      </w:pPr>
      <w:bookmarkStart w:id="5" w:name="_Toc2014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为确保带式干燥设备项目的高效生产和技术实施，我们制定了一套精心设计的设备选型方案，以满足带式干燥设备项目生产、质量和环保的要求。该方案的主要特点如下：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带式干燥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针对带式干燥设备项目产品的多样性和小批量生产的特点，我们将建设柔性制造生产线。通过在设备选型中考虑柔性制造技术，可以灵活应对不同产品规格和生产需求，实现生产线的高度灵活性和适应性。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8583"/>
      <w:r>
        <w:rPr>
          <w:rFonts w:ascii="仿宋" w:eastAsia="仿宋" w:hAnsi="仿宋" w:cs="仿宋" w:hint="eastAsia"/>
          <w:sz w:val="28"/>
          <w:lang w:eastAsia="zh-CN"/>
        </w:rPr>
        <w:t>二、带式干燥设备项目选址可行性分析</w:t>
      </w:r>
      <w:bookmarkEnd w:id="6"/>
    </w:p>
    <w:p>
      <w:pPr>
        <w:pStyle w:val="Heading2"/>
        <w:rPr>
          <w:rFonts w:ascii="仿宋" w:eastAsia="仿宋" w:hAnsi="仿宋" w:cs="仿宋" w:hint="eastAsia"/>
          <w:lang w:eastAsia="zh-CN"/>
        </w:rPr>
      </w:pPr>
      <w:bookmarkStart w:id="7" w:name="_Toc4894"/>
      <w:r>
        <w:rPr>
          <w:rFonts w:ascii="仿宋" w:eastAsia="仿宋" w:hAnsi="仿宋" w:cs="仿宋" w:hint="eastAsia"/>
          <w:lang w:eastAsia="zh-CN"/>
        </w:rPr>
        <w:t>(一)、带式干燥设备项目选址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该带式干燥设备项目选址位于XX省XX市XX区XXX街道</w:t>
      </w:r>
    </w:p>
    <w:p>
      <w:pPr>
        <w:pStyle w:val="Heading2"/>
        <w:ind w:firstLine="560" w:firstLineChars="200"/>
        <w:rPr>
          <w:rFonts w:ascii="仿宋" w:eastAsia="仿宋" w:hAnsi="仿宋" w:cs="仿宋" w:hint="eastAsia"/>
          <w:sz w:val="28"/>
          <w:lang w:eastAsia="zh-CN"/>
        </w:rPr>
      </w:pPr>
      <w:bookmarkStart w:id="8" w:name="_Toc9327"/>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带式干燥设备项目的征地面积将根据带式干燥设备项目的实际规模和需求进行精确规划。具体面积XXX平方米，旨在确保带式干燥设备项目不仅能够满足当前的发展需求，还能够预留空间以适应未来的扩展。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净用地面积是在征地面积基础上去除不可利用面积后的实际可开发用地。具体面积XXX平方米，考虑到环保、交通、安全等多方面因素，以确保带式干燥设备项目在整体利用效率上达到最优。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带式干燥设备项目计划建设的建筑总规模具体面积XXX平方米。这一规模的确定综合考虑了带式干燥设备项目的性质、规模，以及城市规划的相关要求，确保建筑布局与周边环境协调一致。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绿地率： 绿地率是带式干燥设备项目用地中被规划为绿地的比例。具体面积XXX平方米，旨在通过合理规划绿地，改善带式干燥设备项目周边环境，提升居民生活质量，并符合城市整体绿化规划。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容积率是用地上可以建设的建筑总体积与用地面积之比。具体面积XXX，通过合理的容积率规划，确保带式干燥设备项目建筑规模与周边环境和谐共生。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带式干燥设备项目选址与当地城市规划相一致，具体面积XXX平方米。通过与城市规划部门深入沟通，确保带式干燥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带式干燥设备项目选址符合当地产业政策，具体面积XXX平方米。这包括带式干燥设备项目对当地经济的促进作用，以及对相关产业的带动效应，确保带式干燥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用地总体要求必须符合环保和可持续发展的原则，具体面积XXX平方米。通过采用绿色建筑设计、节能减排等措施，确保带式干燥设备项目在建设和运营过程中对环境的影响最小化，达到可持续发展的要求。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确保带式干燥设备项目选址具备必要的公共设施配套，具体面积XXX平方米。这包括交通便利性、教育、医疗等基础设施，以提高居民生活品质，使得带式干燥设备项目选址更具吸引力。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考虑用地总体要求对当地社会稳定性的影响，具体面积XXX平方米。通过深入了解当地社区反馈，确保带式干燥设备项目的选址和建设过程对当地社会和谐稳定产生积极作用。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带式干燥设备项目选址不仅符合法规和规划，还在实际操作中具有可行性。这一全面规划将为带式干燥设备项目的成功实施提供坚实的基础，确保带式干燥设备项目选址阶段就能够奠定良好的发展基础。</w:t>
      </w:r>
    </w:p>
    <w:p>
      <w:pPr>
        <w:pStyle w:val="Heading2"/>
        <w:ind w:firstLine="560" w:firstLineChars="200"/>
        <w:rPr>
          <w:rFonts w:ascii="仿宋" w:eastAsia="仿宋" w:hAnsi="仿宋" w:cs="仿宋" w:hint="eastAsia"/>
          <w:sz w:val="28"/>
          <w:lang w:eastAsia="zh-CN"/>
        </w:rPr>
      </w:pPr>
      <w:bookmarkStart w:id="9" w:name="_Toc4334"/>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带式干燥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其次，在带式干燥设备项目的设备规划和空间设计中，我们将采取灵活设备布局的措施。设备布局将根据实际需求进行灵活设计，避免不必要的浪费。通过合理规划设备摆放位置，我们将提高设备的利用率，减少设备间距，以确保带式干燥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带式干燥设备项目内部引入共享设施的概念，例如共享会议室、办公区等。通过这种方式，我们可以减少对资源的重复建设，提高资源共享效率，从而减小带式干燥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12812"/>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带式干燥设备项目的总图布置中，我们将不同功能区域进行明确的规划，以最大程度满足带式干燥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782"/>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带式干燥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带式干燥设备项目对环境的影响是综合评价的重要因素之一。我们将详细考虑选址周边的自然环境、生态保护区、水源地等情况，确保带式干燥设备项目的建设和运营对环境影响最小化，并符合当地的环保法规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对选址的评价还需充分考虑当地政府的产业政策和法规。我们将详细了解带式干燥设备项目所在地的相关政策，确保带式干燥设备项目的规划和运营与当地法规相符，降低不必要的法律风险。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考虑到社会稳定性对企业运营的重要性，我们将评估选址地区的社会安全情况、劳工关系、社区反馈等方面，以确保带式干燥设备项目的建设和运营不会受到社会稳定性的负面影响。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最后，我们将综合考虑用地成本，包括土地购置费用、土地开发成本等。通过对用地成本的详细评估，我们能够做出更为精确的经济效益分析，为带式干燥设备项目的投资决策提供有力支持。</w:t>
      </w:r>
    </w:p>
    <w:p>
      <w:pPr>
        <w:pStyle w:val="Heading1"/>
        <w:ind w:firstLine="560" w:firstLineChars="200"/>
        <w:rPr>
          <w:rFonts w:ascii="仿宋" w:eastAsia="仿宋" w:hAnsi="仿宋" w:cs="仿宋" w:hint="eastAsia"/>
          <w:sz w:val="28"/>
          <w:lang w:eastAsia="zh-CN"/>
        </w:rPr>
      </w:pPr>
      <w:bookmarkStart w:id="12" w:name="_Toc31335"/>
      <w:r>
        <w:rPr>
          <w:rFonts w:ascii="仿宋" w:eastAsia="仿宋" w:hAnsi="仿宋" w:cs="仿宋" w:hint="eastAsia"/>
          <w:sz w:val="28"/>
          <w:lang w:eastAsia="zh-CN"/>
        </w:rPr>
        <w:t>三、市场分析、调研</w:t>
      </w:r>
      <w:bookmarkEnd w:id="12"/>
    </w:p>
    <w:p>
      <w:pPr>
        <w:pStyle w:val="Heading2"/>
        <w:rPr>
          <w:rFonts w:ascii="仿宋" w:eastAsia="仿宋" w:hAnsi="仿宋" w:cs="仿宋" w:hint="eastAsia"/>
          <w:lang w:eastAsia="zh-CN"/>
        </w:rPr>
      </w:pPr>
      <w:bookmarkStart w:id="13" w:name="_Toc32495"/>
      <w:r>
        <w:rPr>
          <w:rFonts w:ascii="仿宋" w:eastAsia="仿宋" w:hAnsi="仿宋" w:cs="仿宋" w:hint="eastAsia"/>
          <w:lang w:eastAsia="zh-CN"/>
        </w:rPr>
        <w:t>(一)、带式干燥设备行业分析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带式干燥设备行业一直以来都是市场的关注焦点。行业内的发展趋势、竞争态势以及潜在机会都对带式干燥设备项目的推进产生深远的影响。通过深入研究行业的整体概貌，我们将更好地理解行业的核心特征，为带式干燥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带式干燥设备行业，技术一直是推动创新和发展的关键因素。我们将对当前技术趋势进行详尽分析，包括但不限于人工智能、大数据应用、先进制造技术等。这有助于带式干燥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带式干燥设备项目成功的基础。我们将对主要竞争对手进行深入研究，包括其市场份额、产品特点、市场定位等。通过全面了解竞争对手的优势和劣势，带式干燥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9835"/>
      <w:r>
        <w:rPr>
          <w:rFonts w:ascii="仿宋" w:eastAsia="仿宋" w:hAnsi="仿宋" w:cs="仿宋" w:hint="eastAsia"/>
          <w:sz w:val="28"/>
          <w:lang w:eastAsia="zh-CN"/>
        </w:rPr>
        <w:t>(二)、带式干燥设备市场分析预测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带式干燥设备市场未来的增长趋势。这包括市场的整体规模、各细分领域的发展趋势等。带式干燥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带式干燥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带式干燥设备项目实施过程中需要充分考虑的因素。我们将对市场风险进行全面评估，包括但不限于政策法规风险、市场竞争风险、技术变革风险等。通过对潜在风险的深入分析，带式干燥设备项目可以制定相应的风险缓解策略，降低不确定性对带式干燥设备项目的影响。</w:t>
      </w:r>
    </w:p>
    <w:p>
      <w:pPr>
        <w:pStyle w:val="Heading1"/>
        <w:ind w:firstLine="560" w:firstLineChars="200"/>
        <w:rPr>
          <w:rFonts w:ascii="仿宋" w:eastAsia="仿宋" w:hAnsi="仿宋" w:cs="仿宋" w:hint="eastAsia"/>
          <w:sz w:val="28"/>
          <w:lang w:eastAsia="zh-CN"/>
        </w:rPr>
      </w:pPr>
      <w:bookmarkStart w:id="15" w:name="_Toc333"/>
      <w:r>
        <w:rPr>
          <w:rFonts w:ascii="仿宋" w:eastAsia="仿宋" w:hAnsi="仿宋" w:cs="仿宋" w:hint="eastAsia"/>
          <w:sz w:val="28"/>
          <w:lang w:eastAsia="zh-CN"/>
        </w:rPr>
        <w:t>四、带式干燥设备项目建设背景及必要性分析</w:t>
      </w:r>
      <w:bookmarkEnd w:id="15"/>
    </w:p>
    <w:p>
      <w:pPr>
        <w:pStyle w:val="Heading2"/>
        <w:rPr>
          <w:rFonts w:ascii="仿宋" w:eastAsia="仿宋" w:hAnsi="仿宋" w:cs="仿宋" w:hint="eastAsia"/>
          <w:lang w:eastAsia="zh-CN"/>
        </w:rPr>
      </w:pPr>
      <w:bookmarkStart w:id="16" w:name="_Toc27835"/>
      <w:r>
        <w:rPr>
          <w:rFonts w:ascii="仿宋" w:eastAsia="仿宋" w:hAnsi="仿宋" w:cs="仿宋" w:hint="eastAsia"/>
          <w:lang w:eastAsia="zh-CN"/>
        </w:rPr>
        <w:t>(一)、带式干燥设备项目背景分析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带式干燥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带式干燥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带式干燥设备项目在这个潮流中的定位。同时，我们将关注行业内涌现的新兴机遇，以便带式干燥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技术的飞速进步为带式干燥设备项目提供了强大的发展动力。我们将聚焦于行业内最新的技术发展趋势，包括但不限于人工智能、大数据分析、物联网等领域。通过深度的技术研究，我们将确保带式干燥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带式干燥设备项目发展的源泉。我们将投入更多的精力对市场需求进行深入剖析，超越表面的需求，深入挖掘潜在的市场痛点和机遇。通过对市场需求的细致了解，带式干燥设备项目将更有针对性地设计解决方案，满足市场的多样化需求，从而更好地促进带式干燥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带式干燥设备项目战略至关重要。我们将对竞争态势进行更为深入的分析，包括但不限于市场份额、产品特点、客户满意度等多个维度。通过深度的竞争分析，带式干燥设备项目将能够更准确地把握市场脉搏，制定具有竞争力的带式干燥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带式干燥设备项目的发展具有直接的影响。我们将进行更为全面的法规和政策分析，了解行业发展中的潜在法律风险和合规挑战。通过充分了解和遵守相关法规，带式干燥设备项目将确保在法律框架内合法合规运营，为带式干燥设备项目的稳健发展提供有力支持。</w:t>
      </w:r>
    </w:p>
    <w:p>
      <w:pPr>
        <w:pStyle w:val="Heading2"/>
        <w:ind w:firstLine="560" w:firstLineChars="200"/>
        <w:rPr>
          <w:rFonts w:ascii="仿宋" w:eastAsia="仿宋" w:hAnsi="仿宋" w:cs="仿宋" w:hint="eastAsia"/>
          <w:sz w:val="28"/>
          <w:lang w:eastAsia="zh-CN"/>
        </w:rPr>
      </w:pPr>
      <w:bookmarkStart w:id="17" w:name="_Toc9732"/>
      <w:r>
        <w:rPr>
          <w:rFonts w:ascii="仿宋" w:eastAsia="仿宋" w:hAnsi="仿宋" w:cs="仿宋" w:hint="eastAsia"/>
          <w:sz w:val="28"/>
          <w:lang w:eastAsia="zh-CN"/>
        </w:rPr>
        <w:t>(二)、带式干燥设备项目建设必要性分析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带式干燥设备项目建设的迫切性源于对行业发展趋势的深刻洞察。我们正处于一个行业变革的时代，科技创新、数字化转型成为企业发展的关键动力。带式干燥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带式干燥设备项目建设不仅仅是为了跟上潮流，更是为了通过技术创新推动企业的持续发展。通过引入先进的技术和解决方案，带式干燥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带式干燥设备项目的建设成为必然选择，通过提高产品质量、拓展服务领域，从而在竞争中获得更多的机会。带式干燥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带式干燥设备项目建设的必要性体现在对客户需求更精准的满足。通过带式干燥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https://d.book118.com/505321203300011122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带式干燥设备项目规划设计纲要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4773AF"/>
    <w:rsid w:val="5B4773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05321203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2024-03-01T19:10:00Z</dcterms:created>
  <dcterms:modified xsi:type="dcterms:W3CDTF">2024-03-01T19:11:13Z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FF91CB8CC8DB489F87AC79E27FFA54FF_11</vt:lpwstr>
  </property>
  <property fmtid="{D5CDD505-2E9C-101B-9397-08002B2CF9AE}" pid="3" name="KSOProductBuildVer">
    <vt:lpwstr>2052-12.1.0.16388</vt:lpwstr>
  </property>
</Properties>
</file>