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2024年贵州住院医师-贵州住院医师口腔颌面外科考试历年参考核心考点荟萃附答案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pPr>
      <w:r>
        <w:rPr>
          <w:rFonts w:ascii="黑体" w:eastAsia="黑体" w:hAnsi="黑体"/>
          <w:sz w:val="24"/>
          <w:szCs w:val="28"/>
        </w:rPr>
        <w:t>1.</w:t>
      </w:r>
      <w:r>
        <w:drawing>
          <wp:inline distT="0" distB="0" distL="0" distR="0">
            <wp:extent cx="485826" cy="152416"/>
            <wp:effectExtent l="0" t="0" r="0" b="0"/>
            <wp:docPr id="3025" name="_x0000_i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 name="_x0000_i3025"/>
                    <pic:cNvPicPr/>
                  </pic:nvPicPr>
                  <pic:blipFill>
                    <a:blip xmlns:r="http://schemas.openxmlformats.org/officeDocument/2006/relationships" r:embed="rId5"/>
                    <a:stretch>
                      <a:fillRect/>
                    </a:stretch>
                  </pic:blipFill>
                  <pic:spPr>
                    <a:xfrm>
                      <a:off x="0" y="0"/>
                      <a:ext cx="485826" cy="152416"/>
                    </a:xfrm>
                    <a:prstGeom prst="rect">
                      <a:avLst/>
                    </a:prstGeom>
                  </pic:spPr>
                </pic:pic>
              </a:graphicData>
            </a:graphic>
          </wp:inline>
        </w:drawing>
      </w:r>
      <w:r>
        <w:rPr>
          <w:rFonts w:ascii="黑体" w:eastAsia="黑体" w:hAnsi="黑体"/>
          <w:sz w:val="24"/>
          <w:szCs w:val="28"/>
        </w:rPr>
        <w:t>综合征有（）</w:t>
      </w:r>
    </w:p>
    <w:p>
      <w:pPr>
        <w:pStyle w:val="Normal0"/>
      </w:pPr>
      <w:r>
        <w:rPr>
          <w:rFonts w:ascii="黑体" w:eastAsia="黑体" w:hAnsi="黑体"/>
          <w:sz w:val="24"/>
          <w:szCs w:val="28"/>
        </w:rPr>
        <w:t>A、肌上皮岛</w:t>
      </w:r>
    </w:p>
    <w:p>
      <w:pPr>
        <w:pStyle w:val="Normal0"/>
      </w:pPr>
      <w:r>
        <w:rPr>
          <w:rFonts w:ascii="黑体" w:eastAsia="黑体" w:hAnsi="黑体"/>
          <w:sz w:val="24"/>
          <w:szCs w:val="28"/>
        </w:rPr>
        <w:t>B、黏液池</w:t>
      </w:r>
    </w:p>
    <w:p>
      <w:pPr>
        <w:pStyle w:val="Normal0"/>
      </w:pPr>
      <w:r>
        <w:rPr>
          <w:rFonts w:ascii="黑体" w:eastAsia="黑体" w:hAnsi="黑体"/>
          <w:sz w:val="24"/>
          <w:szCs w:val="28"/>
        </w:rPr>
        <w:t>C、软骨样区域</w:t>
      </w:r>
    </w:p>
    <w:p>
      <w:pPr>
        <w:pStyle w:val="Normal0"/>
      </w:pPr>
      <w:r>
        <w:rPr>
          <w:rFonts w:ascii="黑体" w:eastAsia="黑体" w:hAnsi="黑体"/>
          <w:sz w:val="24"/>
          <w:szCs w:val="28"/>
        </w:rPr>
        <w:t>D、纤维化</w:t>
      </w:r>
    </w:p>
    <w:p>
      <w:pPr>
        <w:pStyle w:val="Normal0"/>
      </w:pPr>
      <w:r>
        <w:rPr>
          <w:rFonts w:ascii="黑体" w:eastAsia="黑体" w:hAnsi="黑体"/>
          <w:sz w:val="24"/>
          <w:szCs w:val="28"/>
        </w:rPr>
        <w:t>E、钙化</w:t>
      </w:r>
    </w:p>
    <w:p>
      <w:pPr>
        <w:pStyle w:val="Normal0"/>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女，60岁，戴义齿两天，义齿松动明显，影响功能。查：</w:t>
      </w:r>
      <w:r>
        <w:drawing>
          <wp:inline distT="0" distB="0" distL="0" distR="0">
            <wp:extent cx="276254" cy="219098"/>
            <wp:effectExtent l="0" t="0" r="0" b="0"/>
            <wp:docPr id="3026" name="_x0000_i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 name="_x0000_i3026"/>
                    <pic:cNvPicPr/>
                  </pic:nvPicPr>
                  <pic:blipFill>
                    <a:blip xmlns:r="http://schemas.openxmlformats.org/officeDocument/2006/relationships" r:embed="rId6"/>
                    <a:stretch>
                      <a:fillRect/>
                    </a:stretch>
                  </pic:blipFill>
                  <pic:spPr>
                    <a:xfrm>
                      <a:off x="0" y="0"/>
                      <a:ext cx="276254" cy="219098"/>
                    </a:xfrm>
                    <a:prstGeom prst="rect">
                      <a:avLst/>
                    </a:prstGeom>
                  </pic:spPr>
                </pic:pic>
              </a:graphicData>
            </a:graphic>
          </wp:inline>
        </w:drawing>
      </w:r>
      <w:r>
        <w:rPr>
          <w:rFonts w:ascii="黑体" w:eastAsia="黑体" w:hAnsi="黑体"/>
          <w:sz w:val="24"/>
          <w:szCs w:val="28"/>
        </w:rPr>
        <w:t>游离可摘局部义齿，</w:t>
      </w:r>
      <w:r>
        <w:drawing>
          <wp:inline distT="0" distB="0" distL="0" distR="0">
            <wp:extent cx="209572" cy="238150"/>
            <wp:effectExtent l="0" t="0" r="0" b="0"/>
            <wp:docPr id="3027" name="_x0000_i3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 name="_x0000_i3027"/>
                    <pic:cNvPicPr/>
                  </pic:nvPicPr>
                  <pic:blipFill>
                    <a:blip xmlns:r="http://schemas.openxmlformats.org/officeDocument/2006/relationships" r:embed="rId7"/>
                    <a:stretch>
                      <a:fillRect/>
                    </a:stretch>
                  </pic:blipFill>
                  <pic:spPr>
                    <a:xfrm>
                      <a:off x="0" y="0"/>
                      <a:ext cx="209572" cy="238150"/>
                    </a:xfrm>
                    <a:prstGeom prst="rect">
                      <a:avLst/>
                    </a:prstGeom>
                  </pic:spPr>
                </pic:pic>
              </a:graphicData>
            </a:graphic>
          </wp:inline>
        </w:drawing>
      </w:r>
      <w:r>
        <w:rPr>
          <w:rFonts w:ascii="黑体" w:eastAsia="黑体" w:hAnsi="黑体"/>
          <w:sz w:val="24"/>
          <w:szCs w:val="28"/>
        </w:rPr>
        <w:t>上三臂卡环，</w:t>
      </w:r>
      <w:r>
        <w:drawing>
          <wp:inline distT="0" distB="0" distL="0" distR="0">
            <wp:extent cx="257202" cy="257202"/>
            <wp:effectExtent l="0" t="0" r="0" b="0"/>
            <wp:docPr id="3028" name="_x0000_i3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 name="_x0000_i3028"/>
                    <pic:cNvPicPr/>
                  </pic:nvPicPr>
                  <pic:blipFill>
                    <a:blip xmlns:r="http://schemas.openxmlformats.org/officeDocument/2006/relationships" r:embed="rId8"/>
                    <a:stretch>
                      <a:fillRect/>
                    </a:stretch>
                  </pic:blipFill>
                  <pic:spPr>
                    <a:xfrm>
                      <a:off x="0" y="0"/>
                      <a:ext cx="257202" cy="257202"/>
                    </a:xfrm>
                    <a:prstGeom prst="rect">
                      <a:avLst/>
                    </a:prstGeom>
                  </pic:spPr>
                </pic:pic>
              </a:graphicData>
            </a:graphic>
          </wp:inline>
        </w:drawing>
      </w:r>
      <w:r>
        <w:rPr>
          <w:rFonts w:ascii="黑体" w:eastAsia="黑体" w:hAnsi="黑体"/>
          <w:sz w:val="24"/>
          <w:szCs w:val="28"/>
        </w:rPr>
        <w:t>间通过隙卡位于</w:t>
      </w:r>
      <w:r>
        <w:drawing>
          <wp:inline distT="0" distB="0" distL="0" distR="0">
            <wp:extent cx="200046" cy="238150"/>
            <wp:effectExtent l="0" t="0" r="0" b="0"/>
            <wp:docPr id="3029" name="_x0000_i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 name="_x0000_i3029"/>
                    <pic:cNvPicPr/>
                  </pic:nvPicPr>
                  <pic:blipFill>
                    <a:blip xmlns:r="http://schemas.openxmlformats.org/officeDocument/2006/relationships" r:embed="rId9"/>
                    <a:stretch>
                      <a:fillRect/>
                    </a:stretch>
                  </pic:blipFill>
                  <pic:spPr>
                    <a:xfrm>
                      <a:off x="0" y="0"/>
                      <a:ext cx="200046" cy="238150"/>
                    </a:xfrm>
                    <a:prstGeom prst="rect">
                      <a:avLst/>
                    </a:prstGeom>
                  </pic:spPr>
                </pic:pic>
              </a:graphicData>
            </a:graphic>
          </wp:inline>
        </w:drawing>
      </w:r>
      <w:r>
        <w:rPr>
          <w:rFonts w:ascii="黑体" w:eastAsia="黑体" w:hAnsi="黑体"/>
          <w:sz w:val="24"/>
          <w:szCs w:val="28"/>
        </w:rPr>
        <w:t>上，</w:t>
      </w:r>
      <w:r>
        <w:drawing>
          <wp:inline distT="0" distB="0" distL="0" distR="0">
            <wp:extent cx="171468" cy="200046"/>
            <wp:effectExtent l="0" t="0" r="0" b="0"/>
            <wp:docPr id="3030" name="_x0000_i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 name="_x0000_i3030"/>
                    <pic:cNvPicPr/>
                  </pic:nvPicPr>
                  <pic:blipFill>
                    <a:blip xmlns:r="http://schemas.openxmlformats.org/officeDocument/2006/relationships" r:embed="rId10"/>
                    <a:stretch>
                      <a:fillRect/>
                    </a:stretch>
                  </pic:blipFill>
                  <pic:spPr>
                    <a:xfrm>
                      <a:off x="0" y="0"/>
                      <a:ext cx="171468" cy="200046"/>
                    </a:xfrm>
                    <a:prstGeom prst="rect">
                      <a:avLst/>
                    </a:prstGeom>
                  </pic:spPr>
                </pic:pic>
              </a:graphicData>
            </a:graphic>
          </wp:inline>
        </w:drawing>
      </w:r>
      <w:r>
        <w:rPr>
          <w:rFonts w:ascii="黑体" w:eastAsia="黑体" w:hAnsi="黑体"/>
          <w:sz w:val="24"/>
          <w:szCs w:val="28"/>
        </w:rPr>
        <w:t>舌支托。基托伸展稍长，基托厚度约3mm，口内余留牙健康。造成义齿翘动最主要的原因是（）</w:t>
      </w:r>
    </w:p>
    <w:p>
      <w:pPr>
        <w:pStyle w:val="Normal1"/>
        <w:jc w:val="left"/>
        <w:rPr>
          <w:rFonts w:ascii="黑体" w:eastAsia="黑体" w:hAnsi="黑体"/>
          <w:sz w:val="24"/>
          <w:szCs w:val="28"/>
        </w:rPr>
      </w:pPr>
      <w:r>
        <w:rPr>
          <w:rFonts w:ascii="黑体" w:eastAsia="黑体" w:hAnsi="黑体"/>
          <w:sz w:val="24"/>
          <w:szCs w:val="28"/>
        </w:rPr>
        <w:t>A、基托伸展稍长</w:t>
      </w:r>
    </w:p>
    <w:p>
      <w:pPr>
        <w:pStyle w:val="Normal1"/>
        <w:jc w:val="left"/>
        <w:rPr>
          <w:rFonts w:ascii="黑体" w:eastAsia="黑体" w:hAnsi="黑体"/>
          <w:sz w:val="24"/>
          <w:szCs w:val="28"/>
        </w:rPr>
      </w:pPr>
      <w:r>
        <w:rPr>
          <w:rFonts w:ascii="黑体" w:eastAsia="黑体" w:hAnsi="黑体"/>
          <w:sz w:val="24"/>
          <w:szCs w:val="28"/>
        </w:rPr>
        <w:t>B、基托不贴合</w:t>
      </w:r>
    </w:p>
    <w:p>
      <w:pPr>
        <w:pStyle w:val="Normal1"/>
        <w:jc w:val="left"/>
        <w:rPr>
          <w:rFonts w:ascii="黑体" w:eastAsia="黑体" w:hAnsi="黑体"/>
          <w:sz w:val="24"/>
          <w:szCs w:val="28"/>
        </w:rPr>
      </w:pPr>
      <w:r>
        <w:rPr>
          <w:rFonts w:ascii="黑体" w:eastAsia="黑体" w:hAnsi="黑体"/>
          <w:sz w:val="24"/>
          <w:szCs w:val="28"/>
        </w:rPr>
        <w:t>C、间接固位体距支点线过近</w:t>
      </w:r>
    </w:p>
    <w:p>
      <w:pPr>
        <w:pStyle w:val="Normal1"/>
        <w:jc w:val="left"/>
        <w:rPr>
          <w:rFonts w:ascii="黑体" w:eastAsia="黑体" w:hAnsi="黑体"/>
          <w:sz w:val="24"/>
          <w:szCs w:val="28"/>
        </w:rPr>
      </w:pPr>
      <w:r>
        <w:rPr>
          <w:rFonts w:ascii="黑体" w:eastAsia="黑体" w:hAnsi="黑体"/>
          <w:sz w:val="24"/>
          <w:szCs w:val="28"/>
        </w:rPr>
        <w:t>D、颊侧基托未形成凹面，影响舌运动</w:t>
      </w:r>
    </w:p>
    <w:p>
      <w:pPr>
        <w:pStyle w:val="Normal1"/>
        <w:jc w:val="left"/>
        <w:rPr>
          <w:rFonts w:ascii="黑体" w:eastAsia="黑体" w:hAnsi="黑体"/>
          <w:sz w:val="24"/>
          <w:szCs w:val="28"/>
        </w:rPr>
      </w:pPr>
      <w:r>
        <w:rPr>
          <w:rFonts w:ascii="黑体" w:eastAsia="黑体" w:hAnsi="黑体"/>
          <w:sz w:val="24"/>
          <w:szCs w:val="28"/>
        </w:rPr>
        <w:t>E、舌侧基托未形成凹面，影响舌运动</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上下前牙切端的前后距离超过5～8mm者为（）</w:t>
      </w:r>
    </w:p>
    <w:p>
      <w:pPr>
        <w:pStyle w:val="Normal2"/>
        <w:jc w:val="left"/>
        <w:rPr>
          <w:rFonts w:ascii="黑体" w:eastAsia="黑体" w:hAnsi="黑体"/>
          <w:sz w:val="24"/>
          <w:szCs w:val="28"/>
        </w:rPr>
      </w:pPr>
      <w:r>
        <w:rPr>
          <w:rFonts w:ascii="黑体" w:eastAsia="黑体" w:hAnsi="黑体"/>
          <w:sz w:val="24"/>
          <w:szCs w:val="28"/>
        </w:rPr>
        <w:t>A、Ⅰ度拥挤</w:t>
      </w:r>
    </w:p>
    <w:p>
      <w:pPr>
        <w:pStyle w:val="Normal2"/>
        <w:jc w:val="left"/>
        <w:rPr>
          <w:rFonts w:ascii="黑体" w:eastAsia="黑体" w:hAnsi="黑体"/>
          <w:sz w:val="24"/>
          <w:szCs w:val="28"/>
        </w:rPr>
        <w:sectPr w:rsidSect="00C33305">
          <w:footerReference w:type="default" r:id="rId11"/>
          <w:pgSz w:w="11906" w:h="16838" w:code="9"/>
          <w:pgMar w:top="1440" w:right="1800" w:bottom="1440" w:left="1800" w:header="851" w:footer="992" w:gutter="0"/>
          <w:cols w:space="425"/>
          <w:docGrid w:type="lines" w:linePitch="312"/>
        </w:sectPr>
      </w:pPr>
      <w:r>
        <w:rPr>
          <w:rFonts w:ascii="黑体" w:eastAsia="黑体" w:hAnsi="黑体"/>
          <w:sz w:val="24"/>
          <w:szCs w:val="28"/>
        </w:rPr>
        <w:t>B、Ⅲ度深覆</w:t>
      </w:r>
      <w:r>
        <w:drawing>
          <wp:inline distT="0" distB="0" distL="0" distR="0">
            <wp:extent cx="161942" cy="190520"/>
            <wp:effectExtent l="0" t="0" r="0" b="0"/>
            <wp:docPr id="3031" name="_x0000_i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 name="_x0000_i303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2"/>
        <w:jc w:val="left"/>
        <w:rPr>
          <w:rFonts w:ascii="黑体" w:eastAsia="黑体" w:hAnsi="黑体"/>
          <w:sz w:val="24"/>
          <w:szCs w:val="28"/>
        </w:rPr>
      </w:pPr>
      <w:r>
        <w:rPr>
          <w:rFonts w:ascii="黑体" w:eastAsia="黑体" w:hAnsi="黑体"/>
          <w:sz w:val="24"/>
          <w:szCs w:val="28"/>
        </w:rPr>
        <w:t>C、Ⅱ度深覆盖</w:t>
      </w:r>
    </w:p>
    <w:p>
      <w:pPr>
        <w:pStyle w:val="Normal2"/>
        <w:jc w:val="left"/>
        <w:rPr>
          <w:rFonts w:ascii="黑体" w:eastAsia="黑体" w:hAnsi="黑体"/>
          <w:sz w:val="24"/>
          <w:szCs w:val="28"/>
        </w:rPr>
      </w:pPr>
      <w:r>
        <w:rPr>
          <w:rFonts w:ascii="黑体" w:eastAsia="黑体" w:hAnsi="黑体"/>
          <w:sz w:val="24"/>
          <w:szCs w:val="28"/>
        </w:rPr>
        <w:t>D、Ⅱ度开</w:t>
      </w:r>
      <w:r>
        <w:drawing>
          <wp:inline distT="0" distB="0" distL="0" distR="0">
            <wp:extent cx="161942" cy="190520"/>
            <wp:effectExtent l="0" t="0" r="0" b="0"/>
            <wp:docPr id="3032" name="_x0000_i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 name="_x0000_i303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2"/>
        <w:jc w:val="left"/>
        <w:rPr>
          <w:rFonts w:ascii="黑体" w:eastAsia="黑体" w:hAnsi="黑体"/>
          <w:sz w:val="24"/>
          <w:szCs w:val="28"/>
        </w:rPr>
      </w:pPr>
      <w:r>
        <w:rPr>
          <w:rFonts w:ascii="黑体" w:eastAsia="黑体" w:hAnsi="黑体"/>
          <w:sz w:val="24"/>
          <w:szCs w:val="28"/>
        </w:rPr>
        <w:t>E、手腕部X线片</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测定息止</w:t>
      </w:r>
      <w:r>
        <w:drawing>
          <wp:inline distT="0" distB="0" distL="0" distR="0">
            <wp:extent cx="161942" cy="190520"/>
            <wp:effectExtent l="0" t="0" r="0" b="0"/>
            <wp:docPr id="3033" name="_x0000_i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 name="_x0000_i303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位时鼻底与颏底的距离减去4～5mm，可作为确定垂直距离的数据。</w:t>
      </w:r>
    </w:p>
    <w:p>
      <w:pPr>
        <w:pStyle w:val="Normal3"/>
        <w:jc w:val="left"/>
        <w:rPr>
          <w:rFonts w:ascii="黑体" w:eastAsia="黑体" w:hAnsi="黑体"/>
          <w:sz w:val="24"/>
          <w:szCs w:val="28"/>
        </w:rPr>
      </w:pPr>
    </w:p>
    <w:p>
      <w:pPr>
        <w:pStyle w:val="Normal4"/>
      </w:pPr>
      <w:r>
        <w:rPr>
          <w:rFonts w:ascii="黑体" w:eastAsia="黑体" w:hAnsi="黑体"/>
          <w:sz w:val="24"/>
          <w:szCs w:val="28"/>
        </w:rPr>
        <w:t>5.</w:t>
      </w:r>
      <w:r>
        <w:drawing>
          <wp:inline distT="0" distB="0" distL="0" distR="0">
            <wp:extent cx="657294" cy="200046"/>
            <wp:effectExtent l="0" t="0" r="0" b="0"/>
            <wp:docPr id="3034" name="_x0000_i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 name="_x0000_i3034"/>
                    <pic:cNvPicPr/>
                  </pic:nvPicPr>
                  <pic:blipFill>
                    <a:blip xmlns:r="http://schemas.openxmlformats.org/officeDocument/2006/relationships" r:embed="rId13"/>
                    <a:stretch>
                      <a:fillRect/>
                    </a:stretch>
                  </pic:blipFill>
                  <pic:spPr>
                    <a:xfrm>
                      <a:off x="0" y="0"/>
                      <a:ext cx="657294" cy="200046"/>
                    </a:xfrm>
                    <a:prstGeom prst="rect">
                      <a:avLst/>
                    </a:prstGeom>
                  </pic:spPr>
                </pic:pic>
              </a:graphicData>
            </a:graphic>
          </wp:inline>
        </w:drawing>
      </w:r>
      <w:r>
        <w:rPr>
          <w:rFonts w:ascii="黑体" w:eastAsia="黑体" w:hAnsi="黑体"/>
          <w:sz w:val="24"/>
          <w:szCs w:val="28"/>
        </w:rPr>
        <w:t>缺失，</w:t>
      </w:r>
      <w:r>
        <w:drawing>
          <wp:inline distT="0" distB="0" distL="0" distR="0">
            <wp:extent cx="228624" cy="219098"/>
            <wp:effectExtent l="0" t="0" r="0" b="0"/>
            <wp:docPr id="3035" name="_x0000_i3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 name="_x0000_i3035"/>
                    <pic:cNvPicPr/>
                  </pic:nvPicPr>
                  <pic:blipFill>
                    <a:blip xmlns:r="http://schemas.openxmlformats.org/officeDocument/2006/relationships" r:embed="rId14"/>
                    <a:stretch>
                      <a:fillRect/>
                    </a:stretch>
                  </pic:blipFill>
                  <pic:spPr>
                    <a:xfrm>
                      <a:off x="0" y="0"/>
                      <a:ext cx="228624" cy="219098"/>
                    </a:xfrm>
                    <a:prstGeom prst="rect">
                      <a:avLst/>
                    </a:prstGeom>
                  </pic:spPr>
                </pic:pic>
              </a:graphicData>
            </a:graphic>
          </wp:inline>
        </w:drawing>
      </w:r>
      <w:r>
        <w:rPr>
          <w:rFonts w:ascii="黑体" w:eastAsia="黑体" w:hAnsi="黑体"/>
          <w:sz w:val="24"/>
          <w:szCs w:val="28"/>
        </w:rPr>
        <w:t>间有约．1.55mm间隙，不松动。</w:t>
      </w:r>
      <w:r>
        <w:drawing>
          <wp:inline distT="0" distB="0" distL="0" distR="0">
            <wp:extent cx="190520" cy="219098"/>
            <wp:effectExtent l="0" t="0" r="0" b="0"/>
            <wp:docPr id="3036" name="_x0000_i3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 name="_x0000_i3036"/>
                    <pic:cNvPicPr/>
                  </pic:nvPicPr>
                  <pic:blipFill>
                    <a:blip xmlns:r="http://schemas.openxmlformats.org/officeDocument/2006/relationships" r:embed="rId15"/>
                    <a:stretch>
                      <a:fillRect/>
                    </a:stretch>
                  </pic:blipFill>
                  <pic:spPr>
                    <a:xfrm>
                      <a:off x="0" y="0"/>
                      <a:ext cx="190520" cy="219098"/>
                    </a:xfrm>
                    <a:prstGeom prst="rect">
                      <a:avLst/>
                    </a:prstGeom>
                  </pic:spPr>
                </pic:pic>
              </a:graphicData>
            </a:graphic>
          </wp:inline>
        </w:drawing>
      </w:r>
      <w:r>
        <w:rPr>
          <w:rFonts w:ascii="黑体" w:eastAsia="黑体" w:hAnsi="黑体"/>
          <w:sz w:val="24"/>
          <w:szCs w:val="28"/>
        </w:rPr>
        <w:t>舌向前倾斜，7|不松动，健康。</w:t>
      </w:r>
      <w:r>
        <w:drawing>
          <wp:inline distT="0" distB="0" distL="0" distR="0">
            <wp:extent cx="342936" cy="180994"/>
            <wp:effectExtent l="0" t="0" r="0" b="0"/>
            <wp:docPr id="3037" name="_x0000_i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 name="_x0000_i3037"/>
                    <pic:cNvPicPr/>
                  </pic:nvPicPr>
                  <pic:blipFill>
                    <a:blip xmlns:r="http://schemas.openxmlformats.org/officeDocument/2006/relationships" r:embed="rId16"/>
                    <a:stretch>
                      <a:fillRect/>
                    </a:stretch>
                  </pic:blipFill>
                  <pic:spPr>
                    <a:xfrm>
                      <a:off x="0" y="0"/>
                      <a:ext cx="342936" cy="180994"/>
                    </a:xfrm>
                    <a:prstGeom prst="rect">
                      <a:avLst/>
                    </a:prstGeom>
                  </pic:spPr>
                </pic:pic>
              </a:graphicData>
            </a:graphic>
          </wp:inline>
        </w:drawing>
      </w:r>
      <w:r>
        <w:rPr>
          <w:rFonts w:ascii="黑体" w:eastAsia="黑体" w:hAnsi="黑体"/>
          <w:sz w:val="24"/>
          <w:szCs w:val="28"/>
        </w:rPr>
        <w:t>舌侧牙槽骨为斜坡形</w:t>
      </w:r>
    </w:p>
    <w:p>
      <w:pPr>
        <w:pStyle w:val="Normal4"/>
      </w:pPr>
      <w:r>
        <w:rPr>
          <w:rFonts w:ascii="黑体" w:eastAsia="黑体" w:hAnsi="黑体"/>
          <w:sz w:val="24"/>
          <w:szCs w:val="28"/>
        </w:rPr>
        <w:t>该义齿戴入后，不用检查（）</w:t>
      </w:r>
    </w:p>
    <w:p>
      <w:pPr>
        <w:pStyle w:val="Normal4"/>
      </w:pPr>
      <w:r>
        <w:rPr>
          <w:rFonts w:ascii="黑体" w:eastAsia="黑体" w:hAnsi="黑体"/>
          <w:sz w:val="24"/>
          <w:szCs w:val="28"/>
        </w:rPr>
        <w:t>A、支架是否完全就位</w:t>
      </w:r>
    </w:p>
    <w:p>
      <w:pPr>
        <w:pStyle w:val="Normal4"/>
      </w:pPr>
      <w:r>
        <w:rPr>
          <w:rFonts w:ascii="黑体" w:eastAsia="黑体" w:hAnsi="黑体"/>
          <w:sz w:val="24"/>
          <w:szCs w:val="28"/>
        </w:rPr>
        <w:t>B、基托是否与黏膜贴合</w:t>
      </w:r>
    </w:p>
    <w:p>
      <w:pPr>
        <w:pStyle w:val="Normal4"/>
      </w:pPr>
      <w:r>
        <w:rPr>
          <w:rFonts w:ascii="黑体" w:eastAsia="黑体" w:hAnsi="黑体"/>
          <w:sz w:val="24"/>
          <w:szCs w:val="28"/>
        </w:rPr>
        <w:t>C、唇齿音是否改变</w:t>
      </w:r>
    </w:p>
    <w:p>
      <w:pPr>
        <w:pStyle w:val="Normal4"/>
      </w:pPr>
      <w:r>
        <w:rPr>
          <w:rFonts w:ascii="黑体" w:eastAsia="黑体" w:hAnsi="黑体"/>
          <w:sz w:val="24"/>
          <w:szCs w:val="28"/>
        </w:rPr>
        <w:t>D、基托伸展是否适中</w:t>
      </w:r>
    </w:p>
    <w:p>
      <w:pPr>
        <w:pStyle w:val="Normal4"/>
      </w:pPr>
      <w:r>
        <w:rPr>
          <w:rFonts w:ascii="黑体" w:eastAsia="黑体" w:hAnsi="黑体"/>
          <w:sz w:val="24"/>
          <w:szCs w:val="28"/>
        </w:rPr>
        <w:t>E、咬合是否平衡</w:t>
      </w:r>
    </w:p>
    <w:p>
      <w:pPr>
        <w:pStyle w:val="Normal4"/>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关于安氏Ⅱ类错</w:t>
      </w:r>
      <w:r>
        <w:drawing>
          <wp:inline distT="0" distB="0" distL="0" distR="0">
            <wp:extent cx="161942" cy="190520"/>
            <wp:effectExtent l="0" t="0" r="0" b="0"/>
            <wp:docPr id="3038" name="_x0000_i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 name="_x0000_i303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，下列说法不正确的是（）</w:t>
      </w:r>
    </w:p>
    <w:p>
      <w:pPr>
        <w:pStyle w:val="Normal5"/>
        <w:jc w:val="left"/>
        <w:rPr>
          <w:rFonts w:ascii="黑体" w:eastAsia="黑体" w:hAnsi="黑体"/>
          <w:sz w:val="24"/>
          <w:szCs w:val="28"/>
        </w:rPr>
      </w:pPr>
      <w:r>
        <w:rPr>
          <w:rFonts w:ascii="黑体" w:eastAsia="黑体" w:hAnsi="黑体"/>
          <w:sz w:val="24"/>
          <w:szCs w:val="28"/>
        </w:rPr>
        <w:t>A、安氏Ⅱ类错</w:t>
      </w:r>
      <w:r>
        <w:drawing>
          <wp:inline distT="0" distB="0" distL="0" distR="0">
            <wp:extent cx="161942" cy="190520"/>
            <wp:effectExtent l="0" t="0" r="0" b="0"/>
            <wp:docPr id="3039" name="_x0000_i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9" name="_x0000_i303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是一个单纯的错类型</w:t>
      </w:r>
    </w:p>
    <w:p>
      <w:pPr>
        <w:pStyle w:val="Normal5"/>
        <w:jc w:val="left"/>
        <w:rPr>
          <w:rFonts w:ascii="黑体" w:eastAsia="黑体" w:hAnsi="黑体"/>
          <w:sz w:val="24"/>
          <w:szCs w:val="28"/>
        </w:rPr>
      </w:pPr>
      <w:r>
        <w:rPr>
          <w:rFonts w:ascii="黑体" w:eastAsia="黑体" w:hAnsi="黑体"/>
          <w:sz w:val="24"/>
          <w:szCs w:val="28"/>
        </w:rPr>
        <w:t>B、安氏Ⅱ类错</w:t>
      </w:r>
      <w:r>
        <w:drawing>
          <wp:inline distT="0" distB="0" distL="0" distR="0">
            <wp:extent cx="161942" cy="190520"/>
            <wp:effectExtent l="0" t="0" r="0" b="0"/>
            <wp:docPr id="3040" name="_x0000_i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 name="_x0000_i304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中大多数上颌骨位正常</w:t>
      </w:r>
    </w:p>
    <w:p>
      <w:pPr>
        <w:pStyle w:val="Normal5"/>
        <w:jc w:val="left"/>
        <w:rPr>
          <w:rFonts w:ascii="黑体" w:eastAsia="黑体" w:hAnsi="黑体"/>
          <w:sz w:val="24"/>
          <w:szCs w:val="28"/>
        </w:rPr>
      </w:pPr>
      <w:r>
        <w:rPr>
          <w:rFonts w:ascii="黑体" w:eastAsia="黑体" w:hAnsi="黑体"/>
          <w:sz w:val="24"/>
          <w:szCs w:val="28"/>
        </w:rPr>
        <w:t>C、在上颌骨位置异常者中，上颌后明显多于上颌前突</w:t>
      </w:r>
    </w:p>
    <w:p>
      <w:pPr>
        <w:pStyle w:val="Normal5"/>
        <w:jc w:val="left"/>
        <w:rPr>
          <w:rFonts w:ascii="黑体" w:eastAsia="黑体" w:hAnsi="黑体"/>
          <w:sz w:val="24"/>
          <w:szCs w:val="28"/>
        </w:rPr>
      </w:pPr>
      <w:r>
        <w:rPr>
          <w:rFonts w:ascii="黑体" w:eastAsia="黑体" w:hAnsi="黑体"/>
          <w:sz w:val="24"/>
          <w:szCs w:val="28"/>
        </w:rPr>
        <w:t>D、上牙弓后缩多于上牙弓前突</w:t>
      </w:r>
    </w:p>
    <w:p>
      <w:pPr>
        <w:pStyle w:val="Normal5"/>
        <w:jc w:val="left"/>
        <w:rPr>
          <w:rFonts w:ascii="黑体" w:eastAsia="黑体" w:hAnsi="黑体"/>
          <w:sz w:val="24"/>
          <w:szCs w:val="28"/>
        </w:rPr>
      </w:pPr>
      <w:r>
        <w:rPr>
          <w:rFonts w:ascii="黑体" w:eastAsia="黑体" w:hAnsi="黑体"/>
          <w:sz w:val="24"/>
          <w:szCs w:val="28"/>
        </w:rPr>
        <w:t>E、安氏Ⅱ类错</w:t>
      </w:r>
      <w:r>
        <w:drawing>
          <wp:inline distT="0" distB="0" distL="0" distR="0">
            <wp:extent cx="161942" cy="190520"/>
            <wp:effectExtent l="0" t="0" r="0" b="0"/>
            <wp:docPr id="3041" name="_x0000_i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 name="_x0000_i304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中约60％患者下颌后缩</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使用面弓的目的是（）</w:t>
      </w:r>
    </w:p>
    <w:p>
      <w:pPr>
        <w:pStyle w:val="Normal6"/>
        <w:jc w:val="left"/>
        <w:rPr>
          <w:rFonts w:ascii="黑体" w:eastAsia="黑体" w:hAnsi="黑体"/>
          <w:sz w:val="24"/>
          <w:szCs w:val="28"/>
        </w:rPr>
      </w:pPr>
      <w:r>
        <w:rPr>
          <w:rFonts w:ascii="黑体" w:eastAsia="黑体" w:hAnsi="黑体"/>
          <w:sz w:val="24"/>
          <w:szCs w:val="28"/>
        </w:rPr>
        <w:t>A、确定前伸髁导斜度</w:t>
      </w:r>
    </w:p>
    <w:p>
      <w:pPr>
        <w:pStyle w:val="Normal6"/>
        <w:jc w:val="left"/>
        <w:rPr>
          <w:rFonts w:ascii="黑体" w:eastAsia="黑体" w:hAnsi="黑体"/>
          <w:sz w:val="24"/>
          <w:szCs w:val="28"/>
        </w:rPr>
      </w:pPr>
      <w:r>
        <w:rPr>
          <w:rFonts w:ascii="黑体" w:eastAsia="黑体" w:hAnsi="黑体"/>
          <w:sz w:val="24"/>
          <w:szCs w:val="28"/>
        </w:rPr>
        <w:t>B、将上下颌骨之间的位置关系转移到</w:t>
      </w:r>
      <w:r>
        <w:drawing>
          <wp:inline distT="0" distB="0" distL="0" distR="0">
            <wp:extent cx="161942" cy="190520"/>
            <wp:effectExtent l="0" t="0" r="0" b="0"/>
            <wp:docPr id="3042" name="_x0000_i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 name="_x0000_i304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6"/>
        <w:jc w:val="left"/>
        <w:rPr>
          <w:rFonts w:ascii="黑体" w:eastAsia="黑体" w:hAnsi="黑体"/>
          <w:sz w:val="24"/>
          <w:szCs w:val="28"/>
        </w:rPr>
      </w:pPr>
      <w:r>
        <w:rPr>
          <w:rFonts w:ascii="黑体" w:eastAsia="黑体" w:hAnsi="黑体"/>
          <w:sz w:val="24"/>
          <w:szCs w:val="28"/>
        </w:rPr>
        <w:t>C、将上颌骨与颞下颌关节的位置关系转到</w:t>
      </w:r>
      <w:r>
        <w:drawing>
          <wp:inline distT="0" distB="0" distL="0" distR="0">
            <wp:extent cx="161942" cy="190520"/>
            <wp:effectExtent l="0" t="0" r="0" b="0"/>
            <wp:docPr id="3043" name="_x0000_i3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 name="_x0000_i304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6"/>
        <w:jc w:val="left"/>
        <w:rPr>
          <w:rFonts w:ascii="黑体" w:eastAsia="黑体" w:hAnsi="黑体"/>
          <w:sz w:val="24"/>
          <w:szCs w:val="28"/>
        </w:rPr>
      </w:pPr>
      <w:r>
        <w:rPr>
          <w:rFonts w:ascii="黑体" w:eastAsia="黑体" w:hAnsi="黑体"/>
          <w:sz w:val="24"/>
          <w:szCs w:val="28"/>
        </w:rPr>
        <w:t>D、转移关系到</w:t>
      </w:r>
      <w:r>
        <w:drawing>
          <wp:inline distT="0" distB="0" distL="0" distR="0">
            <wp:extent cx="161942" cy="190520"/>
            <wp:effectExtent l="0" t="0" r="0" b="0"/>
            <wp:docPr id="3044" name="_x0000_i3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 name="_x0000_i3044"/>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6"/>
        <w:jc w:val="left"/>
        <w:rPr>
          <w:rFonts w:ascii="黑体" w:eastAsia="黑体" w:hAnsi="黑体"/>
          <w:sz w:val="24"/>
          <w:szCs w:val="28"/>
        </w:rPr>
      </w:pPr>
      <w:r>
        <w:rPr>
          <w:rFonts w:ascii="黑体" w:eastAsia="黑体" w:hAnsi="黑体"/>
          <w:sz w:val="24"/>
          <w:szCs w:val="28"/>
        </w:rPr>
        <w:t>E、保持上下颌骨之间的位置关系</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Ⅱ度开</w:t>
      </w:r>
      <w:r>
        <w:drawing>
          <wp:inline distT="0" distB="0" distL="0" distR="0">
            <wp:extent cx="161942" cy="190520"/>
            <wp:effectExtent l="0" t="0" r="0" b="0"/>
            <wp:docPr id="3045" name="_x0000_i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 name="_x0000_i304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是指上下前牙切端垂直向间隙在（）</w:t>
      </w:r>
    </w:p>
    <w:p>
      <w:pPr>
        <w:pStyle w:val="Normal7"/>
        <w:jc w:val="left"/>
        <w:rPr>
          <w:rFonts w:ascii="黑体" w:eastAsia="黑体" w:hAnsi="黑体"/>
          <w:sz w:val="24"/>
          <w:szCs w:val="28"/>
        </w:rPr>
      </w:pPr>
      <w:r>
        <w:rPr>
          <w:rFonts w:ascii="黑体" w:eastAsia="黑体" w:hAnsi="黑体"/>
          <w:sz w:val="24"/>
          <w:szCs w:val="28"/>
        </w:rPr>
        <w:t>A、0～3mm</w:t>
      </w:r>
    </w:p>
    <w:p>
      <w:pPr>
        <w:pStyle w:val="Normal7"/>
        <w:jc w:val="left"/>
        <w:rPr>
          <w:rFonts w:ascii="黑体" w:eastAsia="黑体" w:hAnsi="黑体"/>
          <w:sz w:val="24"/>
          <w:szCs w:val="28"/>
        </w:rPr>
        <w:sectPr w:rsidSect="00C33305">
          <w:footerReference w:type="default" r:id="rId17"/>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B、3～5mm</w:t>
      </w:r>
    </w:p>
    <w:p>
      <w:pPr>
        <w:pStyle w:val="Normal7"/>
        <w:jc w:val="left"/>
        <w:rPr>
          <w:rFonts w:ascii="黑体" w:eastAsia="黑体" w:hAnsi="黑体"/>
          <w:sz w:val="24"/>
          <w:szCs w:val="28"/>
        </w:rPr>
      </w:pPr>
      <w:r>
        <w:rPr>
          <w:rFonts w:ascii="黑体" w:eastAsia="黑体" w:hAnsi="黑体"/>
          <w:sz w:val="24"/>
          <w:szCs w:val="28"/>
        </w:rPr>
        <w:t>C、5～8mm</w:t>
      </w:r>
    </w:p>
    <w:p>
      <w:pPr>
        <w:pStyle w:val="Normal7"/>
        <w:jc w:val="left"/>
        <w:rPr>
          <w:rFonts w:ascii="黑体" w:eastAsia="黑体" w:hAnsi="黑体"/>
          <w:sz w:val="24"/>
          <w:szCs w:val="28"/>
        </w:rPr>
      </w:pPr>
      <w:r>
        <w:rPr>
          <w:rFonts w:ascii="黑体" w:eastAsia="黑体" w:hAnsi="黑体"/>
          <w:sz w:val="24"/>
          <w:szCs w:val="28"/>
        </w:rPr>
        <w:t>D、5mm以上</w:t>
      </w:r>
    </w:p>
    <w:p>
      <w:pPr>
        <w:pStyle w:val="Normal7"/>
        <w:jc w:val="left"/>
        <w:rPr>
          <w:rFonts w:ascii="黑体" w:eastAsia="黑体" w:hAnsi="黑体"/>
          <w:sz w:val="24"/>
          <w:szCs w:val="28"/>
        </w:rPr>
      </w:pPr>
      <w:r>
        <w:rPr>
          <w:rFonts w:ascii="黑体" w:eastAsia="黑体" w:hAnsi="黑体"/>
          <w:sz w:val="24"/>
          <w:szCs w:val="28"/>
        </w:rPr>
        <w:t>E、8mm以上</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女，50岁。下前牙松动1年。检查：</w:t>
      </w:r>
      <w:r>
        <w:drawing>
          <wp:inline distT="0" distB="0" distL="0" distR="0">
            <wp:extent cx="295306" cy="228624"/>
            <wp:effectExtent l="0" t="0" r="0" b="0"/>
            <wp:docPr id="3046" name="_x0000_i3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6" name="_x0000_i3046"/>
                    <pic:cNvPicPr/>
                  </pic:nvPicPr>
                  <pic:blipFill>
                    <a:blip xmlns:r="http://schemas.openxmlformats.org/officeDocument/2006/relationships" r:embed="rId18"/>
                    <a:stretch>
                      <a:fillRect/>
                    </a:stretch>
                  </pic:blipFill>
                  <pic:spPr>
                    <a:xfrm>
                      <a:off x="0" y="0"/>
                      <a:ext cx="295306" cy="228624"/>
                    </a:xfrm>
                    <a:prstGeom prst="rect">
                      <a:avLst/>
                    </a:prstGeom>
                  </pic:spPr>
                </pic:pic>
              </a:graphicData>
            </a:graphic>
          </wp:inline>
        </w:drawing>
      </w:r>
      <w:r>
        <w:rPr>
          <w:rFonts w:ascii="黑体" w:eastAsia="黑体" w:hAnsi="黑体"/>
          <w:sz w:val="24"/>
          <w:szCs w:val="28"/>
        </w:rPr>
        <w:t>松动Ⅰ度。牙石（+++），牙龈退缩3mm，探诊深度4mm。全口其他牙结石（++）。牙龈缘及乳头暗红。探诊出血（+）。探诊深度普遍5～6mm，有附着丧失。最可能的诊断为（）</w:t>
      </w:r>
    </w:p>
    <w:p>
      <w:pPr>
        <w:pStyle w:val="Normal8"/>
        <w:jc w:val="left"/>
        <w:rPr>
          <w:rFonts w:ascii="黑体" w:eastAsia="黑体" w:hAnsi="黑体"/>
          <w:sz w:val="24"/>
          <w:szCs w:val="28"/>
        </w:rPr>
      </w:pPr>
      <w:r>
        <w:rPr>
          <w:rFonts w:ascii="黑体" w:eastAsia="黑体" w:hAnsi="黑体"/>
          <w:sz w:val="24"/>
          <w:szCs w:val="28"/>
        </w:rPr>
        <w:t>A、龈乳头炎</w:t>
      </w:r>
    </w:p>
    <w:p>
      <w:pPr>
        <w:pStyle w:val="Normal8"/>
        <w:jc w:val="left"/>
        <w:rPr>
          <w:rFonts w:ascii="黑体" w:eastAsia="黑体" w:hAnsi="黑体"/>
          <w:sz w:val="24"/>
          <w:szCs w:val="28"/>
        </w:rPr>
      </w:pPr>
      <w:r>
        <w:rPr>
          <w:rFonts w:ascii="黑体" w:eastAsia="黑体" w:hAnsi="黑体"/>
          <w:sz w:val="24"/>
          <w:szCs w:val="28"/>
        </w:rPr>
        <w:t>B、成人牙周炎</w:t>
      </w:r>
    </w:p>
    <w:p>
      <w:pPr>
        <w:pStyle w:val="Normal8"/>
        <w:jc w:val="left"/>
        <w:rPr>
          <w:rFonts w:ascii="黑体" w:eastAsia="黑体" w:hAnsi="黑体"/>
          <w:sz w:val="24"/>
          <w:szCs w:val="28"/>
        </w:rPr>
      </w:pPr>
      <w:r>
        <w:rPr>
          <w:rFonts w:ascii="黑体" w:eastAsia="黑体" w:hAnsi="黑体"/>
          <w:sz w:val="24"/>
          <w:szCs w:val="28"/>
        </w:rPr>
        <w:t>C、慢性龈缘炎</w:t>
      </w:r>
    </w:p>
    <w:p>
      <w:pPr>
        <w:pStyle w:val="Normal8"/>
        <w:jc w:val="left"/>
        <w:rPr>
          <w:rFonts w:ascii="黑体" w:eastAsia="黑体" w:hAnsi="黑体"/>
          <w:sz w:val="24"/>
          <w:szCs w:val="28"/>
        </w:rPr>
      </w:pPr>
      <w:r>
        <w:rPr>
          <w:rFonts w:ascii="黑体" w:eastAsia="黑体" w:hAnsi="黑体"/>
          <w:sz w:val="24"/>
          <w:szCs w:val="28"/>
        </w:rPr>
        <w:t>D、牙周牙髓联合病变</w:t>
      </w:r>
    </w:p>
    <w:p>
      <w:pPr>
        <w:pStyle w:val="Normal8"/>
        <w:jc w:val="left"/>
        <w:rPr>
          <w:rFonts w:ascii="黑体" w:eastAsia="黑体" w:hAnsi="黑体"/>
          <w:sz w:val="24"/>
          <w:szCs w:val="28"/>
        </w:rPr>
      </w:pPr>
      <w:r>
        <w:rPr>
          <w:rFonts w:ascii="黑体" w:eastAsia="黑体" w:hAnsi="黑体"/>
          <w:sz w:val="24"/>
          <w:szCs w:val="28"/>
        </w:rPr>
        <w:t>E、快速进展性牙周炎</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患者18岁，右颌下区肿痛7天，加剧3天，查体见：T39℃，一般情况差，右颌下皮肤红，皮温高，压痛明显，触有波动感，肿胀无明显界限。舌下肉阜无红肿，导管口无溢脓，右下第一磨牙残根，叩痛（++），X线片见</w:t>
      </w:r>
      <w:r>
        <w:drawing>
          <wp:inline distT="0" distB="0" distL="0" distR="0">
            <wp:extent cx="219098" cy="257202"/>
            <wp:effectExtent l="0" t="0" r="0" b="0"/>
            <wp:docPr id="3047" name="_x0000_i3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 name="_x0000_i3047"/>
                    <pic:cNvPicPr/>
                  </pic:nvPicPr>
                  <pic:blipFill>
                    <a:blip xmlns:r="http://schemas.openxmlformats.org/officeDocument/2006/relationships" r:embed="rId19"/>
                    <a:stretch>
                      <a:fillRect/>
                    </a:stretch>
                  </pic:blipFill>
                  <pic:spPr>
                    <a:xfrm>
                      <a:off x="0" y="0"/>
                      <a:ext cx="219098" cy="257202"/>
                    </a:xfrm>
                    <a:prstGeom prst="rect">
                      <a:avLst/>
                    </a:prstGeom>
                  </pic:spPr>
                </pic:pic>
              </a:graphicData>
            </a:graphic>
          </wp:inline>
        </w:drawing>
      </w:r>
      <w:r>
        <w:rPr>
          <w:rFonts w:ascii="黑体" w:eastAsia="黑体" w:hAnsi="黑体"/>
          <w:sz w:val="24"/>
          <w:szCs w:val="28"/>
        </w:rPr>
        <w:t>根尖周X线透射区。</w:t>
      </w:r>
    </w:p>
    <w:p>
      <w:pPr>
        <w:pStyle w:val="Normal9"/>
        <w:jc w:val="left"/>
        <w:rPr>
          <w:rFonts w:ascii="黑体" w:eastAsia="黑体" w:hAnsi="黑体"/>
          <w:sz w:val="24"/>
          <w:szCs w:val="28"/>
        </w:rPr>
      </w:pPr>
      <w:r>
        <w:rPr>
          <w:rFonts w:ascii="黑体" w:eastAsia="黑体" w:hAnsi="黑体"/>
          <w:sz w:val="24"/>
          <w:szCs w:val="28"/>
        </w:rPr>
        <w:t>穿刺颌下区最可能抽出酌液体是（）</w:t>
      </w:r>
    </w:p>
    <w:p>
      <w:pPr>
        <w:pStyle w:val="Normal9"/>
        <w:jc w:val="left"/>
        <w:rPr>
          <w:rFonts w:ascii="黑体" w:eastAsia="黑体" w:hAnsi="黑体"/>
          <w:sz w:val="24"/>
          <w:szCs w:val="28"/>
        </w:rPr>
      </w:pPr>
      <w:r>
        <w:rPr>
          <w:rFonts w:ascii="黑体" w:eastAsia="黑体" w:hAnsi="黑体"/>
          <w:sz w:val="24"/>
          <w:szCs w:val="28"/>
        </w:rPr>
        <w:t>A、黄色黏稠脓液</w:t>
      </w:r>
    </w:p>
    <w:p>
      <w:pPr>
        <w:pStyle w:val="Normal9"/>
        <w:jc w:val="left"/>
        <w:rPr>
          <w:rFonts w:ascii="黑体" w:eastAsia="黑体" w:hAnsi="黑体"/>
          <w:sz w:val="24"/>
          <w:szCs w:val="28"/>
        </w:rPr>
      </w:pPr>
      <w:r>
        <w:rPr>
          <w:rFonts w:ascii="黑体" w:eastAsia="黑体" w:hAnsi="黑体"/>
          <w:sz w:val="24"/>
          <w:szCs w:val="28"/>
        </w:rPr>
        <w:t>B、暗灰色稀薄脓液</w:t>
      </w:r>
    </w:p>
    <w:p>
      <w:pPr>
        <w:pStyle w:val="Normal9"/>
        <w:jc w:val="left"/>
        <w:rPr>
          <w:rFonts w:ascii="黑体" w:eastAsia="黑体" w:hAnsi="黑体"/>
          <w:sz w:val="24"/>
          <w:szCs w:val="28"/>
        </w:rPr>
      </w:pPr>
      <w:r>
        <w:rPr>
          <w:rFonts w:ascii="黑体" w:eastAsia="黑体" w:hAnsi="黑体"/>
          <w:sz w:val="24"/>
          <w:szCs w:val="28"/>
        </w:rPr>
        <w:t>C、陈旧性咀性液体</w:t>
      </w:r>
    </w:p>
    <w:p>
      <w:pPr>
        <w:pStyle w:val="Normal9"/>
        <w:jc w:val="left"/>
        <w:rPr>
          <w:rFonts w:ascii="黑体" w:eastAsia="黑体" w:hAnsi="黑体"/>
          <w:sz w:val="24"/>
          <w:szCs w:val="28"/>
        </w:rPr>
      </w:pPr>
      <w:r>
        <w:rPr>
          <w:rFonts w:ascii="黑体" w:eastAsia="黑体" w:hAnsi="黑体"/>
          <w:sz w:val="24"/>
          <w:szCs w:val="28"/>
        </w:rPr>
        <w:t>D、黄色蛋清样液体</w:t>
      </w:r>
    </w:p>
    <w:p>
      <w:pPr>
        <w:pStyle w:val="Normal9"/>
        <w:jc w:val="left"/>
        <w:rPr>
          <w:rFonts w:ascii="黑体" w:eastAsia="黑体" w:hAnsi="黑体"/>
          <w:sz w:val="24"/>
          <w:szCs w:val="28"/>
        </w:rPr>
      </w:pPr>
      <w:r>
        <w:rPr>
          <w:rFonts w:ascii="黑体" w:eastAsia="黑体" w:hAnsi="黑体"/>
          <w:sz w:val="24"/>
          <w:szCs w:val="28"/>
        </w:rPr>
        <w:t>E、淡黄色清亮液体</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下列哪项是错</w:t>
      </w:r>
      <w:r>
        <w:drawing>
          <wp:inline distT="0" distB="0" distL="0" distR="0">
            <wp:extent cx="161942" cy="190520"/>
            <wp:effectExtent l="0" t="0" r="0" b="0"/>
            <wp:docPr id="3048" name="_x0000_i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 name="_x0000_i304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畸形的病因（）</w:t>
      </w:r>
    </w:p>
    <w:p>
      <w:pPr>
        <w:pStyle w:val="Normal10"/>
        <w:jc w:val="left"/>
        <w:rPr>
          <w:rFonts w:ascii="黑体" w:eastAsia="黑体" w:hAnsi="黑体"/>
          <w:sz w:val="24"/>
          <w:szCs w:val="28"/>
        </w:rPr>
      </w:pPr>
      <w:r>
        <w:rPr>
          <w:rFonts w:ascii="黑体" w:eastAsia="黑体" w:hAnsi="黑体"/>
          <w:sz w:val="24"/>
          <w:szCs w:val="28"/>
        </w:rPr>
        <w:t>A、牙列缺失</w:t>
      </w:r>
    </w:p>
    <w:p>
      <w:pPr>
        <w:pStyle w:val="Normal10"/>
        <w:jc w:val="left"/>
        <w:rPr>
          <w:rFonts w:ascii="黑体" w:eastAsia="黑体" w:hAnsi="黑体"/>
          <w:sz w:val="24"/>
          <w:szCs w:val="28"/>
        </w:rPr>
      </w:pPr>
      <w:r>
        <w:rPr>
          <w:rFonts w:ascii="黑体" w:eastAsia="黑体" w:hAnsi="黑体"/>
          <w:sz w:val="24"/>
          <w:szCs w:val="28"/>
        </w:rPr>
        <w:t>B、楔状缺损</w:t>
      </w:r>
    </w:p>
    <w:p>
      <w:pPr>
        <w:pStyle w:val="Normal10"/>
        <w:jc w:val="left"/>
        <w:rPr>
          <w:rFonts w:ascii="黑体" w:eastAsia="黑体" w:hAnsi="黑体"/>
          <w:sz w:val="24"/>
          <w:szCs w:val="28"/>
        </w:rPr>
      </w:pPr>
      <w:r>
        <w:rPr>
          <w:rFonts w:ascii="黑体" w:eastAsia="黑体" w:hAnsi="黑体"/>
          <w:sz w:val="24"/>
          <w:szCs w:val="28"/>
        </w:rPr>
        <w:t>C、四环素牙</w:t>
      </w:r>
    </w:p>
    <w:p>
      <w:pPr>
        <w:pStyle w:val="Normal10"/>
        <w:jc w:val="left"/>
        <w:rPr>
          <w:rFonts w:ascii="黑体" w:eastAsia="黑体" w:hAnsi="黑体"/>
          <w:sz w:val="24"/>
          <w:szCs w:val="28"/>
        </w:rPr>
      </w:pPr>
      <w:r>
        <w:rPr>
          <w:rFonts w:ascii="黑体" w:eastAsia="黑体" w:hAnsi="黑体"/>
          <w:sz w:val="24"/>
          <w:szCs w:val="28"/>
        </w:rPr>
        <w:t>D、氟斑牙</w:t>
      </w:r>
    </w:p>
    <w:p>
      <w:pPr>
        <w:pStyle w:val="Normal10"/>
        <w:jc w:val="left"/>
        <w:rPr>
          <w:rFonts w:ascii="黑体" w:eastAsia="黑体" w:hAnsi="黑体"/>
          <w:sz w:val="24"/>
          <w:szCs w:val="28"/>
        </w:rPr>
      </w:pPr>
      <w:r>
        <w:rPr>
          <w:rFonts w:ascii="黑体" w:eastAsia="黑体" w:hAnsi="黑体"/>
          <w:sz w:val="24"/>
          <w:szCs w:val="28"/>
        </w:rPr>
        <w:t>E、遗传因素</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患者，女，10岁，替牙</w:t>
      </w:r>
      <w:r>
        <w:drawing>
          <wp:inline distT="0" distB="0" distL="0" distR="0">
            <wp:extent cx="161942" cy="190520"/>
            <wp:effectExtent l="0" t="0" r="0" b="0"/>
            <wp:docPr id="3049" name="_x0000_i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 name="_x0000_i304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，上颁发育正常，前牙</w:t>
      </w:r>
      <w:r>
        <w:drawing>
          <wp:inline distT="0" distB="0" distL="0" distR="0">
            <wp:extent cx="266728" cy="171468"/>
            <wp:effectExtent l="0" t="0" r="0" b="0"/>
            <wp:docPr id="3050" name="_x0000_i3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 name="_x0000_i3050"/>
                    <pic:cNvPicPr/>
                  </pic:nvPicPr>
                  <pic:blipFill>
                    <a:blip xmlns:r="http://schemas.openxmlformats.org/officeDocument/2006/relationships" r:embed="rId20"/>
                    <a:stretch>
                      <a:fillRect/>
                    </a:stretch>
                  </pic:blipFill>
                  <pic:spPr>
                    <a:xfrm>
                      <a:off x="0" y="0"/>
                      <a:ext cx="266728" cy="171468"/>
                    </a:xfrm>
                    <a:prstGeom prst="rect">
                      <a:avLst/>
                    </a:prstGeom>
                  </pic:spPr>
                </pic:pic>
              </a:graphicData>
            </a:graphic>
          </wp:inline>
        </w:drawing>
      </w:r>
      <w:r>
        <w:rPr>
          <w:rFonts w:ascii="黑体" w:eastAsia="黑体" w:hAnsi="黑体"/>
          <w:sz w:val="24"/>
          <w:szCs w:val="28"/>
        </w:rPr>
        <w:t>与</w:t>
      </w:r>
      <w:r>
        <w:drawing>
          <wp:inline distT="0" distB="0" distL="0" distR="0">
            <wp:extent cx="276254" cy="171468"/>
            <wp:effectExtent l="0" t="0" r="0" b="0"/>
            <wp:docPr id="3051" name="_x0000_i3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 name="_x0000_i3051"/>
                    <pic:cNvPicPr/>
                  </pic:nvPicPr>
                  <pic:blipFill>
                    <a:blip xmlns:r="http://schemas.openxmlformats.org/officeDocument/2006/relationships" r:embed="rId21"/>
                    <a:stretch>
                      <a:fillRect/>
                    </a:stretch>
                  </pic:blipFill>
                  <pic:spPr>
                    <a:xfrm>
                      <a:off x="0" y="0"/>
                      <a:ext cx="276254" cy="171468"/>
                    </a:xfrm>
                    <a:prstGeom prst="rect">
                      <a:avLst/>
                    </a:prstGeom>
                  </pic:spPr>
                </pic:pic>
              </a:graphicData>
            </a:graphic>
          </wp:inline>
        </w:drawing>
      </w:r>
      <w:r>
        <w:rPr>
          <w:rFonts w:ascii="黑体" w:eastAsia="黑体" w:hAnsi="黑体"/>
          <w:sz w:val="24"/>
          <w:szCs w:val="28"/>
        </w:rPr>
        <w:t>之间开</w:t>
      </w:r>
      <w:r>
        <w:drawing>
          <wp:inline distT="0" distB="0" distL="0" distR="0">
            <wp:extent cx="161942" cy="190520"/>
            <wp:effectExtent l="0" t="0" r="0" b="0"/>
            <wp:docPr id="3052" name="_x0000_i3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 name="_x0000_i305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，有舌前伸习惯，无牙列拥挤，上前牙唇倾。</w:t>
      </w:r>
    </w:p>
    <w:p>
      <w:pPr>
        <w:pStyle w:val="Normal11"/>
        <w:jc w:val="left"/>
        <w:rPr>
          <w:rFonts w:ascii="黑体" w:eastAsia="黑体" w:hAnsi="黑体"/>
          <w:sz w:val="24"/>
          <w:szCs w:val="28"/>
        </w:rPr>
      </w:pPr>
      <w:r>
        <w:rPr>
          <w:rFonts w:ascii="黑体" w:eastAsia="黑体" w:hAnsi="黑体"/>
          <w:sz w:val="24"/>
          <w:szCs w:val="28"/>
        </w:rPr>
        <w:t>替牙期治疗此患者，首选（）</w:t>
      </w:r>
    </w:p>
    <w:p>
      <w:pPr>
        <w:pStyle w:val="Normal11"/>
        <w:jc w:val="left"/>
        <w:rPr>
          <w:rFonts w:ascii="黑体" w:eastAsia="黑体" w:hAnsi="黑体"/>
          <w:sz w:val="24"/>
          <w:szCs w:val="28"/>
        </w:rPr>
      </w:pPr>
      <w:r>
        <w:rPr>
          <w:rFonts w:ascii="黑体" w:eastAsia="黑体" w:hAnsi="黑体"/>
          <w:sz w:val="24"/>
          <w:szCs w:val="28"/>
        </w:rPr>
        <w:t>A、系列拔牙</w:t>
      </w:r>
    </w:p>
    <w:p>
      <w:pPr>
        <w:pStyle w:val="Normal11"/>
        <w:jc w:val="left"/>
        <w:rPr>
          <w:rFonts w:ascii="黑体" w:eastAsia="黑体" w:hAnsi="黑体"/>
          <w:sz w:val="24"/>
          <w:szCs w:val="28"/>
        </w:rPr>
      </w:pPr>
      <w:r>
        <w:rPr>
          <w:rFonts w:ascii="黑体" w:eastAsia="黑体" w:hAnsi="黑体"/>
          <w:sz w:val="24"/>
          <w:szCs w:val="28"/>
        </w:rPr>
        <w:t>B、上颌斜面导板矫治器</w:t>
      </w:r>
    </w:p>
    <w:p>
      <w:pPr>
        <w:pStyle w:val="Normal11"/>
        <w:jc w:val="left"/>
        <w:rPr>
          <w:rFonts w:ascii="黑体" w:eastAsia="黑体" w:hAnsi="黑体"/>
          <w:sz w:val="24"/>
          <w:szCs w:val="28"/>
        </w:rPr>
      </w:pPr>
      <w:r>
        <w:rPr>
          <w:rFonts w:ascii="黑体" w:eastAsia="黑体" w:hAnsi="黑体"/>
          <w:sz w:val="24"/>
          <w:szCs w:val="28"/>
        </w:rPr>
        <w:t>C、Crozat矫治器</w:t>
      </w:r>
    </w:p>
    <w:p>
      <w:pPr>
        <w:pStyle w:val="Normal11"/>
        <w:jc w:val="left"/>
        <w:rPr>
          <w:rFonts w:ascii="黑体" w:eastAsia="黑体" w:hAnsi="黑体"/>
          <w:sz w:val="24"/>
          <w:szCs w:val="28"/>
        </w:rPr>
      </w:pPr>
      <w:r>
        <w:rPr>
          <w:rFonts w:ascii="黑体" w:eastAsia="黑体" w:hAnsi="黑体"/>
          <w:sz w:val="24"/>
          <w:szCs w:val="28"/>
        </w:rPr>
        <w:t>D、上颌平面导板矫治器</w:t>
      </w:r>
    </w:p>
    <w:p>
      <w:pPr>
        <w:pStyle w:val="Normal11"/>
        <w:jc w:val="left"/>
        <w:rPr>
          <w:rFonts w:ascii="黑体" w:eastAsia="黑体" w:hAnsi="黑体"/>
          <w:sz w:val="24"/>
          <w:szCs w:val="28"/>
        </w:rPr>
      </w:pPr>
      <w:r>
        <w:rPr>
          <w:rFonts w:ascii="黑体" w:eastAsia="黑体" w:hAnsi="黑体"/>
          <w:sz w:val="24"/>
          <w:szCs w:val="28"/>
        </w:rPr>
        <w:t>E、舌习惯矫治器</w:t>
      </w:r>
    </w:p>
    <w:p>
      <w:pPr>
        <w:pStyle w:val="Normal11"/>
        <w:jc w:val="left"/>
        <w:rPr>
          <w:rFonts w:ascii="黑体" w:eastAsia="黑体" w:hAnsi="黑体"/>
          <w:sz w:val="24"/>
          <w:szCs w:val="28"/>
        </w:rPr>
        <w:sectPr w:rsidSect="00C33305">
          <w:footerReference w:type="default" r:id="rId22"/>
          <w:type w:val="nextPage"/>
          <w:pgSz w:w="11906" w:h="16838" w:code="9"/>
          <w:pgMar w:top="1440" w:right="1800" w:bottom="1440" w:left="1800" w:header="851" w:footer="992" w:gutter="0"/>
          <w:pgNumType w:start="3"/>
          <w:cols w:space="425"/>
          <w:titlePg w:val="0"/>
          <w:docGrid w:type="lines" w:linePitch="312"/>
        </w:sect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有关上颌牙列的纵</w:t>
      </w:r>
      <w:r>
        <w:drawing>
          <wp:inline distT="0" distB="0" distL="0" distR="0">
            <wp:extent cx="161942" cy="190520"/>
            <wp:effectExtent l="0" t="0" r="0" b="0"/>
            <wp:docPr id="3053" name="_x0000_i3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 name="_x0000_i305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曲线，说法正确的有（）</w:t>
      </w:r>
    </w:p>
    <w:p>
      <w:pPr>
        <w:pStyle w:val="Normal12"/>
        <w:jc w:val="left"/>
        <w:rPr>
          <w:rFonts w:ascii="黑体" w:eastAsia="黑体" w:hAnsi="黑体"/>
          <w:sz w:val="24"/>
          <w:szCs w:val="28"/>
        </w:rPr>
      </w:pPr>
      <w:r>
        <w:rPr>
          <w:rFonts w:ascii="黑体" w:eastAsia="黑体" w:hAnsi="黑体"/>
          <w:sz w:val="24"/>
          <w:szCs w:val="28"/>
        </w:rPr>
        <w:t>A、又名司比曲线</w:t>
      </w:r>
    </w:p>
    <w:p>
      <w:pPr>
        <w:pStyle w:val="Normal12"/>
        <w:jc w:val="left"/>
        <w:rPr>
          <w:rFonts w:ascii="黑体" w:eastAsia="黑体" w:hAnsi="黑体"/>
          <w:sz w:val="24"/>
          <w:szCs w:val="28"/>
        </w:rPr>
      </w:pPr>
      <w:r>
        <w:rPr>
          <w:rFonts w:ascii="黑体" w:eastAsia="黑体" w:hAnsi="黑体"/>
          <w:sz w:val="24"/>
          <w:szCs w:val="28"/>
        </w:rPr>
        <w:t>B、是一条向下突出的线</w:t>
      </w:r>
    </w:p>
    <w:p>
      <w:pPr>
        <w:pStyle w:val="Normal12"/>
        <w:jc w:val="left"/>
        <w:rPr>
          <w:rFonts w:ascii="黑体" w:eastAsia="黑体" w:hAnsi="黑体"/>
          <w:sz w:val="24"/>
          <w:szCs w:val="28"/>
        </w:rPr>
      </w:pPr>
      <w:r>
        <w:rPr>
          <w:rFonts w:ascii="黑体" w:eastAsia="黑体" w:hAnsi="黑体"/>
          <w:sz w:val="24"/>
          <w:szCs w:val="28"/>
        </w:rPr>
        <w:t>C、又名补偿曲线</w:t>
      </w:r>
    </w:p>
    <w:p>
      <w:pPr>
        <w:pStyle w:val="Normal12"/>
        <w:jc w:val="left"/>
        <w:rPr>
          <w:rFonts w:ascii="黑体" w:eastAsia="黑体" w:hAnsi="黑体"/>
          <w:sz w:val="24"/>
          <w:szCs w:val="28"/>
        </w:rPr>
      </w:pPr>
      <w:r>
        <w:rPr>
          <w:rFonts w:ascii="黑体" w:eastAsia="黑体" w:hAnsi="黑体"/>
          <w:sz w:val="24"/>
          <w:szCs w:val="28"/>
        </w:rPr>
        <w:t>D、是从一侧磨牙的颊尖、舌尖与对侧同名牙的舌尖、颊所连成的曲线</w:t>
      </w:r>
    </w:p>
    <w:p>
      <w:pPr>
        <w:pStyle w:val="Normal12"/>
        <w:jc w:val="left"/>
        <w:rPr>
          <w:rFonts w:ascii="黑体" w:eastAsia="黑体" w:hAnsi="黑体"/>
          <w:sz w:val="24"/>
          <w:szCs w:val="28"/>
        </w:rPr>
      </w:pPr>
      <w:r>
        <w:rPr>
          <w:rFonts w:ascii="黑体" w:eastAsia="黑体" w:hAnsi="黑体"/>
          <w:sz w:val="24"/>
          <w:szCs w:val="28"/>
        </w:rPr>
        <w:t>E、连接上颌中切、侧切的切缘，上颌尖牙的牙尖，上颌前磨牙的颊尖，上颌第一磨牙的近颊尖，远颊尖，至第三磨牙的远颊尖</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患者，男30岁，</w:t>
      </w:r>
      <w:r>
        <w:drawing>
          <wp:inline distT="0" distB="0" distL="0" distR="0">
            <wp:extent cx="209572" cy="152416"/>
            <wp:effectExtent l="0" t="0" r="0" b="0"/>
            <wp:docPr id="3054" name="_x0000_i3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 name="_x0000_i3054"/>
                    <pic:cNvPicPr/>
                  </pic:nvPicPr>
                  <pic:blipFill>
                    <a:blip xmlns:r="http://schemas.openxmlformats.org/officeDocument/2006/relationships" r:embed="rId23"/>
                    <a:stretch>
                      <a:fillRect/>
                    </a:stretch>
                  </pic:blipFill>
                  <pic:spPr>
                    <a:xfrm>
                      <a:off x="0" y="0"/>
                      <a:ext cx="209572" cy="152416"/>
                    </a:xfrm>
                    <a:prstGeom prst="rect">
                      <a:avLst/>
                    </a:prstGeom>
                  </pic:spPr>
                </pic:pic>
              </a:graphicData>
            </a:graphic>
          </wp:inline>
        </w:drawing>
      </w:r>
      <w:r>
        <w:rPr>
          <w:rFonts w:ascii="黑体" w:eastAsia="黑体" w:hAnsi="黑体"/>
          <w:sz w:val="24"/>
          <w:szCs w:val="28"/>
        </w:rPr>
        <w:t>全冠修复后出现牙龈炎，临床检查发现冠边缘密合、光滑、无悬突，其病因可能是（）</w:t>
      </w:r>
    </w:p>
    <w:p>
      <w:pPr>
        <w:pStyle w:val="Normal13"/>
        <w:jc w:val="left"/>
        <w:rPr>
          <w:rFonts w:ascii="黑体" w:eastAsia="黑体" w:hAnsi="黑体"/>
          <w:sz w:val="24"/>
          <w:szCs w:val="28"/>
        </w:rPr>
      </w:pPr>
      <w:r>
        <w:rPr>
          <w:rFonts w:ascii="黑体" w:eastAsia="黑体" w:hAnsi="黑体"/>
          <w:sz w:val="24"/>
          <w:szCs w:val="28"/>
        </w:rPr>
        <w:t>A、邻接关系过松</w:t>
      </w:r>
    </w:p>
    <w:p>
      <w:pPr>
        <w:pStyle w:val="Normal13"/>
        <w:jc w:val="left"/>
        <w:rPr>
          <w:rFonts w:ascii="黑体" w:eastAsia="黑体" w:hAnsi="黑体"/>
          <w:sz w:val="24"/>
          <w:szCs w:val="28"/>
        </w:rPr>
      </w:pPr>
      <w:r>
        <w:rPr>
          <w:rFonts w:ascii="黑体" w:eastAsia="黑体" w:hAnsi="黑体"/>
          <w:sz w:val="24"/>
          <w:szCs w:val="28"/>
        </w:rPr>
        <w:t>B、邻接关系过紧</w:t>
      </w:r>
    </w:p>
    <w:p>
      <w:pPr>
        <w:pStyle w:val="Normal13"/>
        <w:jc w:val="left"/>
        <w:rPr>
          <w:rFonts w:ascii="黑体" w:eastAsia="黑体" w:hAnsi="黑体"/>
          <w:sz w:val="24"/>
          <w:szCs w:val="28"/>
        </w:rPr>
      </w:pPr>
      <w:r>
        <w:rPr>
          <w:rFonts w:ascii="黑体" w:eastAsia="黑体" w:hAnsi="黑体"/>
          <w:sz w:val="24"/>
          <w:szCs w:val="28"/>
        </w:rPr>
        <w:t>C、修复体轴壁突度过大</w:t>
      </w:r>
    </w:p>
    <w:p>
      <w:pPr>
        <w:pStyle w:val="Normal13"/>
        <w:jc w:val="left"/>
        <w:rPr>
          <w:rFonts w:ascii="黑体" w:eastAsia="黑体" w:hAnsi="黑体"/>
          <w:sz w:val="24"/>
          <w:szCs w:val="28"/>
        </w:rPr>
      </w:pPr>
      <w:r>
        <w:rPr>
          <w:rFonts w:ascii="黑体" w:eastAsia="黑体" w:hAnsi="黑体"/>
          <w:sz w:val="24"/>
          <w:szCs w:val="28"/>
        </w:rPr>
        <w:t>D、修复体轴壁突度过小</w:t>
      </w:r>
    </w:p>
    <w:p>
      <w:pPr>
        <w:pStyle w:val="Normal13"/>
        <w:jc w:val="left"/>
        <w:rPr>
          <w:rFonts w:ascii="黑体" w:eastAsia="黑体" w:hAnsi="黑体"/>
          <w:sz w:val="24"/>
          <w:szCs w:val="28"/>
        </w:rPr>
      </w:pPr>
      <w:r>
        <w:rPr>
          <w:rFonts w:ascii="黑体" w:eastAsia="黑体" w:hAnsi="黑体"/>
          <w:sz w:val="24"/>
          <w:szCs w:val="28"/>
        </w:rPr>
        <w:t>E、咬合创伤</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可摘局部义齿基托伸展的范围取决于（）</w:t>
      </w:r>
    </w:p>
    <w:p>
      <w:pPr>
        <w:pStyle w:val="Normal14"/>
        <w:jc w:val="left"/>
        <w:rPr>
          <w:rFonts w:ascii="黑体" w:eastAsia="黑体" w:hAnsi="黑体"/>
          <w:sz w:val="24"/>
          <w:szCs w:val="28"/>
        </w:rPr>
      </w:pPr>
      <w:r>
        <w:rPr>
          <w:rFonts w:ascii="黑体" w:eastAsia="黑体" w:hAnsi="黑体"/>
          <w:sz w:val="24"/>
          <w:szCs w:val="28"/>
        </w:rPr>
        <w:t>A、黏膜的厚度</w:t>
      </w:r>
    </w:p>
    <w:p>
      <w:pPr>
        <w:pStyle w:val="Normal14"/>
        <w:jc w:val="left"/>
        <w:rPr>
          <w:rFonts w:ascii="黑体" w:eastAsia="黑体" w:hAnsi="黑体"/>
          <w:sz w:val="24"/>
          <w:szCs w:val="28"/>
        </w:rPr>
      </w:pPr>
      <w:r>
        <w:rPr>
          <w:rFonts w:ascii="黑体" w:eastAsia="黑体" w:hAnsi="黑体"/>
          <w:sz w:val="24"/>
          <w:szCs w:val="28"/>
        </w:rPr>
        <w:t>B、基托的种类</w:t>
      </w:r>
    </w:p>
    <w:p>
      <w:pPr>
        <w:pStyle w:val="Normal14"/>
        <w:jc w:val="left"/>
        <w:rPr>
          <w:rFonts w:ascii="黑体" w:eastAsia="黑体" w:hAnsi="黑体"/>
          <w:sz w:val="24"/>
          <w:szCs w:val="28"/>
        </w:rPr>
      </w:pPr>
      <w:r>
        <w:rPr>
          <w:rFonts w:ascii="黑体" w:eastAsia="黑体" w:hAnsi="黑体"/>
          <w:sz w:val="24"/>
          <w:szCs w:val="28"/>
        </w:rPr>
        <w:t>C、</w:t>
      </w:r>
      <w:r>
        <w:drawing>
          <wp:inline distT="0" distB="0" distL="0" distR="0">
            <wp:extent cx="161942" cy="190520"/>
            <wp:effectExtent l="0" t="0" r="0" b="0"/>
            <wp:docPr id="3055" name="_x0000_i3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 name="_x0000_i305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力的大小</w:t>
      </w:r>
    </w:p>
    <w:p>
      <w:pPr>
        <w:pStyle w:val="Normal14"/>
        <w:jc w:val="left"/>
        <w:rPr>
          <w:rFonts w:ascii="黑体" w:eastAsia="黑体" w:hAnsi="黑体"/>
          <w:sz w:val="24"/>
          <w:szCs w:val="28"/>
        </w:rPr>
      </w:pPr>
      <w:r>
        <w:rPr>
          <w:rFonts w:ascii="黑体" w:eastAsia="黑体" w:hAnsi="黑体"/>
          <w:sz w:val="24"/>
          <w:szCs w:val="28"/>
        </w:rPr>
        <w:t>D、缺牙的时间</w:t>
      </w:r>
    </w:p>
    <w:p>
      <w:pPr>
        <w:pStyle w:val="Normal14"/>
        <w:jc w:val="left"/>
        <w:rPr>
          <w:rFonts w:ascii="黑体" w:eastAsia="黑体" w:hAnsi="黑体"/>
          <w:sz w:val="24"/>
          <w:szCs w:val="28"/>
        </w:rPr>
      </w:pPr>
      <w:r>
        <w:rPr>
          <w:rFonts w:ascii="黑体" w:eastAsia="黑体" w:hAnsi="黑体"/>
          <w:sz w:val="24"/>
          <w:szCs w:val="28"/>
        </w:rPr>
        <w:t>E、人工牙的种类</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女，27岁。上前牙冠修复两周，一直感牙龈胀痛不适。查：</w:t>
      </w:r>
      <w:r>
        <w:drawing>
          <wp:inline distT="0" distB="0" distL="0" distR="0">
            <wp:extent cx="133364" cy="228624"/>
            <wp:effectExtent l="0" t="0" r="0" b="0"/>
            <wp:docPr id="3056" name="_x0000_i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 name="_x0000_i3056"/>
                    <pic:cNvPicPr/>
                  </pic:nvPicPr>
                  <pic:blipFill>
                    <a:blip xmlns:r="http://schemas.openxmlformats.org/officeDocument/2006/relationships" r:embed="rId24"/>
                    <a:stretch>
                      <a:fillRect/>
                    </a:stretch>
                  </pic:blipFill>
                  <pic:spPr>
                    <a:xfrm>
                      <a:off x="0" y="0"/>
                      <a:ext cx="133364" cy="228624"/>
                    </a:xfrm>
                    <a:prstGeom prst="rect">
                      <a:avLst/>
                    </a:prstGeom>
                  </pic:spPr>
                </pic:pic>
              </a:graphicData>
            </a:graphic>
          </wp:inline>
        </w:drawing>
      </w:r>
      <w:r>
        <w:rPr>
          <w:rFonts w:ascii="黑体" w:eastAsia="黑体" w:hAnsi="黑体"/>
          <w:sz w:val="24"/>
          <w:szCs w:val="28"/>
        </w:rPr>
        <w:t>烤瓷全冠，唇侧颈缘位于龈沟内1mm，龈缘充血。引起胀痛最可能的原因是（）</w:t>
      </w:r>
    </w:p>
    <w:p>
      <w:pPr>
        <w:pStyle w:val="Normal15"/>
        <w:jc w:val="left"/>
        <w:rPr>
          <w:rFonts w:ascii="黑体" w:eastAsia="黑体" w:hAnsi="黑体"/>
          <w:sz w:val="24"/>
          <w:szCs w:val="28"/>
        </w:rPr>
      </w:pPr>
      <w:r>
        <w:rPr>
          <w:rFonts w:ascii="黑体" w:eastAsia="黑体" w:hAnsi="黑体"/>
          <w:sz w:val="24"/>
          <w:szCs w:val="28"/>
        </w:rPr>
        <w:t>A、冠边缘过短</w:t>
      </w:r>
    </w:p>
    <w:p>
      <w:pPr>
        <w:pStyle w:val="Normal15"/>
        <w:jc w:val="left"/>
        <w:rPr>
          <w:rFonts w:ascii="黑体" w:eastAsia="黑体" w:hAnsi="黑体"/>
          <w:sz w:val="24"/>
          <w:szCs w:val="28"/>
        </w:rPr>
      </w:pPr>
      <w:r>
        <w:rPr>
          <w:rFonts w:ascii="黑体" w:eastAsia="黑体" w:hAnsi="黑体"/>
          <w:sz w:val="24"/>
          <w:szCs w:val="28"/>
        </w:rPr>
        <w:t>B、食物刺激牙龈</w:t>
      </w:r>
    </w:p>
    <w:p>
      <w:pPr>
        <w:pStyle w:val="Normal15"/>
        <w:jc w:val="left"/>
        <w:rPr>
          <w:rFonts w:ascii="黑体" w:eastAsia="黑体" w:hAnsi="黑体"/>
          <w:sz w:val="24"/>
          <w:szCs w:val="28"/>
        </w:rPr>
      </w:pPr>
      <w:r>
        <w:rPr>
          <w:rFonts w:ascii="黑体" w:eastAsia="黑体" w:hAnsi="黑体"/>
          <w:sz w:val="24"/>
          <w:szCs w:val="28"/>
        </w:rPr>
        <w:t>C、戴冠时损伤了牙龈</w:t>
      </w:r>
    </w:p>
    <w:p>
      <w:pPr>
        <w:pStyle w:val="Normal15"/>
        <w:jc w:val="left"/>
        <w:rPr>
          <w:rFonts w:ascii="黑体" w:eastAsia="黑体" w:hAnsi="黑体"/>
          <w:sz w:val="24"/>
          <w:szCs w:val="28"/>
        </w:rPr>
      </w:pPr>
      <w:r>
        <w:rPr>
          <w:rFonts w:ascii="黑体" w:eastAsia="黑体" w:hAnsi="黑体"/>
          <w:sz w:val="24"/>
          <w:szCs w:val="28"/>
        </w:rPr>
        <w:t>D、粘固剂残留在龈沟内</w:t>
      </w:r>
    </w:p>
    <w:p>
      <w:pPr>
        <w:pStyle w:val="Normal15"/>
        <w:jc w:val="left"/>
        <w:rPr>
          <w:rFonts w:ascii="黑体" w:eastAsia="黑体" w:hAnsi="黑体"/>
          <w:sz w:val="24"/>
          <w:szCs w:val="28"/>
        </w:rPr>
      </w:pPr>
      <w:r>
        <w:rPr>
          <w:rFonts w:ascii="黑体" w:eastAsia="黑体" w:hAnsi="黑体"/>
          <w:sz w:val="24"/>
          <w:szCs w:val="28"/>
        </w:rPr>
        <w:t>E、冠边缘不密合</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一患者，</w:t>
      </w:r>
      <w:r>
        <w:drawing>
          <wp:inline distT="0" distB="0" distL="0" distR="0">
            <wp:extent cx="857340" cy="219098"/>
            <wp:effectExtent l="0" t="0" r="0" b="0"/>
            <wp:docPr id="3057" name="_x0000_i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 name="_x0000_i3057"/>
                    <pic:cNvPicPr/>
                  </pic:nvPicPr>
                  <pic:blipFill>
                    <a:blip xmlns:r="http://schemas.openxmlformats.org/officeDocument/2006/relationships" r:embed="rId25"/>
                    <a:stretch>
                      <a:fillRect/>
                    </a:stretch>
                  </pic:blipFill>
                  <pic:spPr>
                    <a:xfrm>
                      <a:off x="0" y="0"/>
                      <a:ext cx="857340" cy="219098"/>
                    </a:xfrm>
                    <a:prstGeom prst="rect">
                      <a:avLst/>
                    </a:prstGeom>
                  </pic:spPr>
                </pic:pic>
              </a:graphicData>
            </a:graphic>
          </wp:inline>
        </w:drawing>
      </w:r>
      <w:r>
        <w:rPr>
          <w:rFonts w:ascii="黑体" w:eastAsia="黑体" w:hAnsi="黑体"/>
          <w:sz w:val="24"/>
          <w:szCs w:val="28"/>
        </w:rPr>
        <w:t>缺失，牙槽嵴丰满，</w:t>
      </w:r>
      <w:r>
        <w:drawing>
          <wp:inline distT="0" distB="0" distL="0" distR="0">
            <wp:extent cx="352462" cy="209572"/>
            <wp:effectExtent l="0" t="0" r="0" b="0"/>
            <wp:docPr id="3058" name="_x0000_i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 name="_x0000_i3058"/>
                    <pic:cNvPicPr/>
                  </pic:nvPicPr>
                  <pic:blipFill>
                    <a:blip xmlns:r="http://schemas.openxmlformats.org/officeDocument/2006/relationships" r:embed="rId26"/>
                    <a:stretch>
                      <a:fillRect/>
                    </a:stretch>
                  </pic:blipFill>
                  <pic:spPr>
                    <a:xfrm>
                      <a:off x="0" y="0"/>
                      <a:ext cx="352462" cy="209572"/>
                    </a:xfrm>
                    <a:prstGeom prst="rect">
                      <a:avLst/>
                    </a:prstGeom>
                  </pic:spPr>
                </pic:pic>
              </a:graphicData>
            </a:graphic>
          </wp:inline>
        </w:drawing>
      </w:r>
      <w:r>
        <w:rPr>
          <w:rFonts w:ascii="黑体" w:eastAsia="黑体" w:hAnsi="黑体"/>
          <w:sz w:val="24"/>
          <w:szCs w:val="28"/>
        </w:rPr>
        <w:t>牙位正常，牙槽骨吸收1/2，余留牙正常，口底至舌侧龈缘的距离为9mm，设计铸造支架可摘局部义齿修复。</w:t>
      </w:r>
    </w:p>
    <w:p>
      <w:pPr>
        <w:pStyle w:val="Normal16"/>
        <w:jc w:val="left"/>
        <w:rPr>
          <w:rFonts w:ascii="黑体" w:eastAsia="黑体" w:hAnsi="黑体"/>
          <w:sz w:val="24"/>
          <w:szCs w:val="28"/>
        </w:rPr>
      </w:pPr>
      <w:r>
        <w:rPr>
          <w:rFonts w:ascii="黑体" w:eastAsia="黑体" w:hAnsi="黑体"/>
          <w:sz w:val="24"/>
          <w:szCs w:val="28"/>
        </w:rPr>
        <w:t>可摘局部义齿支架设计，中除舌杆和末端基牙固位体外，间接固位体最好采用（）</w:t>
      </w:r>
    </w:p>
    <w:p>
      <w:pPr>
        <w:pStyle w:val="Normal16"/>
        <w:jc w:val="left"/>
        <w:rPr>
          <w:rFonts w:ascii="黑体" w:eastAsia="黑体" w:hAnsi="黑体"/>
          <w:sz w:val="24"/>
          <w:szCs w:val="28"/>
        </w:rPr>
      </w:pPr>
      <w:r>
        <w:rPr>
          <w:rFonts w:ascii="黑体" w:eastAsia="黑体" w:hAnsi="黑体"/>
          <w:sz w:val="24"/>
          <w:szCs w:val="28"/>
        </w:rPr>
        <w:t>A、前牙舌隆突上的连续卡环</w:t>
      </w:r>
    </w:p>
    <w:p>
      <w:pPr>
        <w:pStyle w:val="Normal16"/>
        <w:jc w:val="left"/>
        <w:rPr>
          <w:rFonts w:ascii="黑体" w:eastAsia="黑体" w:hAnsi="黑体"/>
          <w:sz w:val="24"/>
          <w:szCs w:val="28"/>
        </w:rPr>
      </w:pPr>
      <w:r>
        <w:rPr>
          <w:rFonts w:ascii="黑体" w:eastAsia="黑体" w:hAnsi="黑体"/>
          <w:sz w:val="24"/>
          <w:szCs w:val="28"/>
        </w:rPr>
        <w:t>B、</w:t>
      </w:r>
      <w:r>
        <w:drawing>
          <wp:inline distT="0" distB="0" distL="0" distR="0">
            <wp:extent cx="247676" cy="209572"/>
            <wp:effectExtent l="0" t="0" r="0" b="0"/>
            <wp:docPr id="3059" name="_x0000_i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_x0000_i3059"/>
                    <pic:cNvPicPr/>
                  </pic:nvPicPr>
                  <pic:blipFill>
                    <a:blip xmlns:r="http://schemas.openxmlformats.org/officeDocument/2006/relationships" r:embed="rId27"/>
                    <a:stretch>
                      <a:fillRect/>
                    </a:stretch>
                  </pic:blipFill>
                  <pic:spPr>
                    <a:xfrm>
                      <a:off x="0" y="0"/>
                      <a:ext cx="247676" cy="209572"/>
                    </a:xfrm>
                    <a:prstGeom prst="rect">
                      <a:avLst/>
                    </a:prstGeom>
                  </pic:spPr>
                </pic:pic>
              </a:graphicData>
            </a:graphic>
          </wp:inline>
        </w:drawing>
      </w:r>
      <w:r>
        <w:rPr>
          <w:rFonts w:ascii="黑体" w:eastAsia="黑体" w:hAnsi="黑体"/>
          <w:sz w:val="24"/>
          <w:szCs w:val="28"/>
        </w:rPr>
        <w:t>舌支托</w:t>
      </w:r>
    </w:p>
    <w:p>
      <w:pPr>
        <w:pStyle w:val="Normal16"/>
        <w:jc w:val="left"/>
        <w:rPr>
          <w:rFonts w:ascii="黑体" w:eastAsia="黑体" w:hAnsi="黑体"/>
          <w:sz w:val="24"/>
          <w:szCs w:val="28"/>
        </w:rPr>
        <w:sectPr w:rsidSect="00C33305">
          <w:footerReference w:type="default" r:id="rId2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C、</w:t>
      </w:r>
      <w:r>
        <w:drawing>
          <wp:inline distT="0" distB="0" distL="0" distR="0">
            <wp:extent cx="247676" cy="209572"/>
            <wp:effectExtent l="0" t="0" r="0" b="0"/>
            <wp:docPr id="3060" name="_x0000_i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 name="_x0000_i3060"/>
                    <pic:cNvPicPr/>
                  </pic:nvPicPr>
                  <pic:blipFill>
                    <a:blip xmlns:r="http://schemas.openxmlformats.org/officeDocument/2006/relationships" r:embed="rId27"/>
                    <a:stretch>
                      <a:fillRect/>
                    </a:stretch>
                  </pic:blipFill>
                  <pic:spPr>
                    <a:xfrm>
                      <a:off x="0" y="0"/>
                      <a:ext cx="247676" cy="209572"/>
                    </a:xfrm>
                    <a:prstGeom prst="rect">
                      <a:avLst/>
                    </a:prstGeom>
                  </pic:spPr>
                </pic:pic>
              </a:graphicData>
            </a:graphic>
          </wp:inline>
        </w:drawing>
      </w:r>
      <w:r>
        <w:rPr>
          <w:rFonts w:ascii="黑体" w:eastAsia="黑体" w:hAnsi="黑体"/>
          <w:sz w:val="24"/>
          <w:szCs w:val="28"/>
        </w:rPr>
        <w:t>附加卡环</w:t>
      </w:r>
    </w:p>
    <w:p>
      <w:pPr>
        <w:pStyle w:val="Normal16"/>
        <w:jc w:val="left"/>
        <w:rPr>
          <w:rFonts w:ascii="黑体" w:eastAsia="黑体" w:hAnsi="黑体"/>
          <w:sz w:val="24"/>
          <w:szCs w:val="28"/>
        </w:rPr>
      </w:pPr>
      <w:r>
        <w:rPr>
          <w:rFonts w:ascii="黑体" w:eastAsia="黑体" w:hAnsi="黑体"/>
          <w:sz w:val="24"/>
          <w:szCs w:val="28"/>
        </w:rPr>
        <w:t>D、唇杆</w:t>
      </w:r>
    </w:p>
    <w:p>
      <w:pPr>
        <w:pStyle w:val="Normal16"/>
        <w:jc w:val="left"/>
        <w:rPr>
          <w:rFonts w:ascii="黑体" w:eastAsia="黑体" w:hAnsi="黑体"/>
          <w:sz w:val="24"/>
          <w:szCs w:val="28"/>
        </w:rPr>
      </w:pPr>
      <w:r>
        <w:rPr>
          <w:rFonts w:ascii="黑体" w:eastAsia="黑体" w:hAnsi="黑体"/>
          <w:sz w:val="24"/>
          <w:szCs w:val="28"/>
        </w:rPr>
        <w:t>E、切牙支托</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患者男性，33岁。3日来右下后牙痛，不能咬物。半年前发现右下后牙龈有小包，平时无明显不适。检查见</w:t>
      </w:r>
      <w:r>
        <w:drawing>
          <wp:inline distT="0" distB="0" distL="0" distR="0">
            <wp:extent cx="409618" cy="228624"/>
            <wp:effectExtent l="0" t="0" r="0" b="0"/>
            <wp:docPr id="3061" name="_x0000_i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 name="_x0000_i3061"/>
                    <pic:cNvPicPr/>
                  </pic:nvPicPr>
                  <pic:blipFill>
                    <a:blip xmlns:r="http://schemas.openxmlformats.org/officeDocument/2006/relationships" r:embed="rId29"/>
                    <a:stretch>
                      <a:fillRect/>
                    </a:stretch>
                  </pic:blipFill>
                  <pic:spPr>
                    <a:xfrm>
                      <a:off x="0" y="0"/>
                      <a:ext cx="409618" cy="228624"/>
                    </a:xfrm>
                    <a:prstGeom prst="rect">
                      <a:avLst/>
                    </a:prstGeom>
                  </pic:spPr>
                </pic:pic>
              </a:graphicData>
            </a:graphic>
          </wp:inline>
        </w:drawing>
      </w:r>
      <w:r>
        <w:rPr>
          <w:rFonts w:ascii="黑体" w:eastAsia="黑体" w:hAnsi="黑体"/>
          <w:sz w:val="24"/>
          <w:szCs w:val="28"/>
        </w:rPr>
        <w:t>龋深，穿髓孔探无感觉，叩诊（±），</w:t>
      </w:r>
      <w:r>
        <w:drawing>
          <wp:inline distT="0" distB="0" distL="0" distR="0">
            <wp:extent cx="276254" cy="228624"/>
            <wp:effectExtent l="0" t="0" r="0" b="0"/>
            <wp:docPr id="3062" name="_x0000_i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 name="_x0000_i3062"/>
                    <pic:cNvPicPr/>
                  </pic:nvPicPr>
                  <pic:blipFill>
                    <a:blip xmlns:r="http://schemas.openxmlformats.org/officeDocument/2006/relationships" r:embed="rId30"/>
                    <a:stretch>
                      <a:fillRect/>
                    </a:stretch>
                  </pic:blipFill>
                  <pic:spPr>
                    <a:xfrm>
                      <a:off x="0" y="0"/>
                      <a:ext cx="276254" cy="228624"/>
                    </a:xfrm>
                    <a:prstGeom prst="rect">
                      <a:avLst/>
                    </a:prstGeom>
                  </pic:spPr>
                </pic:pic>
              </a:graphicData>
            </a:graphic>
          </wp:inline>
        </w:drawing>
      </w:r>
      <w:r>
        <w:rPr>
          <w:rFonts w:ascii="黑体" w:eastAsia="黑体" w:hAnsi="黑体"/>
          <w:sz w:val="24"/>
          <w:szCs w:val="28"/>
        </w:rPr>
        <w:t>间根尖处牙龈有瘘管开口，压挤少许脓液出。</w:t>
      </w:r>
      <w:r>
        <w:drawing>
          <wp:inline distT="0" distB="0" distL="0" distR="0">
            <wp:extent cx="171468" cy="200046"/>
            <wp:effectExtent l="0" t="0" r="0" b="0"/>
            <wp:docPr id="3063" name="_x0000_i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_x0000_i3063"/>
                    <pic:cNvPicPr/>
                  </pic:nvPicPr>
                  <pic:blipFill>
                    <a:blip xmlns:r="http://schemas.openxmlformats.org/officeDocument/2006/relationships" r:embed="rId31"/>
                    <a:stretch>
                      <a:fillRect/>
                    </a:stretch>
                  </pic:blipFill>
                  <pic:spPr>
                    <a:xfrm>
                      <a:off x="0" y="0"/>
                      <a:ext cx="171468" cy="200046"/>
                    </a:xfrm>
                    <a:prstGeom prst="rect">
                      <a:avLst/>
                    </a:prstGeom>
                  </pic:spPr>
                </pic:pic>
              </a:graphicData>
            </a:graphic>
          </wp:inline>
        </w:drawing>
      </w:r>
      <w:r>
        <w:rPr>
          <w:rFonts w:ascii="黑体" w:eastAsia="黑体" w:hAnsi="黑体"/>
          <w:sz w:val="24"/>
          <w:szCs w:val="28"/>
        </w:rPr>
        <w:t>倾阻生，龈红肿明显，探龈袋深部有脓液。X线片见</w:t>
      </w:r>
      <w:r>
        <w:drawing>
          <wp:inline distT="0" distB="0" distL="0" distR="0">
            <wp:extent cx="161942" cy="180994"/>
            <wp:effectExtent l="0" t="0" r="0" b="0"/>
            <wp:docPr id="3064" name="_x0000_i3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 name="_x0000_i3064"/>
                    <pic:cNvPicPr/>
                  </pic:nvPicPr>
                  <pic:blipFill>
                    <a:blip xmlns:r="http://schemas.openxmlformats.org/officeDocument/2006/relationships" r:embed="rId32"/>
                    <a:stretch>
                      <a:fillRect/>
                    </a:stretch>
                  </pic:blipFill>
                  <pic:spPr>
                    <a:xfrm>
                      <a:off x="0" y="0"/>
                      <a:ext cx="161942" cy="180994"/>
                    </a:xfrm>
                    <a:prstGeom prst="rect">
                      <a:avLst/>
                    </a:prstGeom>
                  </pic:spPr>
                </pic:pic>
              </a:graphicData>
            </a:graphic>
          </wp:inline>
        </w:drawing>
      </w:r>
      <w:r>
        <w:rPr>
          <w:rFonts w:ascii="黑体" w:eastAsia="黑体" w:hAnsi="黑体"/>
          <w:sz w:val="24"/>
          <w:szCs w:val="28"/>
        </w:rPr>
        <w:t>远中根尖周X线透射区不规则，边界模糊。</w:t>
      </w:r>
    </w:p>
    <w:p>
      <w:pPr>
        <w:pStyle w:val="Normal17"/>
        <w:jc w:val="left"/>
        <w:rPr>
          <w:rFonts w:ascii="黑体" w:eastAsia="黑体" w:hAnsi="黑体"/>
          <w:sz w:val="24"/>
          <w:szCs w:val="28"/>
        </w:rPr>
      </w:pPr>
      <w:r>
        <w:rPr>
          <w:rFonts w:ascii="黑体" w:eastAsia="黑体" w:hAnsi="黑体"/>
          <w:sz w:val="24"/>
          <w:szCs w:val="28"/>
        </w:rPr>
        <w:t>为确诊牙龈瘘管的病源牙，应作（）</w:t>
      </w:r>
    </w:p>
    <w:p>
      <w:pPr>
        <w:pStyle w:val="Normal17"/>
        <w:jc w:val="left"/>
        <w:rPr>
          <w:rFonts w:ascii="黑体" w:eastAsia="黑体" w:hAnsi="黑体"/>
          <w:sz w:val="24"/>
          <w:szCs w:val="28"/>
        </w:rPr>
      </w:pPr>
      <w:r>
        <w:rPr>
          <w:rFonts w:ascii="黑体" w:eastAsia="黑体" w:hAnsi="黑体"/>
          <w:sz w:val="24"/>
          <w:szCs w:val="28"/>
        </w:rPr>
        <w:t>A、瘘管探诊</w:t>
      </w:r>
    </w:p>
    <w:p>
      <w:pPr>
        <w:pStyle w:val="Normal17"/>
        <w:jc w:val="left"/>
        <w:rPr>
          <w:rFonts w:ascii="黑体" w:eastAsia="黑体" w:hAnsi="黑体"/>
          <w:sz w:val="24"/>
          <w:szCs w:val="28"/>
        </w:rPr>
      </w:pPr>
      <w:r>
        <w:rPr>
          <w:rFonts w:ascii="黑体" w:eastAsia="黑体" w:hAnsi="黑体"/>
          <w:sz w:val="24"/>
          <w:szCs w:val="28"/>
        </w:rPr>
        <w:t>B、牙周袋探诊</w:t>
      </w:r>
    </w:p>
    <w:p>
      <w:pPr>
        <w:pStyle w:val="Normal17"/>
        <w:jc w:val="left"/>
        <w:rPr>
          <w:rFonts w:ascii="黑体" w:eastAsia="黑体" w:hAnsi="黑体"/>
          <w:sz w:val="24"/>
          <w:szCs w:val="28"/>
        </w:rPr>
      </w:pPr>
      <w:r>
        <w:rPr>
          <w:rFonts w:ascii="黑体" w:eastAsia="黑体" w:hAnsi="黑体"/>
          <w:sz w:val="24"/>
          <w:szCs w:val="28"/>
        </w:rPr>
        <w:t>C、X线片检查</w:t>
      </w:r>
    </w:p>
    <w:p>
      <w:pPr>
        <w:pStyle w:val="Normal17"/>
        <w:jc w:val="left"/>
        <w:rPr>
          <w:rFonts w:ascii="黑体" w:eastAsia="黑体" w:hAnsi="黑体"/>
          <w:sz w:val="24"/>
          <w:szCs w:val="28"/>
        </w:rPr>
      </w:pPr>
      <w:r>
        <w:rPr>
          <w:rFonts w:ascii="黑体" w:eastAsia="黑体" w:hAnsi="黑体"/>
          <w:sz w:val="24"/>
          <w:szCs w:val="28"/>
        </w:rPr>
        <w:t>D、瘘管诊断丝X线片</w:t>
      </w:r>
    </w:p>
    <w:p>
      <w:pPr>
        <w:pStyle w:val="Normal17"/>
        <w:jc w:val="left"/>
        <w:rPr>
          <w:rFonts w:ascii="黑体" w:eastAsia="黑体" w:hAnsi="黑体"/>
          <w:sz w:val="24"/>
          <w:szCs w:val="28"/>
        </w:rPr>
      </w:pPr>
      <w:r>
        <w:rPr>
          <w:rFonts w:ascii="黑体" w:eastAsia="黑体" w:hAnsi="黑体"/>
          <w:sz w:val="24"/>
          <w:szCs w:val="28"/>
        </w:rPr>
        <w:t>E、牙周袋诊断丝X线片</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当错</w:t>
      </w:r>
      <w:r>
        <w:drawing>
          <wp:inline distT="0" distB="0" distL="0" distR="0">
            <wp:extent cx="161942" cy="190520"/>
            <wp:effectExtent l="0" t="0" r="0" b="0"/>
            <wp:docPr id="3065" name="_x0000_i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5" name="_x0000_i306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畸形发生的早期，通过早期矫治，阻断错</w:t>
      </w:r>
      <w:r>
        <w:drawing>
          <wp:inline distT="0" distB="0" distL="0" distR="0">
            <wp:extent cx="161942" cy="190520"/>
            <wp:effectExtent l="0" t="0" r="0" b="0"/>
            <wp:docPr id="3066" name="_x0000_i3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6" name="_x0000_i306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畸形向严重发展，将</w:t>
      </w:r>
      <w:r>
        <w:drawing>
          <wp:inline distT="0" distB="0" distL="0" distR="0">
            <wp:extent cx="161942" cy="190520"/>
            <wp:effectExtent l="0" t="0" r="0" b="0"/>
            <wp:docPr id="3067" name="_x0000_i3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_x0000_i306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颌、面的发育导向正常称为（）</w:t>
      </w:r>
    </w:p>
    <w:p>
      <w:pPr>
        <w:pStyle w:val="Normal18"/>
        <w:jc w:val="left"/>
        <w:rPr>
          <w:rFonts w:ascii="黑体" w:eastAsia="黑体" w:hAnsi="黑体"/>
          <w:sz w:val="24"/>
          <w:szCs w:val="28"/>
        </w:rPr>
      </w:pPr>
      <w:r>
        <w:rPr>
          <w:rFonts w:ascii="黑体" w:eastAsia="黑体" w:hAnsi="黑体"/>
          <w:sz w:val="24"/>
          <w:szCs w:val="28"/>
        </w:rPr>
        <w:t>A、预防性矫治</w:t>
      </w:r>
    </w:p>
    <w:p>
      <w:pPr>
        <w:pStyle w:val="Normal18"/>
        <w:jc w:val="left"/>
        <w:rPr>
          <w:rFonts w:ascii="黑体" w:eastAsia="黑体" w:hAnsi="黑体"/>
          <w:sz w:val="24"/>
          <w:szCs w:val="28"/>
        </w:rPr>
      </w:pPr>
      <w:r>
        <w:rPr>
          <w:rFonts w:ascii="黑体" w:eastAsia="黑体" w:hAnsi="黑体"/>
          <w:sz w:val="24"/>
          <w:szCs w:val="28"/>
        </w:rPr>
        <w:t>B、阻断性矫治</w:t>
      </w:r>
    </w:p>
    <w:p>
      <w:pPr>
        <w:pStyle w:val="Normal18"/>
        <w:jc w:val="left"/>
        <w:rPr>
          <w:rFonts w:ascii="黑体" w:eastAsia="黑体" w:hAnsi="黑体"/>
          <w:sz w:val="24"/>
          <w:szCs w:val="28"/>
        </w:rPr>
      </w:pPr>
      <w:r>
        <w:rPr>
          <w:rFonts w:ascii="黑体" w:eastAsia="黑体" w:hAnsi="黑体"/>
          <w:sz w:val="24"/>
          <w:szCs w:val="28"/>
        </w:rPr>
        <w:t>C、功能性矫治器</w:t>
      </w:r>
    </w:p>
    <w:p>
      <w:pPr>
        <w:pStyle w:val="Normal18"/>
        <w:jc w:val="left"/>
        <w:rPr>
          <w:rFonts w:ascii="黑体" w:eastAsia="黑体" w:hAnsi="黑体"/>
          <w:sz w:val="24"/>
          <w:szCs w:val="28"/>
        </w:rPr>
      </w:pPr>
      <w:r>
        <w:rPr>
          <w:rFonts w:ascii="黑体" w:eastAsia="黑体" w:hAnsi="黑体"/>
          <w:sz w:val="24"/>
          <w:szCs w:val="28"/>
        </w:rPr>
        <w:t>D、个别正常验</w:t>
      </w:r>
    </w:p>
    <w:p>
      <w:pPr>
        <w:pStyle w:val="Normal18"/>
        <w:jc w:val="left"/>
        <w:rPr>
          <w:rFonts w:ascii="黑体" w:eastAsia="黑体" w:hAnsi="黑体"/>
          <w:sz w:val="24"/>
          <w:szCs w:val="28"/>
        </w:rPr>
      </w:pPr>
      <w:r>
        <w:rPr>
          <w:rFonts w:ascii="黑体" w:eastAsia="黑体" w:hAnsi="黑体"/>
          <w:sz w:val="24"/>
          <w:szCs w:val="28"/>
        </w:rPr>
        <w:t>E、暂时性错</w:t>
      </w:r>
      <w:r>
        <w:drawing>
          <wp:inline distT="0" distB="0" distL="0" distR="0">
            <wp:extent cx="161942" cy="190520"/>
            <wp:effectExtent l="0" t="0" r="0" b="0"/>
            <wp:docPr id="3068" name="_x0000_i3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 name="_x0000_i306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某男，27岁，要求固定修复</w:t>
      </w:r>
      <w:r>
        <w:drawing>
          <wp:inline distT="0" distB="0" distL="0" distR="0">
            <wp:extent cx="161942" cy="209572"/>
            <wp:effectExtent l="0" t="0" r="0" b="0"/>
            <wp:docPr id="3069" name="_x0000_i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9" name="_x0000_i3069"/>
                    <pic:cNvPicPr/>
                  </pic:nvPicPr>
                  <pic:blipFill>
                    <a:blip xmlns:r="http://schemas.openxmlformats.org/officeDocument/2006/relationships" r:embed="rId33"/>
                    <a:stretch>
                      <a:fillRect/>
                    </a:stretch>
                  </pic:blipFill>
                  <pic:spPr>
                    <a:xfrm>
                      <a:off x="0" y="0"/>
                      <a:ext cx="161942" cy="209572"/>
                    </a:xfrm>
                    <a:prstGeom prst="rect">
                      <a:avLst/>
                    </a:prstGeom>
                  </pic:spPr>
                </pic:pic>
              </a:graphicData>
            </a:graphic>
          </wp:inline>
        </w:drawing>
      </w:r>
      <w:r>
        <w:rPr>
          <w:rFonts w:ascii="黑体" w:eastAsia="黑体" w:hAnsi="黑体"/>
          <w:sz w:val="24"/>
          <w:szCs w:val="28"/>
        </w:rPr>
        <w:t>。检查：</w:t>
      </w:r>
      <w:r>
        <w:drawing>
          <wp:inline distT="0" distB="0" distL="0" distR="0">
            <wp:extent cx="161942" cy="209572"/>
            <wp:effectExtent l="0" t="0" r="0" b="0"/>
            <wp:docPr id="3070" name="_x0000_i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 name="_x0000_i3070"/>
                    <pic:cNvPicPr/>
                  </pic:nvPicPr>
                  <pic:blipFill>
                    <a:blip xmlns:r="http://schemas.openxmlformats.org/officeDocument/2006/relationships" r:embed="rId33"/>
                    <a:stretch>
                      <a:fillRect/>
                    </a:stretch>
                  </pic:blipFill>
                  <pic:spPr>
                    <a:xfrm>
                      <a:off x="0" y="0"/>
                      <a:ext cx="161942" cy="209572"/>
                    </a:xfrm>
                    <a:prstGeom prst="rect">
                      <a:avLst/>
                    </a:prstGeom>
                  </pic:spPr>
                </pic:pic>
              </a:graphicData>
            </a:graphic>
          </wp:inline>
        </w:drawing>
      </w:r>
      <w:r>
        <w:rPr>
          <w:rFonts w:ascii="黑体" w:eastAsia="黑体" w:hAnsi="黑体"/>
          <w:sz w:val="24"/>
          <w:szCs w:val="28"/>
        </w:rPr>
        <w:t>缺失，缺隙较大。</w:t>
      </w:r>
      <w:r>
        <w:drawing>
          <wp:inline distT="0" distB="0" distL="0" distR="0">
            <wp:extent cx="180994" cy="200046"/>
            <wp:effectExtent l="0" t="0" r="0" b="0"/>
            <wp:docPr id="3071" name="_x0000_i3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 name="_x0000_i3071"/>
                    <pic:cNvPicPr/>
                  </pic:nvPicPr>
                  <pic:blipFill>
                    <a:blip xmlns:r="http://schemas.openxmlformats.org/officeDocument/2006/relationships" r:embed="rId34"/>
                    <a:stretch>
                      <a:fillRect/>
                    </a:stretch>
                  </pic:blipFill>
                  <pic:spPr>
                    <a:xfrm>
                      <a:off x="0" y="0"/>
                      <a:ext cx="180994" cy="200046"/>
                    </a:xfrm>
                    <a:prstGeom prst="rect">
                      <a:avLst/>
                    </a:prstGeom>
                  </pic:spPr>
                </pic:pic>
              </a:graphicData>
            </a:graphic>
          </wp:inline>
        </w:drawing>
      </w:r>
      <w:r>
        <w:rPr>
          <w:rFonts w:ascii="黑体" w:eastAsia="黑体" w:hAnsi="黑体"/>
          <w:sz w:val="24"/>
          <w:szCs w:val="28"/>
        </w:rPr>
        <w:t>不松，叩（-）；</w:t>
      </w:r>
      <w:r>
        <w:drawing>
          <wp:inline distT="0" distB="0" distL="0" distR="0">
            <wp:extent cx="171468" cy="238150"/>
            <wp:effectExtent l="0" t="0" r="0" b="0"/>
            <wp:docPr id="3072" name="_x0000_i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 name="_x0000_i3072"/>
                    <pic:cNvPicPr/>
                  </pic:nvPicPr>
                  <pic:blipFill>
                    <a:blip xmlns:r="http://schemas.openxmlformats.org/officeDocument/2006/relationships" r:embed="rId35"/>
                    <a:stretch>
                      <a:fillRect/>
                    </a:stretch>
                  </pic:blipFill>
                  <pic:spPr>
                    <a:xfrm>
                      <a:off x="0" y="0"/>
                      <a:ext cx="171468" cy="238150"/>
                    </a:xfrm>
                    <a:prstGeom prst="rect">
                      <a:avLst/>
                    </a:prstGeom>
                  </pic:spPr>
                </pic:pic>
              </a:graphicData>
            </a:graphic>
          </wp:inline>
        </w:drawing>
      </w:r>
      <w:r>
        <w:rPr>
          <w:rFonts w:ascii="黑体" w:eastAsia="黑体" w:hAnsi="黑体"/>
          <w:sz w:val="24"/>
          <w:szCs w:val="28"/>
        </w:rPr>
        <w:t>松Ⅰ°，叩（-）；余牙无异常。</w:t>
      </w:r>
    </w:p>
    <w:p>
      <w:pPr>
        <w:pStyle w:val="Normal19"/>
        <w:jc w:val="left"/>
        <w:rPr>
          <w:rFonts w:ascii="黑体" w:eastAsia="黑体" w:hAnsi="黑体"/>
          <w:sz w:val="24"/>
          <w:szCs w:val="28"/>
        </w:rPr>
      </w:pPr>
      <w:r>
        <w:rPr>
          <w:rFonts w:ascii="黑体" w:eastAsia="黑体" w:hAnsi="黑体"/>
          <w:sz w:val="24"/>
          <w:szCs w:val="28"/>
        </w:rPr>
        <w:t>基牙预备完成后制取下颌工作模时，操作者应站在患者的（）</w:t>
      </w:r>
    </w:p>
    <w:p>
      <w:pPr>
        <w:pStyle w:val="Normal19"/>
        <w:jc w:val="left"/>
        <w:rPr>
          <w:rFonts w:ascii="黑体" w:eastAsia="黑体" w:hAnsi="黑体"/>
          <w:sz w:val="24"/>
          <w:szCs w:val="28"/>
        </w:rPr>
      </w:pPr>
      <w:r>
        <w:rPr>
          <w:rFonts w:ascii="黑体" w:eastAsia="黑体" w:hAnsi="黑体"/>
          <w:sz w:val="24"/>
          <w:szCs w:val="28"/>
        </w:rPr>
        <w:t>A、左前方</w:t>
      </w:r>
    </w:p>
    <w:p>
      <w:pPr>
        <w:pStyle w:val="Normal19"/>
        <w:jc w:val="left"/>
        <w:rPr>
          <w:rFonts w:ascii="黑体" w:eastAsia="黑体" w:hAnsi="黑体"/>
          <w:sz w:val="24"/>
          <w:szCs w:val="28"/>
        </w:rPr>
      </w:pPr>
      <w:r>
        <w:rPr>
          <w:rFonts w:ascii="黑体" w:eastAsia="黑体" w:hAnsi="黑体"/>
          <w:sz w:val="24"/>
          <w:szCs w:val="28"/>
        </w:rPr>
        <w:t>B、左后方</w:t>
      </w:r>
    </w:p>
    <w:p>
      <w:pPr>
        <w:pStyle w:val="Normal19"/>
        <w:jc w:val="left"/>
        <w:rPr>
          <w:rFonts w:ascii="黑体" w:eastAsia="黑体" w:hAnsi="黑体"/>
          <w:sz w:val="24"/>
          <w:szCs w:val="28"/>
        </w:rPr>
      </w:pPr>
      <w:r>
        <w:rPr>
          <w:rFonts w:ascii="黑体" w:eastAsia="黑体" w:hAnsi="黑体"/>
          <w:sz w:val="24"/>
          <w:szCs w:val="28"/>
        </w:rPr>
        <w:t>C、右前方</w:t>
      </w:r>
    </w:p>
    <w:p>
      <w:pPr>
        <w:pStyle w:val="Normal19"/>
        <w:jc w:val="left"/>
        <w:rPr>
          <w:rFonts w:ascii="黑体" w:eastAsia="黑体" w:hAnsi="黑体"/>
          <w:sz w:val="24"/>
          <w:szCs w:val="28"/>
        </w:rPr>
      </w:pPr>
      <w:r>
        <w:rPr>
          <w:rFonts w:ascii="黑体" w:eastAsia="黑体" w:hAnsi="黑体"/>
          <w:sz w:val="24"/>
          <w:szCs w:val="28"/>
        </w:rPr>
        <w:t>D、右后方</w:t>
      </w:r>
    </w:p>
    <w:p>
      <w:pPr>
        <w:pStyle w:val="Normal19"/>
        <w:jc w:val="left"/>
        <w:rPr>
          <w:rFonts w:ascii="黑体" w:eastAsia="黑体" w:hAnsi="黑体"/>
          <w:sz w:val="24"/>
          <w:szCs w:val="28"/>
        </w:rPr>
      </w:pPr>
      <w:r>
        <w:rPr>
          <w:rFonts w:ascii="黑体" w:eastAsia="黑体" w:hAnsi="黑体"/>
          <w:sz w:val="24"/>
          <w:szCs w:val="28"/>
        </w:rPr>
        <w:t>E、任意位置</w:t>
      </w:r>
    </w:p>
    <w:p>
      <w:pPr>
        <w:pStyle w:val="Normal19"/>
        <w:jc w:val="left"/>
        <w:rPr>
          <w:rFonts w:ascii="黑体" w:eastAsia="黑体" w:hAnsi="黑体"/>
          <w:sz w:val="24"/>
          <w:szCs w:val="28"/>
        </w:rPr>
      </w:pPr>
    </w:p>
    <w:p>
      <w:pPr>
        <w:pStyle w:val="Normal20"/>
      </w:pPr>
      <w:r>
        <w:rPr>
          <w:rFonts w:ascii="黑体" w:eastAsia="黑体" w:hAnsi="黑体"/>
          <w:sz w:val="24"/>
          <w:szCs w:val="28"/>
        </w:rPr>
        <w:t>21.</w:t>
      </w:r>
      <w:r>
        <w:drawing>
          <wp:inline distT="0" distB="0" distL="0" distR="0">
            <wp:extent cx="657294" cy="200046"/>
            <wp:effectExtent l="0" t="0" r="0" b="0"/>
            <wp:docPr id="3073" name="_x0000_i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 name="_x0000_i3073"/>
                    <pic:cNvPicPr/>
                  </pic:nvPicPr>
                  <pic:blipFill>
                    <a:blip xmlns:r="http://schemas.openxmlformats.org/officeDocument/2006/relationships" r:embed="rId13"/>
                    <a:stretch>
                      <a:fillRect/>
                    </a:stretch>
                  </pic:blipFill>
                  <pic:spPr>
                    <a:xfrm>
                      <a:off x="0" y="0"/>
                      <a:ext cx="657294" cy="200046"/>
                    </a:xfrm>
                    <a:prstGeom prst="rect">
                      <a:avLst/>
                    </a:prstGeom>
                  </pic:spPr>
                </pic:pic>
              </a:graphicData>
            </a:graphic>
          </wp:inline>
        </w:drawing>
      </w:r>
      <w:r>
        <w:rPr>
          <w:rFonts w:ascii="黑体" w:eastAsia="黑体" w:hAnsi="黑体"/>
          <w:sz w:val="24"/>
          <w:szCs w:val="28"/>
        </w:rPr>
        <w:t>缺失，</w:t>
      </w:r>
      <w:r>
        <w:drawing>
          <wp:inline distT="0" distB="0" distL="0" distR="0">
            <wp:extent cx="228624" cy="219098"/>
            <wp:effectExtent l="0" t="0" r="0" b="0"/>
            <wp:docPr id="3074" name="_x0000_i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_x0000_i3074"/>
                    <pic:cNvPicPr/>
                  </pic:nvPicPr>
                  <pic:blipFill>
                    <a:blip xmlns:r="http://schemas.openxmlformats.org/officeDocument/2006/relationships" r:embed="rId14"/>
                    <a:stretch>
                      <a:fillRect/>
                    </a:stretch>
                  </pic:blipFill>
                  <pic:spPr>
                    <a:xfrm>
                      <a:off x="0" y="0"/>
                      <a:ext cx="228624" cy="219098"/>
                    </a:xfrm>
                    <a:prstGeom prst="rect">
                      <a:avLst/>
                    </a:prstGeom>
                  </pic:spPr>
                </pic:pic>
              </a:graphicData>
            </a:graphic>
          </wp:inline>
        </w:drawing>
      </w:r>
      <w:r>
        <w:rPr>
          <w:rFonts w:ascii="黑体" w:eastAsia="黑体" w:hAnsi="黑体"/>
          <w:sz w:val="24"/>
          <w:szCs w:val="28"/>
        </w:rPr>
        <w:t>间有约．1.55mm间隙，不松动。</w:t>
      </w:r>
      <w:r>
        <w:drawing>
          <wp:inline distT="0" distB="0" distL="0" distR="0">
            <wp:extent cx="190520" cy="219098"/>
            <wp:effectExtent l="0" t="0" r="0" b="0"/>
            <wp:docPr id="3075" name="_x0000_i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_x0000_i3075"/>
                    <pic:cNvPicPr/>
                  </pic:nvPicPr>
                  <pic:blipFill>
                    <a:blip xmlns:r="http://schemas.openxmlformats.org/officeDocument/2006/relationships" r:embed="rId15"/>
                    <a:stretch>
                      <a:fillRect/>
                    </a:stretch>
                  </pic:blipFill>
                  <pic:spPr>
                    <a:xfrm>
                      <a:off x="0" y="0"/>
                      <a:ext cx="190520" cy="219098"/>
                    </a:xfrm>
                    <a:prstGeom prst="rect">
                      <a:avLst/>
                    </a:prstGeom>
                  </pic:spPr>
                </pic:pic>
              </a:graphicData>
            </a:graphic>
          </wp:inline>
        </w:drawing>
      </w:r>
      <w:r>
        <w:rPr>
          <w:rFonts w:ascii="黑体" w:eastAsia="黑体" w:hAnsi="黑体"/>
          <w:sz w:val="24"/>
          <w:szCs w:val="28"/>
        </w:rPr>
        <w:t>舌向前倾斜，7|不松动，健康。</w:t>
      </w:r>
      <w:r>
        <w:drawing>
          <wp:inline distT="0" distB="0" distL="0" distR="0">
            <wp:extent cx="342936" cy="180994"/>
            <wp:effectExtent l="0" t="0" r="0" b="0"/>
            <wp:docPr id="3076" name="_x0000_i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_x0000_i3076"/>
                    <pic:cNvPicPr/>
                  </pic:nvPicPr>
                  <pic:blipFill>
                    <a:blip xmlns:r="http://schemas.openxmlformats.org/officeDocument/2006/relationships" r:embed="rId16"/>
                    <a:stretch>
                      <a:fillRect/>
                    </a:stretch>
                  </pic:blipFill>
                  <pic:spPr>
                    <a:xfrm>
                      <a:off x="0" y="0"/>
                      <a:ext cx="342936" cy="180994"/>
                    </a:xfrm>
                    <a:prstGeom prst="rect">
                      <a:avLst/>
                    </a:prstGeom>
                  </pic:spPr>
                </pic:pic>
              </a:graphicData>
            </a:graphic>
          </wp:inline>
        </w:drawing>
      </w:r>
      <w:r>
        <w:rPr>
          <w:rFonts w:ascii="黑体" w:eastAsia="黑体" w:hAnsi="黑体"/>
          <w:sz w:val="24"/>
          <w:szCs w:val="28"/>
        </w:rPr>
        <w:t>舌侧牙槽骨为斜坡形</w:t>
      </w:r>
    </w:p>
    <w:p>
      <w:pPr>
        <w:pStyle w:val="Normal20"/>
      </w:pPr>
    </w:p>
    <w:p>
      <w:pPr>
        <w:pStyle w:val="Normal20"/>
        <w:sectPr w:rsidSect="00C33305">
          <w:footerReference w:type="default" r:id="rId36"/>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所取印模应为（）</w:t>
      </w:r>
    </w:p>
    <w:p>
      <w:pPr>
        <w:pStyle w:val="Normal20"/>
      </w:pPr>
      <w:r>
        <w:rPr>
          <w:rFonts w:ascii="黑体" w:eastAsia="黑体" w:hAnsi="黑体"/>
          <w:sz w:val="24"/>
          <w:szCs w:val="28"/>
        </w:rPr>
        <w:t>A、弹性印模</w:t>
      </w:r>
    </w:p>
    <w:p>
      <w:pPr>
        <w:pStyle w:val="Normal20"/>
      </w:pPr>
      <w:r>
        <w:rPr>
          <w:rFonts w:ascii="黑体" w:eastAsia="黑体" w:hAnsi="黑体"/>
          <w:sz w:val="24"/>
          <w:szCs w:val="28"/>
        </w:rPr>
        <w:t>B、开口式印模</w:t>
      </w:r>
    </w:p>
    <w:p>
      <w:pPr>
        <w:pStyle w:val="Normal20"/>
      </w:pPr>
      <w:r>
        <w:rPr>
          <w:rFonts w:ascii="黑体" w:eastAsia="黑体" w:hAnsi="黑体"/>
          <w:sz w:val="24"/>
          <w:szCs w:val="28"/>
        </w:rPr>
        <w:t>C、解剖印模</w:t>
      </w:r>
    </w:p>
    <w:p>
      <w:pPr>
        <w:pStyle w:val="Normal20"/>
      </w:pPr>
      <w:r>
        <w:rPr>
          <w:rFonts w:ascii="黑体" w:eastAsia="黑体" w:hAnsi="黑体"/>
          <w:sz w:val="24"/>
          <w:szCs w:val="28"/>
        </w:rPr>
        <w:t>D、功能性印模</w:t>
      </w:r>
    </w:p>
    <w:p>
      <w:pPr>
        <w:pStyle w:val="Normal20"/>
      </w:pPr>
      <w:r>
        <w:rPr>
          <w:rFonts w:ascii="黑体" w:eastAsia="黑体" w:hAnsi="黑体"/>
          <w:sz w:val="24"/>
          <w:szCs w:val="28"/>
        </w:rPr>
        <w:t>E、一次性印模</w:t>
      </w:r>
    </w:p>
    <w:p>
      <w:pPr>
        <w:pStyle w:val="Normal20"/>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上前牙唇倾有散布间隙，下前牙舌倾拥挤（）</w:t>
      </w:r>
    </w:p>
    <w:p>
      <w:pPr>
        <w:pStyle w:val="Normal21"/>
        <w:jc w:val="left"/>
        <w:rPr>
          <w:rFonts w:ascii="黑体" w:eastAsia="黑体" w:hAnsi="黑体"/>
          <w:sz w:val="24"/>
          <w:szCs w:val="28"/>
        </w:rPr>
      </w:pPr>
      <w:r>
        <w:rPr>
          <w:rFonts w:ascii="黑体" w:eastAsia="黑体" w:hAnsi="黑体"/>
          <w:sz w:val="24"/>
          <w:szCs w:val="28"/>
        </w:rPr>
        <w:t>A、局部小开</w:t>
      </w:r>
      <w:r>
        <w:drawing>
          <wp:inline distT="0" distB="0" distL="0" distR="0">
            <wp:extent cx="161942" cy="190520"/>
            <wp:effectExtent l="0" t="0" r="0" b="0"/>
            <wp:docPr id="3077" name="_x0000_i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_x0000_i307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21"/>
        <w:jc w:val="left"/>
        <w:rPr>
          <w:rFonts w:ascii="黑体" w:eastAsia="黑体" w:hAnsi="黑体"/>
          <w:sz w:val="24"/>
          <w:szCs w:val="28"/>
        </w:rPr>
      </w:pPr>
      <w:r>
        <w:rPr>
          <w:rFonts w:ascii="黑体" w:eastAsia="黑体" w:hAnsi="黑体"/>
          <w:sz w:val="24"/>
          <w:szCs w:val="28"/>
        </w:rPr>
        <w:t>B、偏侧咀嚼习惯</w:t>
      </w:r>
    </w:p>
    <w:p>
      <w:pPr>
        <w:pStyle w:val="Normal21"/>
        <w:jc w:val="left"/>
        <w:rPr>
          <w:rFonts w:ascii="黑体" w:eastAsia="黑体" w:hAnsi="黑体"/>
          <w:sz w:val="24"/>
          <w:szCs w:val="28"/>
        </w:rPr>
      </w:pPr>
      <w:r>
        <w:rPr>
          <w:rFonts w:ascii="黑体" w:eastAsia="黑体" w:hAnsi="黑体"/>
          <w:sz w:val="24"/>
          <w:szCs w:val="28"/>
        </w:rPr>
        <w:t>C、伸舌习惯</w:t>
      </w:r>
    </w:p>
    <w:p>
      <w:pPr>
        <w:pStyle w:val="Normal21"/>
        <w:jc w:val="left"/>
        <w:rPr>
          <w:rFonts w:ascii="黑体" w:eastAsia="黑体" w:hAnsi="黑体"/>
          <w:sz w:val="24"/>
          <w:szCs w:val="28"/>
        </w:rPr>
      </w:pPr>
      <w:r>
        <w:rPr>
          <w:rFonts w:ascii="黑体" w:eastAsia="黑体" w:hAnsi="黑体"/>
          <w:sz w:val="24"/>
          <w:szCs w:val="28"/>
        </w:rPr>
        <w:t>D、舔下牙习惯</w:t>
      </w:r>
    </w:p>
    <w:p>
      <w:pPr>
        <w:pStyle w:val="Normal21"/>
        <w:jc w:val="left"/>
        <w:rPr>
          <w:rFonts w:ascii="黑体" w:eastAsia="黑体" w:hAnsi="黑体"/>
          <w:sz w:val="24"/>
          <w:szCs w:val="28"/>
        </w:rPr>
      </w:pPr>
      <w:r>
        <w:rPr>
          <w:rFonts w:ascii="黑体" w:eastAsia="黑体" w:hAnsi="黑体"/>
          <w:sz w:val="24"/>
          <w:szCs w:val="28"/>
        </w:rPr>
        <w:t>E、咬下唇</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男性，32岁。近2个月来右上后牙咬物痛。1日来持续跳痛，并牵涉到右侧头颞部，现口含冷水和带冷水瓶来就诊。检查见</w:t>
      </w:r>
      <w:r>
        <w:drawing>
          <wp:inline distT="0" distB="0" distL="0" distR="0">
            <wp:extent cx="266728" cy="219098"/>
            <wp:effectExtent l="0" t="0" r="0" b="0"/>
            <wp:docPr id="3078" name="_x0000_i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_x0000_i3078"/>
                    <pic:cNvPicPr/>
                  </pic:nvPicPr>
                  <pic:blipFill>
                    <a:blip xmlns:r="http://schemas.openxmlformats.org/officeDocument/2006/relationships" r:embed="rId37"/>
                    <a:stretch>
                      <a:fillRect/>
                    </a:stretch>
                  </pic:blipFill>
                  <pic:spPr>
                    <a:xfrm>
                      <a:off x="0" y="0"/>
                      <a:ext cx="266728" cy="219098"/>
                    </a:xfrm>
                    <a:prstGeom prst="rect">
                      <a:avLst/>
                    </a:prstGeom>
                  </pic:spPr>
                </pic:pic>
              </a:graphicData>
            </a:graphic>
          </wp:inline>
        </w:drawing>
      </w:r>
      <w:r>
        <w:rPr>
          <w:rFonts w:ascii="黑体" w:eastAsia="黑体" w:hAnsi="黑体"/>
          <w:sz w:val="24"/>
          <w:szCs w:val="28"/>
        </w:rPr>
        <w:t>有深龋洞，无探痛，叩痛（+），龈未见异常。医师（）</w:t>
      </w:r>
    </w:p>
    <w:p>
      <w:pPr>
        <w:pStyle w:val="Normal22"/>
        <w:jc w:val="left"/>
        <w:rPr>
          <w:rFonts w:ascii="黑体" w:eastAsia="黑体" w:hAnsi="黑体"/>
          <w:sz w:val="24"/>
          <w:szCs w:val="28"/>
        </w:rPr>
      </w:pPr>
      <w:r>
        <w:rPr>
          <w:rFonts w:ascii="黑体" w:eastAsia="黑体" w:hAnsi="黑体"/>
          <w:sz w:val="24"/>
          <w:szCs w:val="28"/>
        </w:rPr>
        <w:t>A、深龋</w:t>
      </w:r>
    </w:p>
    <w:p>
      <w:pPr>
        <w:pStyle w:val="Normal22"/>
        <w:jc w:val="left"/>
        <w:rPr>
          <w:rFonts w:ascii="黑体" w:eastAsia="黑体" w:hAnsi="黑体"/>
          <w:sz w:val="24"/>
          <w:szCs w:val="28"/>
        </w:rPr>
      </w:pPr>
      <w:r>
        <w:rPr>
          <w:rFonts w:ascii="黑体" w:eastAsia="黑体" w:hAnsi="黑体"/>
          <w:sz w:val="24"/>
          <w:szCs w:val="28"/>
        </w:rPr>
        <w:t>B、可复性牙髓炎</w:t>
      </w:r>
    </w:p>
    <w:p>
      <w:pPr>
        <w:pStyle w:val="Normal22"/>
        <w:jc w:val="left"/>
        <w:rPr>
          <w:rFonts w:ascii="黑体" w:eastAsia="黑体" w:hAnsi="黑体"/>
          <w:sz w:val="24"/>
          <w:szCs w:val="28"/>
        </w:rPr>
      </w:pPr>
      <w:r>
        <w:rPr>
          <w:rFonts w:ascii="黑体" w:eastAsia="黑体" w:hAnsi="黑体"/>
          <w:sz w:val="24"/>
          <w:szCs w:val="28"/>
        </w:rPr>
        <w:t>C、慢性闭锁性牙髓炎</w:t>
      </w:r>
    </w:p>
    <w:p>
      <w:pPr>
        <w:pStyle w:val="Normal22"/>
        <w:jc w:val="left"/>
        <w:rPr>
          <w:rFonts w:ascii="黑体" w:eastAsia="黑体" w:hAnsi="黑体"/>
          <w:sz w:val="24"/>
          <w:szCs w:val="28"/>
        </w:rPr>
      </w:pPr>
      <w:r>
        <w:rPr>
          <w:rFonts w:ascii="黑体" w:eastAsia="黑体" w:hAnsi="黑体"/>
          <w:sz w:val="24"/>
          <w:szCs w:val="28"/>
        </w:rPr>
        <w:t>D、急性化脓性牙髓炎</w:t>
      </w:r>
    </w:p>
    <w:p>
      <w:pPr>
        <w:pStyle w:val="Normal22"/>
        <w:jc w:val="left"/>
        <w:rPr>
          <w:rFonts w:ascii="黑体" w:eastAsia="黑体" w:hAnsi="黑体"/>
          <w:sz w:val="24"/>
          <w:szCs w:val="28"/>
        </w:rPr>
      </w:pPr>
      <w:r>
        <w:rPr>
          <w:rFonts w:ascii="黑体" w:eastAsia="黑体" w:hAnsi="黑体"/>
          <w:sz w:val="24"/>
          <w:szCs w:val="28"/>
        </w:rPr>
        <w:t>E、急性化脓性根尖周炎</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正畸治疗后保持的原因为（）</w:t>
      </w:r>
    </w:p>
    <w:p>
      <w:pPr>
        <w:pStyle w:val="Normal23"/>
        <w:jc w:val="left"/>
        <w:rPr>
          <w:rFonts w:ascii="黑体" w:eastAsia="黑体" w:hAnsi="黑体"/>
          <w:sz w:val="24"/>
          <w:szCs w:val="28"/>
        </w:rPr>
      </w:pPr>
      <w:r>
        <w:rPr>
          <w:rFonts w:ascii="黑体" w:eastAsia="黑体" w:hAnsi="黑体"/>
          <w:sz w:val="24"/>
          <w:szCs w:val="28"/>
        </w:rPr>
        <w:t>A、肌动力平衡的最终改建尚未完成</w:t>
      </w:r>
    </w:p>
    <w:p>
      <w:pPr>
        <w:pStyle w:val="Normal23"/>
        <w:jc w:val="left"/>
        <w:rPr>
          <w:rFonts w:ascii="黑体" w:eastAsia="黑体" w:hAnsi="黑体"/>
          <w:sz w:val="24"/>
          <w:szCs w:val="28"/>
        </w:rPr>
      </w:pPr>
      <w:r>
        <w:rPr>
          <w:rFonts w:ascii="黑体" w:eastAsia="黑体" w:hAnsi="黑体"/>
          <w:sz w:val="24"/>
          <w:szCs w:val="28"/>
        </w:rPr>
        <w:t>B、牙周膜纤维张力未恢复平衡</w:t>
      </w:r>
    </w:p>
    <w:p>
      <w:pPr>
        <w:pStyle w:val="Normal23"/>
        <w:jc w:val="left"/>
        <w:rPr>
          <w:rFonts w:ascii="黑体" w:eastAsia="黑体" w:hAnsi="黑体"/>
          <w:sz w:val="24"/>
          <w:szCs w:val="28"/>
        </w:rPr>
      </w:pPr>
      <w:r>
        <w:rPr>
          <w:rFonts w:ascii="黑体" w:eastAsia="黑体" w:hAnsi="黑体"/>
          <w:sz w:val="24"/>
          <w:szCs w:val="28"/>
        </w:rPr>
        <w:t>C、口腔不良习惯未破除</w:t>
      </w:r>
    </w:p>
    <w:p>
      <w:pPr>
        <w:pStyle w:val="Normal23"/>
        <w:jc w:val="left"/>
        <w:rPr>
          <w:rFonts w:ascii="黑体" w:eastAsia="黑体" w:hAnsi="黑体"/>
          <w:sz w:val="24"/>
          <w:szCs w:val="28"/>
        </w:rPr>
      </w:pPr>
      <w:r>
        <w:rPr>
          <w:rFonts w:ascii="黑体" w:eastAsia="黑体" w:hAnsi="黑体"/>
          <w:sz w:val="24"/>
          <w:szCs w:val="28"/>
        </w:rPr>
        <w:t>D、</w:t>
      </w:r>
      <w:r>
        <w:drawing>
          <wp:inline distT="0" distB="0" distL="0" distR="0">
            <wp:extent cx="161942" cy="190520"/>
            <wp:effectExtent l="0" t="0" r="0" b="0"/>
            <wp:docPr id="3079" name="_x0000_i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_x0000_i307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的平衡尚未建立</w:t>
      </w:r>
    </w:p>
    <w:p>
      <w:pPr>
        <w:pStyle w:val="Normal23"/>
        <w:jc w:val="left"/>
        <w:rPr>
          <w:rFonts w:ascii="黑体" w:eastAsia="黑体" w:hAnsi="黑体"/>
          <w:sz w:val="24"/>
          <w:szCs w:val="28"/>
        </w:rPr>
      </w:pPr>
      <w:r>
        <w:rPr>
          <w:rFonts w:ascii="黑体" w:eastAsia="黑体" w:hAnsi="黑体"/>
          <w:sz w:val="24"/>
          <w:szCs w:val="28"/>
        </w:rPr>
        <w:t>E、生长型可能影响矫治效果</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选择固定桥修复时，必须考虑的问题有（）</w:t>
      </w:r>
    </w:p>
    <w:p>
      <w:pPr>
        <w:pStyle w:val="Normal24"/>
        <w:jc w:val="left"/>
        <w:rPr>
          <w:rFonts w:ascii="黑体" w:eastAsia="黑体" w:hAnsi="黑体"/>
          <w:sz w:val="24"/>
          <w:szCs w:val="28"/>
        </w:rPr>
      </w:pPr>
      <w:r>
        <w:rPr>
          <w:rFonts w:ascii="黑体" w:eastAsia="黑体" w:hAnsi="黑体"/>
          <w:sz w:val="24"/>
          <w:szCs w:val="28"/>
        </w:rPr>
        <w:t>A、对</w:t>
      </w:r>
      <w:r>
        <w:drawing>
          <wp:inline distT="0" distB="0" distL="0" distR="0">
            <wp:extent cx="161942" cy="190520"/>
            <wp:effectExtent l="0" t="0" r="0" b="0"/>
            <wp:docPr id="3080" name="_x0000_i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 name="_x0000_i308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牙是否为天然牙</w:t>
      </w:r>
    </w:p>
    <w:p>
      <w:pPr>
        <w:pStyle w:val="Normal24"/>
        <w:jc w:val="left"/>
        <w:rPr>
          <w:rFonts w:ascii="黑体" w:eastAsia="黑体" w:hAnsi="黑体"/>
          <w:sz w:val="24"/>
          <w:szCs w:val="28"/>
        </w:rPr>
      </w:pPr>
      <w:r>
        <w:rPr>
          <w:rFonts w:ascii="黑体" w:eastAsia="黑体" w:hAnsi="黑体"/>
          <w:sz w:val="24"/>
          <w:szCs w:val="28"/>
        </w:rPr>
        <w:t>B、缺失牙的数目</w:t>
      </w:r>
    </w:p>
    <w:p>
      <w:pPr>
        <w:pStyle w:val="Normal24"/>
        <w:jc w:val="left"/>
        <w:rPr>
          <w:rFonts w:ascii="黑体" w:eastAsia="黑体" w:hAnsi="黑体"/>
          <w:sz w:val="24"/>
          <w:szCs w:val="28"/>
        </w:rPr>
      </w:pPr>
      <w:r>
        <w:rPr>
          <w:rFonts w:ascii="黑体" w:eastAsia="黑体" w:hAnsi="黑体"/>
          <w:sz w:val="24"/>
          <w:szCs w:val="28"/>
        </w:rPr>
        <w:t>C、缺牙区的两端基牙所能承受</w:t>
      </w:r>
      <w:r>
        <w:drawing>
          <wp:inline distT="0" distB="0" distL="0" distR="0">
            <wp:extent cx="161942" cy="190520"/>
            <wp:effectExtent l="0" t="0" r="0" b="0"/>
            <wp:docPr id="3081" name="_x0000_i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 name="_x0000_i308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力的能力</w:t>
      </w:r>
    </w:p>
    <w:p>
      <w:pPr>
        <w:pStyle w:val="Normal24"/>
        <w:jc w:val="left"/>
        <w:rPr>
          <w:rFonts w:ascii="黑体" w:eastAsia="黑体" w:hAnsi="黑体"/>
          <w:sz w:val="24"/>
          <w:szCs w:val="28"/>
        </w:rPr>
      </w:pPr>
      <w:r>
        <w:rPr>
          <w:rFonts w:ascii="黑体" w:eastAsia="黑体" w:hAnsi="黑体"/>
          <w:sz w:val="24"/>
          <w:szCs w:val="28"/>
        </w:rPr>
        <w:t>D、缺失牙的部位</w:t>
      </w:r>
    </w:p>
    <w:p>
      <w:pPr>
        <w:pStyle w:val="Normal24"/>
        <w:jc w:val="left"/>
        <w:rPr>
          <w:rFonts w:ascii="黑体" w:eastAsia="黑体" w:hAnsi="黑体"/>
          <w:sz w:val="24"/>
          <w:szCs w:val="28"/>
        </w:rPr>
      </w:pPr>
      <w:r>
        <w:rPr>
          <w:rFonts w:ascii="黑体" w:eastAsia="黑体" w:hAnsi="黑体"/>
          <w:sz w:val="24"/>
          <w:szCs w:val="28"/>
        </w:rPr>
        <w:t>E、基牙是否为活髓牙</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sectPr w:rsidSect="00C33305">
          <w:footerReference w:type="default" r:id="rId38"/>
          <w:type w:val="nextPage"/>
          <w:pgSz w:w="11906" w:h="16838" w:code="9"/>
          <w:pgMar w:top="1440" w:right="1800" w:bottom="1440" w:left="1800" w:header="851" w:footer="992" w:gutter="0"/>
          <w:pgNumType w:start="6"/>
          <w:cols w:space="425"/>
          <w:titlePg w:val="0"/>
          <w:docGrid w:type="lines" w:linePitch="312"/>
        </w:sect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患者李某，男性，7岁，运动时致左上前牙外伤冠折，即刻到医院就诊要求治疗。口腔检查：</w:t>
      </w:r>
      <w:r>
        <w:drawing>
          <wp:inline distT="0" distB="0" distL="0" distR="0">
            <wp:extent cx="200046" cy="161942"/>
            <wp:effectExtent l="0" t="0" r="0" b="0"/>
            <wp:docPr id="3082" name="_x0000_i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 name="_x0000_i3082"/>
                    <pic:cNvPicPr/>
                  </pic:nvPicPr>
                  <pic:blipFill>
                    <a:blip xmlns:r="http://schemas.openxmlformats.org/officeDocument/2006/relationships" r:embed="rId39"/>
                    <a:stretch>
                      <a:fillRect/>
                    </a:stretch>
                  </pic:blipFill>
                  <pic:spPr>
                    <a:xfrm>
                      <a:off x="0" y="0"/>
                      <a:ext cx="200046" cy="161942"/>
                    </a:xfrm>
                    <a:prstGeom prst="rect">
                      <a:avLst/>
                    </a:prstGeom>
                  </pic:spPr>
                </pic:pic>
              </a:graphicData>
            </a:graphic>
          </wp:inline>
        </w:drawing>
      </w:r>
      <w:r>
        <w:rPr>
          <w:rFonts w:ascii="黑体" w:eastAsia="黑体" w:hAnsi="黑体"/>
          <w:sz w:val="24"/>
          <w:szCs w:val="28"/>
        </w:rPr>
        <w:t>近中切角缺损，髓角穿髓，探痛（++），叩痛（±），吸冷风酸痛。</w:t>
      </w:r>
    </w:p>
    <w:p>
      <w:pPr>
        <w:pStyle w:val="Normal25"/>
        <w:jc w:val="left"/>
        <w:rPr>
          <w:rFonts w:ascii="黑体" w:eastAsia="黑体" w:hAnsi="黑体"/>
          <w:sz w:val="24"/>
          <w:szCs w:val="28"/>
        </w:rPr>
      </w:pPr>
      <w:r>
        <w:rPr>
          <w:rFonts w:ascii="黑体" w:eastAsia="黑体" w:hAnsi="黑体"/>
          <w:sz w:val="24"/>
          <w:szCs w:val="28"/>
        </w:rPr>
        <w:t>若上述病案，发生根中1／3折，且根尖端已发育完成，则该牙的处理为（）</w:t>
      </w:r>
    </w:p>
    <w:p>
      <w:pPr>
        <w:pStyle w:val="Normal25"/>
        <w:jc w:val="left"/>
        <w:rPr>
          <w:rFonts w:ascii="黑体" w:eastAsia="黑体" w:hAnsi="黑体"/>
          <w:sz w:val="24"/>
          <w:szCs w:val="28"/>
        </w:rPr>
      </w:pPr>
      <w:r>
        <w:rPr>
          <w:rFonts w:ascii="黑体" w:eastAsia="黑体" w:hAnsi="黑体"/>
          <w:sz w:val="24"/>
          <w:szCs w:val="28"/>
        </w:rPr>
        <w:t>A、促进自然愈合</w:t>
      </w:r>
    </w:p>
    <w:p>
      <w:pPr>
        <w:pStyle w:val="Normal25"/>
        <w:jc w:val="left"/>
        <w:rPr>
          <w:rFonts w:ascii="黑体" w:eastAsia="黑体" w:hAnsi="黑体"/>
          <w:sz w:val="24"/>
          <w:szCs w:val="28"/>
        </w:rPr>
      </w:pPr>
      <w:r>
        <w:rPr>
          <w:rFonts w:ascii="黑体" w:eastAsia="黑体" w:hAnsi="黑体"/>
          <w:sz w:val="24"/>
          <w:szCs w:val="28"/>
        </w:rPr>
        <w:t>B、夹板固定加常规根管治疗</w:t>
      </w:r>
    </w:p>
    <w:p>
      <w:pPr>
        <w:pStyle w:val="Normal25"/>
        <w:jc w:val="left"/>
        <w:rPr>
          <w:rFonts w:ascii="黑体" w:eastAsia="黑体" w:hAnsi="黑体"/>
          <w:sz w:val="24"/>
          <w:szCs w:val="28"/>
        </w:rPr>
      </w:pPr>
      <w:r>
        <w:rPr>
          <w:rFonts w:ascii="黑体" w:eastAsia="黑体" w:hAnsi="黑体"/>
          <w:sz w:val="24"/>
          <w:szCs w:val="28"/>
        </w:rPr>
        <w:t>C、夹板固定，若牙髓有炎症或坏死趋势，则应作根管治疗术。根管治疗时不是用牙胶尖充填而是用玻璃离子粘固剂将钛合金或钴铬合金桩粘固于根管中，将断端固定在一起</w:t>
      </w:r>
    </w:p>
    <w:p>
      <w:pPr>
        <w:pStyle w:val="Normal25"/>
        <w:jc w:val="left"/>
        <w:rPr>
          <w:rFonts w:ascii="黑体" w:eastAsia="黑体" w:hAnsi="黑体"/>
          <w:sz w:val="24"/>
          <w:szCs w:val="28"/>
        </w:rPr>
      </w:pPr>
      <w:r>
        <w:rPr>
          <w:rFonts w:ascii="黑体" w:eastAsia="黑体" w:hAnsi="黑体"/>
          <w:sz w:val="24"/>
          <w:szCs w:val="28"/>
        </w:rPr>
        <w:t>D、牙槽内牙根移位术</w:t>
      </w:r>
    </w:p>
    <w:p>
      <w:pPr>
        <w:pStyle w:val="Normal25"/>
        <w:jc w:val="left"/>
        <w:rPr>
          <w:rFonts w:ascii="黑体" w:eastAsia="黑体" w:hAnsi="黑体"/>
          <w:sz w:val="24"/>
          <w:szCs w:val="28"/>
        </w:rPr>
      </w:pPr>
      <w:r>
        <w:rPr>
          <w:rFonts w:ascii="黑体" w:eastAsia="黑体" w:hAnsi="黑体"/>
          <w:sz w:val="24"/>
          <w:szCs w:val="28"/>
        </w:rPr>
        <w:t>E、正畸牵引术</w:t>
      </w:r>
    </w:p>
    <w:p>
      <w:pPr>
        <w:pStyle w:val="Normal25"/>
        <w:jc w:val="left"/>
        <w:rPr>
          <w:rFonts w:ascii="黑体" w:eastAsia="黑体" w:hAnsi="黑体"/>
          <w:sz w:val="24"/>
          <w:szCs w:val="28"/>
        </w:rPr>
      </w:pPr>
    </w:p>
    <w:p>
      <w:pPr>
        <w:pStyle w:val="Normal26"/>
      </w:pPr>
      <w:r>
        <w:rPr>
          <w:rFonts w:ascii="黑体" w:eastAsia="黑体" w:hAnsi="黑体"/>
          <w:sz w:val="24"/>
          <w:szCs w:val="28"/>
        </w:rPr>
        <w:t>2.</w:t>
      </w:r>
      <w:r>
        <w:drawing>
          <wp:inline distT="0" distB="0" distL="0" distR="0">
            <wp:extent cx="485826" cy="152416"/>
            <wp:effectExtent l="0" t="0" r="0" b="0"/>
            <wp:docPr id="3083" name="_x0000_i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_x0000_i3083"/>
                    <pic:cNvPicPr/>
                  </pic:nvPicPr>
                  <pic:blipFill>
                    <a:blip xmlns:r="http://schemas.openxmlformats.org/officeDocument/2006/relationships" r:embed="rId5"/>
                    <a:stretch>
                      <a:fillRect/>
                    </a:stretch>
                  </pic:blipFill>
                  <pic:spPr>
                    <a:xfrm>
                      <a:off x="0" y="0"/>
                      <a:ext cx="485826" cy="152416"/>
                    </a:xfrm>
                    <a:prstGeom prst="rect">
                      <a:avLst/>
                    </a:prstGeom>
                  </pic:spPr>
                </pic:pic>
              </a:graphicData>
            </a:graphic>
          </wp:inline>
        </w:drawing>
      </w:r>
      <w:r>
        <w:rPr>
          <w:rFonts w:ascii="黑体" w:eastAsia="黑体" w:hAnsi="黑体"/>
          <w:sz w:val="24"/>
          <w:szCs w:val="28"/>
        </w:rPr>
        <w:t>综合征区别于慢性涎腺炎的病理要点是（）</w:t>
      </w:r>
    </w:p>
    <w:p>
      <w:pPr>
        <w:pStyle w:val="Normal26"/>
      </w:pPr>
      <w:r>
        <w:rPr>
          <w:rFonts w:ascii="黑体" w:eastAsia="黑体" w:hAnsi="黑体"/>
          <w:sz w:val="24"/>
          <w:szCs w:val="28"/>
        </w:rPr>
        <w:t>A、淋巴细胞浸润</w:t>
      </w:r>
    </w:p>
    <w:p>
      <w:pPr>
        <w:pStyle w:val="Normal26"/>
      </w:pPr>
      <w:r>
        <w:rPr>
          <w:rFonts w:ascii="黑体" w:eastAsia="黑体" w:hAnsi="黑体"/>
          <w:sz w:val="24"/>
          <w:szCs w:val="28"/>
        </w:rPr>
        <w:t>B、腺泡破坏</w:t>
      </w:r>
    </w:p>
    <w:p>
      <w:pPr>
        <w:pStyle w:val="Normal26"/>
      </w:pPr>
      <w:r>
        <w:rPr>
          <w:rFonts w:ascii="黑体" w:eastAsia="黑体" w:hAnsi="黑体"/>
          <w:sz w:val="24"/>
          <w:szCs w:val="28"/>
        </w:rPr>
        <w:t>C、小叶内导管增生</w:t>
      </w:r>
    </w:p>
    <w:p>
      <w:pPr>
        <w:pStyle w:val="Normal26"/>
      </w:pPr>
      <w:r>
        <w:rPr>
          <w:rFonts w:ascii="黑体" w:eastAsia="黑体" w:hAnsi="黑体"/>
          <w:sz w:val="24"/>
          <w:szCs w:val="28"/>
        </w:rPr>
        <w:t>D、小叶轮廓存在</w:t>
      </w:r>
    </w:p>
    <w:p>
      <w:pPr>
        <w:pStyle w:val="Normal26"/>
      </w:pPr>
      <w:r>
        <w:rPr>
          <w:rFonts w:ascii="黑体" w:eastAsia="黑体" w:hAnsi="黑体"/>
          <w:sz w:val="24"/>
          <w:szCs w:val="28"/>
        </w:rPr>
        <w:t>E、纤维组织增生</w:t>
      </w:r>
    </w:p>
    <w:p>
      <w:pPr>
        <w:pStyle w:val="Normal26"/>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女性，25岁，1周前因</w:t>
      </w:r>
      <w:r>
        <w:drawing>
          <wp:inline distT="0" distB="0" distL="0" distR="0">
            <wp:extent cx="257202" cy="190520"/>
            <wp:effectExtent l="0" t="0" r="0" b="0"/>
            <wp:docPr id="3084" name="_x0000_i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 name="_x0000_i3084"/>
                    <pic:cNvPicPr/>
                  </pic:nvPicPr>
                  <pic:blipFill>
                    <a:blip xmlns:r="http://schemas.openxmlformats.org/officeDocument/2006/relationships" r:embed="rId40"/>
                    <a:stretch>
                      <a:fillRect/>
                    </a:stretch>
                  </pic:blipFill>
                  <pic:spPr>
                    <a:xfrm>
                      <a:off x="0" y="0"/>
                      <a:ext cx="257202" cy="190520"/>
                    </a:xfrm>
                    <a:prstGeom prst="rect">
                      <a:avLst/>
                    </a:prstGeom>
                  </pic:spPr>
                </pic:pic>
              </a:graphicData>
            </a:graphic>
          </wp:inline>
        </w:drawing>
      </w:r>
      <w:r>
        <w:rPr>
          <w:rFonts w:ascii="黑体" w:eastAsia="黑体" w:hAnsi="黑体"/>
          <w:sz w:val="24"/>
          <w:szCs w:val="28"/>
        </w:rPr>
        <w:t>可复性牙髓炎已做间接盖髓术，术后冷水敏感加重，叩痛（+），偶有夜间钝痛，复诊时的处理应是（）</w:t>
      </w:r>
    </w:p>
    <w:p>
      <w:pPr>
        <w:pStyle w:val="Normal27"/>
        <w:jc w:val="left"/>
        <w:rPr>
          <w:rFonts w:ascii="黑体" w:eastAsia="黑体" w:hAnsi="黑体"/>
          <w:sz w:val="24"/>
          <w:szCs w:val="28"/>
        </w:rPr>
      </w:pPr>
      <w:r>
        <w:rPr>
          <w:rFonts w:ascii="黑体" w:eastAsia="黑体" w:hAnsi="黑体"/>
          <w:sz w:val="24"/>
          <w:szCs w:val="28"/>
        </w:rPr>
        <w:t>A、牙髓治疗</w:t>
      </w:r>
    </w:p>
    <w:p>
      <w:pPr>
        <w:pStyle w:val="Normal27"/>
        <w:jc w:val="left"/>
        <w:rPr>
          <w:rFonts w:ascii="黑体" w:eastAsia="黑体" w:hAnsi="黑体"/>
          <w:sz w:val="24"/>
          <w:szCs w:val="28"/>
        </w:rPr>
      </w:pPr>
      <w:r>
        <w:rPr>
          <w:rFonts w:ascii="黑体" w:eastAsia="黑体" w:hAnsi="黑体"/>
          <w:sz w:val="24"/>
          <w:szCs w:val="28"/>
        </w:rPr>
        <w:t>B、观察不处理</w:t>
      </w:r>
    </w:p>
    <w:p>
      <w:pPr>
        <w:pStyle w:val="Normal27"/>
        <w:jc w:val="left"/>
        <w:rPr>
          <w:rFonts w:ascii="黑体" w:eastAsia="黑体" w:hAnsi="黑体"/>
          <w:sz w:val="24"/>
          <w:szCs w:val="28"/>
        </w:rPr>
      </w:pPr>
      <w:r>
        <w:rPr>
          <w:rFonts w:ascii="黑体" w:eastAsia="黑体" w:hAnsi="黑体"/>
          <w:sz w:val="24"/>
          <w:szCs w:val="28"/>
        </w:rPr>
        <w:t>C、电活力测验</w:t>
      </w:r>
    </w:p>
    <w:p>
      <w:pPr>
        <w:pStyle w:val="Normal27"/>
        <w:jc w:val="left"/>
        <w:rPr>
          <w:rFonts w:ascii="黑体" w:eastAsia="黑体" w:hAnsi="黑体"/>
          <w:sz w:val="24"/>
          <w:szCs w:val="28"/>
        </w:rPr>
      </w:pPr>
      <w:r>
        <w:rPr>
          <w:rFonts w:ascii="黑体" w:eastAsia="黑体" w:hAnsi="黑体"/>
          <w:sz w:val="24"/>
          <w:szCs w:val="28"/>
        </w:rPr>
        <w:t>D、X线片检查</w:t>
      </w:r>
    </w:p>
    <w:p>
      <w:pPr>
        <w:pStyle w:val="Normal27"/>
        <w:jc w:val="left"/>
        <w:rPr>
          <w:rFonts w:ascii="黑体" w:eastAsia="黑体" w:hAnsi="黑体"/>
          <w:sz w:val="24"/>
          <w:szCs w:val="28"/>
        </w:rPr>
      </w:pPr>
      <w:r>
        <w:rPr>
          <w:rFonts w:ascii="黑体" w:eastAsia="黑体" w:hAnsi="黑体"/>
          <w:sz w:val="24"/>
          <w:szCs w:val="28"/>
        </w:rPr>
        <w:t>E、换其他盖髓剂</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女性，16岁，要求治疗右上前牙。3个月前，右上中切牙外伤未及时就诊。检查：</w:t>
      </w:r>
      <w:r>
        <w:drawing>
          <wp:inline distT="0" distB="0" distL="0" distR="0">
            <wp:extent cx="295306" cy="209572"/>
            <wp:effectExtent l="0" t="0" r="0" b="0"/>
            <wp:docPr id="3085" name="_x0000_i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 name="_x0000_i3085"/>
                    <pic:cNvPicPr/>
                  </pic:nvPicPr>
                  <pic:blipFill>
                    <a:blip xmlns:r="http://schemas.openxmlformats.org/officeDocument/2006/relationships" r:embed="rId41"/>
                    <a:stretch>
                      <a:fillRect/>
                    </a:stretch>
                  </pic:blipFill>
                  <pic:spPr>
                    <a:xfrm>
                      <a:off x="0" y="0"/>
                      <a:ext cx="295306" cy="209572"/>
                    </a:xfrm>
                    <a:prstGeom prst="rect">
                      <a:avLst/>
                    </a:prstGeom>
                  </pic:spPr>
                </pic:pic>
              </a:graphicData>
            </a:graphic>
          </wp:inline>
        </w:drawing>
      </w:r>
      <w:r>
        <w:rPr>
          <w:rFonts w:ascii="黑体" w:eastAsia="黑体" w:hAnsi="黑体"/>
          <w:sz w:val="24"/>
          <w:szCs w:val="28"/>
        </w:rPr>
        <w:t>近中切角缺损，牙冠暗灰色，叩痛（-），电测验无活力。X线片未见根折线。该患牙的诊断应是（）</w:t>
      </w:r>
    </w:p>
    <w:p>
      <w:pPr>
        <w:pStyle w:val="Normal28"/>
        <w:jc w:val="left"/>
        <w:rPr>
          <w:rFonts w:ascii="黑体" w:eastAsia="黑体" w:hAnsi="黑体"/>
          <w:sz w:val="24"/>
          <w:szCs w:val="28"/>
        </w:rPr>
      </w:pPr>
      <w:r>
        <w:rPr>
          <w:rFonts w:ascii="黑体" w:eastAsia="黑体" w:hAnsi="黑体"/>
          <w:sz w:val="24"/>
          <w:szCs w:val="28"/>
        </w:rPr>
        <w:t>A、外伤冠折</w:t>
      </w:r>
    </w:p>
    <w:p>
      <w:pPr>
        <w:pStyle w:val="Normal28"/>
        <w:jc w:val="left"/>
        <w:rPr>
          <w:rFonts w:ascii="黑体" w:eastAsia="黑体" w:hAnsi="黑体"/>
          <w:sz w:val="24"/>
          <w:szCs w:val="28"/>
        </w:rPr>
      </w:pPr>
      <w:r>
        <w:rPr>
          <w:rFonts w:ascii="黑体" w:eastAsia="黑体" w:hAnsi="黑体"/>
          <w:sz w:val="24"/>
          <w:szCs w:val="28"/>
        </w:rPr>
        <w:t>B、急性牙髓炎</w:t>
      </w:r>
    </w:p>
    <w:p>
      <w:pPr>
        <w:pStyle w:val="Normal28"/>
        <w:jc w:val="left"/>
        <w:rPr>
          <w:rFonts w:ascii="黑体" w:eastAsia="黑体" w:hAnsi="黑体"/>
          <w:sz w:val="24"/>
          <w:szCs w:val="28"/>
        </w:rPr>
      </w:pPr>
      <w:r>
        <w:rPr>
          <w:rFonts w:ascii="黑体" w:eastAsia="黑体" w:hAnsi="黑体"/>
          <w:sz w:val="24"/>
          <w:szCs w:val="28"/>
        </w:rPr>
        <w:t>C、慢性牙髓炎</w:t>
      </w:r>
    </w:p>
    <w:p>
      <w:pPr>
        <w:pStyle w:val="Normal28"/>
        <w:jc w:val="left"/>
        <w:rPr>
          <w:rFonts w:ascii="黑体" w:eastAsia="黑体" w:hAnsi="黑体"/>
          <w:sz w:val="24"/>
          <w:szCs w:val="28"/>
        </w:rPr>
      </w:pPr>
      <w:r>
        <w:rPr>
          <w:rFonts w:ascii="黑体" w:eastAsia="黑体" w:hAnsi="黑体"/>
          <w:sz w:val="24"/>
          <w:szCs w:val="28"/>
        </w:rPr>
        <w:t>D、牙髓坏死</w:t>
      </w:r>
    </w:p>
    <w:p>
      <w:pPr>
        <w:pStyle w:val="Normal28"/>
        <w:jc w:val="left"/>
        <w:rPr>
          <w:rFonts w:ascii="黑体" w:eastAsia="黑体" w:hAnsi="黑体"/>
          <w:sz w:val="24"/>
          <w:szCs w:val="28"/>
        </w:rPr>
        <w:sectPr w:rsidSect="00C33305">
          <w:footerReference w:type="default" r:id="rId42"/>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E、急性根尖周炎</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患者，女，17岁，颏部外形发育不良，口唇闭合时口腔周围肌肉呈现紧张，面下1／3高度偏大，开</w:t>
      </w:r>
      <w:r>
        <w:drawing>
          <wp:inline distT="0" distB="0" distL="0" distR="0">
            <wp:extent cx="161942" cy="190520"/>
            <wp:effectExtent l="0" t="0" r="0" b="0"/>
            <wp:docPr id="3086" name="_x0000_i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 name="_x0000_i308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5mm，覆盖8mm，磨牙呈现完全的的Ⅱ类咬合关系，上下颌前牙拥挤明显，前牙开</w:t>
      </w:r>
      <w:r>
        <w:drawing>
          <wp:inline distT="0" distB="0" distL="0" distR="0">
            <wp:extent cx="161942" cy="190520"/>
            <wp:effectExtent l="0" t="0" r="0" b="0"/>
            <wp:docPr id="3087" name="_x0000_i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_x0000_i308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w:t>
      </w:r>
      <w:r>
        <w:drawing>
          <wp:inline distT="0" distB="0" distL="0" distR="0">
            <wp:extent cx="209572" cy="152416"/>
            <wp:effectExtent l="0" t="0" r="0" b="0"/>
            <wp:docPr id="3088" name="_x0000_i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 name="_x0000_i3088"/>
                    <pic:cNvPicPr/>
                  </pic:nvPicPr>
                  <pic:blipFill>
                    <a:blip xmlns:r="http://schemas.openxmlformats.org/officeDocument/2006/relationships" r:embed="rId43"/>
                    <a:stretch>
                      <a:fillRect/>
                    </a:stretch>
                  </pic:blipFill>
                  <pic:spPr>
                    <a:xfrm>
                      <a:off x="0" y="0"/>
                      <a:ext cx="209572" cy="152416"/>
                    </a:xfrm>
                    <a:prstGeom prst="rect">
                      <a:avLst/>
                    </a:prstGeom>
                  </pic:spPr>
                </pic:pic>
              </a:graphicData>
            </a:graphic>
          </wp:inline>
        </w:drawing>
      </w:r>
      <w:r>
        <w:rPr>
          <w:rFonts w:ascii="黑体" w:eastAsia="黑体" w:hAnsi="黑体"/>
          <w:sz w:val="24"/>
          <w:szCs w:val="28"/>
        </w:rPr>
        <w:t>唇侧扭转，</w:t>
      </w:r>
      <w:r>
        <w:drawing>
          <wp:inline distT="0" distB="0" distL="0" distR="0">
            <wp:extent cx="266728" cy="180994"/>
            <wp:effectExtent l="0" t="0" r="0" b="0"/>
            <wp:docPr id="3089" name="_x0000_i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 name="_x0000_i3089"/>
                    <pic:cNvPicPr/>
                  </pic:nvPicPr>
                  <pic:blipFill>
                    <a:blip xmlns:r="http://schemas.openxmlformats.org/officeDocument/2006/relationships" r:embed="rId44"/>
                    <a:stretch>
                      <a:fillRect/>
                    </a:stretch>
                  </pic:blipFill>
                  <pic:spPr>
                    <a:xfrm>
                      <a:off x="0" y="0"/>
                      <a:ext cx="266728" cy="180994"/>
                    </a:xfrm>
                    <a:prstGeom prst="rect">
                      <a:avLst/>
                    </a:prstGeom>
                  </pic:spPr>
                </pic:pic>
              </a:graphicData>
            </a:graphic>
          </wp:inline>
        </w:drawing>
      </w:r>
      <w:r>
        <w:rPr>
          <w:rFonts w:ascii="黑体" w:eastAsia="黑体" w:hAnsi="黑体"/>
          <w:sz w:val="24"/>
          <w:szCs w:val="28"/>
        </w:rPr>
        <w:t>完全舌侧错位，</w:t>
      </w:r>
      <w:r>
        <w:drawing>
          <wp:inline distT="0" distB="0" distL="0" distR="0">
            <wp:extent cx="295306" cy="190520"/>
            <wp:effectExtent l="0" t="0" r="0" b="0"/>
            <wp:docPr id="3090" name="_x0000_i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 name="_x0000_i3090"/>
                    <pic:cNvPicPr/>
                  </pic:nvPicPr>
                  <pic:blipFill>
                    <a:blip xmlns:r="http://schemas.openxmlformats.org/officeDocument/2006/relationships" r:embed="rId45"/>
                    <a:stretch>
                      <a:fillRect/>
                    </a:stretch>
                  </pic:blipFill>
                  <pic:spPr>
                    <a:xfrm>
                      <a:off x="0" y="0"/>
                      <a:ext cx="295306" cy="190520"/>
                    </a:xfrm>
                    <a:prstGeom prst="rect">
                      <a:avLst/>
                    </a:prstGeom>
                  </pic:spPr>
                </pic:pic>
              </a:graphicData>
            </a:graphic>
          </wp:inline>
        </w:drawing>
      </w:r>
      <w:r>
        <w:rPr>
          <w:rFonts w:ascii="黑体" w:eastAsia="黑体" w:hAnsi="黑体"/>
          <w:sz w:val="24"/>
          <w:szCs w:val="28"/>
        </w:rPr>
        <w:t>低位唇向错位，ANB7°，四个第三磨牙牙胚存在，位置正常。</w:t>
      </w:r>
    </w:p>
    <w:p>
      <w:pPr>
        <w:pStyle w:val="Normal29"/>
        <w:jc w:val="left"/>
        <w:rPr>
          <w:rFonts w:ascii="黑体" w:eastAsia="黑体" w:hAnsi="黑体"/>
          <w:sz w:val="24"/>
          <w:szCs w:val="28"/>
        </w:rPr>
      </w:pPr>
      <w:r>
        <w:rPr>
          <w:rFonts w:ascii="黑体" w:eastAsia="黑体" w:hAnsi="黑体"/>
          <w:sz w:val="24"/>
          <w:szCs w:val="28"/>
        </w:rPr>
        <w:t>对此患者的拔牙设计为（）</w:t>
      </w:r>
    </w:p>
    <w:p>
      <w:pPr>
        <w:pStyle w:val="Normal29"/>
        <w:jc w:val="left"/>
        <w:rPr>
          <w:rFonts w:ascii="黑体" w:eastAsia="黑体" w:hAnsi="黑体"/>
          <w:sz w:val="24"/>
          <w:szCs w:val="28"/>
        </w:rPr>
      </w:pPr>
      <w:r>
        <w:rPr>
          <w:rFonts w:ascii="黑体" w:eastAsia="黑体" w:hAnsi="黑体"/>
          <w:sz w:val="24"/>
          <w:szCs w:val="28"/>
        </w:rPr>
        <w:t>A、拔除四个第一前磨牙</w:t>
      </w:r>
    </w:p>
    <w:p>
      <w:pPr>
        <w:pStyle w:val="Normal29"/>
        <w:jc w:val="left"/>
        <w:rPr>
          <w:rFonts w:ascii="黑体" w:eastAsia="黑体" w:hAnsi="黑体"/>
          <w:sz w:val="24"/>
          <w:szCs w:val="28"/>
        </w:rPr>
      </w:pPr>
      <w:r>
        <w:rPr>
          <w:rFonts w:ascii="黑体" w:eastAsia="黑体" w:hAnsi="黑体"/>
          <w:sz w:val="24"/>
          <w:szCs w:val="28"/>
        </w:rPr>
        <w:t>B、拔除四个第二前磨牙</w:t>
      </w:r>
    </w:p>
    <w:p>
      <w:pPr>
        <w:pStyle w:val="Normal29"/>
        <w:jc w:val="left"/>
        <w:rPr>
          <w:rFonts w:ascii="黑体" w:eastAsia="黑体" w:hAnsi="黑体"/>
          <w:sz w:val="24"/>
          <w:szCs w:val="28"/>
        </w:rPr>
      </w:pPr>
      <w:r>
        <w:rPr>
          <w:rFonts w:ascii="黑体" w:eastAsia="黑体" w:hAnsi="黑体"/>
          <w:sz w:val="24"/>
          <w:szCs w:val="28"/>
        </w:rPr>
        <w:t>C、拔除两个上颌第一前磨牙和两个下颌第二前磨牙</w:t>
      </w:r>
    </w:p>
    <w:p>
      <w:pPr>
        <w:pStyle w:val="Normal29"/>
        <w:jc w:val="left"/>
        <w:rPr>
          <w:rFonts w:ascii="黑体" w:eastAsia="黑体" w:hAnsi="黑体"/>
          <w:sz w:val="24"/>
          <w:szCs w:val="28"/>
        </w:rPr>
      </w:pPr>
      <w:r>
        <w:rPr>
          <w:rFonts w:ascii="黑体" w:eastAsia="黑体" w:hAnsi="黑体"/>
          <w:sz w:val="24"/>
          <w:szCs w:val="28"/>
        </w:rPr>
        <w:t>D、拔除两个上颌第二前磨牙和两个下颌第一前磨牙</w:t>
      </w:r>
    </w:p>
    <w:p>
      <w:pPr>
        <w:pStyle w:val="Normal29"/>
        <w:jc w:val="left"/>
        <w:rPr>
          <w:rFonts w:ascii="黑体" w:eastAsia="黑体" w:hAnsi="黑体"/>
          <w:sz w:val="24"/>
          <w:szCs w:val="28"/>
        </w:rPr>
      </w:pPr>
      <w:r>
        <w:rPr>
          <w:rFonts w:ascii="黑体" w:eastAsia="黑体" w:hAnsi="黑体"/>
          <w:sz w:val="24"/>
          <w:szCs w:val="28"/>
        </w:rPr>
        <w:t>E、拔除</w:t>
      </w:r>
      <w:r>
        <w:drawing>
          <wp:inline distT="0" distB="0" distL="0" distR="0">
            <wp:extent cx="266728" cy="219098"/>
            <wp:effectExtent l="0" t="0" r="0" b="0"/>
            <wp:docPr id="3091" name="_x0000_i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 name="_x0000_i3091"/>
                    <pic:cNvPicPr/>
                  </pic:nvPicPr>
                  <pic:blipFill>
                    <a:blip xmlns:r="http://schemas.openxmlformats.org/officeDocument/2006/relationships" r:embed="rId46"/>
                    <a:stretch>
                      <a:fillRect/>
                    </a:stretch>
                  </pic:blipFill>
                  <pic:spPr>
                    <a:xfrm>
                      <a:off x="0" y="0"/>
                      <a:ext cx="266728" cy="219098"/>
                    </a:xfrm>
                    <a:prstGeom prst="rect">
                      <a:avLst/>
                    </a:prstGeom>
                  </pic:spPr>
                </pic:pic>
              </a:graphicData>
            </a:graphic>
          </wp:inline>
        </w:drawing>
      </w:r>
      <w:r>
        <w:rPr>
          <w:rFonts w:ascii="黑体" w:eastAsia="黑体" w:hAnsi="黑体"/>
          <w:sz w:val="24"/>
          <w:szCs w:val="28"/>
        </w:rPr>
        <w:t>和两个下颌第一前磨牙</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患者，女，9岁，上颌前牙内倾，覆</w:t>
      </w:r>
      <w:r>
        <w:drawing>
          <wp:inline distT="0" distB="0" distL="0" distR="0">
            <wp:extent cx="161942" cy="190520"/>
            <wp:effectExtent l="0" t="0" r="0" b="0"/>
            <wp:docPr id="3092" name="_x0000_i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 name="_x0000_i309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12mm，覆盖8mm，下前牙咬上颌黏膜，四个第一磨牙呈Ⅱ类咬合关系，SNA82°，SNB76．5°，ANB5．5°，UI－SN93．5°，FMIA71°，四个第二磨牙未萌，四个第三磨牙牙胚存在。</w:t>
      </w:r>
    </w:p>
    <w:p>
      <w:pPr>
        <w:pStyle w:val="Normal30"/>
        <w:jc w:val="left"/>
        <w:rPr>
          <w:rFonts w:ascii="黑体" w:eastAsia="黑体" w:hAnsi="黑体"/>
          <w:sz w:val="24"/>
          <w:szCs w:val="28"/>
        </w:rPr>
      </w:pPr>
      <w:r>
        <w:rPr>
          <w:rFonts w:ascii="黑体" w:eastAsia="黑体" w:hAnsi="黑体"/>
          <w:sz w:val="24"/>
          <w:szCs w:val="28"/>
        </w:rPr>
        <w:t>对此患者应诊断为（）</w:t>
      </w:r>
    </w:p>
    <w:p>
      <w:pPr>
        <w:pStyle w:val="Normal30"/>
        <w:jc w:val="left"/>
        <w:rPr>
          <w:rFonts w:ascii="黑体" w:eastAsia="黑体" w:hAnsi="黑体"/>
          <w:sz w:val="24"/>
          <w:szCs w:val="28"/>
        </w:rPr>
      </w:pPr>
      <w:r>
        <w:rPr>
          <w:rFonts w:ascii="黑体" w:eastAsia="黑体" w:hAnsi="黑体"/>
          <w:sz w:val="24"/>
          <w:szCs w:val="28"/>
        </w:rPr>
        <w:t>A、安氏Ⅰ类错</w:t>
      </w:r>
      <w:r>
        <w:drawing>
          <wp:inline distT="0" distB="0" distL="0" distR="0">
            <wp:extent cx="161942" cy="190520"/>
            <wp:effectExtent l="0" t="0" r="0" b="0"/>
            <wp:docPr id="3093" name="_x0000_i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 name="_x0000_i309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30"/>
        <w:jc w:val="left"/>
        <w:rPr>
          <w:rFonts w:ascii="黑体" w:eastAsia="黑体" w:hAnsi="黑体"/>
          <w:sz w:val="24"/>
          <w:szCs w:val="28"/>
        </w:rPr>
      </w:pPr>
      <w:r>
        <w:rPr>
          <w:rFonts w:ascii="黑体" w:eastAsia="黑体" w:hAnsi="黑体"/>
          <w:sz w:val="24"/>
          <w:szCs w:val="28"/>
        </w:rPr>
        <w:t>B、牙列重度拥挤</w:t>
      </w:r>
    </w:p>
    <w:p>
      <w:pPr>
        <w:pStyle w:val="Normal30"/>
        <w:jc w:val="left"/>
        <w:rPr>
          <w:rFonts w:ascii="黑体" w:eastAsia="黑体" w:hAnsi="黑体"/>
          <w:sz w:val="24"/>
          <w:szCs w:val="28"/>
        </w:rPr>
      </w:pPr>
      <w:r>
        <w:rPr>
          <w:rFonts w:ascii="黑体" w:eastAsia="黑体" w:hAnsi="黑体"/>
          <w:sz w:val="24"/>
          <w:szCs w:val="28"/>
        </w:rPr>
        <w:t>C、安氏Ⅲ类错</w:t>
      </w:r>
      <w:r>
        <w:drawing>
          <wp:inline distT="0" distB="0" distL="0" distR="0">
            <wp:extent cx="161942" cy="190520"/>
            <wp:effectExtent l="0" t="0" r="0" b="0"/>
            <wp:docPr id="3094" name="_x0000_i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 name="_x0000_i3094"/>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30"/>
        <w:jc w:val="left"/>
        <w:rPr>
          <w:rFonts w:ascii="黑体" w:eastAsia="黑体" w:hAnsi="黑体"/>
          <w:sz w:val="24"/>
          <w:szCs w:val="28"/>
        </w:rPr>
      </w:pPr>
      <w:r>
        <w:rPr>
          <w:rFonts w:ascii="黑体" w:eastAsia="黑体" w:hAnsi="黑体"/>
          <w:sz w:val="24"/>
          <w:szCs w:val="28"/>
        </w:rPr>
        <w:t>D、安氏Ⅱ类工分类</w:t>
      </w:r>
    </w:p>
    <w:p>
      <w:pPr>
        <w:pStyle w:val="Normal30"/>
        <w:jc w:val="left"/>
        <w:rPr>
          <w:rFonts w:ascii="黑体" w:eastAsia="黑体" w:hAnsi="黑体"/>
          <w:sz w:val="24"/>
          <w:szCs w:val="28"/>
        </w:rPr>
      </w:pPr>
      <w:r>
        <w:rPr>
          <w:rFonts w:ascii="黑体" w:eastAsia="黑体" w:hAnsi="黑体"/>
          <w:sz w:val="24"/>
          <w:szCs w:val="28"/>
        </w:rPr>
        <w:t>E、安氏Ⅱ类Ⅱ分类</w:t>
      </w:r>
    </w:p>
    <w:p>
      <w:pPr>
        <w:pStyle w:val="Normal30"/>
        <w:jc w:val="left"/>
        <w:rPr>
          <w:rFonts w:ascii="黑体" w:eastAsia="黑体" w:hAnsi="黑体"/>
          <w:sz w:val="24"/>
          <w:szCs w:val="28"/>
        </w:rPr>
      </w:pPr>
    </w:p>
    <w:p>
      <w:pPr>
        <w:pStyle w:val="Normal31"/>
      </w:pPr>
      <w:r>
        <w:rPr>
          <w:rFonts w:ascii="黑体" w:eastAsia="黑体" w:hAnsi="黑体"/>
          <w:sz w:val="24"/>
          <w:szCs w:val="28"/>
        </w:rPr>
        <w:t>7.</w:t>
      </w:r>
      <w:r>
        <w:drawing>
          <wp:inline distT="0" distB="0" distL="0" distR="0">
            <wp:extent cx="209572" cy="257202"/>
            <wp:effectExtent l="0" t="0" r="0" b="0"/>
            <wp:docPr id="3095" name="_x0000_i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 name="_x0000_i3095"/>
                    <pic:cNvPicPr/>
                  </pic:nvPicPr>
                  <pic:blipFill>
                    <a:blip xmlns:r="http://schemas.openxmlformats.org/officeDocument/2006/relationships" r:embed="rId47"/>
                    <a:stretch>
                      <a:fillRect/>
                    </a:stretch>
                  </pic:blipFill>
                  <pic:spPr>
                    <a:xfrm>
                      <a:off x="0" y="0"/>
                      <a:ext cx="209572" cy="257202"/>
                    </a:xfrm>
                    <a:prstGeom prst="rect">
                      <a:avLst/>
                    </a:prstGeom>
                  </pic:spPr>
                </pic:pic>
              </a:graphicData>
            </a:graphic>
          </wp:inline>
        </w:drawing>
      </w:r>
      <w:r>
        <w:rPr>
          <w:rFonts w:ascii="黑体" w:eastAsia="黑体" w:hAnsi="黑体"/>
          <w:sz w:val="24"/>
          <w:szCs w:val="28"/>
        </w:rPr>
        <w:t>缺失，正畸后间隙窄，</w:t>
      </w:r>
      <w:r>
        <w:drawing>
          <wp:inline distT="0" distB="0" distL="0" distR="0">
            <wp:extent cx="200046" cy="238150"/>
            <wp:effectExtent l="0" t="0" r="0" b="0"/>
            <wp:docPr id="3096" name="_x0000_i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 name="_x0000_i3096"/>
                    <pic:cNvPicPr/>
                  </pic:nvPicPr>
                  <pic:blipFill>
                    <a:blip xmlns:r="http://schemas.openxmlformats.org/officeDocument/2006/relationships" r:embed="rId48"/>
                    <a:stretch>
                      <a:fillRect/>
                    </a:stretch>
                  </pic:blipFill>
                  <pic:spPr>
                    <a:xfrm>
                      <a:off x="0" y="0"/>
                      <a:ext cx="200046" cy="238150"/>
                    </a:xfrm>
                    <a:prstGeom prst="rect">
                      <a:avLst/>
                    </a:prstGeom>
                  </pic:spPr>
                </pic:pic>
              </a:graphicData>
            </a:graphic>
          </wp:inline>
        </w:drawing>
      </w:r>
      <w:r>
        <w:rPr>
          <w:rFonts w:ascii="黑体" w:eastAsia="黑体" w:hAnsi="黑体"/>
          <w:sz w:val="24"/>
          <w:szCs w:val="28"/>
        </w:rPr>
        <w:t>稳固（）</w:t>
      </w:r>
    </w:p>
    <w:p>
      <w:pPr>
        <w:pStyle w:val="Normal31"/>
      </w:pPr>
      <w:r>
        <w:rPr>
          <w:rFonts w:ascii="黑体" w:eastAsia="黑体" w:hAnsi="黑体"/>
          <w:sz w:val="24"/>
          <w:szCs w:val="28"/>
        </w:rPr>
        <w:t>A、复合固定桥</w:t>
      </w:r>
    </w:p>
    <w:p>
      <w:pPr>
        <w:pStyle w:val="Normal31"/>
      </w:pPr>
      <w:r>
        <w:rPr>
          <w:rFonts w:ascii="黑体" w:eastAsia="黑体" w:hAnsi="黑体"/>
          <w:sz w:val="24"/>
          <w:szCs w:val="28"/>
        </w:rPr>
        <w:t>B、单端固定桥</w:t>
      </w:r>
    </w:p>
    <w:p>
      <w:pPr>
        <w:pStyle w:val="Normal31"/>
      </w:pPr>
      <w:r>
        <w:rPr>
          <w:rFonts w:ascii="黑体" w:eastAsia="黑体" w:hAnsi="黑体"/>
          <w:sz w:val="24"/>
          <w:szCs w:val="28"/>
        </w:rPr>
        <w:t>C、双端固定桥</w:t>
      </w:r>
    </w:p>
    <w:p>
      <w:pPr>
        <w:pStyle w:val="Normal31"/>
      </w:pPr>
      <w:r>
        <w:rPr>
          <w:rFonts w:ascii="黑体" w:eastAsia="黑体" w:hAnsi="黑体"/>
          <w:sz w:val="24"/>
          <w:szCs w:val="28"/>
        </w:rPr>
        <w:t>D、半固定桥</w:t>
      </w:r>
    </w:p>
    <w:p>
      <w:pPr>
        <w:pStyle w:val="Normal31"/>
      </w:pPr>
      <w:r>
        <w:rPr>
          <w:rFonts w:ascii="黑体" w:eastAsia="黑体" w:hAnsi="黑体"/>
          <w:sz w:val="24"/>
          <w:szCs w:val="28"/>
        </w:rPr>
        <w:t>E、种植固定桥根据牙列缺损情况选择相应的固定桥类型</w:t>
      </w:r>
    </w:p>
    <w:p>
      <w:pPr>
        <w:pStyle w:val="Normal31"/>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患者，女，15岁，恒牙</w:t>
      </w:r>
      <w:r>
        <w:drawing>
          <wp:inline distT="0" distB="0" distL="0" distR="0">
            <wp:extent cx="161942" cy="190520"/>
            <wp:effectExtent l="0" t="0" r="0" b="0"/>
            <wp:docPr id="3097" name="_x0000_i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 name="_x0000_i309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，磨牙中性关系，上下牙弓Ⅱ度拥挤，口腔卫生差，牙石++，低角，深覆</w:t>
      </w:r>
      <w:r>
        <w:drawing>
          <wp:inline distT="0" distB="0" distL="0" distR="0">
            <wp:extent cx="161942" cy="190520"/>
            <wp:effectExtent l="0" t="0" r="0" b="0"/>
            <wp:docPr id="3098" name="_x0000_i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 name="_x0000_i309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Ⅱ°，深覆盖Ⅱ°。</w:t>
      </w:r>
    </w:p>
    <w:p>
      <w:pPr>
        <w:pStyle w:val="Normal32"/>
        <w:jc w:val="left"/>
        <w:rPr>
          <w:rFonts w:ascii="黑体" w:eastAsia="黑体" w:hAnsi="黑体"/>
          <w:sz w:val="24"/>
          <w:szCs w:val="28"/>
        </w:rPr>
      </w:pPr>
      <w:r>
        <w:rPr>
          <w:rFonts w:ascii="黑体" w:eastAsia="黑体" w:hAnsi="黑体"/>
          <w:sz w:val="24"/>
          <w:szCs w:val="28"/>
        </w:rPr>
        <w:t>本病例应诊断为（）</w:t>
      </w:r>
    </w:p>
    <w:p>
      <w:pPr>
        <w:pStyle w:val="Normal32"/>
        <w:jc w:val="left"/>
        <w:rPr>
          <w:rFonts w:ascii="黑体" w:eastAsia="黑体" w:hAnsi="黑体"/>
          <w:sz w:val="24"/>
          <w:szCs w:val="28"/>
        </w:rPr>
      </w:pPr>
      <w:r>
        <w:rPr>
          <w:rFonts w:ascii="黑体" w:eastAsia="黑体" w:hAnsi="黑体"/>
          <w:sz w:val="24"/>
          <w:szCs w:val="28"/>
        </w:rPr>
        <w:t>A、安氏Ⅰ类</w:t>
      </w:r>
    </w:p>
    <w:p>
      <w:pPr>
        <w:pStyle w:val="Normal32"/>
        <w:jc w:val="left"/>
        <w:rPr>
          <w:rFonts w:ascii="黑体" w:eastAsia="黑体" w:hAnsi="黑体"/>
          <w:sz w:val="24"/>
          <w:szCs w:val="28"/>
        </w:rPr>
      </w:pPr>
      <w:r>
        <w:rPr>
          <w:rFonts w:ascii="黑体" w:eastAsia="黑体" w:hAnsi="黑体"/>
          <w:sz w:val="24"/>
          <w:szCs w:val="28"/>
        </w:rPr>
        <w:t>B、安氏Ⅱ类</w:t>
      </w:r>
    </w:p>
    <w:p>
      <w:pPr>
        <w:pStyle w:val="Normal32"/>
        <w:jc w:val="left"/>
        <w:rPr>
          <w:rFonts w:ascii="黑体" w:eastAsia="黑体" w:hAnsi="黑体"/>
          <w:sz w:val="24"/>
          <w:szCs w:val="28"/>
        </w:rPr>
        <w:sectPr w:rsidSect="00C33305">
          <w:footerReference w:type="default" r:id="rId49"/>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C、安氏Ⅲ类</w:t>
      </w:r>
    </w:p>
    <w:p>
      <w:pPr>
        <w:pStyle w:val="Normal32"/>
        <w:jc w:val="left"/>
        <w:rPr>
          <w:rFonts w:ascii="黑体" w:eastAsia="黑体" w:hAnsi="黑体"/>
          <w:sz w:val="24"/>
          <w:szCs w:val="28"/>
        </w:rPr>
      </w:pPr>
      <w:r>
        <w:rPr>
          <w:rFonts w:ascii="黑体" w:eastAsia="黑体" w:hAnsi="黑体"/>
          <w:sz w:val="24"/>
          <w:szCs w:val="28"/>
        </w:rPr>
        <w:t>D、毛氏Ⅱ1</w:t>
      </w:r>
    </w:p>
    <w:p>
      <w:pPr>
        <w:pStyle w:val="Normal32"/>
        <w:jc w:val="left"/>
        <w:rPr>
          <w:rFonts w:ascii="黑体" w:eastAsia="黑体" w:hAnsi="黑体"/>
          <w:sz w:val="24"/>
          <w:szCs w:val="28"/>
        </w:rPr>
      </w:pPr>
      <w:r>
        <w:rPr>
          <w:rFonts w:ascii="黑体" w:eastAsia="黑体" w:hAnsi="黑体"/>
          <w:sz w:val="24"/>
          <w:szCs w:val="28"/>
        </w:rPr>
        <w:t>E、毛氏Ⅱ2</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某男，14岁，恒牙</w:t>
      </w:r>
      <w:r>
        <w:drawing>
          <wp:inline distT="0" distB="0" distL="0" distR="0">
            <wp:extent cx="161942" cy="190520"/>
            <wp:effectExtent l="0" t="0" r="0" b="0"/>
            <wp:docPr id="3099" name="_x0000_i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_x0000_i309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。第一磨牙开始远中</w:t>
      </w:r>
      <w:r>
        <w:drawing>
          <wp:inline distT="0" distB="0" distL="0" distR="0">
            <wp:extent cx="161942" cy="190520"/>
            <wp:effectExtent l="0" t="0" r="0" b="0"/>
            <wp:docPr id="3100" name="_x0000_i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 name="_x0000_i310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。上中切牙内倾，侧切牙唇倾。前牙闭缩合，Ⅲ度深覆</w:t>
      </w:r>
      <w:r>
        <w:drawing>
          <wp:inline distT="0" distB="0" distL="0" distR="0">
            <wp:extent cx="161942" cy="190520"/>
            <wp:effectExtent l="0" t="0" r="0" b="0"/>
            <wp:docPr id="3101" name="_x0000_i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 name="_x0000_i310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，上下切牙拥挤。</w:t>
      </w:r>
    </w:p>
    <w:p>
      <w:pPr>
        <w:pStyle w:val="Normal33"/>
        <w:jc w:val="left"/>
        <w:rPr>
          <w:rFonts w:ascii="黑体" w:eastAsia="黑体" w:hAnsi="黑体"/>
          <w:sz w:val="24"/>
          <w:szCs w:val="28"/>
        </w:rPr>
      </w:pPr>
      <w:r>
        <w:rPr>
          <w:rFonts w:ascii="黑体" w:eastAsia="黑体" w:hAnsi="黑体"/>
          <w:sz w:val="24"/>
          <w:szCs w:val="28"/>
        </w:rPr>
        <w:t>正确的诊断记录是（）</w:t>
      </w:r>
    </w:p>
    <w:p>
      <w:pPr>
        <w:pStyle w:val="Normal33"/>
        <w:jc w:val="left"/>
        <w:rPr>
          <w:rFonts w:ascii="黑体" w:eastAsia="黑体" w:hAnsi="黑体"/>
          <w:sz w:val="24"/>
          <w:szCs w:val="28"/>
        </w:rPr>
      </w:pPr>
      <w:r>
        <w:rPr>
          <w:rFonts w:ascii="黑体" w:eastAsia="黑体" w:hAnsi="黑体"/>
          <w:sz w:val="24"/>
          <w:szCs w:val="28"/>
        </w:rPr>
        <w:t>A、安氏Ⅰ类1分类，毛氏Ⅳ类1分类加Ⅰ类1分类</w:t>
      </w:r>
    </w:p>
    <w:p>
      <w:pPr>
        <w:pStyle w:val="Normal33"/>
        <w:jc w:val="left"/>
        <w:rPr>
          <w:rFonts w:ascii="黑体" w:eastAsia="黑体" w:hAnsi="黑体"/>
          <w:sz w:val="24"/>
          <w:szCs w:val="28"/>
        </w:rPr>
      </w:pPr>
      <w:r>
        <w:rPr>
          <w:rFonts w:ascii="黑体" w:eastAsia="黑体" w:hAnsi="黑体"/>
          <w:sz w:val="24"/>
          <w:szCs w:val="28"/>
        </w:rPr>
        <w:t>B、安氏Ⅱ类2分类，毛氏Ⅳ类1分类加Ⅰ类1分类</w:t>
      </w:r>
    </w:p>
    <w:p>
      <w:pPr>
        <w:pStyle w:val="Normal33"/>
        <w:jc w:val="left"/>
        <w:rPr>
          <w:rFonts w:ascii="黑体" w:eastAsia="黑体" w:hAnsi="黑体"/>
          <w:sz w:val="24"/>
          <w:szCs w:val="28"/>
        </w:rPr>
      </w:pPr>
      <w:r>
        <w:rPr>
          <w:rFonts w:ascii="黑体" w:eastAsia="黑体" w:hAnsi="黑体"/>
          <w:sz w:val="24"/>
          <w:szCs w:val="28"/>
        </w:rPr>
        <w:t>C、安氏Ⅱ类1分类，毛氏Ⅳ类2分类加Ⅰ类1分类</w:t>
      </w:r>
    </w:p>
    <w:p>
      <w:pPr>
        <w:pStyle w:val="Normal33"/>
        <w:jc w:val="left"/>
        <w:rPr>
          <w:rFonts w:ascii="黑体" w:eastAsia="黑体" w:hAnsi="黑体"/>
          <w:sz w:val="24"/>
          <w:szCs w:val="28"/>
        </w:rPr>
      </w:pPr>
      <w:r>
        <w:rPr>
          <w:rFonts w:ascii="黑体" w:eastAsia="黑体" w:hAnsi="黑体"/>
          <w:sz w:val="24"/>
          <w:szCs w:val="28"/>
        </w:rPr>
        <w:t>D、安氏Ⅲ类1分类，毛氏Ⅳ类1分类加Ⅰ类1分类</w:t>
      </w:r>
    </w:p>
    <w:p>
      <w:pPr>
        <w:pStyle w:val="Normal33"/>
        <w:jc w:val="left"/>
        <w:rPr>
          <w:rFonts w:ascii="黑体" w:eastAsia="黑体" w:hAnsi="黑体"/>
          <w:sz w:val="24"/>
          <w:szCs w:val="28"/>
        </w:rPr>
      </w:pPr>
      <w:r>
        <w:rPr>
          <w:rFonts w:ascii="黑体" w:eastAsia="黑体" w:hAnsi="黑体"/>
          <w:sz w:val="24"/>
          <w:szCs w:val="28"/>
        </w:rPr>
        <w:t>E、安氏Ⅰ类2分类，毛氏Ⅳ类1分类加Ⅰ类2分类</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男，54岁。为成人牙周炎（慢性牙周炎）患者，牙周基础治疗后6周复查时，多数牙牙颈部有菌斑，但无牙石，牙龈边缘仍有轻度充血、水肿，影响其疗效的主要因素是（）</w:t>
      </w:r>
    </w:p>
    <w:p>
      <w:pPr>
        <w:pStyle w:val="Normal34"/>
        <w:jc w:val="left"/>
        <w:rPr>
          <w:rFonts w:ascii="黑体" w:eastAsia="黑体" w:hAnsi="黑体"/>
          <w:sz w:val="24"/>
          <w:szCs w:val="28"/>
        </w:rPr>
      </w:pPr>
      <w:r>
        <w:rPr>
          <w:rFonts w:ascii="黑体" w:eastAsia="黑体" w:hAnsi="黑体"/>
          <w:sz w:val="24"/>
          <w:szCs w:val="28"/>
        </w:rPr>
        <w:t>A、釉突</w:t>
      </w:r>
    </w:p>
    <w:p>
      <w:pPr>
        <w:pStyle w:val="Normal34"/>
        <w:jc w:val="left"/>
        <w:rPr>
          <w:rFonts w:ascii="黑体" w:eastAsia="黑体" w:hAnsi="黑体"/>
          <w:sz w:val="24"/>
          <w:szCs w:val="28"/>
        </w:rPr>
      </w:pPr>
      <w:r>
        <w:rPr>
          <w:rFonts w:ascii="黑体" w:eastAsia="黑体" w:hAnsi="黑体"/>
          <w:sz w:val="24"/>
          <w:szCs w:val="28"/>
        </w:rPr>
        <w:t>B、</w:t>
      </w:r>
      <w:r>
        <w:drawing>
          <wp:inline distT="0" distB="0" distL="0" distR="0">
            <wp:extent cx="161942" cy="190520"/>
            <wp:effectExtent l="0" t="0" r="0" b="0"/>
            <wp:docPr id="3102" name="_x0000_i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 name="_x0000_i310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创伤</w:t>
      </w:r>
    </w:p>
    <w:p>
      <w:pPr>
        <w:pStyle w:val="Normal34"/>
        <w:jc w:val="left"/>
        <w:rPr>
          <w:rFonts w:ascii="黑体" w:eastAsia="黑体" w:hAnsi="黑体"/>
          <w:sz w:val="24"/>
          <w:szCs w:val="28"/>
        </w:rPr>
      </w:pPr>
      <w:r>
        <w:rPr>
          <w:rFonts w:ascii="黑体" w:eastAsia="黑体" w:hAnsi="黑体"/>
          <w:sz w:val="24"/>
          <w:szCs w:val="28"/>
        </w:rPr>
        <w:t>C、未做手术治疗</w:t>
      </w:r>
    </w:p>
    <w:p>
      <w:pPr>
        <w:pStyle w:val="Normal34"/>
        <w:jc w:val="left"/>
        <w:rPr>
          <w:rFonts w:ascii="黑体" w:eastAsia="黑体" w:hAnsi="黑体"/>
          <w:sz w:val="24"/>
          <w:szCs w:val="28"/>
        </w:rPr>
      </w:pPr>
      <w:r>
        <w:rPr>
          <w:rFonts w:ascii="黑体" w:eastAsia="黑体" w:hAnsi="黑体"/>
          <w:sz w:val="24"/>
          <w:szCs w:val="28"/>
        </w:rPr>
        <w:t>D、洁治不彻底</w:t>
      </w:r>
    </w:p>
    <w:p>
      <w:pPr>
        <w:pStyle w:val="Normal34"/>
        <w:jc w:val="left"/>
        <w:rPr>
          <w:rFonts w:ascii="黑体" w:eastAsia="黑体" w:hAnsi="黑体"/>
          <w:sz w:val="24"/>
          <w:szCs w:val="28"/>
        </w:rPr>
      </w:pPr>
      <w:r>
        <w:rPr>
          <w:rFonts w:ascii="黑体" w:eastAsia="黑体" w:hAnsi="黑体"/>
          <w:sz w:val="24"/>
          <w:szCs w:val="28"/>
        </w:rPr>
        <w:t>E、菌斑控制不佳</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男，38岁，进食时左颌下腺肿大1年，检查见左颌下腺稍肿大，无压痛。首先应选择下列哪项检查（）</w:t>
      </w:r>
    </w:p>
    <w:p>
      <w:pPr>
        <w:pStyle w:val="Normal35"/>
        <w:jc w:val="left"/>
        <w:rPr>
          <w:rFonts w:ascii="黑体" w:eastAsia="黑体" w:hAnsi="黑体"/>
          <w:sz w:val="24"/>
          <w:szCs w:val="28"/>
        </w:rPr>
      </w:pPr>
      <w:r>
        <w:rPr>
          <w:rFonts w:ascii="黑体" w:eastAsia="黑体" w:hAnsi="黑体"/>
          <w:sz w:val="24"/>
          <w:szCs w:val="28"/>
        </w:rPr>
        <w:t>A、40％碘化油颌下腺造影</w:t>
      </w:r>
    </w:p>
    <w:p>
      <w:pPr>
        <w:pStyle w:val="Normal35"/>
        <w:jc w:val="left"/>
        <w:rPr>
          <w:rFonts w:ascii="黑体" w:eastAsia="黑体" w:hAnsi="黑体"/>
          <w:sz w:val="24"/>
          <w:szCs w:val="28"/>
        </w:rPr>
      </w:pPr>
      <w:r>
        <w:rPr>
          <w:rFonts w:ascii="黑体" w:eastAsia="黑体" w:hAnsi="黑体"/>
          <w:sz w:val="24"/>
          <w:szCs w:val="28"/>
        </w:rPr>
        <w:t>B、60％泛影葡胺颌下腺造影</w:t>
      </w:r>
    </w:p>
    <w:p>
      <w:pPr>
        <w:pStyle w:val="Normal35"/>
        <w:jc w:val="left"/>
        <w:rPr>
          <w:rFonts w:ascii="黑体" w:eastAsia="黑体" w:hAnsi="黑体"/>
          <w:sz w:val="24"/>
          <w:szCs w:val="28"/>
        </w:rPr>
      </w:pPr>
      <w:r>
        <w:rPr>
          <w:rFonts w:ascii="黑体" w:eastAsia="黑体" w:hAnsi="黑体"/>
          <w:sz w:val="24"/>
          <w:szCs w:val="28"/>
        </w:rPr>
        <w:t>C、下颌前部</w:t>
      </w:r>
      <w:r>
        <w:drawing>
          <wp:inline distT="0" distB="0" distL="0" distR="0">
            <wp:extent cx="161942" cy="190520"/>
            <wp:effectExtent l="0" t="0" r="0" b="0"/>
            <wp:docPr id="3103" name="_x0000_i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 name="_x0000_i310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片</w:t>
      </w:r>
    </w:p>
    <w:p>
      <w:pPr>
        <w:pStyle w:val="Normal35"/>
        <w:jc w:val="left"/>
        <w:rPr>
          <w:rFonts w:ascii="黑体" w:eastAsia="黑体" w:hAnsi="黑体"/>
          <w:sz w:val="24"/>
          <w:szCs w:val="28"/>
        </w:rPr>
      </w:pPr>
      <w:r>
        <w:rPr>
          <w:rFonts w:ascii="黑体" w:eastAsia="黑体" w:hAnsi="黑体"/>
          <w:sz w:val="24"/>
          <w:szCs w:val="28"/>
        </w:rPr>
        <w:t>D、下颌横断</w:t>
      </w:r>
      <w:r>
        <w:drawing>
          <wp:inline distT="0" distB="0" distL="0" distR="0">
            <wp:extent cx="161942" cy="190520"/>
            <wp:effectExtent l="0" t="0" r="0" b="0"/>
            <wp:docPr id="3104" name="_x0000_i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 name="_x0000_i3104"/>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片</w:t>
      </w:r>
    </w:p>
    <w:p>
      <w:pPr>
        <w:pStyle w:val="Normal35"/>
        <w:jc w:val="left"/>
        <w:rPr>
          <w:rFonts w:ascii="黑体" w:eastAsia="黑体" w:hAnsi="黑体"/>
          <w:sz w:val="24"/>
          <w:szCs w:val="28"/>
        </w:rPr>
      </w:pPr>
      <w:r>
        <w:rPr>
          <w:rFonts w:ascii="黑体" w:eastAsia="黑体" w:hAnsi="黑体"/>
          <w:sz w:val="24"/>
          <w:szCs w:val="28"/>
        </w:rPr>
        <w:t>E、下颌骨侧位片</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吮拇指习惯造成的错</w:t>
      </w:r>
      <w:r>
        <w:drawing>
          <wp:inline distT="0" distB="0" distL="0" distR="0">
            <wp:extent cx="161942" cy="190520"/>
            <wp:effectExtent l="0" t="0" r="0" b="0"/>
            <wp:docPr id="3105" name="_x0000_i3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 name="_x0000_i310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畸形表现有（）</w:t>
      </w:r>
    </w:p>
    <w:p>
      <w:pPr>
        <w:pStyle w:val="Normal36"/>
        <w:jc w:val="left"/>
        <w:rPr>
          <w:rFonts w:ascii="黑体" w:eastAsia="黑体" w:hAnsi="黑体"/>
          <w:sz w:val="24"/>
          <w:szCs w:val="28"/>
        </w:rPr>
      </w:pPr>
      <w:r>
        <w:rPr>
          <w:rFonts w:ascii="黑体" w:eastAsia="黑体" w:hAnsi="黑体"/>
          <w:sz w:val="24"/>
          <w:szCs w:val="28"/>
        </w:rPr>
        <w:t>A、单侧后牙反</w:t>
      </w:r>
      <w:r>
        <w:drawing>
          <wp:inline distT="0" distB="0" distL="0" distR="0">
            <wp:extent cx="161942" cy="190520"/>
            <wp:effectExtent l="0" t="0" r="0" b="0"/>
            <wp:docPr id="3106" name="_x0000_i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 name="_x0000_i310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36"/>
        <w:jc w:val="left"/>
        <w:rPr>
          <w:rFonts w:ascii="黑体" w:eastAsia="黑体" w:hAnsi="黑体"/>
          <w:sz w:val="24"/>
          <w:szCs w:val="28"/>
        </w:rPr>
      </w:pPr>
      <w:r>
        <w:rPr>
          <w:rFonts w:ascii="黑体" w:eastAsia="黑体" w:hAnsi="黑体"/>
          <w:sz w:val="24"/>
          <w:szCs w:val="28"/>
        </w:rPr>
        <w:t>B、前牙反</w:t>
      </w:r>
      <w:r>
        <w:drawing>
          <wp:inline distT="0" distB="0" distL="0" distR="0">
            <wp:extent cx="161942" cy="190520"/>
            <wp:effectExtent l="0" t="0" r="0" b="0"/>
            <wp:docPr id="3107" name="_x0000_i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 name="_x0000_i310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36"/>
        <w:jc w:val="left"/>
        <w:rPr>
          <w:rFonts w:ascii="黑体" w:eastAsia="黑体" w:hAnsi="黑体"/>
          <w:sz w:val="24"/>
          <w:szCs w:val="28"/>
        </w:rPr>
      </w:pPr>
      <w:r>
        <w:rPr>
          <w:rFonts w:ascii="黑体" w:eastAsia="黑体" w:hAnsi="黑体"/>
          <w:sz w:val="24"/>
          <w:szCs w:val="28"/>
        </w:rPr>
        <w:t>C、牙弓狭窄、上前牙前突</w:t>
      </w:r>
    </w:p>
    <w:p>
      <w:pPr>
        <w:pStyle w:val="Normal36"/>
        <w:jc w:val="left"/>
        <w:rPr>
          <w:rFonts w:ascii="黑体" w:eastAsia="黑体" w:hAnsi="黑体"/>
          <w:sz w:val="24"/>
          <w:szCs w:val="28"/>
        </w:rPr>
      </w:pPr>
      <w:r>
        <w:rPr>
          <w:rFonts w:ascii="黑体" w:eastAsia="黑体" w:hAnsi="黑体"/>
          <w:sz w:val="24"/>
          <w:szCs w:val="28"/>
        </w:rPr>
        <w:t>D、局部小开</w:t>
      </w:r>
      <w:r>
        <w:drawing>
          <wp:inline distT="0" distB="0" distL="0" distR="0">
            <wp:extent cx="161942" cy="190520"/>
            <wp:effectExtent l="0" t="0" r="0" b="0"/>
            <wp:docPr id="3108" name="_x0000_i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 name="_x0000_i310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36"/>
        <w:jc w:val="left"/>
        <w:rPr>
          <w:rFonts w:ascii="黑体" w:eastAsia="黑体" w:hAnsi="黑体"/>
          <w:sz w:val="24"/>
          <w:szCs w:val="28"/>
        </w:rPr>
        <w:sectPr w:rsidSect="00C33305">
          <w:footerReference w:type="default" r:id="rId50"/>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E、下前牙拥挤</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女性，45岁，已经明确诊断为慢性牙周炎并经基础治疗4周后，</w:t>
      </w:r>
      <w:r>
        <w:drawing>
          <wp:inline distT="0" distB="0" distL="0" distR="0">
            <wp:extent cx="180994" cy="228624"/>
            <wp:effectExtent l="0" t="0" r="0" b="0"/>
            <wp:docPr id="3109" name="_x0000_i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 name="_x0000_i3109"/>
                    <pic:cNvPicPr/>
                  </pic:nvPicPr>
                  <pic:blipFill>
                    <a:blip xmlns:r="http://schemas.openxmlformats.org/officeDocument/2006/relationships" r:embed="rId51"/>
                    <a:stretch>
                      <a:fillRect/>
                    </a:stretch>
                  </pic:blipFill>
                  <pic:spPr>
                    <a:xfrm>
                      <a:off x="0" y="0"/>
                      <a:ext cx="180994" cy="228624"/>
                    </a:xfrm>
                    <a:prstGeom prst="rect">
                      <a:avLst/>
                    </a:prstGeom>
                  </pic:spPr>
                </pic:pic>
              </a:graphicData>
            </a:graphic>
          </wp:inline>
        </w:drawing>
      </w:r>
      <w:r>
        <w:rPr>
          <w:rFonts w:ascii="黑体" w:eastAsia="黑体" w:hAnsi="黑体"/>
          <w:sz w:val="24"/>
          <w:szCs w:val="28"/>
        </w:rPr>
        <w:t>牙周袋探诊深度仍然为6mm，可探入颊侧根分叉区，牙龈无退缩，X线片检查见根分叉处牙槽骨密度略有减低，则该患者最适宜做（）</w:t>
      </w:r>
    </w:p>
    <w:p>
      <w:pPr>
        <w:pStyle w:val="Normal37"/>
        <w:jc w:val="left"/>
        <w:rPr>
          <w:rFonts w:ascii="黑体" w:eastAsia="黑体" w:hAnsi="黑体"/>
          <w:sz w:val="24"/>
          <w:szCs w:val="28"/>
        </w:rPr>
      </w:pPr>
      <w:r>
        <w:rPr>
          <w:rFonts w:ascii="黑体" w:eastAsia="黑体" w:hAnsi="黑体"/>
          <w:sz w:val="24"/>
          <w:szCs w:val="28"/>
        </w:rPr>
        <w:t>A、袋内壁刮治术</w:t>
      </w:r>
    </w:p>
    <w:p>
      <w:pPr>
        <w:pStyle w:val="Normal37"/>
        <w:jc w:val="left"/>
        <w:rPr>
          <w:rFonts w:ascii="黑体" w:eastAsia="黑体" w:hAnsi="黑体"/>
          <w:sz w:val="24"/>
          <w:szCs w:val="28"/>
        </w:rPr>
      </w:pPr>
      <w:r>
        <w:rPr>
          <w:rFonts w:ascii="黑体" w:eastAsia="黑体" w:hAnsi="黑体"/>
          <w:sz w:val="24"/>
          <w:szCs w:val="28"/>
        </w:rPr>
        <w:t>B、翻瓣术</w:t>
      </w:r>
    </w:p>
    <w:p>
      <w:pPr>
        <w:pStyle w:val="Normal37"/>
        <w:jc w:val="left"/>
        <w:rPr>
          <w:rFonts w:ascii="黑体" w:eastAsia="黑体" w:hAnsi="黑体"/>
          <w:sz w:val="24"/>
          <w:szCs w:val="28"/>
        </w:rPr>
      </w:pPr>
      <w:r>
        <w:rPr>
          <w:rFonts w:ascii="黑体" w:eastAsia="黑体" w:hAnsi="黑体"/>
          <w:sz w:val="24"/>
          <w:szCs w:val="28"/>
        </w:rPr>
        <w:t>C、隧道成形术</w:t>
      </w:r>
    </w:p>
    <w:p>
      <w:pPr>
        <w:pStyle w:val="Normal37"/>
        <w:jc w:val="left"/>
        <w:rPr>
          <w:rFonts w:ascii="黑体" w:eastAsia="黑体" w:hAnsi="黑体"/>
          <w:sz w:val="24"/>
          <w:szCs w:val="28"/>
        </w:rPr>
      </w:pPr>
      <w:r>
        <w:rPr>
          <w:rFonts w:ascii="黑体" w:eastAsia="黑体" w:hAnsi="黑体"/>
          <w:sz w:val="24"/>
          <w:szCs w:val="28"/>
        </w:rPr>
        <w:t>D、截根术</w:t>
      </w:r>
    </w:p>
    <w:p>
      <w:pPr>
        <w:pStyle w:val="Normal37"/>
        <w:jc w:val="left"/>
        <w:rPr>
          <w:rFonts w:ascii="黑体" w:eastAsia="黑体" w:hAnsi="黑体"/>
          <w:sz w:val="24"/>
          <w:szCs w:val="28"/>
        </w:rPr>
      </w:pPr>
      <w:r>
        <w:rPr>
          <w:rFonts w:ascii="黑体" w:eastAsia="黑体" w:hAnsi="黑体"/>
          <w:sz w:val="24"/>
          <w:szCs w:val="28"/>
        </w:rPr>
        <w:t>E、引导性组织再生术</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女，50岁。下前牙松动1年。检查</w:t>
      </w:r>
      <w:r>
        <w:drawing>
          <wp:inline distT="0" distB="0" distL="0" distR="0">
            <wp:extent cx="295306" cy="180994"/>
            <wp:effectExtent l="0" t="0" r="0" b="0"/>
            <wp:docPr id="3110" name="_x0000_i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 name="_x0000_i3110"/>
                    <pic:cNvPicPr/>
                  </pic:nvPicPr>
                  <pic:blipFill>
                    <a:blip xmlns:r="http://schemas.openxmlformats.org/officeDocument/2006/relationships" r:embed="rId52"/>
                    <a:stretch>
                      <a:fillRect/>
                    </a:stretch>
                  </pic:blipFill>
                  <pic:spPr>
                    <a:xfrm>
                      <a:off x="0" y="0"/>
                      <a:ext cx="295306" cy="180994"/>
                    </a:xfrm>
                    <a:prstGeom prst="rect">
                      <a:avLst/>
                    </a:prstGeom>
                  </pic:spPr>
                </pic:pic>
              </a:graphicData>
            </a:graphic>
          </wp:inline>
        </w:drawing>
      </w:r>
      <w:r>
        <w:rPr>
          <w:rFonts w:ascii="黑体" w:eastAsia="黑体" w:hAnsi="黑体"/>
          <w:sz w:val="24"/>
          <w:szCs w:val="28"/>
        </w:rPr>
        <w:t>松动Ⅰ度，牙石（+++），牙龈退缩3mm，探诊深度4mm。全口其他牙结石（++），牙龈缘及乳头暗红，探诊（+）血，探诊深度普遍5～6mm，有附着丧失。最可能的诊断为（）</w:t>
      </w:r>
    </w:p>
    <w:p>
      <w:pPr>
        <w:pStyle w:val="Normal38"/>
        <w:jc w:val="left"/>
        <w:rPr>
          <w:rFonts w:ascii="黑体" w:eastAsia="黑体" w:hAnsi="黑体"/>
          <w:sz w:val="24"/>
          <w:szCs w:val="28"/>
        </w:rPr>
      </w:pPr>
      <w:r>
        <w:rPr>
          <w:rFonts w:ascii="黑体" w:eastAsia="黑体" w:hAnsi="黑体"/>
          <w:sz w:val="24"/>
          <w:szCs w:val="28"/>
        </w:rPr>
        <w:t>A、龈乳头炎</w:t>
      </w:r>
    </w:p>
    <w:p>
      <w:pPr>
        <w:pStyle w:val="Normal38"/>
        <w:jc w:val="left"/>
        <w:rPr>
          <w:rFonts w:ascii="黑体" w:eastAsia="黑体" w:hAnsi="黑体"/>
          <w:sz w:val="24"/>
          <w:szCs w:val="28"/>
        </w:rPr>
      </w:pPr>
      <w:r>
        <w:rPr>
          <w:rFonts w:ascii="黑体" w:eastAsia="黑体" w:hAnsi="黑体"/>
          <w:sz w:val="24"/>
          <w:szCs w:val="28"/>
        </w:rPr>
        <w:t>B、成人牙周炎（慢性牙周炎）</w:t>
      </w:r>
    </w:p>
    <w:p>
      <w:pPr>
        <w:pStyle w:val="Normal38"/>
        <w:jc w:val="left"/>
        <w:rPr>
          <w:rFonts w:ascii="黑体" w:eastAsia="黑体" w:hAnsi="黑体"/>
          <w:sz w:val="24"/>
          <w:szCs w:val="28"/>
        </w:rPr>
      </w:pPr>
      <w:r>
        <w:rPr>
          <w:rFonts w:ascii="黑体" w:eastAsia="黑体" w:hAnsi="黑体"/>
          <w:sz w:val="24"/>
          <w:szCs w:val="28"/>
        </w:rPr>
        <w:t>C、慢性龈缘炎</w:t>
      </w:r>
    </w:p>
    <w:p>
      <w:pPr>
        <w:pStyle w:val="Normal38"/>
        <w:jc w:val="left"/>
        <w:rPr>
          <w:rFonts w:ascii="黑体" w:eastAsia="黑体" w:hAnsi="黑体"/>
          <w:sz w:val="24"/>
          <w:szCs w:val="28"/>
        </w:rPr>
      </w:pPr>
      <w:r>
        <w:rPr>
          <w:rFonts w:ascii="黑体" w:eastAsia="黑体" w:hAnsi="黑体"/>
          <w:sz w:val="24"/>
          <w:szCs w:val="28"/>
        </w:rPr>
        <w:t>D、牙周牙髓联合病变</w:t>
      </w:r>
    </w:p>
    <w:p>
      <w:pPr>
        <w:pStyle w:val="Normal38"/>
        <w:jc w:val="left"/>
        <w:rPr>
          <w:rFonts w:ascii="黑体" w:eastAsia="黑体" w:hAnsi="黑体"/>
          <w:sz w:val="24"/>
          <w:szCs w:val="28"/>
        </w:rPr>
      </w:pPr>
      <w:r>
        <w:rPr>
          <w:rFonts w:ascii="黑体" w:eastAsia="黑体" w:hAnsi="黑体"/>
          <w:sz w:val="24"/>
          <w:szCs w:val="28"/>
        </w:rPr>
        <w:t>E、快速进展性牙周炎（广泛型侵袭性牙周炎）</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关于上颌平面导板矫治器，叙述不正确的是（）</w:t>
      </w:r>
    </w:p>
    <w:p>
      <w:pPr>
        <w:pStyle w:val="Normal39"/>
        <w:jc w:val="left"/>
        <w:rPr>
          <w:rFonts w:ascii="黑体" w:eastAsia="黑体" w:hAnsi="黑体"/>
          <w:sz w:val="24"/>
          <w:szCs w:val="28"/>
        </w:rPr>
      </w:pPr>
      <w:r>
        <w:rPr>
          <w:rFonts w:ascii="黑体" w:eastAsia="黑体" w:hAnsi="黑体"/>
          <w:sz w:val="24"/>
          <w:szCs w:val="28"/>
        </w:rPr>
        <w:t>A、目的是压低下前牙</w:t>
      </w:r>
    </w:p>
    <w:p>
      <w:pPr>
        <w:pStyle w:val="Normal39"/>
        <w:jc w:val="left"/>
        <w:rPr>
          <w:rFonts w:ascii="黑体" w:eastAsia="黑体" w:hAnsi="黑体"/>
          <w:sz w:val="24"/>
          <w:szCs w:val="28"/>
        </w:rPr>
      </w:pPr>
      <w:r>
        <w:rPr>
          <w:rFonts w:ascii="黑体" w:eastAsia="黑体" w:hAnsi="黑体"/>
          <w:sz w:val="24"/>
          <w:szCs w:val="28"/>
        </w:rPr>
        <w:t>B、目的是升高后牙</w:t>
      </w:r>
    </w:p>
    <w:p>
      <w:pPr>
        <w:pStyle w:val="Normal39"/>
        <w:jc w:val="left"/>
        <w:rPr>
          <w:rFonts w:ascii="黑体" w:eastAsia="黑体" w:hAnsi="黑体"/>
          <w:sz w:val="24"/>
          <w:szCs w:val="28"/>
        </w:rPr>
      </w:pPr>
      <w:r>
        <w:rPr>
          <w:rFonts w:ascii="黑体" w:eastAsia="黑体" w:hAnsi="黑体"/>
          <w:sz w:val="24"/>
          <w:szCs w:val="28"/>
        </w:rPr>
        <w:t>C、适用于反</w:t>
      </w:r>
      <w:r>
        <w:drawing>
          <wp:inline distT="0" distB="0" distL="0" distR="0">
            <wp:extent cx="161942" cy="190520"/>
            <wp:effectExtent l="0" t="0" r="0" b="0"/>
            <wp:docPr id="3111" name="_x0000_i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 name="_x0000_i311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者</w:t>
      </w:r>
    </w:p>
    <w:p>
      <w:pPr>
        <w:pStyle w:val="Normal39"/>
        <w:jc w:val="left"/>
        <w:rPr>
          <w:rFonts w:ascii="黑体" w:eastAsia="黑体" w:hAnsi="黑体"/>
          <w:sz w:val="24"/>
          <w:szCs w:val="28"/>
        </w:rPr>
      </w:pPr>
      <w:r>
        <w:rPr>
          <w:rFonts w:ascii="黑体" w:eastAsia="黑体" w:hAnsi="黑体"/>
          <w:sz w:val="24"/>
          <w:szCs w:val="28"/>
        </w:rPr>
        <w:t>D、适用于覆</w:t>
      </w:r>
      <w:r>
        <w:drawing>
          <wp:inline distT="0" distB="0" distL="0" distR="0">
            <wp:extent cx="161942" cy="190520"/>
            <wp:effectExtent l="0" t="0" r="0" b="0"/>
            <wp:docPr id="3112" name="_x0000_i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 name="_x0000_i311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深者</w:t>
      </w:r>
    </w:p>
    <w:p>
      <w:pPr>
        <w:pStyle w:val="Normal39"/>
        <w:jc w:val="left"/>
        <w:rPr>
          <w:rFonts w:ascii="黑体" w:eastAsia="黑体" w:hAnsi="黑体"/>
          <w:sz w:val="24"/>
          <w:szCs w:val="28"/>
        </w:rPr>
      </w:pPr>
      <w:r>
        <w:rPr>
          <w:rFonts w:ascii="黑体" w:eastAsia="黑体" w:hAnsi="黑体"/>
          <w:sz w:val="24"/>
          <w:szCs w:val="28"/>
        </w:rPr>
        <w:t>E、下前牙咬在导板上时后牙应离开1.5～2mm</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后牙为远中错</w:t>
      </w:r>
      <w:r>
        <w:drawing>
          <wp:inline distT="0" distB="0" distL="0" distR="0">
            <wp:extent cx="161942" cy="190520"/>
            <wp:effectExtent l="0" t="0" r="0" b="0"/>
            <wp:docPr id="3113" name="_x0000_i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 name="_x0000_i311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，前牙深覆盖，其矫治原则为（）</w:t>
      </w:r>
    </w:p>
    <w:p>
      <w:pPr>
        <w:pStyle w:val="Normal40"/>
        <w:jc w:val="left"/>
        <w:rPr>
          <w:rFonts w:ascii="黑体" w:eastAsia="黑体" w:hAnsi="黑体"/>
          <w:sz w:val="24"/>
          <w:szCs w:val="28"/>
        </w:rPr>
      </w:pPr>
      <w:r>
        <w:rPr>
          <w:rFonts w:ascii="黑体" w:eastAsia="黑体" w:hAnsi="黑体"/>
          <w:sz w:val="24"/>
          <w:szCs w:val="28"/>
        </w:rPr>
        <w:t>A、矫治前牙反</w:t>
      </w:r>
      <w:r>
        <w:drawing>
          <wp:inline distT="0" distB="0" distL="0" distR="0">
            <wp:extent cx="161942" cy="190520"/>
            <wp:effectExtent l="0" t="0" r="0" b="0"/>
            <wp:docPr id="3114" name="_x0000_i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 name="_x0000_i3114"/>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40"/>
        <w:jc w:val="left"/>
        <w:rPr>
          <w:rFonts w:ascii="黑体" w:eastAsia="黑体" w:hAnsi="黑体"/>
          <w:sz w:val="24"/>
          <w:szCs w:val="28"/>
        </w:rPr>
      </w:pPr>
      <w:r>
        <w:rPr>
          <w:rFonts w:ascii="黑体" w:eastAsia="黑体" w:hAnsi="黑体"/>
          <w:sz w:val="24"/>
          <w:szCs w:val="28"/>
        </w:rPr>
        <w:t>B、减径或减数</w:t>
      </w:r>
    </w:p>
    <w:p>
      <w:pPr>
        <w:pStyle w:val="Normal40"/>
        <w:jc w:val="left"/>
        <w:rPr>
          <w:rFonts w:ascii="黑体" w:eastAsia="黑体" w:hAnsi="黑体"/>
          <w:sz w:val="24"/>
          <w:szCs w:val="28"/>
        </w:rPr>
      </w:pPr>
      <w:r>
        <w:rPr>
          <w:rFonts w:ascii="黑体" w:eastAsia="黑体" w:hAnsi="黑体"/>
          <w:sz w:val="24"/>
          <w:szCs w:val="28"/>
        </w:rPr>
        <w:t>C、矫正颌间关系，推上牙弓往后，或牵下牙弓向前，或两者并用</w:t>
      </w:r>
    </w:p>
    <w:p>
      <w:pPr>
        <w:pStyle w:val="Normal40"/>
        <w:jc w:val="left"/>
        <w:rPr>
          <w:rFonts w:ascii="黑体" w:eastAsia="黑体" w:hAnsi="黑体"/>
          <w:sz w:val="24"/>
          <w:szCs w:val="28"/>
        </w:rPr>
      </w:pPr>
      <w:r>
        <w:rPr>
          <w:rFonts w:ascii="黑体" w:eastAsia="黑体" w:hAnsi="黑体"/>
          <w:sz w:val="24"/>
          <w:szCs w:val="28"/>
        </w:rPr>
        <w:t>D、缩小牙弓或结合修复治疗</w:t>
      </w:r>
    </w:p>
    <w:p>
      <w:pPr>
        <w:pStyle w:val="Normal40"/>
        <w:jc w:val="left"/>
        <w:rPr>
          <w:rFonts w:ascii="黑体" w:eastAsia="黑体" w:hAnsi="黑体"/>
          <w:sz w:val="24"/>
          <w:szCs w:val="28"/>
        </w:rPr>
      </w:pPr>
      <w:r>
        <w:rPr>
          <w:rFonts w:ascii="黑体" w:eastAsia="黑体" w:hAnsi="黑体"/>
          <w:sz w:val="24"/>
          <w:szCs w:val="28"/>
        </w:rPr>
        <w:t>E、以上都不是</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可摘局部义齿的组成部分是（）</w:t>
      </w:r>
    </w:p>
    <w:p>
      <w:pPr>
        <w:pStyle w:val="Normal41"/>
        <w:jc w:val="left"/>
        <w:rPr>
          <w:rFonts w:ascii="黑体" w:eastAsia="黑体" w:hAnsi="黑体"/>
          <w:sz w:val="24"/>
          <w:szCs w:val="28"/>
        </w:rPr>
      </w:pPr>
      <w:r>
        <w:rPr>
          <w:rFonts w:ascii="黑体" w:eastAsia="黑体" w:hAnsi="黑体"/>
          <w:sz w:val="24"/>
          <w:szCs w:val="28"/>
        </w:rPr>
        <w:t>A、</w:t>
      </w:r>
      <w:r>
        <w:drawing>
          <wp:inline distT="0" distB="0" distL="0" distR="0">
            <wp:extent cx="161942" cy="190520"/>
            <wp:effectExtent l="0" t="0" r="0" b="0"/>
            <wp:docPr id="3115" name="_x0000_i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 name="_x0000_i311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支托</w:t>
      </w:r>
    </w:p>
    <w:p>
      <w:pPr>
        <w:pStyle w:val="Normal41"/>
        <w:jc w:val="left"/>
        <w:rPr>
          <w:rFonts w:ascii="黑体" w:eastAsia="黑体" w:hAnsi="黑体"/>
          <w:sz w:val="24"/>
          <w:szCs w:val="28"/>
        </w:rPr>
      </w:pPr>
      <w:r>
        <w:rPr>
          <w:rFonts w:ascii="黑体" w:eastAsia="黑体" w:hAnsi="黑体"/>
          <w:sz w:val="24"/>
          <w:szCs w:val="28"/>
        </w:rPr>
        <w:t>B、人工牙</w:t>
      </w:r>
    </w:p>
    <w:p>
      <w:pPr>
        <w:pStyle w:val="Normal41"/>
        <w:jc w:val="left"/>
        <w:rPr>
          <w:rFonts w:ascii="黑体" w:eastAsia="黑体" w:hAnsi="黑体"/>
          <w:sz w:val="24"/>
          <w:szCs w:val="28"/>
        </w:rPr>
        <w:sectPr w:rsidSect="00C33305">
          <w:footerReference w:type="default" r:id="rId53"/>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C、基托</w:t>
      </w:r>
    </w:p>
    <w:p>
      <w:pPr>
        <w:pStyle w:val="Normal41"/>
        <w:jc w:val="left"/>
        <w:rPr>
          <w:rFonts w:ascii="黑体" w:eastAsia="黑体" w:hAnsi="黑体"/>
          <w:sz w:val="24"/>
          <w:szCs w:val="28"/>
        </w:rPr>
      </w:pPr>
      <w:r>
        <w:rPr>
          <w:rFonts w:ascii="黑体" w:eastAsia="黑体" w:hAnsi="黑体"/>
          <w:sz w:val="24"/>
          <w:szCs w:val="28"/>
        </w:rPr>
        <w:t>D、连接体</w:t>
      </w:r>
    </w:p>
    <w:p>
      <w:pPr>
        <w:pStyle w:val="Normal41"/>
        <w:jc w:val="left"/>
        <w:rPr>
          <w:rFonts w:ascii="黑体" w:eastAsia="黑体" w:hAnsi="黑体"/>
          <w:sz w:val="24"/>
          <w:szCs w:val="28"/>
        </w:rPr>
      </w:pPr>
      <w:r>
        <w:rPr>
          <w:rFonts w:ascii="黑体" w:eastAsia="黑体" w:hAnsi="黑体"/>
          <w:sz w:val="24"/>
          <w:szCs w:val="28"/>
        </w:rPr>
        <w:t>E、固位体</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翼</w:t>
      </w:r>
      <w:r>
        <w:drawing>
          <wp:inline distT="0" distB="0" distL="0" distR="0">
            <wp:extent cx="161942" cy="190520"/>
            <wp:effectExtent l="0" t="0" r="0" b="0"/>
            <wp:docPr id="3116" name="_x0000_i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 name="_x0000_i311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片的优点是能清晰显示（）</w:t>
      </w:r>
    </w:p>
    <w:p>
      <w:pPr>
        <w:pStyle w:val="Normal42"/>
        <w:jc w:val="left"/>
        <w:rPr>
          <w:rFonts w:ascii="黑体" w:eastAsia="黑体" w:hAnsi="黑体"/>
          <w:sz w:val="24"/>
          <w:szCs w:val="28"/>
        </w:rPr>
      </w:pPr>
      <w:r>
        <w:rPr>
          <w:rFonts w:ascii="黑体" w:eastAsia="黑体" w:hAnsi="黑体"/>
          <w:sz w:val="24"/>
          <w:szCs w:val="28"/>
        </w:rPr>
        <w:t>A、牙槽嵴顶</w:t>
      </w:r>
    </w:p>
    <w:p>
      <w:pPr>
        <w:pStyle w:val="Normal42"/>
        <w:jc w:val="left"/>
        <w:rPr>
          <w:rFonts w:ascii="黑体" w:eastAsia="黑体" w:hAnsi="黑体"/>
          <w:sz w:val="24"/>
          <w:szCs w:val="28"/>
        </w:rPr>
      </w:pPr>
      <w:r>
        <w:rPr>
          <w:rFonts w:ascii="黑体" w:eastAsia="黑体" w:hAnsi="黑体"/>
          <w:sz w:val="24"/>
          <w:szCs w:val="28"/>
        </w:rPr>
        <w:t>B、下颌管位置</w:t>
      </w:r>
    </w:p>
    <w:p>
      <w:pPr>
        <w:pStyle w:val="Normal42"/>
        <w:jc w:val="left"/>
        <w:rPr>
          <w:rFonts w:ascii="黑体" w:eastAsia="黑体" w:hAnsi="黑体"/>
          <w:sz w:val="24"/>
          <w:szCs w:val="28"/>
        </w:rPr>
      </w:pPr>
      <w:r>
        <w:rPr>
          <w:rFonts w:ascii="黑体" w:eastAsia="黑体" w:hAnsi="黑体"/>
          <w:sz w:val="24"/>
          <w:szCs w:val="28"/>
        </w:rPr>
        <w:t>C、根折部位</w:t>
      </w:r>
    </w:p>
    <w:p>
      <w:pPr>
        <w:pStyle w:val="Normal42"/>
        <w:jc w:val="left"/>
        <w:rPr>
          <w:rFonts w:ascii="黑体" w:eastAsia="黑体" w:hAnsi="黑体"/>
          <w:sz w:val="24"/>
          <w:szCs w:val="28"/>
        </w:rPr>
      </w:pPr>
      <w:r>
        <w:rPr>
          <w:rFonts w:ascii="黑体" w:eastAsia="黑体" w:hAnsi="黑体"/>
          <w:sz w:val="24"/>
          <w:szCs w:val="28"/>
        </w:rPr>
        <w:t>D、根尖病变类型</w:t>
      </w:r>
    </w:p>
    <w:p>
      <w:pPr>
        <w:pStyle w:val="Normal42"/>
        <w:jc w:val="left"/>
        <w:rPr>
          <w:rFonts w:ascii="黑体" w:eastAsia="黑体" w:hAnsi="黑体"/>
          <w:sz w:val="24"/>
          <w:szCs w:val="28"/>
        </w:rPr>
      </w:pPr>
      <w:r>
        <w:rPr>
          <w:rFonts w:ascii="黑体" w:eastAsia="黑体" w:hAnsi="黑体"/>
          <w:sz w:val="24"/>
          <w:szCs w:val="28"/>
        </w:rPr>
        <w:t>E、上颌窦分隔</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患者。男性，35岁，</w:t>
      </w:r>
      <w:r>
        <w:drawing>
          <wp:inline distT="0" distB="0" distL="0" distR="0">
            <wp:extent cx="209572" cy="257202"/>
            <wp:effectExtent l="0" t="0" r="0" b="0"/>
            <wp:docPr id="3117" name="_x0000_i3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 name="_x0000_i3117"/>
                    <pic:cNvPicPr/>
                  </pic:nvPicPr>
                  <pic:blipFill>
                    <a:blip xmlns:r="http://schemas.openxmlformats.org/officeDocument/2006/relationships" r:embed="rId54"/>
                    <a:stretch>
                      <a:fillRect/>
                    </a:stretch>
                  </pic:blipFill>
                  <pic:spPr>
                    <a:xfrm>
                      <a:off x="0" y="0"/>
                      <a:ext cx="209572" cy="257202"/>
                    </a:xfrm>
                    <a:prstGeom prst="rect">
                      <a:avLst/>
                    </a:prstGeom>
                  </pic:spPr>
                </pic:pic>
              </a:graphicData>
            </a:graphic>
          </wp:inline>
        </w:drawing>
      </w:r>
      <w:r>
        <w:rPr>
          <w:rFonts w:ascii="黑体" w:eastAsia="黑体" w:hAnsi="黑体"/>
          <w:sz w:val="24"/>
          <w:szCs w:val="28"/>
        </w:rPr>
        <w:t>远中舌侧大面积龋坏缺损，已进行根管治疗后。原银汞充填物经常脱落，现要求全冠修复，检查：无叩痛无松动，咬合距离正常，临床牙冠较高。可用以下几种修复治疗方法。除外（）</w:t>
      </w:r>
    </w:p>
    <w:p>
      <w:pPr>
        <w:pStyle w:val="Normal43"/>
        <w:jc w:val="left"/>
        <w:rPr>
          <w:rFonts w:ascii="黑体" w:eastAsia="黑体" w:hAnsi="黑体"/>
          <w:sz w:val="24"/>
          <w:szCs w:val="28"/>
        </w:rPr>
      </w:pPr>
      <w:r>
        <w:rPr>
          <w:rFonts w:ascii="黑体" w:eastAsia="黑体" w:hAnsi="黑体"/>
          <w:sz w:val="24"/>
          <w:szCs w:val="28"/>
        </w:rPr>
        <w:t>A、金属烤瓷全冠</w:t>
      </w:r>
    </w:p>
    <w:p>
      <w:pPr>
        <w:pStyle w:val="Normal43"/>
        <w:jc w:val="left"/>
        <w:rPr>
          <w:rFonts w:ascii="黑体" w:eastAsia="黑体" w:hAnsi="黑体"/>
          <w:sz w:val="24"/>
          <w:szCs w:val="28"/>
        </w:rPr>
      </w:pPr>
      <w:r>
        <w:rPr>
          <w:rFonts w:ascii="黑体" w:eastAsia="黑体" w:hAnsi="黑体"/>
          <w:sz w:val="24"/>
          <w:szCs w:val="28"/>
        </w:rPr>
        <w:t>B、烤瓷全冠</w:t>
      </w:r>
    </w:p>
    <w:p>
      <w:pPr>
        <w:pStyle w:val="Normal43"/>
        <w:jc w:val="left"/>
        <w:rPr>
          <w:rFonts w:ascii="黑体" w:eastAsia="黑体" w:hAnsi="黑体"/>
          <w:sz w:val="24"/>
          <w:szCs w:val="28"/>
        </w:rPr>
      </w:pPr>
      <w:r>
        <w:rPr>
          <w:rFonts w:ascii="黑体" w:eastAsia="黑体" w:hAnsi="黑体"/>
          <w:sz w:val="24"/>
          <w:szCs w:val="28"/>
        </w:rPr>
        <w:t>C、塑料全冠</w:t>
      </w:r>
    </w:p>
    <w:p>
      <w:pPr>
        <w:pStyle w:val="Normal43"/>
        <w:jc w:val="left"/>
        <w:rPr>
          <w:rFonts w:ascii="黑体" w:eastAsia="黑体" w:hAnsi="黑体"/>
          <w:sz w:val="24"/>
          <w:szCs w:val="28"/>
        </w:rPr>
      </w:pPr>
      <w:r>
        <w:rPr>
          <w:rFonts w:ascii="黑体" w:eastAsia="黑体" w:hAnsi="黑体"/>
          <w:sz w:val="24"/>
          <w:szCs w:val="28"/>
        </w:rPr>
        <w:t>D、金属全冠</w:t>
      </w:r>
    </w:p>
    <w:p>
      <w:pPr>
        <w:pStyle w:val="Normal43"/>
        <w:jc w:val="left"/>
        <w:rPr>
          <w:rFonts w:ascii="黑体" w:eastAsia="黑体" w:hAnsi="黑体"/>
          <w:sz w:val="24"/>
          <w:szCs w:val="28"/>
        </w:rPr>
      </w:pPr>
      <w:r>
        <w:rPr>
          <w:rFonts w:ascii="黑体" w:eastAsia="黑体" w:hAnsi="黑体"/>
          <w:sz w:val="24"/>
          <w:szCs w:val="28"/>
        </w:rPr>
        <w:t>E、嵌体</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多根牙的抗力中心在（）</w:t>
      </w:r>
    </w:p>
    <w:p>
      <w:pPr>
        <w:pStyle w:val="Normal44"/>
        <w:jc w:val="left"/>
        <w:rPr>
          <w:rFonts w:ascii="黑体" w:eastAsia="黑体" w:hAnsi="黑体"/>
          <w:sz w:val="24"/>
          <w:szCs w:val="28"/>
        </w:rPr>
      </w:pPr>
      <w:r>
        <w:rPr>
          <w:rFonts w:ascii="黑体" w:eastAsia="黑体" w:hAnsi="黑体"/>
          <w:sz w:val="24"/>
          <w:szCs w:val="28"/>
        </w:rPr>
        <w:t>A、根分叉附近向根尖方向1～2mm</w:t>
      </w:r>
    </w:p>
    <w:p>
      <w:pPr>
        <w:pStyle w:val="Normal44"/>
        <w:jc w:val="left"/>
        <w:rPr>
          <w:rFonts w:ascii="黑体" w:eastAsia="黑体" w:hAnsi="黑体"/>
          <w:sz w:val="24"/>
          <w:szCs w:val="28"/>
        </w:rPr>
      </w:pPr>
      <w:r>
        <w:rPr>
          <w:rFonts w:ascii="黑体" w:eastAsia="黑体" w:hAnsi="黑体"/>
          <w:sz w:val="24"/>
          <w:szCs w:val="28"/>
        </w:rPr>
        <w:t>B、根分叉附近向验方1～2mm</w:t>
      </w:r>
    </w:p>
    <w:p>
      <w:pPr>
        <w:pStyle w:val="Normal44"/>
        <w:jc w:val="left"/>
        <w:rPr>
          <w:rFonts w:ascii="黑体" w:eastAsia="黑体" w:hAnsi="黑体"/>
          <w:sz w:val="24"/>
          <w:szCs w:val="28"/>
        </w:rPr>
      </w:pPr>
      <w:r>
        <w:rPr>
          <w:rFonts w:ascii="黑体" w:eastAsia="黑体" w:hAnsi="黑体"/>
          <w:sz w:val="24"/>
          <w:szCs w:val="28"/>
        </w:rPr>
        <w:t>C、根分叉附近向根尖方向3～4mm</w:t>
      </w:r>
    </w:p>
    <w:p>
      <w:pPr>
        <w:pStyle w:val="Normal44"/>
        <w:jc w:val="left"/>
        <w:rPr>
          <w:rFonts w:ascii="黑体" w:eastAsia="黑体" w:hAnsi="黑体"/>
          <w:sz w:val="24"/>
          <w:szCs w:val="28"/>
        </w:rPr>
      </w:pPr>
      <w:r>
        <w:rPr>
          <w:rFonts w:ascii="黑体" w:eastAsia="黑体" w:hAnsi="黑体"/>
          <w:sz w:val="24"/>
          <w:szCs w:val="28"/>
        </w:rPr>
        <w:t>D、根分叉附近向</w:t>
      </w:r>
      <w:r>
        <w:drawing>
          <wp:inline distT="0" distB="0" distL="0" distR="0">
            <wp:extent cx="161942" cy="190520"/>
            <wp:effectExtent l="0" t="0" r="0" b="0"/>
            <wp:docPr id="3118" name="_x0000_i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 name="_x0000_i311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方2～3mm</w:t>
      </w:r>
    </w:p>
    <w:p>
      <w:pPr>
        <w:pStyle w:val="Normal44"/>
        <w:jc w:val="left"/>
        <w:rPr>
          <w:rFonts w:ascii="黑体" w:eastAsia="黑体" w:hAnsi="黑体"/>
          <w:sz w:val="24"/>
          <w:szCs w:val="28"/>
        </w:rPr>
      </w:pPr>
      <w:r>
        <w:rPr>
          <w:rFonts w:ascii="黑体" w:eastAsia="黑体" w:hAnsi="黑体"/>
          <w:sz w:val="24"/>
          <w:szCs w:val="28"/>
        </w:rPr>
        <w:t>E、以上都不对</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前牙开</w:t>
      </w:r>
      <w:r>
        <w:drawing>
          <wp:inline distT="0" distB="0" distL="0" distR="0">
            <wp:extent cx="161942" cy="190520"/>
            <wp:effectExtent l="0" t="0" r="0" b="0"/>
            <wp:docPr id="3119" name="_x0000_i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 name="_x0000_i311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，面下1／3过高（）</w:t>
      </w:r>
    </w:p>
    <w:p>
      <w:pPr>
        <w:pStyle w:val="Normal45"/>
        <w:jc w:val="left"/>
        <w:rPr>
          <w:rFonts w:ascii="黑体" w:eastAsia="黑体" w:hAnsi="黑体"/>
          <w:sz w:val="24"/>
          <w:szCs w:val="28"/>
        </w:rPr>
      </w:pPr>
      <w:r>
        <w:rPr>
          <w:rFonts w:ascii="黑体" w:eastAsia="黑体" w:hAnsi="黑体"/>
          <w:sz w:val="24"/>
          <w:szCs w:val="28"/>
        </w:rPr>
        <w:t>A、毛氏Ⅴ类错</w:t>
      </w:r>
      <w:r>
        <w:drawing>
          <wp:inline distT="0" distB="0" distL="0" distR="0">
            <wp:extent cx="161942" cy="190520"/>
            <wp:effectExtent l="0" t="0" r="0" b="0"/>
            <wp:docPr id="3120" name="_x0000_i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 name="_x0000_i312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45"/>
        <w:jc w:val="left"/>
        <w:rPr>
          <w:rFonts w:ascii="黑体" w:eastAsia="黑体" w:hAnsi="黑体"/>
          <w:sz w:val="24"/>
          <w:szCs w:val="28"/>
        </w:rPr>
      </w:pPr>
      <w:r>
        <w:rPr>
          <w:rFonts w:ascii="黑体" w:eastAsia="黑体" w:hAnsi="黑体"/>
          <w:sz w:val="24"/>
          <w:szCs w:val="28"/>
        </w:rPr>
        <w:t>B、毛氏Ⅱ类3分类错</w:t>
      </w:r>
      <w:r>
        <w:drawing>
          <wp:inline distT="0" distB="0" distL="0" distR="0">
            <wp:extent cx="161942" cy="190520"/>
            <wp:effectExtent l="0" t="0" r="0" b="0"/>
            <wp:docPr id="3121" name="_x0000_i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 name="_x0000_i312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45"/>
        <w:jc w:val="left"/>
        <w:rPr>
          <w:rFonts w:ascii="黑体" w:eastAsia="黑体" w:hAnsi="黑体"/>
          <w:sz w:val="24"/>
          <w:szCs w:val="28"/>
        </w:rPr>
      </w:pPr>
      <w:r>
        <w:rPr>
          <w:rFonts w:ascii="黑体" w:eastAsia="黑体" w:hAnsi="黑体"/>
          <w:sz w:val="24"/>
          <w:szCs w:val="28"/>
        </w:rPr>
        <w:t>C、毛氏Ⅲ类1分类错</w:t>
      </w:r>
      <w:r>
        <w:drawing>
          <wp:inline distT="0" distB="0" distL="0" distR="0">
            <wp:extent cx="161942" cy="190520"/>
            <wp:effectExtent l="0" t="0" r="0" b="0"/>
            <wp:docPr id="3122" name="_x0000_i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 name="_x0000_i312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45"/>
        <w:jc w:val="left"/>
        <w:rPr>
          <w:rFonts w:ascii="黑体" w:eastAsia="黑体" w:hAnsi="黑体"/>
          <w:sz w:val="24"/>
          <w:szCs w:val="28"/>
        </w:rPr>
      </w:pPr>
      <w:r>
        <w:rPr>
          <w:rFonts w:ascii="黑体" w:eastAsia="黑体" w:hAnsi="黑体"/>
          <w:sz w:val="24"/>
          <w:szCs w:val="28"/>
        </w:rPr>
        <w:t>D、毛氏Ⅱ类1分类错</w:t>
      </w:r>
      <w:r>
        <w:drawing>
          <wp:inline distT="0" distB="0" distL="0" distR="0">
            <wp:extent cx="161942" cy="190520"/>
            <wp:effectExtent l="0" t="0" r="0" b="0"/>
            <wp:docPr id="3123" name="_x0000_i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_x0000_i312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45"/>
        <w:jc w:val="left"/>
        <w:rPr>
          <w:rFonts w:ascii="黑体" w:eastAsia="黑体" w:hAnsi="黑体"/>
          <w:sz w:val="24"/>
          <w:szCs w:val="28"/>
        </w:rPr>
      </w:pPr>
      <w:r>
        <w:rPr>
          <w:rFonts w:ascii="黑体" w:eastAsia="黑体" w:hAnsi="黑体"/>
          <w:sz w:val="24"/>
          <w:szCs w:val="28"/>
        </w:rPr>
        <w:t>E、毛氏Ⅳ类2分类错</w:t>
      </w:r>
      <w:r>
        <w:drawing>
          <wp:inline distT="0" distB="0" distL="0" distR="0">
            <wp:extent cx="161942" cy="190520"/>
            <wp:effectExtent l="0" t="0" r="0" b="0"/>
            <wp:docPr id="3124" name="_x0000_i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 name="_x0000_i3124"/>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45"/>
        <w:jc w:val="left"/>
        <w:rPr>
          <w:rFonts w:ascii="黑体" w:eastAsia="黑体" w:hAnsi="黑体"/>
          <w:sz w:val="24"/>
          <w:szCs w:val="28"/>
        </w:rPr>
      </w:pPr>
    </w:p>
    <w:p>
      <w:pPr>
        <w:pStyle w:val="Normal46"/>
        <w:jc w:val="left"/>
        <w:rPr>
          <w:rFonts w:ascii="黑体" w:eastAsia="黑体" w:hAnsi="黑体"/>
          <w:sz w:val="24"/>
          <w:szCs w:val="28"/>
        </w:rPr>
        <w:sectPr w:rsidSect="00C33305">
          <w:footerReference w:type="default" r:id="rId55"/>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sz w:val="24"/>
          <w:szCs w:val="28"/>
        </w:rPr>
        <w:t>22.</w:t>
      </w:r>
      <w:r>
        <w:rPr>
          <w:rFonts w:ascii="黑体" w:eastAsia="黑体" w:hAnsi="黑体"/>
          <w:sz w:val="24"/>
          <w:szCs w:val="28"/>
        </w:rPr>
        <w:t>正常乳牙的特征是（）</w:t>
      </w:r>
    </w:p>
    <w:p>
      <w:pPr>
        <w:pStyle w:val="Normal46"/>
        <w:jc w:val="left"/>
        <w:rPr>
          <w:rFonts w:ascii="黑体" w:eastAsia="黑体" w:hAnsi="黑体"/>
          <w:sz w:val="24"/>
          <w:szCs w:val="28"/>
        </w:rPr>
      </w:pPr>
      <w:r>
        <w:rPr>
          <w:rFonts w:ascii="黑体" w:eastAsia="黑体" w:hAnsi="黑体"/>
          <w:sz w:val="24"/>
          <w:szCs w:val="28"/>
        </w:rPr>
        <w:t>A、前牙覆盖很浅，有较深的覆</w:t>
      </w:r>
      <w:r>
        <w:drawing>
          <wp:inline distT="0" distB="0" distL="0" distR="0">
            <wp:extent cx="161942" cy="190520"/>
            <wp:effectExtent l="0" t="0" r="0" b="0"/>
            <wp:docPr id="3125" name="_x0000_i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 name="_x0000_i312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46"/>
        <w:jc w:val="left"/>
        <w:rPr>
          <w:rFonts w:ascii="黑体" w:eastAsia="黑体" w:hAnsi="黑体"/>
          <w:sz w:val="24"/>
          <w:szCs w:val="28"/>
        </w:rPr>
      </w:pPr>
      <w:r>
        <w:rPr>
          <w:rFonts w:ascii="黑体" w:eastAsia="黑体" w:hAnsi="黑体"/>
          <w:sz w:val="24"/>
          <w:szCs w:val="28"/>
        </w:rPr>
        <w:t>B、前牙部分具有生长间隙及灵长间隙</w:t>
      </w:r>
    </w:p>
    <w:p>
      <w:pPr>
        <w:pStyle w:val="Normal46"/>
        <w:jc w:val="left"/>
        <w:rPr>
          <w:rFonts w:ascii="黑体" w:eastAsia="黑体" w:hAnsi="黑体"/>
          <w:sz w:val="24"/>
          <w:szCs w:val="28"/>
        </w:rPr>
      </w:pPr>
      <w:r>
        <w:rPr>
          <w:rFonts w:ascii="黑体" w:eastAsia="黑体" w:hAnsi="黑体"/>
          <w:sz w:val="24"/>
          <w:szCs w:val="28"/>
        </w:rPr>
        <w:t>C、终末平面以垂直型及近中型较多</w:t>
      </w:r>
    </w:p>
    <w:p>
      <w:pPr>
        <w:pStyle w:val="Normal46"/>
        <w:jc w:val="left"/>
        <w:rPr>
          <w:rFonts w:ascii="黑体" w:eastAsia="黑体" w:hAnsi="黑体"/>
          <w:sz w:val="24"/>
          <w:szCs w:val="28"/>
        </w:rPr>
      </w:pPr>
      <w:r>
        <w:rPr>
          <w:rFonts w:ascii="黑体" w:eastAsia="黑体" w:hAnsi="黑体"/>
          <w:sz w:val="24"/>
          <w:szCs w:val="28"/>
        </w:rPr>
        <w:t>D、上颌乳尖牙的近中舌侧面与下颌乳尖牙的远中唇侧面相接触</w:t>
      </w:r>
    </w:p>
    <w:p>
      <w:pPr>
        <w:pStyle w:val="Normal46"/>
        <w:jc w:val="left"/>
        <w:rPr>
          <w:rFonts w:ascii="黑体" w:eastAsia="黑体" w:hAnsi="黑体"/>
          <w:sz w:val="24"/>
          <w:szCs w:val="28"/>
        </w:rPr>
      </w:pPr>
      <w:r>
        <w:rPr>
          <w:rFonts w:ascii="黑体" w:eastAsia="黑体" w:hAnsi="黑体"/>
          <w:sz w:val="24"/>
          <w:szCs w:val="28"/>
        </w:rPr>
        <w:t>E、有暂时性错</w:t>
      </w:r>
      <w:r>
        <w:drawing>
          <wp:inline distT="0" distB="0" distL="0" distR="0">
            <wp:extent cx="161942" cy="190520"/>
            <wp:effectExtent l="0" t="0" r="0" b="0"/>
            <wp:docPr id="3126" name="_x0000_i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 name="_x0000_i312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出现</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Angle错</w:t>
      </w:r>
      <w:r>
        <w:drawing>
          <wp:inline distT="0" distB="0" distL="0" distR="0">
            <wp:extent cx="161942" cy="190520"/>
            <wp:effectExtent l="0" t="0" r="0" b="0"/>
            <wp:docPr id="3127" name="_x0000_i3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 name="_x0000_i312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分类的优点是（）</w:t>
      </w:r>
    </w:p>
    <w:p>
      <w:pPr>
        <w:pStyle w:val="Normal47"/>
        <w:jc w:val="left"/>
        <w:rPr>
          <w:rFonts w:ascii="黑体" w:eastAsia="黑体" w:hAnsi="黑体"/>
          <w:sz w:val="24"/>
          <w:szCs w:val="28"/>
        </w:rPr>
      </w:pPr>
      <w:r>
        <w:rPr>
          <w:rFonts w:ascii="黑体" w:eastAsia="黑体" w:hAnsi="黑体"/>
          <w:sz w:val="24"/>
          <w:szCs w:val="28"/>
        </w:rPr>
        <w:t>A、简明易懂</w:t>
      </w:r>
    </w:p>
    <w:p>
      <w:pPr>
        <w:pStyle w:val="Normal47"/>
        <w:jc w:val="left"/>
        <w:rPr>
          <w:rFonts w:ascii="黑体" w:eastAsia="黑体" w:hAnsi="黑体"/>
          <w:sz w:val="24"/>
          <w:szCs w:val="28"/>
        </w:rPr>
      </w:pPr>
      <w:r>
        <w:rPr>
          <w:rFonts w:ascii="黑体" w:eastAsia="黑体" w:hAnsi="黑体"/>
          <w:sz w:val="24"/>
          <w:szCs w:val="28"/>
        </w:rPr>
        <w:t>B、错</w:t>
      </w:r>
      <w:r>
        <w:drawing>
          <wp:inline distT="0" distB="0" distL="0" distR="0">
            <wp:extent cx="161942" cy="190520"/>
            <wp:effectExtent l="0" t="0" r="0" b="0"/>
            <wp:docPr id="3128" name="_x0000_i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 name="_x0000_i312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畸形机制全</w:t>
      </w:r>
    </w:p>
    <w:p>
      <w:pPr>
        <w:pStyle w:val="Normal47"/>
        <w:jc w:val="left"/>
        <w:rPr>
          <w:rFonts w:ascii="黑体" w:eastAsia="黑体" w:hAnsi="黑体"/>
          <w:sz w:val="24"/>
          <w:szCs w:val="28"/>
        </w:rPr>
      </w:pPr>
      <w:r>
        <w:rPr>
          <w:rFonts w:ascii="黑体" w:eastAsia="黑体" w:hAnsi="黑体"/>
          <w:sz w:val="24"/>
          <w:szCs w:val="28"/>
        </w:rPr>
        <w:t>C、考虑了</w:t>
      </w:r>
      <w:r>
        <w:drawing>
          <wp:inline distT="0" distB="0" distL="0" distR="0">
            <wp:extent cx="161942" cy="190520"/>
            <wp:effectExtent l="0" t="0" r="0" b="0"/>
            <wp:docPr id="3129" name="_x0000_i3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 name="_x0000_i312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、颌、面、高度及宽度的不调</w:t>
      </w:r>
    </w:p>
    <w:p>
      <w:pPr>
        <w:pStyle w:val="Normal47"/>
        <w:jc w:val="left"/>
        <w:rPr>
          <w:rFonts w:ascii="黑体" w:eastAsia="黑体" w:hAnsi="黑体"/>
          <w:sz w:val="24"/>
          <w:szCs w:val="28"/>
        </w:rPr>
      </w:pPr>
      <w:r>
        <w:rPr>
          <w:rFonts w:ascii="黑体" w:eastAsia="黑体" w:hAnsi="黑体"/>
          <w:sz w:val="24"/>
          <w:szCs w:val="28"/>
        </w:rPr>
        <w:t>D、考虑了牙量、骨量不调问题</w:t>
      </w:r>
    </w:p>
    <w:p>
      <w:pPr>
        <w:pStyle w:val="Normal47"/>
        <w:jc w:val="left"/>
        <w:rPr>
          <w:rFonts w:ascii="黑体" w:eastAsia="黑体" w:hAnsi="黑体"/>
          <w:sz w:val="24"/>
          <w:szCs w:val="28"/>
        </w:rPr>
      </w:pPr>
      <w:r>
        <w:rPr>
          <w:rFonts w:ascii="黑体" w:eastAsia="黑体" w:hAnsi="黑体"/>
          <w:sz w:val="24"/>
          <w:szCs w:val="28"/>
        </w:rPr>
        <w:t>E、此分类法对正畸临床及科学研究有一定的指导意义</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Begg技术把整个矫治过程分为三期，第一期的矫治目标是（）</w:t>
      </w:r>
    </w:p>
    <w:p>
      <w:pPr>
        <w:pStyle w:val="Normal48"/>
        <w:jc w:val="left"/>
        <w:rPr>
          <w:rFonts w:ascii="黑体" w:eastAsia="黑体" w:hAnsi="黑体"/>
          <w:sz w:val="24"/>
          <w:szCs w:val="28"/>
        </w:rPr>
      </w:pPr>
      <w:r>
        <w:rPr>
          <w:rFonts w:ascii="黑体" w:eastAsia="黑体" w:hAnsi="黑体"/>
          <w:sz w:val="24"/>
          <w:szCs w:val="28"/>
        </w:rPr>
        <w:t>A、打开前牙咬合，解除前牙拥挤，排齐前牙，矫正磨牙反</w:t>
      </w:r>
      <w:r>
        <w:drawing>
          <wp:inline distT="0" distB="0" distL="0" distR="0">
            <wp:extent cx="161942" cy="190520"/>
            <wp:effectExtent l="0" t="0" r="0" b="0"/>
            <wp:docPr id="3130" name="_x0000_i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 name="_x0000_i313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和锁</w:t>
      </w:r>
      <w:r>
        <w:drawing>
          <wp:inline distT="0" distB="0" distL="0" distR="0">
            <wp:extent cx="161942" cy="190520"/>
            <wp:effectExtent l="0" t="0" r="0" b="0"/>
            <wp:docPr id="3131" name="_x0000_i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 name="_x0000_i313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48"/>
        <w:jc w:val="left"/>
        <w:rPr>
          <w:rFonts w:ascii="黑体" w:eastAsia="黑体" w:hAnsi="黑体"/>
          <w:sz w:val="24"/>
          <w:szCs w:val="28"/>
        </w:rPr>
      </w:pPr>
      <w:r>
        <w:rPr>
          <w:rFonts w:ascii="黑体" w:eastAsia="黑体" w:hAnsi="黑体"/>
          <w:sz w:val="24"/>
          <w:szCs w:val="28"/>
        </w:rPr>
        <w:t>B、关闭后牙间隙，矫正扭转的前磨牙，调整磨牙关系至Ⅰ类</w:t>
      </w:r>
      <w:r>
        <w:drawing>
          <wp:inline distT="0" distB="0" distL="0" distR="0">
            <wp:extent cx="161942" cy="190520"/>
            <wp:effectExtent l="0" t="0" r="0" b="0"/>
            <wp:docPr id="3132" name="_x0000_i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 name="_x0000_i313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关系</w:t>
      </w:r>
    </w:p>
    <w:p>
      <w:pPr>
        <w:pStyle w:val="Normal48"/>
        <w:jc w:val="left"/>
        <w:rPr>
          <w:rFonts w:ascii="黑体" w:eastAsia="黑体" w:hAnsi="黑体"/>
          <w:sz w:val="24"/>
          <w:szCs w:val="28"/>
        </w:rPr>
      </w:pPr>
      <w:r>
        <w:rPr>
          <w:rFonts w:ascii="黑体" w:eastAsia="黑体" w:hAnsi="黑体"/>
          <w:sz w:val="24"/>
          <w:szCs w:val="28"/>
        </w:rPr>
        <w:t>C、获得所穷牙齿理想的倾斜度和轴倾角</w:t>
      </w:r>
    </w:p>
    <w:p>
      <w:pPr>
        <w:pStyle w:val="Normal48"/>
        <w:jc w:val="left"/>
        <w:rPr>
          <w:rFonts w:ascii="黑体" w:eastAsia="黑体" w:hAnsi="黑体"/>
          <w:sz w:val="24"/>
          <w:szCs w:val="28"/>
        </w:rPr>
      </w:pPr>
      <w:r>
        <w:rPr>
          <w:rFonts w:ascii="黑体" w:eastAsia="黑体" w:hAnsi="黑体"/>
          <w:sz w:val="24"/>
          <w:szCs w:val="28"/>
        </w:rPr>
        <w:t>D、拉尖牙向远中</w:t>
      </w:r>
    </w:p>
    <w:p>
      <w:pPr>
        <w:pStyle w:val="Normal48"/>
        <w:jc w:val="left"/>
        <w:rPr>
          <w:rFonts w:ascii="黑体" w:eastAsia="黑体" w:hAnsi="黑体"/>
          <w:sz w:val="24"/>
          <w:szCs w:val="28"/>
        </w:rPr>
      </w:pPr>
      <w:r>
        <w:rPr>
          <w:rFonts w:ascii="黑体" w:eastAsia="黑体" w:hAnsi="黑体"/>
          <w:sz w:val="24"/>
          <w:szCs w:val="28"/>
        </w:rPr>
        <w:t>E、牙位及</w:t>
      </w:r>
      <w:r>
        <w:drawing>
          <wp:inline distT="0" distB="0" distL="0" distR="0">
            <wp:extent cx="161942" cy="190520"/>
            <wp:effectExtent l="0" t="0" r="0" b="0"/>
            <wp:docPr id="3133" name="_x0000_i3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 name="_x0000_i313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接触关系的进一步调整</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男，21岁，</w:t>
      </w:r>
      <w:r>
        <w:drawing>
          <wp:inline distT="0" distB="0" distL="0" distR="0">
            <wp:extent cx="200046" cy="228624"/>
            <wp:effectExtent l="0" t="0" r="0" b="0"/>
            <wp:docPr id="3134" name="_x0000_i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 name="_x0000_i3134"/>
                    <pic:cNvPicPr/>
                  </pic:nvPicPr>
                  <pic:blipFill>
                    <a:blip xmlns:r="http://schemas.openxmlformats.org/officeDocument/2006/relationships" r:embed="rId56"/>
                    <a:stretch>
                      <a:fillRect/>
                    </a:stretch>
                  </pic:blipFill>
                  <pic:spPr>
                    <a:xfrm>
                      <a:off x="0" y="0"/>
                      <a:ext cx="200046" cy="228624"/>
                    </a:xfrm>
                    <a:prstGeom prst="rect">
                      <a:avLst/>
                    </a:prstGeom>
                  </pic:spPr>
                </pic:pic>
              </a:graphicData>
            </a:graphic>
          </wp:inline>
        </w:drawing>
      </w:r>
      <w:r>
        <w:rPr>
          <w:rFonts w:ascii="黑体" w:eastAsia="黑体" w:hAnsi="黑体"/>
          <w:sz w:val="24"/>
          <w:szCs w:val="28"/>
        </w:rPr>
        <w:t>因外伤完全脱落而来诊。关于治疗方法的选择错误的是（）</w:t>
      </w:r>
    </w:p>
    <w:p>
      <w:pPr>
        <w:pStyle w:val="Normal49"/>
        <w:jc w:val="left"/>
        <w:rPr>
          <w:rFonts w:ascii="黑体" w:eastAsia="黑体" w:hAnsi="黑体"/>
          <w:sz w:val="24"/>
          <w:szCs w:val="28"/>
        </w:rPr>
      </w:pPr>
      <w:r>
        <w:rPr>
          <w:rFonts w:ascii="黑体" w:eastAsia="黑体" w:hAnsi="黑体"/>
          <w:sz w:val="24"/>
          <w:szCs w:val="28"/>
        </w:rPr>
        <w:t>A、外伤半小时内立即再植</w:t>
      </w:r>
    </w:p>
    <w:p>
      <w:pPr>
        <w:pStyle w:val="Normal49"/>
        <w:jc w:val="left"/>
        <w:rPr>
          <w:rFonts w:ascii="黑体" w:eastAsia="黑体" w:hAnsi="黑体"/>
          <w:sz w:val="24"/>
          <w:szCs w:val="28"/>
        </w:rPr>
      </w:pPr>
      <w:r>
        <w:rPr>
          <w:rFonts w:ascii="黑体" w:eastAsia="黑体" w:hAnsi="黑体"/>
          <w:sz w:val="24"/>
          <w:szCs w:val="28"/>
        </w:rPr>
        <w:t>B、如果牙齿落地已污染，应就地用生理盐水冲洗牙齿立即复位</w:t>
      </w:r>
    </w:p>
    <w:p>
      <w:pPr>
        <w:pStyle w:val="Normal49"/>
        <w:jc w:val="left"/>
        <w:rPr>
          <w:rFonts w:ascii="黑体" w:eastAsia="黑体" w:hAnsi="黑体"/>
          <w:sz w:val="24"/>
          <w:szCs w:val="28"/>
        </w:rPr>
      </w:pPr>
      <w:r>
        <w:rPr>
          <w:rFonts w:ascii="黑体" w:eastAsia="黑体" w:hAnsi="黑体"/>
          <w:sz w:val="24"/>
          <w:szCs w:val="28"/>
        </w:rPr>
        <w:t>C、若牙脱位时间超过2小时，只能在体外作根管治疗后再植</w:t>
      </w:r>
    </w:p>
    <w:p>
      <w:pPr>
        <w:pStyle w:val="Normal49"/>
        <w:jc w:val="left"/>
        <w:rPr>
          <w:rFonts w:ascii="黑体" w:eastAsia="黑体" w:hAnsi="黑体"/>
          <w:sz w:val="24"/>
          <w:szCs w:val="28"/>
        </w:rPr>
      </w:pPr>
      <w:r>
        <w:rPr>
          <w:rFonts w:ascii="黑体" w:eastAsia="黑体" w:hAnsi="黑体"/>
          <w:sz w:val="24"/>
          <w:szCs w:val="28"/>
        </w:rPr>
        <w:t>D、已污染的脱位牙经生理盐水冲洗后，若不立即复位，则需干燥保存</w:t>
      </w:r>
    </w:p>
    <w:p>
      <w:pPr>
        <w:pStyle w:val="Normal49"/>
        <w:jc w:val="left"/>
        <w:rPr>
          <w:rFonts w:ascii="黑体" w:eastAsia="黑体" w:hAnsi="黑体"/>
          <w:sz w:val="24"/>
          <w:szCs w:val="28"/>
        </w:rPr>
      </w:pPr>
      <w:r>
        <w:rPr>
          <w:rFonts w:ascii="黑体" w:eastAsia="黑体" w:hAnsi="黑体"/>
          <w:sz w:val="24"/>
          <w:szCs w:val="28"/>
        </w:rPr>
        <w:t>E、脱位牙已污染，经生理盐水冲洗后，可放在牛奶杯内保存待复位</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sectPr w:rsidSect="00C33305">
          <w:footerReference w:type="default" r:id="rId57"/>
          <w:type w:val="nextPage"/>
          <w:pgSz w:w="11906" w:h="16838" w:code="9"/>
          <w:pgMar w:top="1440" w:right="1800" w:bottom="1440" w:left="1800" w:header="851" w:footer="992" w:gutter="0"/>
          <w:pgNumType w:start="12"/>
          <w:cols w:space="425"/>
          <w:titlePg w:val="0"/>
          <w:docGrid w:type="lines" w:linePitch="312"/>
        </w:sect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第一磨牙远中关系，上颌切牙舌向倾斜属于（）</w:t>
      </w:r>
    </w:p>
    <w:p>
      <w:pPr>
        <w:pStyle w:val="Normal50"/>
        <w:jc w:val="left"/>
        <w:rPr>
          <w:rFonts w:ascii="黑体" w:eastAsia="黑体" w:hAnsi="黑体"/>
          <w:sz w:val="24"/>
          <w:szCs w:val="28"/>
        </w:rPr>
      </w:pPr>
      <w:r>
        <w:rPr>
          <w:rFonts w:ascii="黑体" w:eastAsia="黑体" w:hAnsi="黑体"/>
          <w:sz w:val="24"/>
          <w:szCs w:val="28"/>
        </w:rPr>
        <w:t>A、安氏Ⅰ类错</w:t>
      </w:r>
      <w:r>
        <w:drawing>
          <wp:inline distT="0" distB="0" distL="0" distR="0">
            <wp:extent cx="161942" cy="190520"/>
            <wp:effectExtent l="0" t="0" r="0" b="0"/>
            <wp:docPr id="3135" name="_x0000_i3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_x0000_i313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0"/>
        <w:jc w:val="left"/>
        <w:rPr>
          <w:rFonts w:ascii="黑体" w:eastAsia="黑体" w:hAnsi="黑体"/>
          <w:sz w:val="24"/>
          <w:szCs w:val="28"/>
        </w:rPr>
      </w:pPr>
      <w:r>
        <w:rPr>
          <w:rFonts w:ascii="黑体" w:eastAsia="黑体" w:hAnsi="黑体"/>
          <w:sz w:val="24"/>
          <w:szCs w:val="28"/>
        </w:rPr>
        <w:t>B、安氏Ⅱ类第2分类错</w:t>
      </w:r>
      <w:r>
        <w:drawing>
          <wp:inline distT="0" distB="0" distL="0" distR="0">
            <wp:extent cx="161942" cy="190520"/>
            <wp:effectExtent l="0" t="0" r="0" b="0"/>
            <wp:docPr id="3136" name="_x0000_i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6" name="_x0000_i313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0"/>
        <w:jc w:val="left"/>
        <w:rPr>
          <w:rFonts w:ascii="黑体" w:eastAsia="黑体" w:hAnsi="黑体"/>
          <w:sz w:val="24"/>
          <w:szCs w:val="28"/>
        </w:rPr>
      </w:pPr>
      <w:r>
        <w:rPr>
          <w:rFonts w:ascii="黑体" w:eastAsia="黑体" w:hAnsi="黑体"/>
          <w:sz w:val="24"/>
          <w:szCs w:val="28"/>
        </w:rPr>
        <w:t>C、安氏Ⅲ类错</w:t>
      </w:r>
      <w:r>
        <w:drawing>
          <wp:inline distT="0" distB="0" distL="0" distR="0">
            <wp:extent cx="161942" cy="190520"/>
            <wp:effectExtent l="0" t="0" r="0" b="0"/>
            <wp:docPr id="3137" name="_x0000_i3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 name="_x0000_i313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0"/>
        <w:jc w:val="left"/>
        <w:rPr>
          <w:rFonts w:ascii="黑体" w:eastAsia="黑体" w:hAnsi="黑体"/>
          <w:sz w:val="24"/>
          <w:szCs w:val="28"/>
        </w:rPr>
      </w:pPr>
      <w:r>
        <w:rPr>
          <w:rFonts w:ascii="黑体" w:eastAsia="黑体" w:hAnsi="黑体"/>
          <w:sz w:val="24"/>
          <w:szCs w:val="28"/>
        </w:rPr>
        <w:t>D、安氏Ⅱ类第2分类亚类错</w:t>
      </w:r>
      <w:r>
        <w:drawing>
          <wp:inline distT="0" distB="0" distL="0" distR="0">
            <wp:extent cx="161942" cy="190520"/>
            <wp:effectExtent l="0" t="0" r="0" b="0"/>
            <wp:docPr id="3138" name="_x0000_i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 name="_x0000_i313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0"/>
        <w:jc w:val="left"/>
        <w:rPr>
          <w:rFonts w:ascii="黑体" w:eastAsia="黑体" w:hAnsi="黑体"/>
          <w:sz w:val="24"/>
          <w:szCs w:val="28"/>
        </w:rPr>
      </w:pPr>
      <w:r>
        <w:rPr>
          <w:rFonts w:ascii="黑体" w:eastAsia="黑体" w:hAnsi="黑体"/>
          <w:sz w:val="24"/>
          <w:szCs w:val="28"/>
        </w:rPr>
        <w:t>E、安氏Ⅱ类第1分类亚类错</w:t>
      </w:r>
      <w:r>
        <w:drawing>
          <wp:inline distT="0" distB="0" distL="0" distR="0">
            <wp:extent cx="161942" cy="190520"/>
            <wp:effectExtent l="0" t="0" r="0" b="0"/>
            <wp:docPr id="3139" name="_x0000_i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_x0000_i313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下颌前突前牙开颌（）</w:t>
      </w:r>
    </w:p>
    <w:p>
      <w:pPr>
        <w:pStyle w:val="Normal51"/>
        <w:jc w:val="left"/>
        <w:rPr>
          <w:rFonts w:ascii="黑体" w:eastAsia="黑体" w:hAnsi="黑体"/>
          <w:sz w:val="24"/>
          <w:szCs w:val="28"/>
        </w:rPr>
      </w:pPr>
      <w:r>
        <w:rPr>
          <w:rFonts w:ascii="黑体" w:eastAsia="黑体" w:hAnsi="黑体"/>
          <w:sz w:val="24"/>
          <w:szCs w:val="28"/>
        </w:rPr>
        <w:t>A、局部小开</w:t>
      </w:r>
      <w:r>
        <w:drawing>
          <wp:inline distT="0" distB="0" distL="0" distR="0">
            <wp:extent cx="161942" cy="190520"/>
            <wp:effectExtent l="0" t="0" r="0" b="0"/>
            <wp:docPr id="3140" name="_x0000_i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 name="_x0000_i314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1"/>
        <w:jc w:val="left"/>
        <w:rPr>
          <w:rFonts w:ascii="黑体" w:eastAsia="黑体" w:hAnsi="黑体"/>
          <w:sz w:val="24"/>
          <w:szCs w:val="28"/>
        </w:rPr>
      </w:pPr>
      <w:r>
        <w:rPr>
          <w:rFonts w:ascii="黑体" w:eastAsia="黑体" w:hAnsi="黑体"/>
          <w:sz w:val="24"/>
          <w:szCs w:val="28"/>
        </w:rPr>
        <w:t>B、偏侧咀嚼习惯</w:t>
      </w:r>
    </w:p>
    <w:p>
      <w:pPr>
        <w:pStyle w:val="Normal51"/>
        <w:jc w:val="left"/>
        <w:rPr>
          <w:rFonts w:ascii="黑体" w:eastAsia="黑体" w:hAnsi="黑体"/>
          <w:sz w:val="24"/>
          <w:szCs w:val="28"/>
        </w:rPr>
      </w:pPr>
      <w:r>
        <w:rPr>
          <w:rFonts w:ascii="黑体" w:eastAsia="黑体" w:hAnsi="黑体"/>
          <w:sz w:val="24"/>
          <w:szCs w:val="28"/>
        </w:rPr>
        <w:t>C、伸舌习惯</w:t>
      </w:r>
    </w:p>
    <w:p>
      <w:pPr>
        <w:pStyle w:val="Normal51"/>
        <w:jc w:val="left"/>
        <w:rPr>
          <w:rFonts w:ascii="黑体" w:eastAsia="黑体" w:hAnsi="黑体"/>
          <w:sz w:val="24"/>
          <w:szCs w:val="28"/>
        </w:rPr>
      </w:pPr>
      <w:r>
        <w:rPr>
          <w:rFonts w:ascii="黑体" w:eastAsia="黑体" w:hAnsi="黑体"/>
          <w:sz w:val="24"/>
          <w:szCs w:val="28"/>
        </w:rPr>
        <w:t>D、舔下牙习惯</w:t>
      </w:r>
    </w:p>
    <w:p>
      <w:pPr>
        <w:pStyle w:val="Normal51"/>
        <w:jc w:val="left"/>
        <w:rPr>
          <w:rFonts w:ascii="黑体" w:eastAsia="黑体" w:hAnsi="黑体"/>
          <w:sz w:val="24"/>
          <w:szCs w:val="28"/>
        </w:rPr>
      </w:pPr>
      <w:r>
        <w:rPr>
          <w:rFonts w:ascii="黑体" w:eastAsia="黑体" w:hAnsi="黑体"/>
          <w:sz w:val="24"/>
          <w:szCs w:val="28"/>
        </w:rPr>
        <w:t>E、咬下唇</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在错</w:t>
      </w:r>
      <w:r>
        <w:drawing>
          <wp:inline distT="0" distB="0" distL="0" distR="0">
            <wp:extent cx="161942" cy="190520"/>
            <wp:effectExtent l="0" t="0" r="0" b="0"/>
            <wp:docPr id="3141" name="_x0000_i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 name="_x0000_i314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畸形的检查诊断中，下列哪项不符合（）</w:t>
      </w:r>
    </w:p>
    <w:p>
      <w:pPr>
        <w:pStyle w:val="Normal52"/>
        <w:jc w:val="left"/>
        <w:rPr>
          <w:rFonts w:ascii="黑体" w:eastAsia="黑体" w:hAnsi="黑体"/>
          <w:sz w:val="24"/>
          <w:szCs w:val="28"/>
        </w:rPr>
      </w:pPr>
      <w:r>
        <w:rPr>
          <w:rFonts w:ascii="黑体" w:eastAsia="黑体" w:hAnsi="黑体"/>
          <w:sz w:val="24"/>
          <w:szCs w:val="28"/>
        </w:rPr>
        <w:t>A、需要进行牙、颌、面的一般检查</w:t>
      </w:r>
    </w:p>
    <w:p>
      <w:pPr>
        <w:pStyle w:val="Normal52"/>
        <w:jc w:val="left"/>
        <w:rPr>
          <w:rFonts w:ascii="黑体" w:eastAsia="黑体" w:hAnsi="黑体"/>
          <w:sz w:val="24"/>
          <w:szCs w:val="28"/>
        </w:rPr>
      </w:pPr>
      <w:r>
        <w:rPr>
          <w:rFonts w:ascii="黑体" w:eastAsia="黑体" w:hAnsi="黑体"/>
          <w:sz w:val="24"/>
          <w:szCs w:val="28"/>
        </w:rPr>
        <w:t>B、对牙弓检查时要进行牙拥挤度测定</w:t>
      </w:r>
    </w:p>
    <w:p>
      <w:pPr>
        <w:pStyle w:val="Normal52"/>
        <w:jc w:val="left"/>
        <w:rPr>
          <w:rFonts w:ascii="黑体" w:eastAsia="黑体" w:hAnsi="黑体"/>
          <w:sz w:val="24"/>
          <w:szCs w:val="28"/>
        </w:rPr>
      </w:pPr>
      <w:r>
        <w:rPr>
          <w:rFonts w:ascii="黑体" w:eastAsia="黑体" w:hAnsi="黑体"/>
          <w:sz w:val="24"/>
          <w:szCs w:val="28"/>
        </w:rPr>
        <w:t>C、要检查上下中切牙间的中线关系</w:t>
      </w:r>
    </w:p>
    <w:p>
      <w:pPr>
        <w:pStyle w:val="Normal52"/>
        <w:jc w:val="left"/>
        <w:rPr>
          <w:rFonts w:ascii="黑体" w:eastAsia="黑体" w:hAnsi="黑体"/>
          <w:sz w:val="24"/>
          <w:szCs w:val="28"/>
        </w:rPr>
      </w:pPr>
      <w:r>
        <w:rPr>
          <w:rFonts w:ascii="黑体" w:eastAsia="黑体" w:hAnsi="黑体"/>
          <w:sz w:val="24"/>
          <w:szCs w:val="28"/>
        </w:rPr>
        <w:t>D、询问幼年时有无口腔不良习惯</w:t>
      </w:r>
    </w:p>
    <w:p>
      <w:pPr>
        <w:pStyle w:val="Normal52"/>
        <w:jc w:val="left"/>
        <w:rPr>
          <w:rFonts w:ascii="黑体" w:eastAsia="黑体" w:hAnsi="黑体"/>
          <w:sz w:val="24"/>
          <w:szCs w:val="28"/>
        </w:rPr>
      </w:pPr>
      <w:r>
        <w:rPr>
          <w:rFonts w:ascii="黑体" w:eastAsia="黑体" w:hAnsi="黑体"/>
          <w:sz w:val="24"/>
          <w:szCs w:val="28"/>
        </w:rPr>
        <w:t>E、无需询问有无全身性疾病及鼻咽部疾病</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患者，王某，男，6岁5个月，第一磨牙中性，</w:t>
      </w:r>
      <w:r>
        <w:drawing>
          <wp:inline distT="0" distB="0" distL="0" distR="0">
            <wp:extent cx="266728" cy="180994"/>
            <wp:effectExtent l="0" t="0" r="0" b="0"/>
            <wp:docPr id="3142" name="_x0000_i3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 name="_x0000_i3142"/>
                    <pic:cNvPicPr/>
                  </pic:nvPicPr>
                  <pic:blipFill>
                    <a:blip xmlns:r="http://schemas.openxmlformats.org/officeDocument/2006/relationships" r:embed="rId58"/>
                    <a:stretch>
                      <a:fillRect/>
                    </a:stretch>
                  </pic:blipFill>
                  <pic:spPr>
                    <a:xfrm>
                      <a:off x="0" y="0"/>
                      <a:ext cx="266728" cy="180994"/>
                    </a:xfrm>
                    <a:prstGeom prst="rect">
                      <a:avLst/>
                    </a:prstGeom>
                  </pic:spPr>
                </pic:pic>
              </a:graphicData>
            </a:graphic>
          </wp:inline>
        </w:drawing>
      </w:r>
      <w:r>
        <w:rPr>
          <w:rFonts w:ascii="黑体" w:eastAsia="黑体" w:hAnsi="黑体"/>
          <w:sz w:val="24"/>
          <w:szCs w:val="28"/>
        </w:rPr>
        <w:t>间间隙约3mm，</w:t>
      </w:r>
      <w:r>
        <w:drawing>
          <wp:inline distT="0" distB="0" distL="0" distR="0">
            <wp:extent cx="257202" cy="171468"/>
            <wp:effectExtent l="0" t="0" r="0" b="0"/>
            <wp:docPr id="3143" name="_x0000_i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_x0000_i3143"/>
                    <pic:cNvPicPr/>
                  </pic:nvPicPr>
                  <pic:blipFill>
                    <a:blip xmlns:r="http://schemas.openxmlformats.org/officeDocument/2006/relationships" r:embed="rId59"/>
                    <a:stretch>
                      <a:fillRect/>
                    </a:stretch>
                  </pic:blipFill>
                  <pic:spPr>
                    <a:xfrm>
                      <a:off x="0" y="0"/>
                      <a:ext cx="257202" cy="171468"/>
                    </a:xfrm>
                    <a:prstGeom prst="rect">
                      <a:avLst/>
                    </a:prstGeom>
                  </pic:spPr>
                </pic:pic>
              </a:graphicData>
            </a:graphic>
          </wp:inline>
        </w:drawing>
      </w:r>
      <w:r>
        <w:rPr>
          <w:rFonts w:ascii="黑体" w:eastAsia="黑体" w:hAnsi="黑体"/>
          <w:sz w:val="24"/>
          <w:szCs w:val="28"/>
        </w:rPr>
        <w:t>萌出约1／3，</w:t>
      </w:r>
      <w:r>
        <w:drawing>
          <wp:inline distT="0" distB="0" distL="0" distR="0">
            <wp:extent cx="371514" cy="152416"/>
            <wp:effectExtent l="0" t="0" r="0" b="0"/>
            <wp:docPr id="3144" name="_x0000_i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 name="_x0000_i3144"/>
                    <pic:cNvPicPr/>
                  </pic:nvPicPr>
                  <pic:blipFill>
                    <a:blip xmlns:r="http://schemas.openxmlformats.org/officeDocument/2006/relationships" r:embed="rId60"/>
                    <a:stretch>
                      <a:fillRect/>
                    </a:stretch>
                  </pic:blipFill>
                  <pic:spPr>
                    <a:xfrm>
                      <a:off x="0" y="0"/>
                      <a:ext cx="371514" cy="152416"/>
                    </a:xfrm>
                    <a:prstGeom prst="rect">
                      <a:avLst/>
                    </a:prstGeom>
                  </pic:spPr>
                </pic:pic>
              </a:graphicData>
            </a:graphic>
          </wp:inline>
        </w:drawing>
      </w:r>
      <w:r>
        <w:rPr>
          <w:rFonts w:ascii="黑体" w:eastAsia="黑体" w:hAnsi="黑体"/>
          <w:sz w:val="24"/>
          <w:szCs w:val="28"/>
        </w:rPr>
        <w:t>拥挤3mm，前牙覆盖约4mm，覆</w:t>
      </w:r>
      <w:r>
        <w:drawing>
          <wp:inline distT="0" distB="0" distL="0" distR="0">
            <wp:extent cx="161942" cy="190520"/>
            <wp:effectExtent l="0" t="0" r="0" b="0"/>
            <wp:docPr id="3145" name="_x0000_i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 name="_x0000_i314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Ⅱ度。</w:t>
      </w:r>
    </w:p>
    <w:p>
      <w:pPr>
        <w:pStyle w:val="Normal53"/>
        <w:jc w:val="left"/>
        <w:rPr>
          <w:rFonts w:ascii="黑体" w:eastAsia="黑体" w:hAnsi="黑体"/>
          <w:sz w:val="24"/>
          <w:szCs w:val="28"/>
        </w:rPr>
      </w:pPr>
      <w:r>
        <w:rPr>
          <w:rFonts w:ascii="黑体" w:eastAsia="黑体" w:hAnsi="黑体"/>
          <w:sz w:val="24"/>
          <w:szCs w:val="28"/>
        </w:rPr>
        <w:t>如果上唇系带附丽正常，上中切牙间无多生牙该患者应（）</w:t>
      </w:r>
    </w:p>
    <w:p>
      <w:pPr>
        <w:pStyle w:val="Normal53"/>
        <w:jc w:val="left"/>
        <w:rPr>
          <w:rFonts w:ascii="黑体" w:eastAsia="黑体" w:hAnsi="黑体"/>
          <w:sz w:val="24"/>
          <w:szCs w:val="28"/>
        </w:rPr>
      </w:pPr>
      <w:r>
        <w:rPr>
          <w:rFonts w:ascii="黑体" w:eastAsia="黑体" w:hAnsi="黑体"/>
          <w:sz w:val="24"/>
          <w:szCs w:val="28"/>
        </w:rPr>
        <w:t>A、固定矫治器排齐下牙列关闭上颌间隙</w:t>
      </w:r>
    </w:p>
    <w:p>
      <w:pPr>
        <w:pStyle w:val="Normal53"/>
        <w:jc w:val="left"/>
        <w:rPr>
          <w:rFonts w:ascii="黑体" w:eastAsia="黑体" w:hAnsi="黑体"/>
          <w:sz w:val="24"/>
          <w:szCs w:val="28"/>
        </w:rPr>
      </w:pPr>
      <w:r>
        <w:rPr>
          <w:rFonts w:ascii="黑体" w:eastAsia="黑体" w:hAnsi="黑体"/>
          <w:sz w:val="24"/>
          <w:szCs w:val="28"/>
        </w:rPr>
        <w:t>B、活动矫治器关闭上颌间隙</w:t>
      </w:r>
    </w:p>
    <w:p>
      <w:pPr>
        <w:pStyle w:val="Normal53"/>
        <w:jc w:val="left"/>
        <w:rPr>
          <w:rFonts w:ascii="黑体" w:eastAsia="黑体" w:hAnsi="黑体"/>
          <w:sz w:val="24"/>
          <w:szCs w:val="28"/>
        </w:rPr>
      </w:pPr>
      <w:r>
        <w:rPr>
          <w:rFonts w:ascii="黑体" w:eastAsia="黑体" w:hAnsi="黑体"/>
          <w:sz w:val="24"/>
          <w:szCs w:val="28"/>
        </w:rPr>
        <w:t>C、暂不处理观察</w:t>
      </w:r>
    </w:p>
    <w:p>
      <w:pPr>
        <w:pStyle w:val="Normal53"/>
        <w:jc w:val="left"/>
        <w:rPr>
          <w:rFonts w:ascii="黑体" w:eastAsia="黑体" w:hAnsi="黑体"/>
          <w:sz w:val="24"/>
          <w:szCs w:val="28"/>
        </w:rPr>
      </w:pPr>
      <w:r>
        <w:rPr>
          <w:rFonts w:ascii="黑体" w:eastAsia="黑体" w:hAnsi="黑体"/>
          <w:sz w:val="24"/>
          <w:szCs w:val="28"/>
        </w:rPr>
        <w:t>D、上颌观察拔除下颌乳尖牙</w:t>
      </w:r>
    </w:p>
    <w:p>
      <w:pPr>
        <w:pStyle w:val="Normal53"/>
        <w:jc w:val="left"/>
        <w:rPr>
          <w:rFonts w:ascii="黑体" w:eastAsia="黑体" w:hAnsi="黑体"/>
          <w:sz w:val="24"/>
          <w:szCs w:val="28"/>
        </w:rPr>
      </w:pPr>
      <w:r>
        <w:rPr>
          <w:rFonts w:ascii="黑体" w:eastAsia="黑体" w:hAnsi="黑体"/>
          <w:sz w:val="24"/>
          <w:szCs w:val="28"/>
        </w:rPr>
        <w:t>E、斜面导板矫治器导下颌向前</w:t>
      </w:r>
    </w:p>
    <w:p>
      <w:pPr>
        <w:pStyle w:val="Normal53"/>
        <w:jc w:val="left"/>
        <w:rPr>
          <w:rFonts w:ascii="黑体" w:eastAsia="黑体" w:hAnsi="黑体"/>
          <w:sz w:val="24"/>
          <w:szCs w:val="28"/>
        </w:rPr>
      </w:pPr>
    </w:p>
    <w:p>
      <w:pPr>
        <w:pStyle w:val="Normal54"/>
        <w:jc w:val="left"/>
        <w:rPr>
          <w:rFonts w:ascii="黑体" w:eastAsia="黑体" w:hAnsi="黑体"/>
          <w:sz w:val="24"/>
          <w:szCs w:val="28"/>
        </w:rPr>
        <w:sectPr w:rsidSect="00C33305">
          <w:footerReference w:type="default" r:id="rId61"/>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sz w:val="24"/>
          <w:szCs w:val="28"/>
        </w:rPr>
        <w:t>5.</w:t>
      </w:r>
    </w:p>
    <w:p>
      <w:pPr>
        <w:pStyle w:val="Normal54"/>
        <w:jc w:val="left"/>
        <w:rPr>
          <w:rFonts w:ascii="黑体" w:eastAsia="黑体" w:hAnsi="黑体"/>
          <w:sz w:val="24"/>
          <w:szCs w:val="28"/>
        </w:rPr>
      </w:pPr>
      <w:r>
        <w:rPr>
          <w:rFonts w:ascii="黑体" w:eastAsia="黑体" w:hAnsi="黑体"/>
          <w:sz w:val="24"/>
          <w:szCs w:val="28"/>
        </w:rPr>
        <w:t>下列缺失中。哪种宜于设计成混合支持式义齿（余留基牙均健康。第三磨牙均存在）（）</w:t>
      </w:r>
      <w:r>
        <w:rPr>
          <w:rFonts w:ascii="黑体" w:eastAsia="黑体" w:hAnsi="黑体"/>
          <w:sz w:val="24"/>
          <w:szCs w:val="28"/>
        </w:rPr>
        <w:tab/>
      </w:r>
      <w:r>
        <w:drawing>
          <wp:inline distT="0" distB="0" distL="0" distR="0">
            <wp:extent cx="666820" cy="1876622"/>
            <wp:effectExtent l="0" t="0" r="0" b="0"/>
            <wp:docPr id="3146" name="_x0000_i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 name="_x0000_i3146"/>
                    <pic:cNvPicPr/>
                  </pic:nvPicPr>
                  <pic:blipFill>
                    <a:blip xmlns:r="http://schemas.openxmlformats.org/officeDocument/2006/relationships" r:embed="rId62"/>
                    <a:stretch>
                      <a:fillRect/>
                    </a:stretch>
                  </pic:blipFill>
                  <pic:spPr>
                    <a:xfrm>
                      <a:off x="0" y="0"/>
                      <a:ext cx="666820" cy="1876622"/>
                    </a:xfrm>
                    <a:prstGeom prst="rect">
                      <a:avLst/>
                    </a:prstGeom>
                  </pic:spPr>
                </pic:pic>
              </a:graphicData>
            </a:graphic>
          </wp:inline>
        </w:drawing>
      </w:r>
    </w:p>
    <w:p>
      <w:pPr>
        <w:pStyle w:val="Normal54"/>
        <w:jc w:val="left"/>
        <w:rPr>
          <w:rFonts w:ascii="黑体" w:eastAsia="黑体" w:hAnsi="黑体"/>
          <w:sz w:val="24"/>
          <w:szCs w:val="28"/>
        </w:rPr>
      </w:pPr>
      <w:r>
        <w:rPr>
          <w:rFonts w:ascii="黑体" w:eastAsia="黑体" w:hAnsi="黑体"/>
          <w:sz w:val="24"/>
          <w:szCs w:val="28"/>
        </w:rPr>
        <w:t>A、A</w:t>
      </w:r>
    </w:p>
    <w:p>
      <w:pPr>
        <w:pStyle w:val="Normal54"/>
        <w:jc w:val="left"/>
        <w:rPr>
          <w:rFonts w:ascii="黑体" w:eastAsia="黑体" w:hAnsi="黑体"/>
          <w:sz w:val="24"/>
          <w:szCs w:val="28"/>
        </w:rPr>
      </w:pPr>
      <w:r>
        <w:rPr>
          <w:rFonts w:ascii="黑体" w:eastAsia="黑体" w:hAnsi="黑体"/>
          <w:sz w:val="24"/>
          <w:szCs w:val="28"/>
        </w:rPr>
        <w:t>B、B</w:t>
      </w:r>
    </w:p>
    <w:p>
      <w:pPr>
        <w:pStyle w:val="Normal54"/>
        <w:jc w:val="left"/>
        <w:rPr>
          <w:rFonts w:ascii="黑体" w:eastAsia="黑体" w:hAnsi="黑体"/>
          <w:sz w:val="24"/>
          <w:szCs w:val="28"/>
        </w:rPr>
      </w:pPr>
      <w:r>
        <w:rPr>
          <w:rFonts w:ascii="黑体" w:eastAsia="黑体" w:hAnsi="黑体"/>
          <w:sz w:val="24"/>
          <w:szCs w:val="28"/>
        </w:rPr>
        <w:t>C、C</w:t>
      </w:r>
    </w:p>
    <w:p>
      <w:pPr>
        <w:pStyle w:val="Normal54"/>
        <w:jc w:val="left"/>
        <w:rPr>
          <w:rFonts w:ascii="黑体" w:eastAsia="黑体" w:hAnsi="黑体"/>
          <w:sz w:val="24"/>
          <w:szCs w:val="28"/>
        </w:rPr>
      </w:pPr>
      <w:r>
        <w:rPr>
          <w:rFonts w:ascii="黑体" w:eastAsia="黑体" w:hAnsi="黑体"/>
          <w:sz w:val="24"/>
          <w:szCs w:val="28"/>
        </w:rPr>
        <w:t>D、D</w:t>
      </w:r>
    </w:p>
    <w:p>
      <w:pPr>
        <w:pStyle w:val="Normal54"/>
        <w:jc w:val="left"/>
        <w:rPr>
          <w:rFonts w:ascii="黑体" w:eastAsia="黑体" w:hAnsi="黑体"/>
          <w:sz w:val="24"/>
          <w:szCs w:val="28"/>
        </w:rPr>
      </w:pPr>
      <w:r>
        <w:rPr>
          <w:rFonts w:ascii="黑体" w:eastAsia="黑体" w:hAnsi="黑体"/>
          <w:sz w:val="24"/>
          <w:szCs w:val="28"/>
        </w:rPr>
        <w:t>E、E</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为判断是否处于快速生长期，了解患者生长发育情况，常用（）</w:t>
      </w:r>
    </w:p>
    <w:p>
      <w:pPr>
        <w:pStyle w:val="Normal55"/>
        <w:jc w:val="left"/>
        <w:rPr>
          <w:rFonts w:ascii="黑体" w:eastAsia="黑体" w:hAnsi="黑体"/>
          <w:sz w:val="24"/>
          <w:szCs w:val="28"/>
        </w:rPr>
      </w:pPr>
      <w:r>
        <w:rPr>
          <w:rFonts w:ascii="黑体" w:eastAsia="黑体" w:hAnsi="黑体"/>
          <w:sz w:val="24"/>
          <w:szCs w:val="28"/>
        </w:rPr>
        <w:t>A、Ⅰ度拥挤</w:t>
      </w:r>
    </w:p>
    <w:p>
      <w:pPr>
        <w:pStyle w:val="Normal55"/>
        <w:jc w:val="left"/>
        <w:rPr>
          <w:rFonts w:ascii="黑体" w:eastAsia="黑体" w:hAnsi="黑体"/>
          <w:sz w:val="24"/>
          <w:szCs w:val="28"/>
        </w:rPr>
      </w:pPr>
      <w:r>
        <w:rPr>
          <w:rFonts w:ascii="黑体" w:eastAsia="黑体" w:hAnsi="黑体"/>
          <w:sz w:val="24"/>
          <w:szCs w:val="28"/>
        </w:rPr>
        <w:t>B、Ⅲ度深覆</w:t>
      </w:r>
      <w:r>
        <w:drawing>
          <wp:inline distT="0" distB="0" distL="0" distR="0">
            <wp:extent cx="161942" cy="190520"/>
            <wp:effectExtent l="0" t="0" r="0" b="0"/>
            <wp:docPr id="3147" name="_x0000_i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 name="_x0000_i314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5"/>
        <w:jc w:val="left"/>
        <w:rPr>
          <w:rFonts w:ascii="黑体" w:eastAsia="黑体" w:hAnsi="黑体"/>
          <w:sz w:val="24"/>
          <w:szCs w:val="28"/>
        </w:rPr>
      </w:pPr>
      <w:r>
        <w:rPr>
          <w:rFonts w:ascii="黑体" w:eastAsia="黑体" w:hAnsi="黑体"/>
          <w:sz w:val="24"/>
          <w:szCs w:val="28"/>
        </w:rPr>
        <w:t>C、Ⅱ度深覆盖</w:t>
      </w:r>
    </w:p>
    <w:p>
      <w:pPr>
        <w:pStyle w:val="Normal55"/>
        <w:jc w:val="left"/>
        <w:rPr>
          <w:rFonts w:ascii="黑体" w:eastAsia="黑体" w:hAnsi="黑体"/>
          <w:sz w:val="24"/>
          <w:szCs w:val="28"/>
        </w:rPr>
      </w:pPr>
      <w:r>
        <w:rPr>
          <w:rFonts w:ascii="黑体" w:eastAsia="黑体" w:hAnsi="黑体"/>
          <w:sz w:val="24"/>
          <w:szCs w:val="28"/>
        </w:rPr>
        <w:t>D、Ⅱ度开</w:t>
      </w:r>
      <w:r>
        <w:drawing>
          <wp:inline distT="0" distB="0" distL="0" distR="0">
            <wp:extent cx="161942" cy="190520"/>
            <wp:effectExtent l="0" t="0" r="0" b="0"/>
            <wp:docPr id="3148" name="_x0000_i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8" name="_x0000_i314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5"/>
        <w:jc w:val="left"/>
        <w:rPr>
          <w:rFonts w:ascii="黑体" w:eastAsia="黑体" w:hAnsi="黑体"/>
          <w:sz w:val="24"/>
          <w:szCs w:val="28"/>
        </w:rPr>
      </w:pPr>
      <w:r>
        <w:rPr>
          <w:rFonts w:ascii="黑体" w:eastAsia="黑体" w:hAnsi="黑体"/>
          <w:sz w:val="24"/>
          <w:szCs w:val="28"/>
        </w:rPr>
        <w:t>E、手腕部X线片</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患者，女，18岁，面部检查，无明显的异常，覆</w:t>
      </w:r>
      <w:r>
        <w:drawing>
          <wp:inline distT="0" distB="0" distL="0" distR="0">
            <wp:extent cx="161942" cy="190520"/>
            <wp:effectExtent l="0" t="0" r="0" b="0"/>
            <wp:docPr id="3149" name="_x0000_i3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9" name="_x0000_i314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10mm，覆盖2mm，上颌</w:t>
      </w:r>
      <w:r>
        <w:drawing>
          <wp:inline distT="0" distB="0" distL="0" distR="0">
            <wp:extent cx="295306" cy="180994"/>
            <wp:effectExtent l="0" t="0" r="0" b="0"/>
            <wp:docPr id="3150" name="_x0000_i3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 name="_x0000_i3150"/>
                    <pic:cNvPicPr/>
                  </pic:nvPicPr>
                  <pic:blipFill>
                    <a:blip xmlns:r="http://schemas.openxmlformats.org/officeDocument/2006/relationships" r:embed="rId63"/>
                    <a:stretch>
                      <a:fillRect/>
                    </a:stretch>
                  </pic:blipFill>
                  <pic:spPr>
                    <a:xfrm>
                      <a:off x="0" y="0"/>
                      <a:ext cx="295306" cy="180994"/>
                    </a:xfrm>
                    <a:prstGeom prst="rect">
                      <a:avLst/>
                    </a:prstGeom>
                  </pic:spPr>
                </pic:pic>
              </a:graphicData>
            </a:graphic>
          </wp:inline>
        </w:drawing>
      </w:r>
      <w:r>
        <w:rPr>
          <w:rFonts w:ascii="黑体" w:eastAsia="黑体" w:hAnsi="黑体"/>
          <w:sz w:val="24"/>
          <w:szCs w:val="28"/>
        </w:rPr>
        <w:t>和下颌</w:t>
      </w:r>
      <w:r>
        <w:drawing>
          <wp:inline distT="0" distB="0" distL="0" distR="0">
            <wp:extent cx="285780" cy="180994"/>
            <wp:effectExtent l="0" t="0" r="0" b="0"/>
            <wp:docPr id="3151" name="_x0000_i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_x0000_i3151"/>
                    <pic:cNvPicPr/>
                  </pic:nvPicPr>
                  <pic:blipFill>
                    <a:blip xmlns:r="http://schemas.openxmlformats.org/officeDocument/2006/relationships" r:embed="rId64"/>
                    <a:stretch>
                      <a:fillRect/>
                    </a:stretch>
                  </pic:blipFill>
                  <pic:spPr>
                    <a:xfrm>
                      <a:off x="0" y="0"/>
                      <a:ext cx="285780" cy="180994"/>
                    </a:xfrm>
                    <a:prstGeom prst="rect">
                      <a:avLst/>
                    </a:prstGeom>
                  </pic:spPr>
                </pic:pic>
              </a:graphicData>
            </a:graphic>
          </wp:inline>
        </w:drawing>
      </w:r>
      <w:r>
        <w:rPr>
          <w:rFonts w:ascii="黑体" w:eastAsia="黑体" w:hAnsi="黑体"/>
          <w:sz w:val="24"/>
          <w:szCs w:val="28"/>
        </w:rPr>
        <w:t>开</w:t>
      </w:r>
      <w:r>
        <w:drawing>
          <wp:inline distT="0" distB="0" distL="0" distR="0">
            <wp:extent cx="161942" cy="190520"/>
            <wp:effectExtent l="0" t="0" r="0" b="0"/>
            <wp:docPr id="3152" name="_x0000_i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 name="_x0000_i315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，四个第一磨牙轻度Ⅲ类咬合关系，牙弓无拥挤，FMA42°下颌角141．5°，下颌支高度偏短。四个第一磨牙牙胚存在。有吮指习惯。</w:t>
      </w:r>
    </w:p>
    <w:p>
      <w:pPr>
        <w:pStyle w:val="Normal56"/>
        <w:jc w:val="left"/>
        <w:rPr>
          <w:rFonts w:ascii="黑体" w:eastAsia="黑体" w:hAnsi="黑体"/>
          <w:sz w:val="24"/>
          <w:szCs w:val="28"/>
        </w:rPr>
      </w:pPr>
      <w:r>
        <w:rPr>
          <w:rFonts w:ascii="黑体" w:eastAsia="黑体" w:hAnsi="黑体"/>
          <w:sz w:val="24"/>
          <w:szCs w:val="28"/>
        </w:rPr>
        <w:t>在排齐整平阶段常配合使用（）</w:t>
      </w:r>
    </w:p>
    <w:p>
      <w:pPr>
        <w:pStyle w:val="Normal56"/>
        <w:jc w:val="left"/>
        <w:rPr>
          <w:rFonts w:ascii="黑体" w:eastAsia="黑体" w:hAnsi="黑体"/>
          <w:sz w:val="24"/>
          <w:szCs w:val="28"/>
        </w:rPr>
      </w:pPr>
      <w:r>
        <w:rPr>
          <w:rFonts w:ascii="黑体" w:eastAsia="黑体" w:hAnsi="黑体"/>
          <w:sz w:val="24"/>
          <w:szCs w:val="28"/>
        </w:rPr>
        <w:t>A、小平面导板</w:t>
      </w:r>
    </w:p>
    <w:p>
      <w:pPr>
        <w:pStyle w:val="Normal56"/>
        <w:jc w:val="left"/>
        <w:rPr>
          <w:rFonts w:ascii="黑体" w:eastAsia="黑体" w:hAnsi="黑体"/>
          <w:sz w:val="24"/>
          <w:szCs w:val="28"/>
        </w:rPr>
      </w:pPr>
      <w:r>
        <w:rPr>
          <w:rFonts w:ascii="黑体" w:eastAsia="黑体" w:hAnsi="黑体"/>
          <w:sz w:val="24"/>
          <w:szCs w:val="28"/>
        </w:rPr>
        <w:t>B、斜面导板</w:t>
      </w:r>
    </w:p>
    <w:p>
      <w:pPr>
        <w:pStyle w:val="Normal56"/>
        <w:jc w:val="left"/>
        <w:rPr>
          <w:rFonts w:ascii="黑体" w:eastAsia="黑体" w:hAnsi="黑体"/>
          <w:sz w:val="24"/>
          <w:szCs w:val="28"/>
        </w:rPr>
      </w:pPr>
      <w:r>
        <w:rPr>
          <w:rFonts w:ascii="黑体" w:eastAsia="黑体" w:hAnsi="黑体"/>
          <w:sz w:val="24"/>
          <w:szCs w:val="28"/>
        </w:rPr>
        <w:t>C、双侧后牙</w:t>
      </w:r>
      <w:r>
        <w:drawing>
          <wp:inline distT="0" distB="0" distL="0" distR="0">
            <wp:extent cx="161942" cy="190520"/>
            <wp:effectExtent l="0" t="0" r="0" b="0"/>
            <wp:docPr id="3153" name="_x0000_i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 name="_x0000_i315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垫矫治器</w:t>
      </w:r>
    </w:p>
    <w:p>
      <w:pPr>
        <w:pStyle w:val="Normal56"/>
        <w:jc w:val="left"/>
        <w:rPr>
          <w:rFonts w:ascii="黑体" w:eastAsia="黑体" w:hAnsi="黑体"/>
          <w:sz w:val="24"/>
          <w:szCs w:val="28"/>
        </w:rPr>
      </w:pPr>
      <w:r>
        <w:rPr>
          <w:rFonts w:ascii="黑体" w:eastAsia="黑体" w:hAnsi="黑体"/>
          <w:sz w:val="24"/>
          <w:szCs w:val="28"/>
        </w:rPr>
        <w:t>D、Ⅱ类牵引</w:t>
      </w:r>
    </w:p>
    <w:p>
      <w:pPr>
        <w:pStyle w:val="Normal56"/>
        <w:jc w:val="left"/>
        <w:rPr>
          <w:rFonts w:ascii="黑体" w:eastAsia="黑体" w:hAnsi="黑体"/>
          <w:sz w:val="24"/>
          <w:szCs w:val="28"/>
        </w:rPr>
      </w:pPr>
      <w:r>
        <w:rPr>
          <w:rFonts w:ascii="黑体" w:eastAsia="黑体" w:hAnsi="黑体"/>
          <w:sz w:val="24"/>
          <w:szCs w:val="28"/>
        </w:rPr>
        <w:t>E、下颌垂直颌间牵引</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王某，男，35岁，口腔卫生良好，无龋齿及牙周疾患。第一磨牙中性关系，</w:t>
      </w:r>
      <w:r>
        <w:drawing>
          <wp:inline distT="0" distB="0" distL="0" distR="0">
            <wp:extent cx="180994" cy="161942"/>
            <wp:effectExtent l="0" t="0" r="0" b="0"/>
            <wp:docPr id="3154" name="_x0000_i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 name="_x0000_i3154"/>
                    <pic:cNvPicPr/>
                  </pic:nvPicPr>
                  <pic:blipFill>
                    <a:blip xmlns:r="http://schemas.openxmlformats.org/officeDocument/2006/relationships" r:embed="rId65"/>
                    <a:stretch>
                      <a:fillRect/>
                    </a:stretch>
                  </pic:blipFill>
                  <pic:spPr>
                    <a:xfrm>
                      <a:off x="0" y="0"/>
                      <a:ext cx="180994" cy="161942"/>
                    </a:xfrm>
                    <a:prstGeom prst="rect">
                      <a:avLst/>
                    </a:prstGeom>
                  </pic:spPr>
                </pic:pic>
              </a:graphicData>
            </a:graphic>
          </wp:inline>
        </w:drawing>
      </w:r>
      <w:r>
        <w:rPr>
          <w:rFonts w:ascii="黑体" w:eastAsia="黑体" w:hAnsi="黑体"/>
          <w:sz w:val="24"/>
          <w:szCs w:val="28"/>
        </w:rPr>
        <w:t>颊向，上颌可用间隙92mm，必需间隙95mm，下颌牙列平齐，余正常。</w:t>
      </w:r>
    </w:p>
    <w:p>
      <w:pPr>
        <w:pStyle w:val="Normal57"/>
        <w:jc w:val="left"/>
        <w:rPr>
          <w:rFonts w:ascii="黑体" w:eastAsia="黑体" w:hAnsi="黑体"/>
          <w:sz w:val="24"/>
          <w:szCs w:val="28"/>
        </w:rPr>
      </w:pPr>
      <w:r>
        <w:rPr>
          <w:rFonts w:ascii="黑体" w:eastAsia="黑体" w:hAnsi="黑体"/>
          <w:sz w:val="24"/>
          <w:szCs w:val="28"/>
        </w:rPr>
        <w:t>正确的诊断是（）</w:t>
      </w:r>
    </w:p>
    <w:p>
      <w:pPr>
        <w:pStyle w:val="Normal57"/>
        <w:jc w:val="left"/>
        <w:rPr>
          <w:rFonts w:ascii="黑体" w:eastAsia="黑体" w:hAnsi="黑体"/>
          <w:sz w:val="24"/>
          <w:szCs w:val="28"/>
        </w:rPr>
        <w:sectPr w:rsidSect="00C33305">
          <w:footerReference w:type="default" r:id="rId66"/>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sz w:val="24"/>
          <w:szCs w:val="28"/>
        </w:rPr>
        <w:t>A、安氏Ⅰ类错</w:t>
      </w:r>
      <w:r>
        <w:drawing>
          <wp:inline distT="0" distB="0" distL="0" distR="0">
            <wp:extent cx="161942" cy="190520"/>
            <wp:effectExtent l="0" t="0" r="0" b="0"/>
            <wp:docPr id="3155" name="_x0000_i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 name="_x0000_i315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，毛氏Ⅰ类1分类</w:t>
      </w:r>
    </w:p>
    <w:p>
      <w:pPr>
        <w:pStyle w:val="Normal57"/>
        <w:jc w:val="left"/>
        <w:rPr>
          <w:rFonts w:ascii="黑体" w:eastAsia="黑体" w:hAnsi="黑体"/>
          <w:sz w:val="24"/>
          <w:szCs w:val="28"/>
        </w:rPr>
      </w:pPr>
      <w:r>
        <w:rPr>
          <w:rFonts w:ascii="黑体" w:eastAsia="黑体" w:hAnsi="黑体"/>
          <w:sz w:val="24"/>
          <w:szCs w:val="28"/>
        </w:rPr>
        <w:t>B、安氏Ⅰ类错</w:t>
      </w:r>
      <w:r>
        <w:drawing>
          <wp:inline distT="0" distB="0" distL="0" distR="0">
            <wp:extent cx="161942" cy="190520"/>
            <wp:effectExtent l="0" t="0" r="0" b="0"/>
            <wp:docPr id="3156" name="_x0000_i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 name="_x0000_i315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，毛氏Ⅰ类2分类</w:t>
      </w:r>
    </w:p>
    <w:p>
      <w:pPr>
        <w:pStyle w:val="Normal57"/>
        <w:jc w:val="left"/>
        <w:rPr>
          <w:rFonts w:ascii="黑体" w:eastAsia="黑体" w:hAnsi="黑体"/>
          <w:sz w:val="24"/>
          <w:szCs w:val="28"/>
        </w:rPr>
      </w:pPr>
      <w:r>
        <w:rPr>
          <w:rFonts w:ascii="黑体" w:eastAsia="黑体" w:hAnsi="黑体"/>
          <w:sz w:val="24"/>
          <w:szCs w:val="28"/>
        </w:rPr>
        <w:t>C、安氏Ⅰ类错</w:t>
      </w:r>
      <w:r>
        <w:drawing>
          <wp:inline distT="0" distB="0" distL="0" distR="0">
            <wp:extent cx="161942" cy="190520"/>
            <wp:effectExtent l="0" t="0" r="0" b="0"/>
            <wp:docPr id="3157" name="_x0000_i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 name="_x0000_i315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，毛氏Ⅴ类</w:t>
      </w:r>
    </w:p>
    <w:p>
      <w:pPr>
        <w:pStyle w:val="Normal57"/>
        <w:jc w:val="left"/>
        <w:rPr>
          <w:rFonts w:ascii="黑体" w:eastAsia="黑体" w:hAnsi="黑体"/>
          <w:sz w:val="24"/>
          <w:szCs w:val="28"/>
        </w:rPr>
      </w:pPr>
      <w:r>
        <w:rPr>
          <w:rFonts w:ascii="黑体" w:eastAsia="黑体" w:hAnsi="黑体"/>
          <w:sz w:val="24"/>
          <w:szCs w:val="28"/>
        </w:rPr>
        <w:t>D、安氏Ⅰ类错</w:t>
      </w:r>
      <w:r>
        <w:drawing>
          <wp:inline distT="0" distB="0" distL="0" distR="0">
            <wp:extent cx="161942" cy="190520"/>
            <wp:effectExtent l="0" t="0" r="0" b="0"/>
            <wp:docPr id="3158" name="_x0000_i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 name="_x0000_i315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，毛氏Ⅵ类</w:t>
      </w:r>
    </w:p>
    <w:p>
      <w:pPr>
        <w:pStyle w:val="Normal57"/>
        <w:jc w:val="left"/>
        <w:rPr>
          <w:rFonts w:ascii="黑体" w:eastAsia="黑体" w:hAnsi="黑体"/>
          <w:sz w:val="24"/>
          <w:szCs w:val="28"/>
        </w:rPr>
      </w:pPr>
      <w:r>
        <w:rPr>
          <w:rFonts w:ascii="黑体" w:eastAsia="黑体" w:hAnsi="黑体"/>
          <w:sz w:val="24"/>
          <w:szCs w:val="28"/>
        </w:rPr>
        <w:t>E、正常</w:t>
      </w:r>
      <w:r>
        <w:drawing>
          <wp:inline distT="0" distB="0" distL="0" distR="0">
            <wp:extent cx="161942" cy="190520"/>
            <wp:effectExtent l="0" t="0" r="0" b="0"/>
            <wp:docPr id="3159" name="_x0000_i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 name="_x0000_i315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我国遗传因素占错</w:t>
      </w:r>
      <w:r>
        <w:drawing>
          <wp:inline distT="0" distB="0" distL="0" distR="0">
            <wp:extent cx="161942" cy="190520"/>
            <wp:effectExtent l="0" t="0" r="0" b="0"/>
            <wp:docPr id="3160" name="_x0000_i3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0" name="_x0000_i316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畸形的（）</w:t>
      </w:r>
    </w:p>
    <w:p>
      <w:pPr>
        <w:pStyle w:val="Normal58"/>
        <w:jc w:val="left"/>
        <w:rPr>
          <w:rFonts w:ascii="黑体" w:eastAsia="黑体" w:hAnsi="黑体"/>
          <w:sz w:val="24"/>
          <w:szCs w:val="28"/>
        </w:rPr>
      </w:pPr>
      <w:r>
        <w:rPr>
          <w:rFonts w:ascii="黑体" w:eastAsia="黑体" w:hAnsi="黑体"/>
          <w:sz w:val="24"/>
          <w:szCs w:val="28"/>
        </w:rPr>
        <w:t>A、29.4％</w:t>
      </w:r>
    </w:p>
    <w:p>
      <w:pPr>
        <w:pStyle w:val="Normal58"/>
        <w:jc w:val="left"/>
        <w:rPr>
          <w:rFonts w:ascii="黑体" w:eastAsia="黑体" w:hAnsi="黑体"/>
          <w:sz w:val="24"/>
          <w:szCs w:val="28"/>
        </w:rPr>
      </w:pPr>
      <w:r>
        <w:rPr>
          <w:rFonts w:ascii="黑体" w:eastAsia="黑体" w:hAnsi="黑体"/>
          <w:sz w:val="24"/>
          <w:szCs w:val="28"/>
        </w:rPr>
        <w:t>B、91.2％</w:t>
      </w:r>
    </w:p>
    <w:p>
      <w:pPr>
        <w:pStyle w:val="Normal58"/>
        <w:jc w:val="left"/>
        <w:rPr>
          <w:rFonts w:ascii="黑体" w:eastAsia="黑体" w:hAnsi="黑体"/>
          <w:sz w:val="24"/>
          <w:szCs w:val="28"/>
        </w:rPr>
      </w:pPr>
      <w:r>
        <w:rPr>
          <w:rFonts w:ascii="黑体" w:eastAsia="黑体" w:hAnsi="黑体"/>
          <w:sz w:val="24"/>
          <w:szCs w:val="28"/>
        </w:rPr>
        <w:t>C、90％</w:t>
      </w:r>
    </w:p>
    <w:p>
      <w:pPr>
        <w:pStyle w:val="Normal58"/>
        <w:jc w:val="left"/>
        <w:rPr>
          <w:rFonts w:ascii="黑体" w:eastAsia="黑体" w:hAnsi="黑体"/>
          <w:sz w:val="24"/>
          <w:szCs w:val="28"/>
        </w:rPr>
      </w:pPr>
      <w:r>
        <w:rPr>
          <w:rFonts w:ascii="黑体" w:eastAsia="黑体" w:hAnsi="黑体"/>
          <w:sz w:val="24"/>
          <w:szCs w:val="28"/>
        </w:rPr>
        <w:t>D、50％</w:t>
      </w:r>
    </w:p>
    <w:p>
      <w:pPr>
        <w:pStyle w:val="Normal58"/>
        <w:jc w:val="left"/>
        <w:rPr>
          <w:rFonts w:ascii="黑体" w:eastAsia="黑体" w:hAnsi="黑体"/>
          <w:sz w:val="24"/>
          <w:szCs w:val="28"/>
        </w:rPr>
      </w:pPr>
      <w:r>
        <w:rPr>
          <w:rFonts w:ascii="黑体" w:eastAsia="黑体" w:hAnsi="黑体"/>
          <w:sz w:val="24"/>
          <w:szCs w:val="28"/>
        </w:rPr>
        <w:t>E、25％</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男性，30岁。</w:t>
      </w:r>
      <w:r>
        <w:drawing>
          <wp:inline distT="0" distB="0" distL="0" distR="0">
            <wp:extent cx="228624" cy="209572"/>
            <wp:effectExtent l="0" t="0" r="0" b="0"/>
            <wp:docPr id="3161" name="_x0000_i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 name="_x0000_i3161"/>
                    <pic:cNvPicPr/>
                  </pic:nvPicPr>
                  <pic:blipFill>
                    <a:blip xmlns:r="http://schemas.openxmlformats.org/officeDocument/2006/relationships" r:embed="rId67"/>
                    <a:stretch>
                      <a:fillRect/>
                    </a:stretch>
                  </pic:blipFill>
                  <pic:spPr>
                    <a:xfrm>
                      <a:off x="0" y="0"/>
                      <a:ext cx="228624" cy="209572"/>
                    </a:xfrm>
                    <a:prstGeom prst="rect">
                      <a:avLst/>
                    </a:prstGeom>
                  </pic:spPr>
                </pic:pic>
              </a:graphicData>
            </a:graphic>
          </wp:inline>
        </w:drawing>
      </w:r>
      <w:r>
        <w:rPr>
          <w:rFonts w:ascii="黑体" w:eastAsia="黑体" w:hAnsi="黑体"/>
          <w:sz w:val="24"/>
          <w:szCs w:val="28"/>
        </w:rPr>
        <w:t>深龋引起急性根尖周炎在某院开髓治疗后，仍有剧烈疼痛，而且面部开始肿胀。检查见髓腔开放，开髓孔大，根管内无腐屑和渗出物，叩（+++），龈轻红肿，已服消炎药。分析原因最可能是（）</w:t>
      </w:r>
    </w:p>
    <w:p>
      <w:pPr>
        <w:pStyle w:val="Normal59"/>
        <w:jc w:val="left"/>
        <w:rPr>
          <w:rFonts w:ascii="黑体" w:eastAsia="黑体" w:hAnsi="黑体"/>
          <w:sz w:val="24"/>
          <w:szCs w:val="28"/>
        </w:rPr>
      </w:pPr>
      <w:r>
        <w:rPr>
          <w:rFonts w:ascii="黑体" w:eastAsia="黑体" w:hAnsi="黑体"/>
          <w:sz w:val="24"/>
          <w:szCs w:val="28"/>
        </w:rPr>
        <w:t>A、开髓孔过小</w:t>
      </w:r>
    </w:p>
    <w:p>
      <w:pPr>
        <w:pStyle w:val="Normal59"/>
        <w:jc w:val="left"/>
        <w:rPr>
          <w:rFonts w:ascii="黑体" w:eastAsia="黑体" w:hAnsi="黑体"/>
          <w:sz w:val="24"/>
          <w:szCs w:val="28"/>
        </w:rPr>
      </w:pPr>
      <w:r>
        <w:rPr>
          <w:rFonts w:ascii="黑体" w:eastAsia="黑体" w:hAnsi="黑体"/>
          <w:sz w:val="24"/>
          <w:szCs w:val="28"/>
        </w:rPr>
        <w:t>B、根管不通畅</w:t>
      </w:r>
    </w:p>
    <w:p>
      <w:pPr>
        <w:pStyle w:val="Normal59"/>
        <w:jc w:val="left"/>
        <w:rPr>
          <w:rFonts w:ascii="黑体" w:eastAsia="黑体" w:hAnsi="黑体"/>
          <w:sz w:val="24"/>
          <w:szCs w:val="28"/>
        </w:rPr>
      </w:pPr>
      <w:r>
        <w:rPr>
          <w:rFonts w:ascii="黑体" w:eastAsia="黑体" w:hAnsi="黑体"/>
          <w:sz w:val="24"/>
          <w:szCs w:val="28"/>
        </w:rPr>
        <w:t>C、有其他感染源</w:t>
      </w:r>
    </w:p>
    <w:p>
      <w:pPr>
        <w:pStyle w:val="Normal59"/>
        <w:jc w:val="left"/>
        <w:rPr>
          <w:rFonts w:ascii="黑体" w:eastAsia="黑体" w:hAnsi="黑体"/>
          <w:sz w:val="24"/>
          <w:szCs w:val="28"/>
        </w:rPr>
      </w:pPr>
      <w:r>
        <w:rPr>
          <w:rFonts w:ascii="黑体" w:eastAsia="黑体" w:hAnsi="黑体"/>
          <w:sz w:val="24"/>
          <w:szCs w:val="28"/>
        </w:rPr>
        <w:t>D、抗感染力不强</w:t>
      </w:r>
    </w:p>
    <w:p>
      <w:pPr>
        <w:pStyle w:val="Normal59"/>
        <w:jc w:val="left"/>
        <w:rPr>
          <w:rFonts w:ascii="黑体" w:eastAsia="黑体" w:hAnsi="黑体"/>
          <w:sz w:val="24"/>
          <w:szCs w:val="28"/>
        </w:rPr>
      </w:pPr>
      <w:r>
        <w:rPr>
          <w:rFonts w:ascii="黑体" w:eastAsia="黑体" w:hAnsi="黑体"/>
          <w:sz w:val="24"/>
          <w:szCs w:val="28"/>
        </w:rPr>
        <w:t>E、根尖孔不通畅</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正畸矫治的标准是（）</w:t>
      </w:r>
    </w:p>
    <w:p>
      <w:pPr>
        <w:pStyle w:val="Normal60"/>
        <w:jc w:val="left"/>
        <w:rPr>
          <w:rFonts w:ascii="黑体" w:eastAsia="黑体" w:hAnsi="黑体"/>
          <w:sz w:val="24"/>
          <w:szCs w:val="28"/>
        </w:rPr>
      </w:pPr>
      <w:r>
        <w:rPr>
          <w:rFonts w:ascii="黑体" w:eastAsia="黑体" w:hAnsi="黑体"/>
          <w:sz w:val="24"/>
          <w:szCs w:val="28"/>
        </w:rPr>
        <w:t>A、理想正常</w:t>
      </w:r>
      <w:r>
        <w:drawing>
          <wp:inline distT="0" distB="0" distL="0" distR="0">
            <wp:extent cx="161942" cy="190520"/>
            <wp:effectExtent l="0" t="0" r="0" b="0"/>
            <wp:docPr id="3162" name="_x0000_i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 name="_x0000_i316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0"/>
        <w:jc w:val="left"/>
        <w:rPr>
          <w:rFonts w:ascii="黑体" w:eastAsia="黑体" w:hAnsi="黑体"/>
          <w:sz w:val="24"/>
          <w:szCs w:val="28"/>
        </w:rPr>
      </w:pPr>
      <w:r>
        <w:rPr>
          <w:rFonts w:ascii="黑体" w:eastAsia="黑体" w:hAnsi="黑体"/>
          <w:sz w:val="24"/>
          <w:szCs w:val="28"/>
        </w:rPr>
        <w:t>B、个别正常</w:t>
      </w:r>
      <w:r>
        <w:drawing>
          <wp:inline distT="0" distB="0" distL="0" distR="0">
            <wp:extent cx="161942" cy="190520"/>
            <wp:effectExtent l="0" t="0" r="0" b="0"/>
            <wp:docPr id="3163" name="_x0000_i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 name="_x0000_i316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0"/>
        <w:jc w:val="left"/>
        <w:rPr>
          <w:rFonts w:ascii="黑体" w:eastAsia="黑体" w:hAnsi="黑体"/>
          <w:sz w:val="24"/>
          <w:szCs w:val="28"/>
        </w:rPr>
      </w:pPr>
      <w:r>
        <w:rPr>
          <w:rFonts w:ascii="黑体" w:eastAsia="黑体" w:hAnsi="黑体"/>
          <w:sz w:val="24"/>
          <w:szCs w:val="28"/>
        </w:rPr>
        <w:t>C、按病人的要求</w:t>
      </w:r>
    </w:p>
    <w:p>
      <w:pPr>
        <w:pStyle w:val="Normal60"/>
        <w:jc w:val="left"/>
        <w:rPr>
          <w:rFonts w:ascii="黑体" w:eastAsia="黑体" w:hAnsi="黑体"/>
          <w:sz w:val="24"/>
          <w:szCs w:val="28"/>
        </w:rPr>
      </w:pPr>
      <w:r>
        <w:rPr>
          <w:rFonts w:ascii="黑体" w:eastAsia="黑体" w:hAnsi="黑体"/>
          <w:sz w:val="24"/>
          <w:szCs w:val="28"/>
        </w:rPr>
        <w:t>D、按医师的愿望</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患者男性，41岁。左上后牙遇冷热痛半年，但无自发痛，近1月来，除冷热过敏外隐隐作痛。近1周出现自发痛，阵发加剧，夜间痛。检查发现左上第二磨牙近中</w:t>
      </w:r>
      <w:r>
        <w:drawing>
          <wp:inline distT="0" distB="0" distL="0" distR="0">
            <wp:extent cx="161942" cy="190520"/>
            <wp:effectExtent l="0" t="0" r="0" b="0"/>
            <wp:docPr id="3164" name="_x0000_i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 name="_x0000_i3164"/>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龋深穿髓，探痛明显，叩痛（±）。</w:t>
      </w:r>
    </w:p>
    <w:p>
      <w:pPr>
        <w:pStyle w:val="Normal61"/>
        <w:jc w:val="left"/>
        <w:rPr>
          <w:rFonts w:ascii="黑体" w:eastAsia="黑体" w:hAnsi="黑体"/>
          <w:sz w:val="24"/>
          <w:szCs w:val="28"/>
        </w:rPr>
      </w:pPr>
      <w:r>
        <w:rPr>
          <w:rFonts w:ascii="黑体" w:eastAsia="黑体" w:hAnsi="黑体"/>
          <w:sz w:val="24"/>
          <w:szCs w:val="28"/>
        </w:rPr>
        <w:t>最佳治疗方法是（）</w:t>
      </w:r>
    </w:p>
    <w:p>
      <w:pPr>
        <w:pStyle w:val="Normal61"/>
        <w:jc w:val="left"/>
        <w:rPr>
          <w:rFonts w:ascii="黑体" w:eastAsia="黑体" w:hAnsi="黑体"/>
          <w:sz w:val="24"/>
          <w:szCs w:val="28"/>
        </w:rPr>
      </w:pPr>
      <w:r>
        <w:rPr>
          <w:rFonts w:ascii="黑体" w:eastAsia="黑体" w:hAnsi="黑体"/>
          <w:sz w:val="24"/>
          <w:szCs w:val="28"/>
        </w:rPr>
        <w:t>A、活髓切断</w:t>
      </w:r>
    </w:p>
    <w:p>
      <w:pPr>
        <w:pStyle w:val="Normal61"/>
        <w:jc w:val="left"/>
        <w:rPr>
          <w:rFonts w:ascii="黑体" w:eastAsia="黑体" w:hAnsi="黑体"/>
          <w:sz w:val="24"/>
          <w:szCs w:val="28"/>
        </w:rPr>
      </w:pPr>
      <w:r>
        <w:rPr>
          <w:rFonts w:ascii="黑体" w:eastAsia="黑体" w:hAnsi="黑体"/>
          <w:sz w:val="24"/>
          <w:szCs w:val="28"/>
        </w:rPr>
        <w:t>B、直接盖髓</w:t>
      </w:r>
    </w:p>
    <w:p>
      <w:pPr>
        <w:pStyle w:val="Normal61"/>
        <w:jc w:val="left"/>
        <w:rPr>
          <w:rFonts w:ascii="黑体" w:eastAsia="黑体" w:hAnsi="黑体"/>
          <w:sz w:val="24"/>
          <w:szCs w:val="28"/>
        </w:rPr>
      </w:pPr>
      <w:r>
        <w:rPr>
          <w:rFonts w:ascii="黑体" w:eastAsia="黑体" w:hAnsi="黑体"/>
          <w:sz w:val="24"/>
          <w:szCs w:val="28"/>
        </w:rPr>
        <w:t>C、干髓治疗</w:t>
      </w:r>
    </w:p>
    <w:p>
      <w:pPr>
        <w:pStyle w:val="Normal61"/>
        <w:jc w:val="left"/>
        <w:rPr>
          <w:rFonts w:ascii="黑体" w:eastAsia="黑体" w:hAnsi="黑体"/>
          <w:sz w:val="24"/>
          <w:szCs w:val="28"/>
        </w:rPr>
        <w:sectPr w:rsidSect="00C33305">
          <w:footerReference w:type="default" r:id="rId68"/>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sz w:val="24"/>
          <w:szCs w:val="28"/>
        </w:rPr>
        <w:t>D、牙髓摘除术</w:t>
      </w:r>
    </w:p>
    <w:p>
      <w:pPr>
        <w:pStyle w:val="Normal61"/>
        <w:jc w:val="left"/>
        <w:rPr>
          <w:rFonts w:ascii="黑体" w:eastAsia="黑体" w:hAnsi="黑体"/>
          <w:sz w:val="24"/>
          <w:szCs w:val="28"/>
        </w:rPr>
      </w:pPr>
      <w:r>
        <w:rPr>
          <w:rFonts w:ascii="黑体" w:eastAsia="黑体" w:hAnsi="黑体"/>
          <w:sz w:val="24"/>
          <w:szCs w:val="28"/>
        </w:rPr>
        <w:t>E、拔除</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后牙远中错</w:t>
      </w:r>
      <w:r>
        <w:drawing>
          <wp:inline distT="0" distB="0" distL="0" distR="0">
            <wp:extent cx="161942" cy="190520"/>
            <wp:effectExtent l="0" t="0" r="0" b="0"/>
            <wp:docPr id="3165" name="_x0000_i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 name="_x0000_i316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，前牙深覆盖、下颌后缩（）</w:t>
      </w:r>
    </w:p>
    <w:p>
      <w:pPr>
        <w:pStyle w:val="Normal62"/>
        <w:jc w:val="left"/>
        <w:rPr>
          <w:rFonts w:ascii="黑体" w:eastAsia="黑体" w:hAnsi="黑体"/>
          <w:sz w:val="24"/>
          <w:szCs w:val="28"/>
        </w:rPr>
      </w:pPr>
      <w:r>
        <w:rPr>
          <w:rFonts w:ascii="黑体" w:eastAsia="黑体" w:hAnsi="黑体"/>
          <w:sz w:val="24"/>
          <w:szCs w:val="28"/>
        </w:rPr>
        <w:t>A、毛氏Ⅱ类2分类错</w:t>
      </w:r>
      <w:r>
        <w:drawing>
          <wp:inline distT="0" distB="0" distL="0" distR="0">
            <wp:extent cx="161942" cy="190520"/>
            <wp:effectExtent l="0" t="0" r="0" b="0"/>
            <wp:docPr id="3166" name="_x0000_i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 name="_x0000_i316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2"/>
        <w:jc w:val="left"/>
        <w:rPr>
          <w:rFonts w:ascii="黑体" w:eastAsia="黑体" w:hAnsi="黑体"/>
          <w:sz w:val="24"/>
          <w:szCs w:val="28"/>
        </w:rPr>
      </w:pPr>
      <w:r>
        <w:rPr>
          <w:rFonts w:ascii="黑体" w:eastAsia="黑体" w:hAnsi="黑体"/>
          <w:sz w:val="24"/>
          <w:szCs w:val="28"/>
        </w:rPr>
        <w:t>B、毛氏Ⅲ类2分类错</w:t>
      </w:r>
      <w:r>
        <w:drawing>
          <wp:inline distT="0" distB="0" distL="0" distR="0">
            <wp:extent cx="161942" cy="190520"/>
            <wp:effectExtent l="0" t="0" r="0" b="0"/>
            <wp:docPr id="3167" name="_x0000_i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 name="_x0000_i3167"/>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2"/>
        <w:jc w:val="left"/>
        <w:rPr>
          <w:rFonts w:ascii="黑体" w:eastAsia="黑体" w:hAnsi="黑体"/>
          <w:sz w:val="24"/>
          <w:szCs w:val="28"/>
        </w:rPr>
      </w:pPr>
      <w:r>
        <w:rPr>
          <w:rFonts w:ascii="黑体" w:eastAsia="黑体" w:hAnsi="黑体"/>
          <w:sz w:val="24"/>
          <w:szCs w:val="28"/>
        </w:rPr>
        <w:t>C、毛氏Ⅱ类5分类错</w:t>
      </w:r>
      <w:r>
        <w:drawing>
          <wp:inline distT="0" distB="0" distL="0" distR="0">
            <wp:extent cx="161942" cy="190520"/>
            <wp:effectExtent l="0" t="0" r="0" b="0"/>
            <wp:docPr id="3168" name="_x0000_i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 name="_x0000_i3168"/>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2"/>
        <w:jc w:val="left"/>
        <w:rPr>
          <w:rFonts w:ascii="黑体" w:eastAsia="黑体" w:hAnsi="黑体"/>
          <w:sz w:val="24"/>
          <w:szCs w:val="28"/>
        </w:rPr>
      </w:pPr>
      <w:r>
        <w:rPr>
          <w:rFonts w:ascii="黑体" w:eastAsia="黑体" w:hAnsi="黑体"/>
          <w:sz w:val="24"/>
          <w:szCs w:val="28"/>
        </w:rPr>
        <w:t>D、毛氏Ⅱ类4分类错</w:t>
      </w:r>
      <w:r>
        <w:drawing>
          <wp:inline distT="0" distB="0" distL="0" distR="0">
            <wp:extent cx="161942" cy="190520"/>
            <wp:effectExtent l="0" t="0" r="0" b="0"/>
            <wp:docPr id="3169" name="_x0000_i3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 name="_x0000_i316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2"/>
        <w:jc w:val="left"/>
        <w:rPr>
          <w:rFonts w:ascii="黑体" w:eastAsia="黑体" w:hAnsi="黑体"/>
          <w:sz w:val="24"/>
          <w:szCs w:val="28"/>
        </w:rPr>
      </w:pPr>
      <w:r>
        <w:rPr>
          <w:rFonts w:ascii="黑体" w:eastAsia="黑体" w:hAnsi="黑体"/>
          <w:sz w:val="24"/>
          <w:szCs w:val="28"/>
        </w:rPr>
        <w:t>E、毛氏Ⅳ类2分类错</w:t>
      </w:r>
      <w:r>
        <w:drawing>
          <wp:inline distT="0" distB="0" distL="0" distR="0">
            <wp:extent cx="161942" cy="190520"/>
            <wp:effectExtent l="0" t="0" r="0" b="0"/>
            <wp:docPr id="3170" name="_x0000_i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 name="_x0000_i317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患者，男，11岁，下颌面部呈相对后退位，口唇闭合呈现口唇肌肉紧张，覆</w:t>
      </w:r>
      <w:r>
        <w:drawing>
          <wp:inline distT="0" distB="0" distL="0" distR="0">
            <wp:extent cx="161942" cy="190520"/>
            <wp:effectExtent l="0" t="0" r="0" b="0"/>
            <wp:docPr id="3171" name="_x0000_i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 name="_x0000_i317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5mm，覆盖9mm，四个第一磨牙Ⅱ类</w:t>
      </w:r>
      <w:r>
        <w:drawing>
          <wp:inline distT="0" distB="0" distL="0" distR="0">
            <wp:extent cx="161942" cy="190520"/>
            <wp:effectExtent l="0" t="0" r="0" b="0"/>
            <wp:docPr id="3172" name="_x0000_i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 name="_x0000_i317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关系，上前牙拥挤明显，ANB为10．0°，SNA为84．5°，X线片显示四个第三磨牙存在，下颌Spee曲线明显。</w:t>
      </w:r>
    </w:p>
    <w:p>
      <w:pPr>
        <w:pStyle w:val="Normal63"/>
        <w:jc w:val="left"/>
        <w:rPr>
          <w:rFonts w:ascii="黑体" w:eastAsia="黑体" w:hAnsi="黑体"/>
          <w:sz w:val="24"/>
          <w:szCs w:val="28"/>
        </w:rPr>
      </w:pPr>
      <w:r>
        <w:rPr>
          <w:rFonts w:ascii="黑体" w:eastAsia="黑体" w:hAnsi="黑体"/>
          <w:sz w:val="24"/>
          <w:szCs w:val="28"/>
        </w:rPr>
        <w:t>矫正结束后，需保持的时间为（）</w:t>
      </w:r>
    </w:p>
    <w:p>
      <w:pPr>
        <w:pStyle w:val="Normal63"/>
        <w:jc w:val="left"/>
        <w:rPr>
          <w:rFonts w:ascii="黑体" w:eastAsia="黑体" w:hAnsi="黑体"/>
          <w:sz w:val="24"/>
          <w:szCs w:val="28"/>
        </w:rPr>
      </w:pPr>
      <w:r>
        <w:rPr>
          <w:rFonts w:ascii="黑体" w:eastAsia="黑体" w:hAnsi="黑体"/>
          <w:sz w:val="24"/>
          <w:szCs w:val="28"/>
        </w:rPr>
        <w:t>A、1个月</w:t>
      </w:r>
    </w:p>
    <w:p>
      <w:pPr>
        <w:pStyle w:val="Normal63"/>
        <w:jc w:val="left"/>
        <w:rPr>
          <w:rFonts w:ascii="黑体" w:eastAsia="黑体" w:hAnsi="黑体"/>
          <w:sz w:val="24"/>
          <w:szCs w:val="28"/>
        </w:rPr>
      </w:pPr>
      <w:r>
        <w:rPr>
          <w:rFonts w:ascii="黑体" w:eastAsia="黑体" w:hAnsi="黑体"/>
          <w:sz w:val="24"/>
          <w:szCs w:val="28"/>
        </w:rPr>
        <w:t>B、6个月</w:t>
      </w:r>
    </w:p>
    <w:p>
      <w:pPr>
        <w:pStyle w:val="Normal63"/>
        <w:jc w:val="left"/>
        <w:rPr>
          <w:rFonts w:ascii="黑体" w:eastAsia="黑体" w:hAnsi="黑体"/>
          <w:sz w:val="24"/>
          <w:szCs w:val="28"/>
        </w:rPr>
      </w:pPr>
      <w:r>
        <w:rPr>
          <w:rFonts w:ascii="黑体" w:eastAsia="黑体" w:hAnsi="黑体"/>
          <w:sz w:val="24"/>
          <w:szCs w:val="28"/>
        </w:rPr>
        <w:t>C、1年</w:t>
      </w:r>
    </w:p>
    <w:p>
      <w:pPr>
        <w:pStyle w:val="Normal63"/>
        <w:jc w:val="left"/>
        <w:rPr>
          <w:rFonts w:ascii="黑体" w:eastAsia="黑体" w:hAnsi="黑体"/>
          <w:sz w:val="24"/>
          <w:szCs w:val="28"/>
        </w:rPr>
      </w:pPr>
      <w:r>
        <w:rPr>
          <w:rFonts w:ascii="黑体" w:eastAsia="黑体" w:hAnsi="黑体"/>
          <w:sz w:val="24"/>
          <w:szCs w:val="28"/>
        </w:rPr>
        <w:t>D、1.5年～2年</w:t>
      </w:r>
    </w:p>
    <w:p>
      <w:pPr>
        <w:pStyle w:val="Normal63"/>
        <w:jc w:val="left"/>
        <w:rPr>
          <w:rFonts w:ascii="黑体" w:eastAsia="黑体" w:hAnsi="黑体"/>
          <w:sz w:val="24"/>
          <w:szCs w:val="28"/>
        </w:rPr>
      </w:pPr>
      <w:r>
        <w:rPr>
          <w:rFonts w:ascii="黑体" w:eastAsia="黑体" w:hAnsi="黑体"/>
          <w:sz w:val="24"/>
          <w:szCs w:val="28"/>
        </w:rPr>
        <w:t>E、不保持</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患者男性40岁，</w:t>
      </w:r>
      <w:r>
        <w:drawing>
          <wp:inline distT="0" distB="0" distL="0" distR="0">
            <wp:extent cx="371514" cy="247676"/>
            <wp:effectExtent l="0" t="0" r="0" b="0"/>
            <wp:docPr id="3173" name="_x0000_i3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 name="_x0000_i3173"/>
                    <pic:cNvPicPr/>
                  </pic:nvPicPr>
                  <pic:blipFill>
                    <a:blip xmlns:r="http://schemas.openxmlformats.org/officeDocument/2006/relationships" r:embed="rId69"/>
                    <a:stretch>
                      <a:fillRect/>
                    </a:stretch>
                  </pic:blipFill>
                  <pic:spPr>
                    <a:xfrm>
                      <a:off x="0" y="0"/>
                      <a:ext cx="371514" cy="247676"/>
                    </a:xfrm>
                    <a:prstGeom prst="rect">
                      <a:avLst/>
                    </a:prstGeom>
                  </pic:spPr>
                </pic:pic>
              </a:graphicData>
            </a:graphic>
          </wp:inline>
        </w:drawing>
      </w:r>
      <w:r>
        <w:rPr>
          <w:rFonts w:ascii="黑体" w:eastAsia="黑体" w:hAnsi="黑体"/>
          <w:sz w:val="24"/>
          <w:szCs w:val="28"/>
        </w:rPr>
        <w:t>缺失，3年前行</w:t>
      </w:r>
      <w:r>
        <w:drawing>
          <wp:inline distT="0" distB="0" distL="0" distR="0">
            <wp:extent cx="371514" cy="209572"/>
            <wp:effectExtent l="0" t="0" r="0" b="0"/>
            <wp:docPr id="3174" name="_x0000_i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 name="_x0000_i3174"/>
                    <pic:cNvPicPr/>
                  </pic:nvPicPr>
                  <pic:blipFill>
                    <a:blip xmlns:r="http://schemas.openxmlformats.org/officeDocument/2006/relationships" r:embed="rId70"/>
                    <a:stretch>
                      <a:fillRect/>
                    </a:stretch>
                  </pic:blipFill>
                  <pic:spPr>
                    <a:xfrm>
                      <a:off x="0" y="0"/>
                      <a:ext cx="371514" cy="209572"/>
                    </a:xfrm>
                    <a:prstGeom prst="rect">
                      <a:avLst/>
                    </a:prstGeom>
                  </pic:spPr>
                </pic:pic>
              </a:graphicData>
            </a:graphic>
          </wp:inline>
        </w:drawing>
      </w:r>
      <w:r>
        <w:rPr>
          <w:rFonts w:ascii="黑体" w:eastAsia="黑体" w:hAnsi="黑体"/>
          <w:sz w:val="24"/>
          <w:szCs w:val="28"/>
        </w:rPr>
        <w:t>全冠固位体固定义齿修复，现基牙</w:t>
      </w:r>
      <w:r>
        <w:drawing>
          <wp:inline distT="0" distB="0" distL="0" distR="0">
            <wp:extent cx="152416" cy="190520"/>
            <wp:effectExtent l="0" t="0" r="0" b="0"/>
            <wp:docPr id="3175" name="_x0000_i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 name="_x0000_i3175"/>
                    <pic:cNvPicPr/>
                  </pic:nvPicPr>
                  <pic:blipFill>
                    <a:blip xmlns:r="http://schemas.openxmlformats.org/officeDocument/2006/relationships" r:embed="rId71"/>
                    <a:stretch>
                      <a:fillRect/>
                    </a:stretch>
                  </pic:blipFill>
                  <pic:spPr>
                    <a:xfrm>
                      <a:off x="0" y="0"/>
                      <a:ext cx="152416" cy="190520"/>
                    </a:xfrm>
                    <a:prstGeom prst="rect">
                      <a:avLst/>
                    </a:prstGeom>
                  </pic:spPr>
                </pic:pic>
              </a:graphicData>
            </a:graphic>
          </wp:inline>
        </w:drawing>
      </w:r>
      <w:r>
        <w:rPr>
          <w:rFonts w:ascii="黑体" w:eastAsia="黑体" w:hAnsi="黑体"/>
          <w:sz w:val="24"/>
          <w:szCs w:val="28"/>
        </w:rPr>
        <w:t>松动。基牙松动的原因是（）</w:t>
      </w:r>
    </w:p>
    <w:p>
      <w:pPr>
        <w:pStyle w:val="Normal64"/>
        <w:jc w:val="left"/>
        <w:rPr>
          <w:rFonts w:ascii="黑体" w:eastAsia="黑体" w:hAnsi="黑体"/>
          <w:sz w:val="24"/>
          <w:szCs w:val="28"/>
        </w:rPr>
      </w:pPr>
      <w:r>
        <w:rPr>
          <w:rFonts w:ascii="黑体" w:eastAsia="黑体" w:hAnsi="黑体"/>
          <w:sz w:val="24"/>
          <w:szCs w:val="28"/>
        </w:rPr>
        <w:t>A、力过大</w:t>
      </w:r>
    </w:p>
    <w:p>
      <w:pPr>
        <w:pStyle w:val="Normal64"/>
        <w:jc w:val="left"/>
        <w:rPr>
          <w:rFonts w:ascii="黑体" w:eastAsia="黑体" w:hAnsi="黑体"/>
          <w:sz w:val="24"/>
          <w:szCs w:val="28"/>
        </w:rPr>
      </w:pPr>
      <w:r>
        <w:rPr>
          <w:rFonts w:ascii="黑体" w:eastAsia="黑体" w:hAnsi="黑体"/>
          <w:sz w:val="24"/>
          <w:szCs w:val="28"/>
        </w:rPr>
        <w:t>B、固位力不等</w:t>
      </w:r>
    </w:p>
    <w:p>
      <w:pPr>
        <w:pStyle w:val="Normal64"/>
        <w:jc w:val="left"/>
        <w:rPr>
          <w:rFonts w:ascii="黑体" w:eastAsia="黑体" w:hAnsi="黑体"/>
          <w:sz w:val="24"/>
          <w:szCs w:val="28"/>
        </w:rPr>
      </w:pPr>
      <w:r>
        <w:rPr>
          <w:rFonts w:ascii="黑体" w:eastAsia="黑体" w:hAnsi="黑体"/>
          <w:sz w:val="24"/>
          <w:szCs w:val="28"/>
        </w:rPr>
        <w:t>C、力不平衡</w:t>
      </w:r>
    </w:p>
    <w:p>
      <w:pPr>
        <w:pStyle w:val="Normal64"/>
        <w:jc w:val="left"/>
        <w:rPr>
          <w:rFonts w:ascii="黑体" w:eastAsia="黑体" w:hAnsi="黑体"/>
          <w:sz w:val="24"/>
          <w:szCs w:val="28"/>
        </w:rPr>
      </w:pPr>
      <w:r>
        <w:rPr>
          <w:rFonts w:ascii="黑体" w:eastAsia="黑体" w:hAnsi="黑体"/>
          <w:sz w:val="24"/>
          <w:szCs w:val="28"/>
        </w:rPr>
        <w:t>D、固位体选择不当</w:t>
      </w:r>
    </w:p>
    <w:p>
      <w:pPr>
        <w:pStyle w:val="Normal64"/>
        <w:jc w:val="left"/>
        <w:rPr>
          <w:rFonts w:ascii="黑体" w:eastAsia="黑体" w:hAnsi="黑体"/>
          <w:sz w:val="24"/>
          <w:szCs w:val="28"/>
        </w:rPr>
      </w:pPr>
      <w:r>
        <w:rPr>
          <w:rFonts w:ascii="黑体" w:eastAsia="黑体" w:hAnsi="黑体"/>
          <w:sz w:val="24"/>
          <w:szCs w:val="28"/>
        </w:rPr>
        <w:t>E、固位体边缘不密合</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男，50岁，5年前行固定义齿修复，目前咬合疼痛，义齿松动。检查：</w:t>
      </w:r>
      <w:r>
        <w:drawing>
          <wp:inline distT="0" distB="0" distL="0" distR="0">
            <wp:extent cx="390566" cy="228624"/>
            <wp:effectExtent l="0" t="0" r="0" b="0"/>
            <wp:docPr id="3176" name="_x0000_i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 name="_x0000_i3176"/>
                    <pic:cNvPicPr/>
                  </pic:nvPicPr>
                  <pic:blipFill>
                    <a:blip xmlns:r="http://schemas.openxmlformats.org/officeDocument/2006/relationships" r:embed="rId72"/>
                    <a:stretch>
                      <a:fillRect/>
                    </a:stretch>
                  </pic:blipFill>
                  <pic:spPr>
                    <a:xfrm>
                      <a:off x="0" y="0"/>
                      <a:ext cx="390566" cy="228624"/>
                    </a:xfrm>
                    <a:prstGeom prst="rect">
                      <a:avLst/>
                    </a:prstGeom>
                  </pic:spPr>
                </pic:pic>
              </a:graphicData>
            </a:graphic>
          </wp:inline>
        </w:drawing>
      </w:r>
      <w:r>
        <w:rPr>
          <w:rFonts w:ascii="黑体" w:eastAsia="黑体" w:hAnsi="黑体"/>
          <w:sz w:val="24"/>
          <w:szCs w:val="28"/>
        </w:rPr>
        <w:t>固定桥。</w:t>
      </w:r>
      <w:r>
        <w:drawing>
          <wp:inline distT="0" distB="0" distL="0" distR="0">
            <wp:extent cx="238150" cy="228624"/>
            <wp:effectExtent l="0" t="0" r="0" b="0"/>
            <wp:docPr id="3177" name="_x0000_i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 name="_x0000_i3177"/>
                    <pic:cNvPicPr/>
                  </pic:nvPicPr>
                  <pic:blipFill>
                    <a:blip xmlns:r="http://schemas.openxmlformats.org/officeDocument/2006/relationships" r:embed="rId73"/>
                    <a:stretch>
                      <a:fillRect/>
                    </a:stretch>
                  </pic:blipFill>
                  <pic:spPr>
                    <a:xfrm>
                      <a:off x="0" y="0"/>
                      <a:ext cx="238150" cy="228624"/>
                    </a:xfrm>
                    <a:prstGeom prst="rect">
                      <a:avLst/>
                    </a:prstGeom>
                  </pic:spPr>
                </pic:pic>
              </a:graphicData>
            </a:graphic>
          </wp:inline>
        </w:drawing>
      </w:r>
      <w:r>
        <w:rPr>
          <w:rFonts w:ascii="黑体" w:eastAsia="黑体" w:hAnsi="黑体"/>
          <w:sz w:val="24"/>
          <w:szCs w:val="28"/>
        </w:rPr>
        <w:t>及其上全冠稳固。</w:t>
      </w:r>
      <w:r>
        <w:drawing>
          <wp:inline distT="0" distB="0" distL="0" distR="0">
            <wp:extent cx="180994" cy="200046"/>
            <wp:effectExtent l="0" t="0" r="0" b="0"/>
            <wp:docPr id="3178" name="_x0000_i3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 name="_x0000_i3178"/>
                    <pic:cNvPicPr/>
                  </pic:nvPicPr>
                  <pic:blipFill>
                    <a:blip xmlns:r="http://schemas.openxmlformats.org/officeDocument/2006/relationships" r:embed="rId74"/>
                    <a:stretch>
                      <a:fillRect/>
                    </a:stretch>
                  </pic:blipFill>
                  <pic:spPr>
                    <a:xfrm>
                      <a:off x="0" y="0"/>
                      <a:ext cx="180994" cy="200046"/>
                    </a:xfrm>
                    <a:prstGeom prst="rect">
                      <a:avLst/>
                    </a:prstGeom>
                  </pic:spPr>
                </pic:pic>
              </a:graphicData>
            </a:graphic>
          </wp:inline>
        </w:drawing>
      </w:r>
      <w:r>
        <w:rPr>
          <w:rFonts w:ascii="黑体" w:eastAsia="黑体" w:hAnsi="黑体"/>
          <w:sz w:val="24"/>
          <w:szCs w:val="28"/>
        </w:rPr>
        <w:t>松动1度，其上的3/4冠松动，拆除义齿后发现</w:t>
      </w:r>
      <w:r>
        <w:drawing>
          <wp:inline distT="0" distB="0" distL="0" distR="0">
            <wp:extent cx="238150" cy="228624"/>
            <wp:effectExtent l="0" t="0" r="0" b="0"/>
            <wp:docPr id="3179" name="_x0000_i3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_x0000_i3179"/>
                    <pic:cNvPicPr/>
                  </pic:nvPicPr>
                  <pic:blipFill>
                    <a:blip xmlns:r="http://schemas.openxmlformats.org/officeDocument/2006/relationships" r:embed="rId73"/>
                    <a:stretch>
                      <a:fillRect/>
                    </a:stretch>
                  </pic:blipFill>
                  <pic:spPr>
                    <a:xfrm>
                      <a:off x="0" y="0"/>
                      <a:ext cx="238150" cy="228624"/>
                    </a:xfrm>
                    <a:prstGeom prst="rect">
                      <a:avLst/>
                    </a:prstGeom>
                  </pic:spPr>
                </pic:pic>
              </a:graphicData>
            </a:graphic>
          </wp:inline>
        </w:drawing>
      </w:r>
      <w:r>
        <w:rPr>
          <w:rFonts w:ascii="黑体" w:eastAsia="黑体" w:hAnsi="黑体"/>
          <w:sz w:val="24"/>
          <w:szCs w:val="28"/>
        </w:rPr>
        <w:t>深龋。</w:t>
      </w:r>
    </w:p>
    <w:p>
      <w:pPr>
        <w:pStyle w:val="Normal65"/>
        <w:jc w:val="left"/>
        <w:rPr>
          <w:rFonts w:ascii="黑体" w:eastAsia="黑体" w:hAnsi="黑体"/>
          <w:sz w:val="24"/>
          <w:szCs w:val="28"/>
        </w:rPr>
      </w:pPr>
      <w:r>
        <w:rPr>
          <w:rFonts w:ascii="黑体" w:eastAsia="黑体" w:hAnsi="黑体"/>
          <w:sz w:val="24"/>
          <w:szCs w:val="28"/>
        </w:rPr>
        <w:t>固位体松动的原因是（）</w:t>
      </w:r>
    </w:p>
    <w:p>
      <w:pPr>
        <w:pStyle w:val="Normal65"/>
        <w:jc w:val="left"/>
        <w:rPr>
          <w:rFonts w:ascii="黑体" w:eastAsia="黑体" w:hAnsi="黑体"/>
          <w:sz w:val="24"/>
          <w:szCs w:val="28"/>
        </w:rPr>
        <w:sectPr w:rsidSect="00C33305">
          <w:footerReference w:type="default" r:id="rId75"/>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sz w:val="24"/>
          <w:szCs w:val="28"/>
        </w:rPr>
        <w:t>A、固定桥强度不够</w:t>
      </w:r>
    </w:p>
    <w:p>
      <w:pPr>
        <w:pStyle w:val="Normal65"/>
        <w:jc w:val="left"/>
        <w:rPr>
          <w:rFonts w:ascii="黑体" w:eastAsia="黑体" w:hAnsi="黑体"/>
          <w:sz w:val="24"/>
          <w:szCs w:val="28"/>
        </w:rPr>
      </w:pPr>
      <w:r>
        <w:rPr>
          <w:rFonts w:ascii="黑体" w:eastAsia="黑体" w:hAnsi="黑体"/>
          <w:sz w:val="24"/>
          <w:szCs w:val="28"/>
        </w:rPr>
        <w:t>B、无共同就位道</w:t>
      </w:r>
    </w:p>
    <w:p>
      <w:pPr>
        <w:pStyle w:val="Normal65"/>
        <w:jc w:val="left"/>
        <w:rPr>
          <w:rFonts w:ascii="黑体" w:eastAsia="黑体" w:hAnsi="黑体"/>
          <w:sz w:val="24"/>
          <w:szCs w:val="28"/>
        </w:rPr>
      </w:pPr>
      <w:r>
        <w:rPr>
          <w:rFonts w:ascii="黑体" w:eastAsia="黑体" w:hAnsi="黑体"/>
          <w:sz w:val="24"/>
          <w:szCs w:val="28"/>
        </w:rPr>
        <w:t>C、固位力不一致</w:t>
      </w:r>
    </w:p>
    <w:p>
      <w:pPr>
        <w:pStyle w:val="Normal65"/>
        <w:jc w:val="left"/>
        <w:rPr>
          <w:rFonts w:ascii="黑体" w:eastAsia="黑体" w:hAnsi="黑体"/>
          <w:sz w:val="24"/>
          <w:szCs w:val="28"/>
        </w:rPr>
      </w:pPr>
      <w:r>
        <w:rPr>
          <w:rFonts w:ascii="黑体" w:eastAsia="黑体" w:hAnsi="黑体"/>
          <w:sz w:val="24"/>
          <w:szCs w:val="28"/>
        </w:rPr>
        <w:t>D、牙体预备不当</w:t>
      </w:r>
    </w:p>
    <w:p>
      <w:pPr>
        <w:pStyle w:val="Normal65"/>
        <w:jc w:val="left"/>
        <w:rPr>
          <w:rFonts w:ascii="黑体" w:eastAsia="黑体" w:hAnsi="黑体"/>
          <w:sz w:val="24"/>
          <w:szCs w:val="28"/>
        </w:rPr>
      </w:pPr>
      <w:r>
        <w:rPr>
          <w:rFonts w:ascii="黑体" w:eastAsia="黑体" w:hAnsi="黑体"/>
          <w:sz w:val="24"/>
          <w:szCs w:val="28"/>
        </w:rPr>
        <w:t>E、固位体不密合</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后牙中性</w:t>
      </w:r>
      <w:r>
        <w:drawing>
          <wp:inline distT="0" distB="0" distL="0" distR="0">
            <wp:extent cx="161942" cy="190520"/>
            <wp:effectExtent l="0" t="0" r="0" b="0"/>
            <wp:docPr id="3180" name="_x0000_i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 name="_x0000_i318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，前牙深覆盖（）</w:t>
      </w:r>
    </w:p>
    <w:p>
      <w:pPr>
        <w:pStyle w:val="Normal66"/>
        <w:jc w:val="left"/>
        <w:rPr>
          <w:rFonts w:ascii="黑体" w:eastAsia="黑体" w:hAnsi="黑体"/>
          <w:sz w:val="24"/>
          <w:szCs w:val="28"/>
        </w:rPr>
      </w:pPr>
      <w:r>
        <w:rPr>
          <w:rFonts w:ascii="黑体" w:eastAsia="黑体" w:hAnsi="黑体"/>
          <w:sz w:val="24"/>
          <w:szCs w:val="28"/>
        </w:rPr>
        <w:t>A、毛氏Ⅳ类1分类错</w:t>
      </w:r>
      <w:r>
        <w:drawing>
          <wp:inline distT="0" distB="0" distL="0" distR="0">
            <wp:extent cx="161942" cy="190520"/>
            <wp:effectExtent l="0" t="0" r="0" b="0"/>
            <wp:docPr id="3181" name="_x0000_i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 name="_x0000_i318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6"/>
        <w:jc w:val="left"/>
        <w:rPr>
          <w:rFonts w:ascii="黑体" w:eastAsia="黑体" w:hAnsi="黑体"/>
          <w:sz w:val="24"/>
          <w:szCs w:val="28"/>
        </w:rPr>
      </w:pPr>
      <w:r>
        <w:rPr>
          <w:rFonts w:ascii="黑体" w:eastAsia="黑体" w:hAnsi="黑体"/>
          <w:sz w:val="24"/>
          <w:szCs w:val="28"/>
        </w:rPr>
        <w:t>B、毛氏Ⅱ类4分类错</w:t>
      </w:r>
      <w:r>
        <w:drawing>
          <wp:inline distT="0" distB="0" distL="0" distR="0">
            <wp:extent cx="161942" cy="190520"/>
            <wp:effectExtent l="0" t="0" r="0" b="0"/>
            <wp:docPr id="3182" name="_x0000_i3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 name="_x0000_i3182"/>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6"/>
        <w:jc w:val="left"/>
        <w:rPr>
          <w:rFonts w:ascii="黑体" w:eastAsia="黑体" w:hAnsi="黑体"/>
          <w:sz w:val="24"/>
          <w:szCs w:val="28"/>
        </w:rPr>
      </w:pPr>
      <w:r>
        <w:rPr>
          <w:rFonts w:ascii="黑体" w:eastAsia="黑体" w:hAnsi="黑体"/>
          <w:sz w:val="24"/>
          <w:szCs w:val="28"/>
        </w:rPr>
        <w:t>C、毛氏Ⅱ类1分类错</w:t>
      </w:r>
      <w:r>
        <w:drawing>
          <wp:inline distT="0" distB="0" distL="0" distR="0">
            <wp:extent cx="161942" cy="190520"/>
            <wp:effectExtent l="0" t="0" r="0" b="0"/>
            <wp:docPr id="3183" name="_x0000_i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 name="_x0000_i3183"/>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6"/>
        <w:jc w:val="left"/>
        <w:rPr>
          <w:rFonts w:ascii="黑体" w:eastAsia="黑体" w:hAnsi="黑体"/>
          <w:sz w:val="24"/>
          <w:szCs w:val="28"/>
        </w:rPr>
      </w:pPr>
      <w:r>
        <w:rPr>
          <w:rFonts w:ascii="黑体" w:eastAsia="黑体" w:hAnsi="黑体"/>
          <w:sz w:val="24"/>
          <w:szCs w:val="28"/>
        </w:rPr>
        <w:t>D、毛氏Ⅲ类1分类错</w:t>
      </w:r>
      <w:r>
        <w:drawing>
          <wp:inline distT="0" distB="0" distL="0" distR="0">
            <wp:extent cx="161942" cy="190520"/>
            <wp:effectExtent l="0" t="0" r="0" b="0"/>
            <wp:docPr id="3184" name="_x0000_i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 name="_x0000_i3184"/>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6"/>
        <w:jc w:val="left"/>
        <w:rPr>
          <w:rFonts w:ascii="黑体" w:eastAsia="黑体" w:hAnsi="黑体"/>
          <w:sz w:val="24"/>
          <w:szCs w:val="28"/>
        </w:rPr>
      </w:pPr>
      <w:r>
        <w:rPr>
          <w:rFonts w:ascii="黑体" w:eastAsia="黑体" w:hAnsi="黑体"/>
          <w:sz w:val="24"/>
          <w:szCs w:val="28"/>
        </w:rPr>
        <w:t>E、毛氏Ⅰ类2分类错</w:t>
      </w:r>
      <w:r>
        <w:drawing>
          <wp:inline distT="0" distB="0" distL="0" distR="0">
            <wp:extent cx="161942" cy="190520"/>
            <wp:effectExtent l="0" t="0" r="0" b="0"/>
            <wp:docPr id="3185" name="_x0000_i3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 name="_x0000_i3185"/>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患者，女，18岁，面部检查，无明显的异常，覆</w:t>
      </w:r>
      <w:r>
        <w:drawing>
          <wp:inline distT="0" distB="0" distL="0" distR="0">
            <wp:extent cx="161942" cy="190520"/>
            <wp:effectExtent l="0" t="0" r="0" b="0"/>
            <wp:docPr id="3186" name="_x0000_i3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 name="_x0000_i3186"/>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10mm，覆盖2mm，上颌</w:t>
      </w:r>
      <w:r>
        <w:drawing>
          <wp:inline distT="0" distB="0" distL="0" distR="0">
            <wp:extent cx="295306" cy="180994"/>
            <wp:effectExtent l="0" t="0" r="0" b="0"/>
            <wp:docPr id="3187" name="_x0000_i3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_x0000_i3187"/>
                    <pic:cNvPicPr/>
                  </pic:nvPicPr>
                  <pic:blipFill>
                    <a:blip xmlns:r="http://schemas.openxmlformats.org/officeDocument/2006/relationships" r:embed="rId63"/>
                    <a:stretch>
                      <a:fillRect/>
                    </a:stretch>
                  </pic:blipFill>
                  <pic:spPr>
                    <a:xfrm>
                      <a:off x="0" y="0"/>
                      <a:ext cx="295306" cy="180994"/>
                    </a:xfrm>
                    <a:prstGeom prst="rect">
                      <a:avLst/>
                    </a:prstGeom>
                  </pic:spPr>
                </pic:pic>
              </a:graphicData>
            </a:graphic>
          </wp:inline>
        </w:drawing>
      </w:r>
      <w:r>
        <w:rPr>
          <w:rFonts w:ascii="黑体" w:eastAsia="黑体" w:hAnsi="黑体"/>
          <w:sz w:val="24"/>
          <w:szCs w:val="28"/>
        </w:rPr>
        <w:t>和下颌</w:t>
      </w:r>
      <w:r>
        <w:drawing>
          <wp:inline distT="0" distB="0" distL="0" distR="0">
            <wp:extent cx="285780" cy="180994"/>
            <wp:effectExtent l="0" t="0" r="0" b="0"/>
            <wp:docPr id="3188" name="_x0000_i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 name="_x0000_i3188"/>
                    <pic:cNvPicPr/>
                  </pic:nvPicPr>
                  <pic:blipFill>
                    <a:blip xmlns:r="http://schemas.openxmlformats.org/officeDocument/2006/relationships" r:embed="rId64"/>
                    <a:stretch>
                      <a:fillRect/>
                    </a:stretch>
                  </pic:blipFill>
                  <pic:spPr>
                    <a:xfrm>
                      <a:off x="0" y="0"/>
                      <a:ext cx="285780" cy="180994"/>
                    </a:xfrm>
                    <a:prstGeom prst="rect">
                      <a:avLst/>
                    </a:prstGeom>
                  </pic:spPr>
                </pic:pic>
              </a:graphicData>
            </a:graphic>
          </wp:inline>
        </w:drawing>
      </w:r>
      <w:r>
        <w:rPr>
          <w:rFonts w:ascii="黑体" w:eastAsia="黑体" w:hAnsi="黑体"/>
          <w:sz w:val="24"/>
          <w:szCs w:val="28"/>
        </w:rPr>
        <w:t>开</w:t>
      </w:r>
      <w:r>
        <w:drawing>
          <wp:inline distT="0" distB="0" distL="0" distR="0">
            <wp:extent cx="161942" cy="190520"/>
            <wp:effectExtent l="0" t="0" r="0" b="0"/>
            <wp:docPr id="3189" name="_x0000_i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 name="_x0000_i3189"/>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，四个第一磨牙轻度Ⅲ类咬合关系，牙弓无拥挤，FMA42°下颌角141．5°，下颌支高度偏短。四个第一磨牙牙胚存在。有吮指习惯。</w:t>
      </w:r>
    </w:p>
    <w:p>
      <w:pPr>
        <w:pStyle w:val="Normal67"/>
        <w:jc w:val="left"/>
        <w:rPr>
          <w:rFonts w:ascii="黑体" w:eastAsia="黑体" w:hAnsi="黑体"/>
          <w:sz w:val="24"/>
          <w:szCs w:val="28"/>
        </w:rPr>
      </w:pPr>
      <w:r>
        <w:rPr>
          <w:rFonts w:ascii="黑体" w:eastAsia="黑体" w:hAnsi="黑体"/>
          <w:sz w:val="24"/>
          <w:szCs w:val="28"/>
        </w:rPr>
        <w:t>对此患者的主要治疗目标是（）</w:t>
      </w:r>
    </w:p>
    <w:p>
      <w:pPr>
        <w:pStyle w:val="Normal67"/>
        <w:jc w:val="left"/>
        <w:rPr>
          <w:rFonts w:ascii="黑体" w:eastAsia="黑体" w:hAnsi="黑体"/>
          <w:sz w:val="24"/>
          <w:szCs w:val="28"/>
        </w:rPr>
      </w:pPr>
      <w:r>
        <w:rPr>
          <w:rFonts w:ascii="黑体" w:eastAsia="黑体" w:hAnsi="黑体"/>
          <w:sz w:val="24"/>
          <w:szCs w:val="28"/>
        </w:rPr>
        <w:t>A、排齐前牙</w:t>
      </w:r>
    </w:p>
    <w:p>
      <w:pPr>
        <w:pStyle w:val="Normal67"/>
        <w:jc w:val="left"/>
        <w:rPr>
          <w:rFonts w:ascii="黑体" w:eastAsia="黑体" w:hAnsi="黑体"/>
          <w:sz w:val="24"/>
          <w:szCs w:val="28"/>
        </w:rPr>
      </w:pPr>
      <w:r>
        <w:rPr>
          <w:rFonts w:ascii="黑体" w:eastAsia="黑体" w:hAnsi="黑体"/>
          <w:sz w:val="24"/>
          <w:szCs w:val="28"/>
        </w:rPr>
        <w:t>B、矫治口腔不良习惯</w:t>
      </w:r>
    </w:p>
    <w:p>
      <w:pPr>
        <w:pStyle w:val="Normal67"/>
        <w:jc w:val="left"/>
        <w:rPr>
          <w:rFonts w:ascii="黑体" w:eastAsia="黑体" w:hAnsi="黑体"/>
          <w:sz w:val="24"/>
          <w:szCs w:val="28"/>
        </w:rPr>
      </w:pPr>
      <w:r>
        <w:rPr>
          <w:rFonts w:ascii="黑体" w:eastAsia="黑体" w:hAnsi="黑体"/>
          <w:sz w:val="24"/>
          <w:szCs w:val="28"/>
        </w:rPr>
        <w:t>C、上颌的形态异常</w:t>
      </w:r>
    </w:p>
    <w:p>
      <w:pPr>
        <w:pStyle w:val="Normal67"/>
        <w:jc w:val="left"/>
        <w:rPr>
          <w:rFonts w:ascii="黑体" w:eastAsia="黑体" w:hAnsi="黑体"/>
          <w:sz w:val="24"/>
          <w:szCs w:val="28"/>
        </w:rPr>
      </w:pPr>
      <w:r>
        <w:rPr>
          <w:rFonts w:ascii="黑体" w:eastAsia="黑体" w:hAnsi="黑体"/>
          <w:sz w:val="24"/>
          <w:szCs w:val="28"/>
        </w:rPr>
        <w:t>D、牙的位置异常</w:t>
      </w:r>
    </w:p>
    <w:p>
      <w:pPr>
        <w:pStyle w:val="Normal67"/>
        <w:jc w:val="left"/>
        <w:rPr>
          <w:rFonts w:ascii="黑体" w:eastAsia="黑体" w:hAnsi="黑体"/>
          <w:sz w:val="24"/>
          <w:szCs w:val="28"/>
        </w:rPr>
      </w:pPr>
      <w:r>
        <w:rPr>
          <w:rFonts w:ascii="黑体" w:eastAsia="黑体" w:hAnsi="黑体"/>
          <w:sz w:val="24"/>
          <w:szCs w:val="28"/>
        </w:rPr>
        <w:t>E、矫冶下颌的形态异常及牙的位置形态异常</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关于生长改良治疗正确的是（）</w:t>
      </w:r>
    </w:p>
    <w:p>
      <w:pPr>
        <w:pStyle w:val="Normal68"/>
        <w:jc w:val="left"/>
        <w:rPr>
          <w:rFonts w:ascii="黑体" w:eastAsia="黑体" w:hAnsi="黑体"/>
          <w:sz w:val="24"/>
          <w:szCs w:val="28"/>
        </w:rPr>
      </w:pPr>
      <w:r>
        <w:rPr>
          <w:rFonts w:ascii="黑体" w:eastAsia="黑体" w:hAnsi="黑体"/>
          <w:sz w:val="24"/>
          <w:szCs w:val="28"/>
        </w:rPr>
        <w:t>A、是治疗骨性错</w:t>
      </w:r>
      <w:r>
        <w:drawing>
          <wp:inline distT="0" distB="0" distL="0" distR="0">
            <wp:extent cx="161942" cy="190520"/>
            <wp:effectExtent l="0" t="0" r="0" b="0"/>
            <wp:docPr id="3190" name="_x0000_i3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 name="_x0000_i3190"/>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的首选方法</w:t>
      </w:r>
    </w:p>
    <w:p>
      <w:pPr>
        <w:pStyle w:val="Normal68"/>
        <w:jc w:val="left"/>
        <w:rPr>
          <w:rFonts w:ascii="黑体" w:eastAsia="黑体" w:hAnsi="黑体"/>
          <w:sz w:val="24"/>
          <w:szCs w:val="28"/>
        </w:rPr>
      </w:pPr>
      <w:r>
        <w:rPr>
          <w:rFonts w:ascii="黑体" w:eastAsia="黑体" w:hAnsi="黑体"/>
          <w:sz w:val="24"/>
          <w:szCs w:val="28"/>
        </w:rPr>
        <w:t>B、青春进发期是生长改良治疗的最佳时期</w:t>
      </w:r>
    </w:p>
    <w:p>
      <w:pPr>
        <w:pStyle w:val="Normal68"/>
        <w:jc w:val="left"/>
        <w:rPr>
          <w:rFonts w:ascii="黑体" w:eastAsia="黑体" w:hAnsi="黑体"/>
          <w:sz w:val="24"/>
          <w:szCs w:val="28"/>
        </w:rPr>
      </w:pPr>
      <w:r>
        <w:rPr>
          <w:rFonts w:ascii="黑体" w:eastAsia="黑体" w:hAnsi="黑体"/>
          <w:sz w:val="24"/>
          <w:szCs w:val="28"/>
        </w:rPr>
        <w:t>C、目的是矫正骨骼畸形，调整上下颌的关系</w:t>
      </w:r>
    </w:p>
    <w:p>
      <w:pPr>
        <w:pStyle w:val="Normal68"/>
        <w:jc w:val="left"/>
        <w:rPr>
          <w:rFonts w:ascii="黑体" w:eastAsia="黑体" w:hAnsi="黑体"/>
          <w:sz w:val="24"/>
          <w:szCs w:val="28"/>
        </w:rPr>
      </w:pPr>
      <w:r>
        <w:rPr>
          <w:rFonts w:ascii="黑体" w:eastAsia="黑体" w:hAnsi="黑体"/>
          <w:sz w:val="24"/>
          <w:szCs w:val="28"/>
        </w:rPr>
        <w:t>D、牙齿错位问题是本治疗的主要目标</w:t>
      </w:r>
    </w:p>
    <w:p>
      <w:pPr>
        <w:pStyle w:val="Normal68"/>
        <w:jc w:val="left"/>
        <w:rPr>
          <w:rFonts w:ascii="黑体" w:eastAsia="黑体" w:hAnsi="黑体"/>
          <w:sz w:val="24"/>
          <w:szCs w:val="28"/>
        </w:rPr>
      </w:pPr>
      <w:r>
        <w:rPr>
          <w:rFonts w:ascii="黑体" w:eastAsia="黑体" w:hAnsi="黑体"/>
          <w:sz w:val="24"/>
          <w:szCs w:val="28"/>
        </w:rPr>
        <w:t>E、所有骨性错</w:t>
      </w:r>
      <w:r>
        <w:drawing>
          <wp:inline distT="0" distB="0" distL="0" distR="0">
            <wp:extent cx="161942" cy="190520"/>
            <wp:effectExtent l="0" t="0" r="0" b="0"/>
            <wp:docPr id="3191" name="_x0000_i3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 name="_x0000_i3191"/>
                    <pic:cNvPicPr/>
                  </pic:nvPicPr>
                  <pic:blipFill>
                    <a:blip xmlns:r="http://schemas.openxmlformats.org/officeDocument/2006/relationships" r:embed="rId12"/>
                    <a:stretch>
                      <a:fillRect/>
                    </a:stretch>
                  </pic:blipFill>
                  <pic:spPr>
                    <a:xfrm>
                      <a:off x="0" y="0"/>
                      <a:ext cx="161942" cy="190520"/>
                    </a:xfrm>
                    <a:prstGeom prst="rect">
                      <a:avLst/>
                    </a:prstGeom>
                  </pic:spPr>
                </pic:pic>
              </a:graphicData>
            </a:graphic>
          </wp:inline>
        </w:drawing>
      </w:r>
      <w:r>
        <w:rPr>
          <w:rFonts w:ascii="黑体" w:eastAsia="黑体" w:hAnsi="黑体"/>
          <w:sz w:val="24"/>
          <w:szCs w:val="28"/>
        </w:rPr>
        <w:t>生长改良治疗后，不需手术治疗</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男，45岁。在某诊所作左下后牙固定修复体3年，近来义齿松动，口臭，左下后牙自发性疼痛，夜间明显。查：</w:t>
      </w:r>
      <w:r>
        <w:drawing>
          <wp:inline distT="0" distB="0" distL="0" distR="0">
            <wp:extent cx="152416" cy="238150"/>
            <wp:effectExtent l="0" t="0" r="0" b="0"/>
            <wp:docPr id="3192" name="_x0000_i3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 name="_x0000_i3192"/>
                    <pic:cNvPicPr/>
                  </pic:nvPicPr>
                  <pic:blipFill>
                    <a:blip xmlns:r="http://schemas.openxmlformats.org/officeDocument/2006/relationships" r:embed="rId76"/>
                    <a:stretch>
                      <a:fillRect/>
                    </a:stretch>
                  </pic:blipFill>
                  <pic:spPr>
                    <a:xfrm>
                      <a:off x="0" y="0"/>
                      <a:ext cx="152416" cy="238150"/>
                    </a:xfrm>
                    <a:prstGeom prst="rect">
                      <a:avLst/>
                    </a:prstGeom>
                  </pic:spPr>
                </pic:pic>
              </a:graphicData>
            </a:graphic>
          </wp:inline>
        </w:drawing>
      </w:r>
      <w:r>
        <w:rPr>
          <w:rFonts w:ascii="黑体" w:eastAsia="黑体" w:hAnsi="黑体"/>
          <w:sz w:val="24"/>
          <w:szCs w:val="28"/>
        </w:rPr>
        <w:t>缺失，</w:t>
      </w:r>
      <w:r>
        <w:drawing>
          <wp:inline distT="0" distB="0" distL="0" distR="0">
            <wp:extent cx="333410" cy="209572"/>
            <wp:effectExtent l="0" t="0" r="0" b="0"/>
            <wp:docPr id="3193" name="_x0000_i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3" name="_x0000_i3193"/>
                    <pic:cNvPicPr/>
                  </pic:nvPicPr>
                  <pic:blipFill>
                    <a:blip xmlns:r="http://schemas.openxmlformats.org/officeDocument/2006/relationships" r:embed="rId77"/>
                    <a:stretch>
                      <a:fillRect/>
                    </a:stretch>
                  </pic:blipFill>
                  <pic:spPr>
                    <a:xfrm>
                      <a:off x="0" y="0"/>
                      <a:ext cx="333410" cy="209572"/>
                    </a:xfrm>
                    <a:prstGeom prst="rect">
                      <a:avLst/>
                    </a:prstGeom>
                  </pic:spPr>
                </pic:pic>
              </a:graphicData>
            </a:graphic>
          </wp:inline>
        </w:drawing>
      </w:r>
      <w:r>
        <w:rPr>
          <w:rFonts w:ascii="黑体" w:eastAsia="黑体" w:hAnsi="黑体"/>
          <w:sz w:val="24"/>
          <w:szCs w:val="28"/>
        </w:rPr>
        <w:t>为桥基牙，金属全冠固位体颈缘下方可探及龋，未见破损。</w:t>
      </w:r>
    </w:p>
    <w:p>
      <w:pPr>
        <w:pStyle w:val="Normal69"/>
        <w:jc w:val="left"/>
        <w:rPr>
          <w:rFonts w:ascii="黑体" w:eastAsia="黑体" w:hAnsi="黑体"/>
          <w:sz w:val="24"/>
          <w:szCs w:val="28"/>
        </w:rPr>
      </w:pPr>
      <w:r>
        <w:rPr>
          <w:rFonts w:ascii="黑体" w:eastAsia="黑体" w:hAnsi="黑体"/>
          <w:sz w:val="24"/>
          <w:szCs w:val="28"/>
        </w:rPr>
        <w:t>引起疼痛最可能的原因是（）</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8" w:history="1">
        <w:r>
          <w:rPr>
            <w:rFonts w:ascii="SimSun" w:eastAsia="SimSun" w:hAnsi="SimSun" w:cs="SimSun"/>
            <w:b/>
            <w:bCs/>
            <w:color w:val="0000EE"/>
            <w:kern w:val="0"/>
            <w:sz w:val="30"/>
            <w:szCs w:val="30"/>
            <w:u w:val="single" w:color="0000EE"/>
          </w:rPr>
          <w:t>https://d.book118.com/505332311042011044</w:t>
        </w:r>
      </w:hyperlink>
    </w:p>
    <w:p>
      <w:pPr>
        <w:pStyle w:val="Normal69"/>
        <w:jc w:val="left"/>
        <w:rPr>
          <w:rFonts w:ascii="黑体" w:eastAsia="黑体" w:hAnsi="黑体"/>
          <w:sz w:val="24"/>
          <w:szCs w:val="28"/>
        </w:rPr>
      </w:pPr>
    </w:p>
    <w:sectPr w:rsidSect="00C33305">
      <w:footerReference w:type="default" r:id="rId79"/>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footer" Target="footer1.xml" /><Relationship Id="rId12" Type="http://schemas.openxmlformats.org/officeDocument/2006/relationships/image" Target="media/image7.jpe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image" Target="media/image10.jpeg" /><Relationship Id="rId16" Type="http://schemas.openxmlformats.org/officeDocument/2006/relationships/image" Target="media/image11.jpeg" /><Relationship Id="rId17" Type="http://schemas.openxmlformats.org/officeDocument/2006/relationships/footer" Target="footer2.xml" /><Relationship Id="rId18" Type="http://schemas.openxmlformats.org/officeDocument/2006/relationships/image" Target="media/image12.jpeg" /><Relationship Id="rId19" Type="http://schemas.openxmlformats.org/officeDocument/2006/relationships/image" Target="media/image13.jpeg" /><Relationship Id="rId2" Type="http://schemas.openxmlformats.org/officeDocument/2006/relationships/webSettings" Target="webSettings.xml" /><Relationship Id="rId20" Type="http://schemas.openxmlformats.org/officeDocument/2006/relationships/image" Target="media/image14.jpeg" /><Relationship Id="rId21" Type="http://schemas.openxmlformats.org/officeDocument/2006/relationships/image" Target="media/image15.jpeg" /><Relationship Id="rId22" Type="http://schemas.openxmlformats.org/officeDocument/2006/relationships/footer" Target="footer3.xml" /><Relationship Id="rId23" Type="http://schemas.openxmlformats.org/officeDocument/2006/relationships/image" Target="media/image16.jpeg" /><Relationship Id="rId24" Type="http://schemas.openxmlformats.org/officeDocument/2006/relationships/image" Target="media/image17.jpeg" /><Relationship Id="rId25" Type="http://schemas.openxmlformats.org/officeDocument/2006/relationships/image" Target="media/image18.jpeg" /><Relationship Id="rId26" Type="http://schemas.openxmlformats.org/officeDocument/2006/relationships/image" Target="media/image19.jpeg" /><Relationship Id="rId27" Type="http://schemas.openxmlformats.org/officeDocument/2006/relationships/image" Target="media/image20.jpeg" /><Relationship Id="rId28" Type="http://schemas.openxmlformats.org/officeDocument/2006/relationships/footer" Target="footer4.xml" /><Relationship Id="rId29" Type="http://schemas.openxmlformats.org/officeDocument/2006/relationships/image" Target="media/image21.jpeg" /><Relationship Id="rId3" Type="http://schemas.openxmlformats.org/officeDocument/2006/relationships/fontTable" Target="fontTable.xml" /><Relationship Id="rId30" Type="http://schemas.openxmlformats.org/officeDocument/2006/relationships/image" Target="media/image22.jpeg" /><Relationship Id="rId31" Type="http://schemas.openxmlformats.org/officeDocument/2006/relationships/image" Target="media/image23.jpeg" /><Relationship Id="rId32" Type="http://schemas.openxmlformats.org/officeDocument/2006/relationships/image" Target="media/image24.jpeg" /><Relationship Id="rId33" Type="http://schemas.openxmlformats.org/officeDocument/2006/relationships/image" Target="media/image25.jpeg" /><Relationship Id="rId34" Type="http://schemas.openxmlformats.org/officeDocument/2006/relationships/image" Target="media/image26.jpeg" /><Relationship Id="rId35" Type="http://schemas.openxmlformats.org/officeDocument/2006/relationships/image" Target="media/image27.jpeg" /><Relationship Id="rId36" Type="http://schemas.openxmlformats.org/officeDocument/2006/relationships/footer" Target="footer5.xml" /><Relationship Id="rId37" Type="http://schemas.openxmlformats.org/officeDocument/2006/relationships/image" Target="media/image28.jpeg" /><Relationship Id="rId38" Type="http://schemas.openxmlformats.org/officeDocument/2006/relationships/footer" Target="footer6.xml" /><Relationship Id="rId39" Type="http://schemas.openxmlformats.org/officeDocument/2006/relationships/image" Target="media/image29.jpeg" /><Relationship Id="rId4" Type="http://schemas.openxmlformats.org/officeDocument/2006/relationships/customXml" Target="../customXml/item1.xml" /><Relationship Id="rId40" Type="http://schemas.openxmlformats.org/officeDocument/2006/relationships/image" Target="media/image30.jpeg" /><Relationship Id="rId41" Type="http://schemas.openxmlformats.org/officeDocument/2006/relationships/image" Target="media/image31.jpeg" /><Relationship Id="rId42" Type="http://schemas.openxmlformats.org/officeDocument/2006/relationships/footer" Target="footer7.xml" /><Relationship Id="rId43" Type="http://schemas.openxmlformats.org/officeDocument/2006/relationships/image" Target="media/image32.jpeg" /><Relationship Id="rId44" Type="http://schemas.openxmlformats.org/officeDocument/2006/relationships/image" Target="media/image33.jpeg" /><Relationship Id="rId45" Type="http://schemas.openxmlformats.org/officeDocument/2006/relationships/image" Target="media/image34.jpeg" /><Relationship Id="rId46" Type="http://schemas.openxmlformats.org/officeDocument/2006/relationships/image" Target="media/image35.jpeg" /><Relationship Id="rId47" Type="http://schemas.openxmlformats.org/officeDocument/2006/relationships/image" Target="media/image36.jpeg" /><Relationship Id="rId48" Type="http://schemas.openxmlformats.org/officeDocument/2006/relationships/image" Target="media/image37.jpeg" /><Relationship Id="rId49" Type="http://schemas.openxmlformats.org/officeDocument/2006/relationships/footer" Target="footer8.xml" /><Relationship Id="rId5" Type="http://schemas.openxmlformats.org/officeDocument/2006/relationships/image" Target="media/image1.jpeg" /><Relationship Id="rId50" Type="http://schemas.openxmlformats.org/officeDocument/2006/relationships/footer" Target="footer9.xml" /><Relationship Id="rId51" Type="http://schemas.openxmlformats.org/officeDocument/2006/relationships/image" Target="media/image38.jpeg" /><Relationship Id="rId52" Type="http://schemas.openxmlformats.org/officeDocument/2006/relationships/image" Target="media/image39.jpeg" /><Relationship Id="rId53" Type="http://schemas.openxmlformats.org/officeDocument/2006/relationships/footer" Target="footer10.xml" /><Relationship Id="rId54" Type="http://schemas.openxmlformats.org/officeDocument/2006/relationships/image" Target="media/image40.jpeg" /><Relationship Id="rId55" Type="http://schemas.openxmlformats.org/officeDocument/2006/relationships/footer" Target="footer11.xml" /><Relationship Id="rId56" Type="http://schemas.openxmlformats.org/officeDocument/2006/relationships/image" Target="media/image41.jpeg" /><Relationship Id="rId57" Type="http://schemas.openxmlformats.org/officeDocument/2006/relationships/footer" Target="footer12.xml" /><Relationship Id="rId58" Type="http://schemas.openxmlformats.org/officeDocument/2006/relationships/image" Target="media/image42.jpeg" /><Relationship Id="rId59" Type="http://schemas.openxmlformats.org/officeDocument/2006/relationships/image" Target="media/image43.jpeg" /><Relationship Id="rId6" Type="http://schemas.openxmlformats.org/officeDocument/2006/relationships/image" Target="media/image2.jpeg" /><Relationship Id="rId60" Type="http://schemas.openxmlformats.org/officeDocument/2006/relationships/image" Target="media/image44.jpeg" /><Relationship Id="rId61" Type="http://schemas.openxmlformats.org/officeDocument/2006/relationships/footer" Target="footer13.xml" /><Relationship Id="rId62" Type="http://schemas.openxmlformats.org/officeDocument/2006/relationships/image" Target="media/image45.jpeg" /><Relationship Id="rId63" Type="http://schemas.openxmlformats.org/officeDocument/2006/relationships/image" Target="media/image46.jpeg" /><Relationship Id="rId64" Type="http://schemas.openxmlformats.org/officeDocument/2006/relationships/image" Target="media/image47.jpeg" /><Relationship Id="rId65" Type="http://schemas.openxmlformats.org/officeDocument/2006/relationships/image" Target="media/image48.jpeg" /><Relationship Id="rId66" Type="http://schemas.openxmlformats.org/officeDocument/2006/relationships/footer" Target="footer14.xml" /><Relationship Id="rId67" Type="http://schemas.openxmlformats.org/officeDocument/2006/relationships/image" Target="media/image49.jpeg" /><Relationship Id="rId68" Type="http://schemas.openxmlformats.org/officeDocument/2006/relationships/footer" Target="footer15.xml" /><Relationship Id="rId69" Type="http://schemas.openxmlformats.org/officeDocument/2006/relationships/image" Target="media/image50.jpeg" /><Relationship Id="rId7" Type="http://schemas.openxmlformats.org/officeDocument/2006/relationships/image" Target="media/image3.jpeg" /><Relationship Id="rId70" Type="http://schemas.openxmlformats.org/officeDocument/2006/relationships/image" Target="media/image51.jpeg" /><Relationship Id="rId71" Type="http://schemas.openxmlformats.org/officeDocument/2006/relationships/image" Target="media/image52.jpeg" /><Relationship Id="rId72" Type="http://schemas.openxmlformats.org/officeDocument/2006/relationships/image" Target="media/image53.jpeg" /><Relationship Id="rId73" Type="http://schemas.openxmlformats.org/officeDocument/2006/relationships/image" Target="media/image54.jpeg" /><Relationship Id="rId74" Type="http://schemas.openxmlformats.org/officeDocument/2006/relationships/image" Target="media/image55.jpeg" /><Relationship Id="rId75" Type="http://schemas.openxmlformats.org/officeDocument/2006/relationships/footer" Target="footer16.xml" /><Relationship Id="rId76" Type="http://schemas.openxmlformats.org/officeDocument/2006/relationships/image" Target="media/image56.jpeg" /><Relationship Id="rId77" Type="http://schemas.openxmlformats.org/officeDocument/2006/relationships/image" Target="media/image57.jpeg" /><Relationship Id="rId78" Type="http://schemas.openxmlformats.org/officeDocument/2006/relationships/hyperlink" Target="https://d.book118.com/505332311042011044" TargetMode="External" /><Relationship Id="rId79" Type="http://schemas.openxmlformats.org/officeDocument/2006/relationships/footer" Target="footer17.xml" /><Relationship Id="rId8" Type="http://schemas.openxmlformats.org/officeDocument/2006/relationships/image" Target="media/image4.jpeg" /><Relationship Id="rId80" Type="http://schemas.openxmlformats.org/officeDocument/2006/relationships/theme" Target="theme/theme1.xml" /><Relationship Id="rId81" Type="http://schemas.openxmlformats.org/officeDocument/2006/relationships/styles" Target="styles.xml" /><Relationship Id="rId9" Type="http://schemas.openxmlformats.org/officeDocument/2006/relationships/image" Target="media/image5.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