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pStyle w:val="BodyText"/>
        <w:ind w:left="180"/>
        <w:rPr>
          <w:rFonts w:ascii="Times New Roman"/>
          <w:sz w:val="20"/>
        </w:rPr>
      </w:pPr>
      <w:r>
        <w:rPr>
          <w:rFonts w:ascii="Times New Roman"/>
          <w:sz w:val="20"/>
        </w:rPr>
        <w:pict>
          <v:group id="_x0000_i1025" style="width:630pt;height:49.8pt;mso-position-horizontal-relative:char;mso-position-vertical-relative:line" coordorigin="0,0" coordsize="12600,996">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width:12600;height:980;position:absolute;top:15" stroked="f">
              <v:imagedata r:id="rId4" o:title=""/>
            </v:shape>
            <v:shapetype id="_x0000_t202" coordsize="21600,21600" o:spt="202" path="m,l,21600r21600,l21600,xe">
              <v:stroke joinstyle="miter"/>
              <v:path gradientshapeok="t" o:connecttype="rect"/>
            </v:shapetype>
            <v:shape id="_x0000_s1027" type="#_x0000_t202" style="width:12600;height:996;position:absolute" filled="f" stroked="f">
              <v:textbox inset="0,0,0,0">
                <w:txbxContent>
                  <w:p>
                    <w:pPr>
                      <w:spacing w:before="0" w:line="719" w:lineRule="exact"/>
                      <w:ind w:left="1609" w:right="1629" w:firstLine="0"/>
                      <w:jc w:val="center"/>
                      <w:rPr>
                        <w:b/>
                        <w:sz w:val="63"/>
                      </w:rPr>
                    </w:pPr>
                    <w:r>
                      <w:rPr>
                        <w:b/>
                        <w:color w:val="0083FF"/>
                        <w:w w:val="95"/>
                        <w:sz w:val="63"/>
                      </w:rPr>
                      <w:t>大学生创业打算书范文模板(6</w:t>
                    </w:r>
                    <w:r>
                      <w:rPr>
                        <w:b/>
                        <w:color w:val="0083FF"/>
                        <w:spacing w:val="101"/>
                        <w:w w:val="95"/>
                        <w:sz w:val="63"/>
                      </w:rPr>
                      <w:t xml:space="preserve"> 篇)</w:t>
                    </w:r>
                  </w:p>
                </w:txbxContent>
              </v:textbox>
            </v:shape>
            <w10:wrap type="none"/>
          </v:group>
        </w:pict>
      </w:r>
    </w:p>
    <w:p>
      <w:pPr>
        <w:pStyle w:val="BodyText"/>
        <w:rPr>
          <w:rFonts w:ascii="Times New Roman"/>
          <w:sz w:val="20"/>
        </w:rPr>
      </w:pPr>
    </w:p>
    <w:p>
      <w:pPr>
        <w:pStyle w:val="BodyText"/>
        <w:spacing w:before="6"/>
        <w:rPr>
          <w:rFonts w:ascii="Times New Roman"/>
          <w:sz w:val="29"/>
        </w:rPr>
      </w:pPr>
    </w:p>
    <w:p>
      <w:pPr>
        <w:pStyle w:val="Heading1"/>
        <w:spacing w:before="49"/>
        <w:ind w:left="240"/>
        <w:rPr>
          <w:rFonts w:ascii="楷体" w:eastAsia="楷体" w:hint="eastAsia"/>
        </w:rPr>
      </w:pPr>
      <w:r>
        <w:drawing>
          <wp:anchor distT="0" distB="0" distL="0" distR="0" simplePos="0" relativeHeight="251658240" behindDoc="1" locked="0" layoutInCell="1" allowOverlap="1">
            <wp:simplePos x="0" y="0"/>
            <wp:positionH relativeFrom="page">
              <wp:posOffset>1625600</wp:posOffset>
            </wp:positionH>
            <wp:positionV relativeFrom="paragraph">
              <wp:posOffset>-97663</wp:posOffset>
            </wp:positionV>
            <wp:extent cx="8039100" cy="12052300"/>
            <wp:effectExtent l="0" t="0" r="0" b="0"/>
            <wp:wrapNone/>
            <wp:docPr id="1"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2.png"/>
                    <pic:cNvPicPr/>
                  </pic:nvPicPr>
                  <pic:blipFill>
                    <a:blip xmlns:r="http://schemas.openxmlformats.org/officeDocument/2006/relationships" r:embed="rId5" cstate="print"/>
                    <a:stretch>
                      <a:fillRect/>
                    </a:stretch>
                  </pic:blipFill>
                  <pic:spPr>
                    <a:xfrm>
                      <a:off x="0" y="0"/>
                      <a:ext cx="8039100" cy="12052300"/>
                    </a:xfrm>
                    <a:prstGeom prst="rect">
                      <a:avLst/>
                    </a:prstGeom>
                  </pic:spPr>
                </pic:pic>
              </a:graphicData>
            </a:graphic>
          </wp:anchor>
        </w:drawing>
      </w:r>
      <w:r>
        <w:rPr>
          <w:rFonts w:ascii="楷体" w:eastAsia="楷体" w:hint="eastAsia"/>
          <w:color w:val="0083FF"/>
          <w:spacing w:val="-3"/>
        </w:rPr>
        <w:t xml:space="preserve">大学生创业打算书范文模板 </w:t>
      </w:r>
      <w:r>
        <w:rPr>
          <w:rFonts w:ascii="楷体" w:eastAsia="楷体" w:hint="eastAsia"/>
          <w:color w:val="0083FF"/>
        </w:rPr>
        <w:t>1</w:t>
      </w:r>
    </w:p>
    <w:p>
      <w:pPr>
        <w:pStyle w:val="BodyText"/>
        <w:spacing w:before="1"/>
        <w:rPr>
          <w:rFonts w:ascii="楷体"/>
          <w:b/>
        </w:rPr>
      </w:pPr>
    </w:p>
    <w:p>
      <w:pPr>
        <w:pStyle w:val="BodyText"/>
        <w:spacing w:line="439" w:lineRule="auto"/>
        <w:ind w:left="197" w:right="309" w:firstLine="813"/>
      </w:pPr>
      <w:r>
        <w:rPr>
          <w:color w:val="323232"/>
        </w:rPr>
        <w:t>民以食为天，但在高校里，学校食堂的伙食始终被学生们所埋怨，</w:t>
      </w:r>
      <w:r>
        <w:rPr>
          <w:color w:val="323232"/>
          <w:spacing w:val="1"/>
        </w:rPr>
        <w:t xml:space="preserve"> </w:t>
      </w:r>
      <w:r>
        <w:rPr>
          <w:color w:val="323232"/>
          <w:spacing w:val="-7"/>
        </w:rPr>
        <w:t>由于学校食堂普遍都是以大锅菜的方式做的，虽然价格较低但很少能真</w:t>
      </w:r>
      <w:r>
        <w:rPr>
          <w:color w:val="323232"/>
        </w:rPr>
        <w:t>正让学生欢送。现如今，人们的生活水平在不断提高，对于高校学生来说，安康养分，价格适中的饮食才是他们所需要的。因此，在学校四周办一个专以学生为消费群体的餐厅是我所想要创业的目标。</w:t>
      </w:r>
    </w:p>
    <w:p>
      <w:pPr>
        <w:pStyle w:val="BodyText"/>
        <w:spacing w:line="439" w:lineRule="auto"/>
        <w:ind w:left="197" w:right="245" w:firstLine="813"/>
      </w:pPr>
      <w:r>
        <w:rPr>
          <w:color w:val="323232"/>
          <w:spacing w:val="-9"/>
        </w:rPr>
        <w:t>我的创业梦想已经存在很长时间，对于餐厅的创立及其运行模式已</w:t>
      </w:r>
      <w:r>
        <w:rPr>
          <w:color w:val="323232"/>
          <w:spacing w:val="-21"/>
        </w:rPr>
        <w:t>经有所了解。另外，资金的筹措，人员的聘用，地点的选择正在进展中。</w:t>
      </w:r>
    </w:p>
    <w:p>
      <w:pPr>
        <w:pStyle w:val="Heading1"/>
        <w:spacing w:line="509" w:lineRule="exact"/>
        <w:rPr>
          <w:rFonts w:ascii="幼圆" w:eastAsia="幼圆" w:hint="eastAsia"/>
        </w:rPr>
      </w:pPr>
      <w:r>
        <w:rPr>
          <w:rFonts w:ascii="幼圆" w:eastAsia="幼圆" w:hint="eastAsia"/>
          <w:color w:val="323232"/>
        </w:rPr>
        <w:t>一工程概况</w:t>
      </w:r>
    </w:p>
    <w:p>
      <w:pPr>
        <w:pStyle w:val="BodyText"/>
        <w:spacing w:before="5"/>
        <w:rPr>
          <w:rFonts w:ascii="幼圆"/>
          <w:b/>
          <w:sz w:val="32"/>
        </w:rPr>
      </w:pPr>
    </w:p>
    <w:p>
      <w:pPr>
        <w:pStyle w:val="BodyText"/>
        <w:spacing w:line="439" w:lineRule="auto"/>
        <w:ind w:left="197" w:right="454" w:firstLine="813"/>
      </w:pPr>
      <w:r>
        <w:rPr>
          <w:color w:val="323232"/>
          <w:spacing w:val="-13"/>
        </w:rPr>
        <w:t>工程目的：校园食堂的伙食始终是学校的诟病，在学校四周经营一</w:t>
      </w:r>
      <w:r>
        <w:rPr>
          <w:color w:val="323232"/>
        </w:rPr>
        <w:t>个价格适中，品种多样的餐厅是一个格外盈利的创业工程。</w:t>
      </w:r>
    </w:p>
    <w:p>
      <w:pPr>
        <w:pStyle w:val="BodyText"/>
        <w:spacing w:line="509" w:lineRule="exact"/>
        <w:ind w:left="1011"/>
      </w:pPr>
      <w:r>
        <w:rPr>
          <w:color w:val="323232"/>
        </w:rPr>
        <w:t>工程名称：樱兰餐厅</w:t>
      </w:r>
    </w:p>
    <w:p>
      <w:pPr>
        <w:pStyle w:val="BodyText"/>
        <w:spacing w:before="1"/>
        <w:rPr>
          <w:sz w:val="33"/>
        </w:rPr>
      </w:pPr>
    </w:p>
    <w:p>
      <w:pPr>
        <w:pStyle w:val="BodyText"/>
        <w:spacing w:line="439" w:lineRule="auto"/>
        <w:ind w:left="1011" w:right="309"/>
      </w:pPr>
      <w:r>
        <w:rPr>
          <w:color w:val="323232"/>
        </w:rPr>
        <w:t>性质：供给早餐，午餐，晚餐及特色冷饮和休闲餐饮等学生餐厅。建设地点：合肥大学城</w:t>
      </w:r>
    </w:p>
    <w:p>
      <w:pPr>
        <w:pStyle w:val="BodyText"/>
        <w:spacing w:line="439" w:lineRule="auto"/>
        <w:ind w:left="197" w:right="309" w:firstLine="813"/>
      </w:pPr>
      <w:r>
        <w:rPr>
          <w:color w:val="323232"/>
          <w:spacing w:val="-12"/>
        </w:rPr>
        <w:t>市场分析：在大学中始终被诟病的就是大学食堂的饮食问题，大学</w:t>
      </w:r>
      <w:r>
        <w:rPr>
          <w:color w:val="323232"/>
        </w:rPr>
        <w:t>的饮食质量不高已成为公认的问题，仅仅是满足了学生们的温饱问题，</w:t>
      </w:r>
      <w:r>
        <w:rPr>
          <w:color w:val="323232"/>
          <w:spacing w:val="1"/>
        </w:rPr>
        <w:t xml:space="preserve"> </w:t>
      </w:r>
      <w:r>
        <w:rPr>
          <w:color w:val="323232"/>
          <w:spacing w:val="-8"/>
        </w:rPr>
        <w:t>而质量却远远没有到达学生们的要求。本餐厅就是依据这一点，为了提</w:t>
      </w:r>
      <w:r>
        <w:rPr>
          <w:color w:val="323232"/>
          <w:spacing w:val="-11"/>
        </w:rPr>
        <w:t>高大学生的饮食质量，旨在为高校大学生供给价格低廉安全高质并富有特色的食品，并且同时为各高校供给肯定的勤工助学岗位，帮助贫困生</w:t>
      </w:r>
      <w:r>
        <w:rPr>
          <w:color w:val="323232"/>
        </w:rPr>
        <w:t>更好的完成学业。</w:t>
      </w:r>
    </w:p>
    <w:p>
      <w:pPr>
        <w:spacing w:after="0" w:line="439" w:lineRule="auto"/>
        <w:sectPr>
          <w:type w:val="continuous"/>
          <w:pgSz w:w="17860" w:h="25260"/>
          <w:pgMar w:top="2220" w:right="2280" w:bottom="280" w:left="2460" w:header="708" w:footer="708"/>
          <w:cols w:space="708"/>
        </w:sectPr>
      </w:pPr>
    </w:p>
    <w:p>
      <w:pPr>
        <w:pStyle w:val="BodyText"/>
        <w:spacing w:before="8"/>
        <w:rPr>
          <w:sz w:val="17"/>
        </w:rPr>
      </w:pPr>
    </w:p>
    <w:p>
      <w:pPr>
        <w:pStyle w:val="BodyText"/>
        <w:spacing w:before="49"/>
        <w:ind w:left="1011"/>
      </w:pPr>
      <w:r>
        <w:drawing>
          <wp:anchor distT="0" distB="0" distL="0" distR="0" simplePos="0" relativeHeight="251659264" behindDoc="1" locked="0" layoutInCell="1" allowOverlap="1">
            <wp:simplePos x="0" y="0"/>
            <wp:positionH relativeFrom="page">
              <wp:posOffset>1625600</wp:posOffset>
            </wp:positionH>
            <wp:positionV relativeFrom="paragraph">
              <wp:posOffset>-142367</wp:posOffset>
            </wp:positionV>
            <wp:extent cx="8039100" cy="13220700"/>
            <wp:effectExtent l="0" t="0" r="0" b="0"/>
            <wp:wrapNone/>
            <wp:docPr id="3"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3.png"/>
                    <pic:cNvPicPr/>
                  </pic:nvPicPr>
                  <pic:blipFill>
                    <a:blip xmlns:r="http://schemas.openxmlformats.org/officeDocument/2006/relationships" r:embed="rId6" cstate="print"/>
                    <a:stretch>
                      <a:fillRect/>
                    </a:stretch>
                  </pic:blipFill>
                  <pic:spPr>
                    <a:xfrm>
                      <a:off x="0" y="0"/>
                      <a:ext cx="8039100" cy="13220700"/>
                    </a:xfrm>
                    <a:prstGeom prst="rect">
                      <a:avLst/>
                    </a:prstGeom>
                  </pic:spPr>
                </pic:pic>
              </a:graphicData>
            </a:graphic>
          </wp:anchor>
        </w:drawing>
      </w:r>
      <w:r>
        <w:rPr>
          <w:color w:val="323232"/>
        </w:rPr>
        <w:t>宗旨：安康养分，效劳学生，制造有特色的餐厅</w:t>
      </w:r>
    </w:p>
    <w:p>
      <w:pPr>
        <w:pStyle w:val="BodyText"/>
        <w:spacing w:before="1"/>
        <w:rPr>
          <w:sz w:val="33"/>
        </w:rPr>
      </w:pPr>
    </w:p>
    <w:p>
      <w:pPr>
        <w:pStyle w:val="BodyText"/>
        <w:ind w:left="1011"/>
      </w:pPr>
      <w:r>
        <w:rPr>
          <w:color w:val="323232"/>
        </w:rPr>
        <w:t>经营范围：供给早餐，午餐，晚餐及特色冷饮和休闲餐饮</w:t>
      </w:r>
    </w:p>
    <w:p>
      <w:pPr>
        <w:pStyle w:val="BodyText"/>
        <w:spacing w:before="1"/>
        <w:rPr>
          <w:sz w:val="33"/>
        </w:rPr>
      </w:pPr>
    </w:p>
    <w:p>
      <w:pPr>
        <w:pStyle w:val="BodyText"/>
        <w:spacing w:line="439" w:lineRule="auto"/>
        <w:ind w:left="197" w:right="514" w:firstLine="809"/>
      </w:pPr>
      <w:r>
        <w:rPr>
          <w:color w:val="323232"/>
        </w:rPr>
        <w:t>1。早餐以浙江等南方小吃为主打特色，固然本地小吃也是少不了的。品种多，口味全，养分丰，使就餐者有更多的选择。</w:t>
      </w:r>
    </w:p>
    <w:p>
      <w:pPr>
        <w:pStyle w:val="BodyText"/>
        <w:spacing w:line="439" w:lineRule="auto"/>
        <w:ind w:left="197" w:right="241" w:firstLine="809"/>
      </w:pPr>
      <w:r>
        <w:rPr>
          <w:color w:val="323232"/>
        </w:rPr>
        <w:t>2</w:t>
      </w:r>
      <w:r>
        <w:rPr>
          <w:color w:val="323232"/>
          <w:spacing w:val="-12"/>
        </w:rPr>
        <w:t>。午餐和晚餐则有中西不同口味菜式。而非餐点又供给各种冷饮，</w:t>
      </w:r>
      <w:r>
        <w:rPr>
          <w:color w:val="323232"/>
          <w:spacing w:val="1"/>
        </w:rPr>
        <w:t xml:space="preserve"> </w:t>
      </w:r>
      <w:r>
        <w:rPr>
          <w:color w:val="323232"/>
        </w:rPr>
        <w:t>假设汁、薄冰、冰粥、刨冰、冰豆甜汤、冰冻咖啡、水果拼盘等。</w:t>
      </w:r>
    </w:p>
    <w:p>
      <w:pPr>
        <w:pStyle w:val="BodyText"/>
        <w:spacing w:line="510" w:lineRule="exact"/>
        <w:ind w:left="1007"/>
      </w:pPr>
      <w:r>
        <w:rPr>
          <w:color w:val="323232"/>
        </w:rPr>
        <w:t>3。全天供给各色餐点，冷饮，热饮。</w:t>
      </w:r>
    </w:p>
    <w:p>
      <w:pPr>
        <w:pStyle w:val="BodyText"/>
        <w:spacing w:before="9"/>
        <w:rPr>
          <w:sz w:val="32"/>
        </w:rPr>
      </w:pPr>
    </w:p>
    <w:p>
      <w:pPr>
        <w:pStyle w:val="BodyText"/>
        <w:spacing w:before="1" w:line="439" w:lineRule="auto"/>
        <w:ind w:left="197" w:right="309" w:firstLine="813"/>
      </w:pPr>
      <w:r>
        <w:rPr>
          <w:color w:val="323232"/>
        </w:rPr>
        <w:t>市场营销：在餐厅的初步进展阶段，承受优待营销，利用各种优待</w:t>
      </w:r>
      <w:r>
        <w:rPr>
          <w:color w:val="323232"/>
          <w:spacing w:val="-12"/>
        </w:rPr>
        <w:t>方式吸引学生，并在各个高校里进展宣传，不断加深学生对本餐厅的印</w:t>
      </w:r>
      <w:r>
        <w:rPr>
          <w:color w:val="323232"/>
        </w:rPr>
        <w:t>象，打响品牌。同时，聘用手艺精良的厨师，创作各种精巧美食。随着餐厅的固定食客的增加，建立起坚实的客户关系。</w:t>
      </w:r>
    </w:p>
    <w:p>
      <w:pPr>
        <w:pStyle w:val="BodyText"/>
        <w:spacing w:line="439" w:lineRule="auto"/>
        <w:ind w:left="1011" w:right="8038"/>
      </w:pPr>
      <w:r>
        <w:rPr>
          <w:color w:val="323232"/>
        </w:rPr>
        <w:t>财务数据：财务打算栏注册金额：十五万元</w:t>
      </w:r>
    </w:p>
    <w:p>
      <w:pPr>
        <w:pStyle w:val="BodyText"/>
        <w:spacing w:line="439" w:lineRule="auto"/>
        <w:ind w:left="1011" w:right="1529"/>
      </w:pPr>
      <w:r>
        <w:rPr>
          <w:color w:val="323232"/>
        </w:rPr>
        <w:t>融资方式：自己工作所得五万元，家人助资五万，贷款五万组织理念：特色饮食，微笑效劳</w:t>
      </w:r>
    </w:p>
    <w:p>
      <w:pPr>
        <w:pStyle w:val="BodyText"/>
        <w:tabs>
          <w:tab w:val="left" w:pos="3441"/>
        </w:tabs>
        <w:spacing w:line="439" w:lineRule="auto"/>
        <w:ind w:left="197" w:right="309" w:firstLine="813"/>
      </w:pPr>
      <w:r>
        <w:rPr>
          <w:color w:val="323232"/>
        </w:rPr>
        <w:t>结论</w:t>
      </w:r>
      <w:r>
        <w:rPr>
          <w:color w:val="323232"/>
          <w:spacing w:val="-62"/>
        </w:rPr>
        <w:t>：</w:t>
      </w:r>
      <w:r>
        <w:rPr>
          <w:color w:val="323232"/>
        </w:rPr>
        <w:t>学生餐厅与传统餐厅有着明显的不同</w:t>
      </w:r>
      <w:r>
        <w:rPr>
          <w:color w:val="323232"/>
          <w:spacing w:val="-80"/>
        </w:rPr>
        <w:t>，</w:t>
      </w:r>
      <w:r>
        <w:rPr>
          <w:color w:val="323232"/>
        </w:rPr>
        <w:t>其特色经营会是其盈利的主要</w:t>
      </w:r>
      <w:r>
        <w:rPr>
          <w:rFonts w:ascii="Times New Roman" w:eastAsia="Times New Roman" w:hAnsi="Times New Roman"/>
          <w:color w:val="323232"/>
          <w:u w:val="single" w:color="313131"/>
        </w:rPr>
        <w:tab/>
      </w:r>
      <w:r>
        <w:rPr>
          <w:color w:val="323232"/>
        </w:rPr>
        <w:t>。以大学城为其市场，消费群集中，消费方向稳定，</w:t>
      </w:r>
      <w:r>
        <w:rPr>
          <w:color w:val="323232"/>
          <w:spacing w:val="-197"/>
        </w:rPr>
        <w:t xml:space="preserve"> </w:t>
      </w:r>
      <w:r>
        <w:rPr>
          <w:color w:val="323232"/>
        </w:rPr>
        <w:t>人流量大，消费的潜在性强，是餐厅存在之主要支柱。据我们的市场调查与分析，本店产品的市场需求是存在的，并具有肯定的竞争力。而本人正是学生————这个最大客户群中的一员</w:t>
      </w:r>
      <w:r>
        <w:rPr>
          <w:color w:val="323232"/>
          <w:spacing w:val="-140"/>
        </w:rPr>
        <w:t>，</w:t>
      </w:r>
      <w:r>
        <w:rPr>
          <w:color w:val="323232"/>
        </w:rPr>
        <w:t>所以更能了解顾客需要什么样的产品和效劳</w:t>
      </w:r>
      <w:r>
        <w:rPr>
          <w:color w:val="323232"/>
          <w:spacing w:val="-69"/>
        </w:rPr>
        <w:t>，</w:t>
      </w:r>
      <w:r>
        <w:rPr>
          <w:color w:val="323232"/>
        </w:rPr>
        <w:t>从这些方面来看</w:t>
      </w:r>
      <w:r>
        <w:rPr>
          <w:color w:val="323232"/>
          <w:spacing w:val="-69"/>
        </w:rPr>
        <w:t>，</w:t>
      </w:r>
      <w:r>
        <w:rPr>
          <w:color w:val="323232"/>
        </w:rPr>
        <w:t>是应当是很有时机挤入该餐饮市场的。</w:t>
      </w:r>
    </w:p>
    <w:p>
      <w:pPr>
        <w:spacing w:after="0" w:line="439" w:lineRule="auto"/>
      </w:pPr>
      <w:r>
        <w:br/>
      </w:r>
      <w: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7" w:history="1">
        <w:r>
          <w:rPr>
            <w:rFonts w:ascii="SimSun" w:eastAsia="SimSun" w:hAnsi="SimSun" w:cs="SimSun"/>
            <w:b/>
            <w:bCs/>
            <w:color w:val="0000EE"/>
            <w:sz w:val="30"/>
            <w:szCs w:val="30"/>
            <w:u w:val="single" w:color="0000EE"/>
          </w:rPr>
          <w:t>https://d.book118.com/506004151232010031</w:t>
        </w:r>
      </w:hyperlink>
    </w:p>
    <w:p>
      <w:pPr>
        <w:spacing w:after="0" w:line="439" w:lineRule="auto"/>
      </w:pPr>
    </w:p>
    <w:sectPr>
      <w:pgSz w:w="17860" w:h="25260"/>
      <w:pgMar w:top="1820" w:right="2280" w:bottom="280" w:left="2460" w:header="708" w:footer="708"/>
      <w:pgNumType w:start="2"/>
      <w:cols w:space="708"/>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0"/>
    <w:family w:val="roman"/>
    <w:pitch w:val="variable"/>
    <w:sig w:usb0="00000000" w:usb1="00000000" w:usb2="00000000" w:usb3="00000000" w:csb0="00000001" w:csb1="00000000"/>
  </w:font>
  <w:font w:name="黑体">
    <w:altName w:val="黑体"/>
    <w:charset w:val="86"/>
    <w:family w:val="modern"/>
    <w:pitch w:val="fixed"/>
    <w:sig w:usb0="00000000" w:usb1="00000000" w:usb2="00000000" w:usb3="00000000" w:csb0="00040000" w:csb1="00000000"/>
  </w:font>
  <w:font w:name="宋体">
    <w:altName w:val="宋体"/>
    <w:charset w:val="86"/>
    <w:family w:val="auto"/>
    <w:pitch w:val="variable"/>
    <w:sig w:usb0="00000000" w:usb1="00000000" w:usb2="00000000" w:usb3="00000000" w:csb0="00040000" w:csb1="00000000"/>
  </w:font>
  <w:font w:name="楷体">
    <w:altName w:val="楷体"/>
    <w:charset w:val="86"/>
    <w:family w:val="modern"/>
    <w:pitch w:val="fixed"/>
    <w:sig w:usb0="00000000" w:usb1="00000000" w:usb2="00000000" w:usb3="00000000" w:csb0="00040000" w:csb1="00000000"/>
  </w:font>
  <w:font w:name="幼圆">
    <w:altName w:val="幼圆"/>
    <w:charset w:val="86"/>
    <w:family w:val="modern"/>
    <w:pitch w:val="fixed"/>
    <w:sig w:usb0="00000000" w:usb1="00000000" w:usb2="00000000" w:usb3="00000000" w:csb0="00040000"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4AF56B9"/>
    <w:multiLevelType w:val="hybridMultilevel"/>
    <w:tmpl w:val="00000000"/>
    <w:lvl w:ilvl="0">
      <w:start w:val="1"/>
      <w:numFmt w:val="upperLetter"/>
      <w:lvlText w:val="%1."/>
      <w:lvlJc w:val="left"/>
      <w:pPr>
        <w:ind w:left="1415" w:hanging="408"/>
        <w:jc w:val="left"/>
      </w:pPr>
      <w:rPr>
        <w:rFonts w:ascii="宋体" w:eastAsia="宋体" w:hAnsi="宋体" w:cs="宋体" w:hint="default"/>
        <w:color w:val="323232"/>
        <w:w w:val="101"/>
        <w:sz w:val="38"/>
        <w:szCs w:val="38"/>
      </w:rPr>
    </w:lvl>
    <w:lvl w:ilvl="1">
      <w:start w:val="0"/>
      <w:numFmt w:val="bullet"/>
      <w:lvlText w:val="•"/>
      <w:lvlJc w:val="left"/>
      <w:pPr>
        <w:ind w:left="2589" w:hanging="408"/>
      </w:pPr>
      <w:rPr>
        <w:rFonts w:hint="default"/>
      </w:rPr>
    </w:lvl>
    <w:lvl w:ilvl="2">
      <w:start w:val="0"/>
      <w:numFmt w:val="bullet"/>
      <w:lvlText w:val="•"/>
      <w:lvlJc w:val="left"/>
      <w:pPr>
        <w:ind w:left="3759" w:hanging="408"/>
      </w:pPr>
      <w:rPr>
        <w:rFonts w:hint="default"/>
      </w:rPr>
    </w:lvl>
    <w:lvl w:ilvl="3">
      <w:start w:val="0"/>
      <w:numFmt w:val="bullet"/>
      <w:lvlText w:val="•"/>
      <w:lvlJc w:val="left"/>
      <w:pPr>
        <w:ind w:left="4929" w:hanging="408"/>
      </w:pPr>
      <w:rPr>
        <w:rFonts w:hint="default"/>
      </w:rPr>
    </w:lvl>
    <w:lvl w:ilvl="4">
      <w:start w:val="0"/>
      <w:numFmt w:val="bullet"/>
      <w:lvlText w:val="•"/>
      <w:lvlJc w:val="left"/>
      <w:pPr>
        <w:ind w:left="6099" w:hanging="408"/>
      </w:pPr>
      <w:rPr>
        <w:rFonts w:hint="default"/>
      </w:rPr>
    </w:lvl>
    <w:lvl w:ilvl="5">
      <w:start w:val="0"/>
      <w:numFmt w:val="bullet"/>
      <w:lvlText w:val="•"/>
      <w:lvlJc w:val="left"/>
      <w:pPr>
        <w:ind w:left="7269" w:hanging="408"/>
      </w:pPr>
      <w:rPr>
        <w:rFonts w:hint="default"/>
      </w:rPr>
    </w:lvl>
    <w:lvl w:ilvl="6">
      <w:start w:val="0"/>
      <w:numFmt w:val="bullet"/>
      <w:lvlText w:val="•"/>
      <w:lvlJc w:val="left"/>
      <w:pPr>
        <w:ind w:left="8439" w:hanging="408"/>
      </w:pPr>
      <w:rPr>
        <w:rFonts w:hint="default"/>
      </w:rPr>
    </w:lvl>
    <w:lvl w:ilvl="7">
      <w:start w:val="0"/>
      <w:numFmt w:val="bullet"/>
      <w:lvlText w:val="•"/>
      <w:lvlJc w:val="left"/>
      <w:pPr>
        <w:ind w:left="9609" w:hanging="408"/>
      </w:pPr>
      <w:rPr>
        <w:rFonts w:hint="default"/>
      </w:rPr>
    </w:lvl>
    <w:lvl w:ilvl="8">
      <w:start w:val="0"/>
      <w:numFmt w:val="bullet"/>
      <w:lvlText w:val="•"/>
      <w:lvlJc w:val="left"/>
      <w:pPr>
        <w:ind w:left="10779" w:hanging="408"/>
      </w:pPr>
      <w:rPr>
        <w:rFonts w:hint="default"/>
      </w:rPr>
    </w:lvl>
  </w:abstractNum>
  <w:abstractNum w:abstractNumId="1">
    <w:nsid w:val="12FDBC91"/>
    <w:multiLevelType w:val="hybridMultilevel"/>
    <w:tmpl w:val="00000000"/>
    <w:lvl w:ilvl="0">
      <w:start w:val="1"/>
      <w:numFmt w:val="upperLetter"/>
      <w:lvlText w:val="%1."/>
      <w:lvlJc w:val="left"/>
      <w:pPr>
        <w:ind w:left="1415" w:hanging="408"/>
        <w:jc w:val="left"/>
      </w:pPr>
      <w:rPr>
        <w:rFonts w:ascii="宋体" w:eastAsia="宋体" w:hAnsi="宋体" w:cs="宋体" w:hint="default"/>
        <w:color w:val="323232"/>
        <w:w w:val="101"/>
        <w:sz w:val="38"/>
        <w:szCs w:val="38"/>
      </w:rPr>
    </w:lvl>
    <w:lvl w:ilvl="1">
      <w:start w:val="0"/>
      <w:numFmt w:val="bullet"/>
      <w:lvlText w:val="•"/>
      <w:lvlJc w:val="left"/>
      <w:pPr>
        <w:ind w:left="2589" w:hanging="408"/>
      </w:pPr>
      <w:rPr>
        <w:rFonts w:hint="default"/>
      </w:rPr>
    </w:lvl>
    <w:lvl w:ilvl="2">
      <w:start w:val="0"/>
      <w:numFmt w:val="bullet"/>
      <w:lvlText w:val="•"/>
      <w:lvlJc w:val="left"/>
      <w:pPr>
        <w:ind w:left="3759" w:hanging="408"/>
      </w:pPr>
      <w:rPr>
        <w:rFonts w:hint="default"/>
      </w:rPr>
    </w:lvl>
    <w:lvl w:ilvl="3">
      <w:start w:val="0"/>
      <w:numFmt w:val="bullet"/>
      <w:lvlText w:val="•"/>
      <w:lvlJc w:val="left"/>
      <w:pPr>
        <w:ind w:left="4929" w:hanging="408"/>
      </w:pPr>
      <w:rPr>
        <w:rFonts w:hint="default"/>
      </w:rPr>
    </w:lvl>
    <w:lvl w:ilvl="4">
      <w:start w:val="0"/>
      <w:numFmt w:val="bullet"/>
      <w:lvlText w:val="•"/>
      <w:lvlJc w:val="left"/>
      <w:pPr>
        <w:ind w:left="6099" w:hanging="408"/>
      </w:pPr>
      <w:rPr>
        <w:rFonts w:hint="default"/>
      </w:rPr>
    </w:lvl>
    <w:lvl w:ilvl="5">
      <w:start w:val="0"/>
      <w:numFmt w:val="bullet"/>
      <w:lvlText w:val="•"/>
      <w:lvlJc w:val="left"/>
      <w:pPr>
        <w:ind w:left="7269" w:hanging="408"/>
      </w:pPr>
      <w:rPr>
        <w:rFonts w:hint="default"/>
      </w:rPr>
    </w:lvl>
    <w:lvl w:ilvl="6">
      <w:start w:val="0"/>
      <w:numFmt w:val="bullet"/>
      <w:lvlText w:val="•"/>
      <w:lvlJc w:val="left"/>
      <w:pPr>
        <w:ind w:left="8439" w:hanging="408"/>
      </w:pPr>
      <w:rPr>
        <w:rFonts w:hint="default"/>
      </w:rPr>
    </w:lvl>
    <w:lvl w:ilvl="7">
      <w:start w:val="0"/>
      <w:numFmt w:val="bullet"/>
      <w:lvlText w:val="•"/>
      <w:lvlJc w:val="left"/>
      <w:pPr>
        <w:ind w:left="9609" w:hanging="408"/>
      </w:pPr>
      <w:rPr>
        <w:rFonts w:hint="default"/>
      </w:rPr>
    </w:lvl>
    <w:lvl w:ilvl="8">
      <w:start w:val="0"/>
      <w:numFmt w:val="bullet"/>
      <w:lvlText w:val="•"/>
      <w:lvlJc w:val="left"/>
      <w:pPr>
        <w:ind w:left="10779" w:hanging="408"/>
      </w:pPr>
      <w:rPr>
        <w:rFonts w:hint="default"/>
      </w:rPr>
    </w:lvl>
  </w:abstractNum>
  <w:abstractNum w:abstractNumId="2">
    <w:nsid w:val="160A5B56"/>
    <w:multiLevelType w:val="hybridMultilevel"/>
    <w:tmpl w:val="00000000"/>
    <w:lvl w:ilvl="0">
      <w:start w:val="1"/>
      <w:numFmt w:val="decimal"/>
      <w:lvlText w:val="（%1）"/>
      <w:lvlJc w:val="left"/>
      <w:pPr>
        <w:ind w:left="197" w:hanging="1013"/>
        <w:jc w:val="left"/>
      </w:pPr>
      <w:rPr>
        <w:rFonts w:ascii="宋体" w:eastAsia="宋体" w:hAnsi="宋体" w:cs="宋体" w:hint="default"/>
        <w:color w:val="323232"/>
        <w:spacing w:val="-4"/>
        <w:w w:val="101"/>
        <w:sz w:val="38"/>
        <w:szCs w:val="38"/>
      </w:rPr>
    </w:lvl>
    <w:lvl w:ilvl="1">
      <w:start w:val="0"/>
      <w:numFmt w:val="bullet"/>
      <w:lvlText w:val="•"/>
      <w:lvlJc w:val="left"/>
      <w:pPr>
        <w:ind w:left="1491" w:hanging="1013"/>
      </w:pPr>
      <w:rPr>
        <w:rFonts w:hint="default"/>
      </w:rPr>
    </w:lvl>
    <w:lvl w:ilvl="2">
      <w:start w:val="0"/>
      <w:numFmt w:val="bullet"/>
      <w:lvlText w:val="•"/>
      <w:lvlJc w:val="left"/>
      <w:pPr>
        <w:ind w:left="2783" w:hanging="1013"/>
      </w:pPr>
      <w:rPr>
        <w:rFonts w:hint="default"/>
      </w:rPr>
    </w:lvl>
    <w:lvl w:ilvl="3">
      <w:start w:val="0"/>
      <w:numFmt w:val="bullet"/>
      <w:lvlText w:val="•"/>
      <w:lvlJc w:val="left"/>
      <w:pPr>
        <w:ind w:left="4075" w:hanging="1013"/>
      </w:pPr>
      <w:rPr>
        <w:rFonts w:hint="default"/>
      </w:rPr>
    </w:lvl>
    <w:lvl w:ilvl="4">
      <w:start w:val="0"/>
      <w:numFmt w:val="bullet"/>
      <w:lvlText w:val="•"/>
      <w:lvlJc w:val="left"/>
      <w:pPr>
        <w:ind w:left="5367" w:hanging="1013"/>
      </w:pPr>
      <w:rPr>
        <w:rFonts w:hint="default"/>
      </w:rPr>
    </w:lvl>
    <w:lvl w:ilvl="5">
      <w:start w:val="0"/>
      <w:numFmt w:val="bullet"/>
      <w:lvlText w:val="•"/>
      <w:lvlJc w:val="left"/>
      <w:pPr>
        <w:ind w:left="6659" w:hanging="1013"/>
      </w:pPr>
      <w:rPr>
        <w:rFonts w:hint="default"/>
      </w:rPr>
    </w:lvl>
    <w:lvl w:ilvl="6">
      <w:start w:val="0"/>
      <w:numFmt w:val="bullet"/>
      <w:lvlText w:val="•"/>
      <w:lvlJc w:val="left"/>
      <w:pPr>
        <w:ind w:left="7951" w:hanging="1013"/>
      </w:pPr>
      <w:rPr>
        <w:rFonts w:hint="default"/>
      </w:rPr>
    </w:lvl>
    <w:lvl w:ilvl="7">
      <w:start w:val="0"/>
      <w:numFmt w:val="bullet"/>
      <w:lvlText w:val="•"/>
      <w:lvlJc w:val="left"/>
      <w:pPr>
        <w:ind w:left="9243" w:hanging="1013"/>
      </w:pPr>
      <w:rPr>
        <w:rFonts w:hint="default"/>
      </w:rPr>
    </w:lvl>
    <w:lvl w:ilvl="8">
      <w:start w:val="0"/>
      <w:numFmt w:val="bullet"/>
      <w:lvlText w:val="•"/>
      <w:lvlJc w:val="left"/>
      <w:pPr>
        <w:ind w:left="10535" w:hanging="1013"/>
      </w:pPr>
      <w:rPr>
        <w:rFonts w:hint="default"/>
      </w:rPr>
    </w:lvl>
  </w:abstractNum>
  <w:abstractNum w:abstractNumId="3">
    <w:nsid w:val="21A20D13"/>
    <w:multiLevelType w:val="hybridMultilevel"/>
    <w:tmpl w:val="00000000"/>
    <w:lvl w:ilvl="0">
      <w:start w:val="2"/>
      <w:numFmt w:val="decimal"/>
      <w:lvlText w:val="%1"/>
      <w:lvlJc w:val="left"/>
      <w:pPr>
        <w:ind w:left="1716" w:hanging="710"/>
        <w:jc w:val="left"/>
      </w:pPr>
      <w:rPr>
        <w:rFonts w:hint="default"/>
      </w:rPr>
    </w:lvl>
    <w:lvl w:ilvl="1">
      <w:start w:val="1"/>
      <w:numFmt w:val="decimal"/>
      <w:lvlText w:val="%1.%2"/>
      <w:lvlJc w:val="left"/>
      <w:pPr>
        <w:ind w:left="1716" w:hanging="710"/>
        <w:jc w:val="left"/>
      </w:pPr>
      <w:rPr>
        <w:rFonts w:ascii="宋体" w:eastAsia="宋体" w:hAnsi="宋体" w:cs="宋体" w:hint="default"/>
        <w:color w:val="323232"/>
        <w:w w:val="101"/>
        <w:sz w:val="40"/>
        <w:szCs w:val="40"/>
      </w:rPr>
    </w:lvl>
    <w:lvl w:ilvl="2">
      <w:start w:val="0"/>
      <w:numFmt w:val="bullet"/>
      <w:lvlText w:val="•"/>
      <w:lvlJc w:val="left"/>
      <w:pPr>
        <w:ind w:left="3999" w:hanging="710"/>
      </w:pPr>
      <w:rPr>
        <w:rFonts w:hint="default"/>
      </w:rPr>
    </w:lvl>
    <w:lvl w:ilvl="3">
      <w:start w:val="0"/>
      <w:numFmt w:val="bullet"/>
      <w:lvlText w:val="•"/>
      <w:lvlJc w:val="left"/>
      <w:pPr>
        <w:ind w:left="5139" w:hanging="710"/>
      </w:pPr>
      <w:rPr>
        <w:rFonts w:hint="default"/>
      </w:rPr>
    </w:lvl>
    <w:lvl w:ilvl="4">
      <w:start w:val="0"/>
      <w:numFmt w:val="bullet"/>
      <w:lvlText w:val="•"/>
      <w:lvlJc w:val="left"/>
      <w:pPr>
        <w:ind w:left="6279" w:hanging="710"/>
      </w:pPr>
      <w:rPr>
        <w:rFonts w:hint="default"/>
      </w:rPr>
    </w:lvl>
    <w:lvl w:ilvl="5">
      <w:start w:val="0"/>
      <w:numFmt w:val="bullet"/>
      <w:lvlText w:val="•"/>
      <w:lvlJc w:val="left"/>
      <w:pPr>
        <w:ind w:left="7419" w:hanging="710"/>
      </w:pPr>
      <w:rPr>
        <w:rFonts w:hint="default"/>
      </w:rPr>
    </w:lvl>
    <w:lvl w:ilvl="6">
      <w:start w:val="0"/>
      <w:numFmt w:val="bullet"/>
      <w:lvlText w:val="•"/>
      <w:lvlJc w:val="left"/>
      <w:pPr>
        <w:ind w:left="8559" w:hanging="710"/>
      </w:pPr>
      <w:rPr>
        <w:rFonts w:hint="default"/>
      </w:rPr>
    </w:lvl>
    <w:lvl w:ilvl="7">
      <w:start w:val="0"/>
      <w:numFmt w:val="bullet"/>
      <w:lvlText w:val="•"/>
      <w:lvlJc w:val="left"/>
      <w:pPr>
        <w:ind w:left="9699" w:hanging="710"/>
      </w:pPr>
      <w:rPr>
        <w:rFonts w:hint="default"/>
      </w:rPr>
    </w:lvl>
    <w:lvl w:ilvl="8">
      <w:start w:val="0"/>
      <w:numFmt w:val="bullet"/>
      <w:lvlText w:val="•"/>
      <w:lvlJc w:val="left"/>
      <w:pPr>
        <w:ind w:left="10839" w:hanging="710"/>
      </w:pPr>
      <w:rPr>
        <w:rFonts w:hint="default"/>
      </w:rPr>
    </w:lvl>
  </w:abstractNum>
  <w:abstractNum w:abstractNumId="4">
    <w:nsid w:val="23E2CCCA"/>
    <w:multiLevelType w:val="hybridMultilevel"/>
    <w:tmpl w:val="00000000"/>
    <w:lvl w:ilvl="0">
      <w:start w:val="1"/>
      <w:numFmt w:val="decimal"/>
      <w:lvlText w:val="%1"/>
      <w:lvlJc w:val="left"/>
      <w:pPr>
        <w:ind w:left="1716" w:hanging="710"/>
        <w:jc w:val="left"/>
      </w:pPr>
      <w:rPr>
        <w:rFonts w:hint="default"/>
      </w:rPr>
    </w:lvl>
    <w:lvl w:ilvl="1">
      <w:start w:val="4"/>
      <w:numFmt w:val="decimal"/>
      <w:lvlText w:val="%1.%2"/>
      <w:lvlJc w:val="left"/>
      <w:pPr>
        <w:ind w:left="1716" w:hanging="710"/>
        <w:jc w:val="left"/>
      </w:pPr>
      <w:rPr>
        <w:rFonts w:ascii="宋体" w:eastAsia="宋体" w:hAnsi="宋体" w:cs="宋体" w:hint="default"/>
        <w:color w:val="323232"/>
        <w:w w:val="101"/>
        <w:sz w:val="40"/>
        <w:szCs w:val="40"/>
      </w:rPr>
    </w:lvl>
    <w:lvl w:ilvl="2">
      <w:start w:val="1"/>
      <w:numFmt w:val="decimal"/>
      <w:lvlText w:val="%1.%2.%3"/>
      <w:lvlJc w:val="left"/>
      <w:pPr>
        <w:ind w:left="2123" w:hanging="1116"/>
        <w:jc w:val="left"/>
      </w:pPr>
      <w:rPr>
        <w:rFonts w:ascii="宋体" w:eastAsia="宋体" w:hAnsi="宋体" w:cs="宋体" w:hint="default"/>
        <w:color w:val="323232"/>
        <w:w w:val="101"/>
        <w:sz w:val="40"/>
        <w:szCs w:val="40"/>
      </w:rPr>
    </w:lvl>
    <w:lvl w:ilvl="3">
      <w:start w:val="0"/>
      <w:numFmt w:val="bullet"/>
      <w:lvlText w:val="•"/>
      <w:lvlJc w:val="left"/>
      <w:pPr>
        <w:ind w:left="4564" w:hanging="1116"/>
      </w:pPr>
      <w:rPr>
        <w:rFonts w:hint="default"/>
      </w:rPr>
    </w:lvl>
    <w:lvl w:ilvl="4">
      <w:start w:val="0"/>
      <w:numFmt w:val="bullet"/>
      <w:lvlText w:val="•"/>
      <w:lvlJc w:val="left"/>
      <w:pPr>
        <w:ind w:left="5786" w:hanging="1116"/>
      </w:pPr>
      <w:rPr>
        <w:rFonts w:hint="default"/>
      </w:rPr>
    </w:lvl>
    <w:lvl w:ilvl="5">
      <w:start w:val="0"/>
      <w:numFmt w:val="bullet"/>
      <w:lvlText w:val="•"/>
      <w:lvlJc w:val="left"/>
      <w:pPr>
        <w:ind w:left="7008" w:hanging="1116"/>
      </w:pPr>
      <w:rPr>
        <w:rFonts w:hint="default"/>
      </w:rPr>
    </w:lvl>
    <w:lvl w:ilvl="6">
      <w:start w:val="0"/>
      <w:numFmt w:val="bullet"/>
      <w:lvlText w:val="•"/>
      <w:lvlJc w:val="left"/>
      <w:pPr>
        <w:ind w:left="8230" w:hanging="1116"/>
      </w:pPr>
      <w:rPr>
        <w:rFonts w:hint="default"/>
      </w:rPr>
    </w:lvl>
    <w:lvl w:ilvl="7">
      <w:start w:val="0"/>
      <w:numFmt w:val="bullet"/>
      <w:lvlText w:val="•"/>
      <w:lvlJc w:val="left"/>
      <w:pPr>
        <w:ind w:left="9453" w:hanging="1116"/>
      </w:pPr>
      <w:rPr>
        <w:rFonts w:hint="default"/>
      </w:rPr>
    </w:lvl>
    <w:lvl w:ilvl="8">
      <w:start w:val="0"/>
      <w:numFmt w:val="bullet"/>
      <w:lvlText w:val="•"/>
      <w:lvlJc w:val="left"/>
      <w:pPr>
        <w:ind w:left="10675" w:hanging="1116"/>
      </w:pPr>
      <w:rPr>
        <w:rFonts w:hint="default"/>
      </w:rPr>
    </w:lvl>
  </w:abstractNum>
  <w:abstractNum w:abstractNumId="5">
    <w:nsid w:val="24DCFF8A"/>
    <w:multiLevelType w:val="hybridMultilevel"/>
    <w:tmpl w:val="00000000"/>
    <w:lvl w:ilvl="0">
      <w:start w:val="6"/>
      <w:numFmt w:val="decimal"/>
      <w:lvlText w:val="%1"/>
      <w:lvlJc w:val="left"/>
      <w:pPr>
        <w:ind w:left="1716" w:hanging="710"/>
        <w:jc w:val="left"/>
      </w:pPr>
      <w:rPr>
        <w:rFonts w:hint="default"/>
      </w:rPr>
    </w:lvl>
    <w:lvl w:ilvl="1">
      <w:start w:val="1"/>
      <w:numFmt w:val="decimal"/>
      <w:lvlText w:val="%1.%2"/>
      <w:lvlJc w:val="left"/>
      <w:pPr>
        <w:ind w:left="1716" w:hanging="710"/>
        <w:jc w:val="left"/>
      </w:pPr>
      <w:rPr>
        <w:rFonts w:ascii="宋体" w:eastAsia="宋体" w:hAnsi="宋体" w:cs="宋体" w:hint="default"/>
        <w:color w:val="323232"/>
        <w:w w:val="101"/>
        <w:sz w:val="40"/>
        <w:szCs w:val="40"/>
      </w:rPr>
    </w:lvl>
    <w:lvl w:ilvl="2">
      <w:start w:val="0"/>
      <w:numFmt w:val="bullet"/>
      <w:lvlText w:val="•"/>
      <w:lvlJc w:val="left"/>
      <w:pPr>
        <w:ind w:left="3999" w:hanging="710"/>
      </w:pPr>
      <w:rPr>
        <w:rFonts w:hint="default"/>
      </w:rPr>
    </w:lvl>
    <w:lvl w:ilvl="3">
      <w:start w:val="0"/>
      <w:numFmt w:val="bullet"/>
      <w:lvlText w:val="•"/>
      <w:lvlJc w:val="left"/>
      <w:pPr>
        <w:ind w:left="5139" w:hanging="710"/>
      </w:pPr>
      <w:rPr>
        <w:rFonts w:hint="default"/>
      </w:rPr>
    </w:lvl>
    <w:lvl w:ilvl="4">
      <w:start w:val="0"/>
      <w:numFmt w:val="bullet"/>
      <w:lvlText w:val="•"/>
      <w:lvlJc w:val="left"/>
      <w:pPr>
        <w:ind w:left="6279" w:hanging="710"/>
      </w:pPr>
      <w:rPr>
        <w:rFonts w:hint="default"/>
      </w:rPr>
    </w:lvl>
    <w:lvl w:ilvl="5">
      <w:start w:val="0"/>
      <w:numFmt w:val="bullet"/>
      <w:lvlText w:val="•"/>
      <w:lvlJc w:val="left"/>
      <w:pPr>
        <w:ind w:left="7419" w:hanging="710"/>
      </w:pPr>
      <w:rPr>
        <w:rFonts w:hint="default"/>
      </w:rPr>
    </w:lvl>
    <w:lvl w:ilvl="6">
      <w:start w:val="0"/>
      <w:numFmt w:val="bullet"/>
      <w:lvlText w:val="•"/>
      <w:lvlJc w:val="left"/>
      <w:pPr>
        <w:ind w:left="8559" w:hanging="710"/>
      </w:pPr>
      <w:rPr>
        <w:rFonts w:hint="default"/>
      </w:rPr>
    </w:lvl>
    <w:lvl w:ilvl="7">
      <w:start w:val="0"/>
      <w:numFmt w:val="bullet"/>
      <w:lvlText w:val="•"/>
      <w:lvlJc w:val="left"/>
      <w:pPr>
        <w:ind w:left="9699" w:hanging="710"/>
      </w:pPr>
      <w:rPr>
        <w:rFonts w:hint="default"/>
      </w:rPr>
    </w:lvl>
    <w:lvl w:ilvl="8">
      <w:start w:val="0"/>
      <w:numFmt w:val="bullet"/>
      <w:lvlText w:val="•"/>
      <w:lvlJc w:val="left"/>
      <w:pPr>
        <w:ind w:left="10839" w:hanging="710"/>
      </w:pPr>
      <w:rPr>
        <w:rFonts w:hint="default"/>
      </w:rPr>
    </w:lvl>
  </w:abstractNum>
  <w:abstractNum w:abstractNumId="6">
    <w:nsid w:val="2BE349B8"/>
    <w:multiLevelType w:val="hybridMultilevel"/>
    <w:tmpl w:val="00000000"/>
    <w:lvl w:ilvl="0">
      <w:start w:val="1"/>
      <w:numFmt w:val="decimal"/>
      <w:lvlText w:val="%1"/>
      <w:lvlJc w:val="left"/>
      <w:pPr>
        <w:ind w:left="1716" w:hanging="710"/>
        <w:jc w:val="left"/>
      </w:pPr>
      <w:rPr>
        <w:rFonts w:hint="default"/>
      </w:rPr>
    </w:lvl>
    <w:lvl w:ilvl="1">
      <w:start w:val="1"/>
      <w:numFmt w:val="decimal"/>
      <w:lvlText w:val="%1.%2"/>
      <w:lvlJc w:val="left"/>
      <w:pPr>
        <w:ind w:left="1716" w:hanging="710"/>
        <w:jc w:val="left"/>
      </w:pPr>
      <w:rPr>
        <w:rFonts w:ascii="宋体" w:eastAsia="宋体" w:hAnsi="宋体" w:cs="宋体" w:hint="default"/>
        <w:color w:val="323232"/>
        <w:w w:val="101"/>
        <w:sz w:val="40"/>
        <w:szCs w:val="40"/>
      </w:rPr>
    </w:lvl>
    <w:lvl w:ilvl="2">
      <w:start w:val="1"/>
      <w:numFmt w:val="decimal"/>
      <w:lvlText w:val="%1.%2.%3"/>
      <w:lvlJc w:val="left"/>
      <w:pPr>
        <w:ind w:left="2123" w:hanging="1116"/>
        <w:jc w:val="left"/>
      </w:pPr>
      <w:rPr>
        <w:rFonts w:ascii="宋体" w:eastAsia="宋体" w:hAnsi="宋体" w:cs="宋体" w:hint="default"/>
        <w:color w:val="323232"/>
        <w:w w:val="101"/>
        <w:sz w:val="40"/>
        <w:szCs w:val="40"/>
      </w:rPr>
    </w:lvl>
    <w:lvl w:ilvl="3">
      <w:start w:val="0"/>
      <w:numFmt w:val="bullet"/>
      <w:lvlText w:val="•"/>
      <w:lvlJc w:val="left"/>
      <w:pPr>
        <w:ind w:left="4564" w:hanging="1116"/>
      </w:pPr>
      <w:rPr>
        <w:rFonts w:hint="default"/>
      </w:rPr>
    </w:lvl>
    <w:lvl w:ilvl="4">
      <w:start w:val="0"/>
      <w:numFmt w:val="bullet"/>
      <w:lvlText w:val="•"/>
      <w:lvlJc w:val="left"/>
      <w:pPr>
        <w:ind w:left="5786" w:hanging="1116"/>
      </w:pPr>
      <w:rPr>
        <w:rFonts w:hint="default"/>
      </w:rPr>
    </w:lvl>
    <w:lvl w:ilvl="5">
      <w:start w:val="0"/>
      <w:numFmt w:val="bullet"/>
      <w:lvlText w:val="•"/>
      <w:lvlJc w:val="left"/>
      <w:pPr>
        <w:ind w:left="7008" w:hanging="1116"/>
      </w:pPr>
      <w:rPr>
        <w:rFonts w:hint="default"/>
      </w:rPr>
    </w:lvl>
    <w:lvl w:ilvl="6">
      <w:start w:val="0"/>
      <w:numFmt w:val="bullet"/>
      <w:lvlText w:val="•"/>
      <w:lvlJc w:val="left"/>
      <w:pPr>
        <w:ind w:left="8230" w:hanging="1116"/>
      </w:pPr>
      <w:rPr>
        <w:rFonts w:hint="default"/>
      </w:rPr>
    </w:lvl>
    <w:lvl w:ilvl="7">
      <w:start w:val="0"/>
      <w:numFmt w:val="bullet"/>
      <w:lvlText w:val="•"/>
      <w:lvlJc w:val="left"/>
      <w:pPr>
        <w:ind w:left="9453" w:hanging="1116"/>
      </w:pPr>
      <w:rPr>
        <w:rFonts w:hint="default"/>
      </w:rPr>
    </w:lvl>
    <w:lvl w:ilvl="8">
      <w:start w:val="0"/>
      <w:numFmt w:val="bullet"/>
      <w:lvlText w:val="•"/>
      <w:lvlJc w:val="left"/>
      <w:pPr>
        <w:ind w:left="10675" w:hanging="1116"/>
      </w:pPr>
      <w:rPr>
        <w:rFonts w:hint="default"/>
      </w:rPr>
    </w:lvl>
  </w:abstractNum>
  <w:abstractNum w:abstractNumId="7">
    <w:nsid w:val="3BC9C09D"/>
    <w:multiLevelType w:val="hybridMultilevel"/>
    <w:tmpl w:val="00000000"/>
    <w:lvl w:ilvl="0">
      <w:start w:val="1"/>
      <w:numFmt w:val="decimal"/>
      <w:lvlText w:val="%1."/>
      <w:lvlJc w:val="left"/>
      <w:pPr>
        <w:ind w:left="1415" w:hanging="408"/>
        <w:jc w:val="left"/>
      </w:pPr>
      <w:rPr>
        <w:rFonts w:ascii="宋体" w:eastAsia="宋体" w:hAnsi="宋体" w:cs="宋体" w:hint="default"/>
        <w:color w:val="323232"/>
        <w:w w:val="101"/>
        <w:sz w:val="38"/>
        <w:szCs w:val="38"/>
      </w:rPr>
    </w:lvl>
    <w:lvl w:ilvl="1">
      <w:start w:val="1"/>
      <w:numFmt w:val="upperLetter"/>
      <w:lvlText w:val="%2."/>
      <w:lvlJc w:val="left"/>
      <w:pPr>
        <w:ind w:left="1415" w:hanging="408"/>
        <w:jc w:val="left"/>
      </w:pPr>
      <w:rPr>
        <w:rFonts w:ascii="宋体" w:eastAsia="宋体" w:hAnsi="宋体" w:cs="宋体" w:hint="default"/>
        <w:color w:val="323232"/>
        <w:w w:val="101"/>
        <w:sz w:val="38"/>
        <w:szCs w:val="38"/>
      </w:rPr>
    </w:lvl>
    <w:lvl w:ilvl="2">
      <w:start w:val="0"/>
      <w:numFmt w:val="bullet"/>
      <w:lvlText w:val="•"/>
      <w:lvlJc w:val="left"/>
      <w:pPr>
        <w:ind w:left="3759" w:hanging="408"/>
      </w:pPr>
      <w:rPr>
        <w:rFonts w:hint="default"/>
      </w:rPr>
    </w:lvl>
    <w:lvl w:ilvl="3">
      <w:start w:val="0"/>
      <w:numFmt w:val="bullet"/>
      <w:lvlText w:val="•"/>
      <w:lvlJc w:val="left"/>
      <w:pPr>
        <w:ind w:left="4929" w:hanging="408"/>
      </w:pPr>
      <w:rPr>
        <w:rFonts w:hint="default"/>
      </w:rPr>
    </w:lvl>
    <w:lvl w:ilvl="4">
      <w:start w:val="0"/>
      <w:numFmt w:val="bullet"/>
      <w:lvlText w:val="•"/>
      <w:lvlJc w:val="left"/>
      <w:pPr>
        <w:ind w:left="6099" w:hanging="408"/>
      </w:pPr>
      <w:rPr>
        <w:rFonts w:hint="default"/>
      </w:rPr>
    </w:lvl>
    <w:lvl w:ilvl="5">
      <w:start w:val="0"/>
      <w:numFmt w:val="bullet"/>
      <w:lvlText w:val="•"/>
      <w:lvlJc w:val="left"/>
      <w:pPr>
        <w:ind w:left="7269" w:hanging="408"/>
      </w:pPr>
      <w:rPr>
        <w:rFonts w:hint="default"/>
      </w:rPr>
    </w:lvl>
    <w:lvl w:ilvl="6">
      <w:start w:val="0"/>
      <w:numFmt w:val="bullet"/>
      <w:lvlText w:val="•"/>
      <w:lvlJc w:val="left"/>
      <w:pPr>
        <w:ind w:left="8439" w:hanging="408"/>
      </w:pPr>
      <w:rPr>
        <w:rFonts w:hint="default"/>
      </w:rPr>
    </w:lvl>
    <w:lvl w:ilvl="7">
      <w:start w:val="0"/>
      <w:numFmt w:val="bullet"/>
      <w:lvlText w:val="•"/>
      <w:lvlJc w:val="left"/>
      <w:pPr>
        <w:ind w:left="9609" w:hanging="408"/>
      </w:pPr>
      <w:rPr>
        <w:rFonts w:hint="default"/>
      </w:rPr>
    </w:lvl>
    <w:lvl w:ilvl="8">
      <w:start w:val="0"/>
      <w:numFmt w:val="bullet"/>
      <w:lvlText w:val="•"/>
      <w:lvlJc w:val="left"/>
      <w:pPr>
        <w:ind w:left="10779" w:hanging="408"/>
      </w:pPr>
      <w:rPr>
        <w:rFonts w:hint="default"/>
      </w:rPr>
    </w:lvl>
  </w:abstractNum>
  <w:abstractNum w:abstractNumId="8">
    <w:nsid w:val="3BD34CFE"/>
    <w:multiLevelType w:val="hybridMultilevel"/>
    <w:tmpl w:val="00000000"/>
    <w:lvl w:ilvl="0">
      <w:start w:val="4"/>
      <w:numFmt w:val="decimal"/>
      <w:lvlText w:val="%1"/>
      <w:lvlJc w:val="left"/>
      <w:pPr>
        <w:ind w:left="1716" w:hanging="710"/>
        <w:jc w:val="left"/>
      </w:pPr>
      <w:rPr>
        <w:rFonts w:hint="default"/>
      </w:rPr>
    </w:lvl>
    <w:lvl w:ilvl="1">
      <w:start w:val="1"/>
      <w:numFmt w:val="decimal"/>
      <w:lvlText w:val="%1.%2"/>
      <w:lvlJc w:val="left"/>
      <w:pPr>
        <w:ind w:left="1716" w:hanging="710"/>
        <w:jc w:val="left"/>
      </w:pPr>
      <w:rPr>
        <w:rFonts w:ascii="宋体" w:eastAsia="宋体" w:hAnsi="宋体" w:cs="宋体" w:hint="default"/>
        <w:color w:val="323232"/>
        <w:w w:val="101"/>
        <w:sz w:val="40"/>
        <w:szCs w:val="40"/>
      </w:rPr>
    </w:lvl>
    <w:lvl w:ilvl="2">
      <w:start w:val="1"/>
      <w:numFmt w:val="decimal"/>
      <w:lvlText w:val="%1.%2.%3"/>
      <w:lvlJc w:val="left"/>
      <w:pPr>
        <w:ind w:left="2123" w:hanging="1116"/>
        <w:jc w:val="left"/>
      </w:pPr>
      <w:rPr>
        <w:rFonts w:ascii="宋体" w:eastAsia="宋体" w:hAnsi="宋体" w:cs="宋体" w:hint="default"/>
        <w:color w:val="323232"/>
        <w:w w:val="101"/>
        <w:sz w:val="40"/>
        <w:szCs w:val="40"/>
      </w:rPr>
    </w:lvl>
    <w:lvl w:ilvl="3">
      <w:start w:val="0"/>
      <w:numFmt w:val="bullet"/>
      <w:lvlText w:val="•"/>
      <w:lvlJc w:val="left"/>
      <w:pPr>
        <w:ind w:left="4564" w:hanging="1116"/>
      </w:pPr>
      <w:rPr>
        <w:rFonts w:hint="default"/>
      </w:rPr>
    </w:lvl>
    <w:lvl w:ilvl="4">
      <w:start w:val="0"/>
      <w:numFmt w:val="bullet"/>
      <w:lvlText w:val="•"/>
      <w:lvlJc w:val="left"/>
      <w:pPr>
        <w:ind w:left="5786" w:hanging="1116"/>
      </w:pPr>
      <w:rPr>
        <w:rFonts w:hint="default"/>
      </w:rPr>
    </w:lvl>
    <w:lvl w:ilvl="5">
      <w:start w:val="0"/>
      <w:numFmt w:val="bullet"/>
      <w:lvlText w:val="•"/>
      <w:lvlJc w:val="left"/>
      <w:pPr>
        <w:ind w:left="7008" w:hanging="1116"/>
      </w:pPr>
      <w:rPr>
        <w:rFonts w:hint="default"/>
      </w:rPr>
    </w:lvl>
    <w:lvl w:ilvl="6">
      <w:start w:val="0"/>
      <w:numFmt w:val="bullet"/>
      <w:lvlText w:val="•"/>
      <w:lvlJc w:val="left"/>
      <w:pPr>
        <w:ind w:left="8230" w:hanging="1116"/>
      </w:pPr>
      <w:rPr>
        <w:rFonts w:hint="default"/>
      </w:rPr>
    </w:lvl>
    <w:lvl w:ilvl="7">
      <w:start w:val="0"/>
      <w:numFmt w:val="bullet"/>
      <w:lvlText w:val="•"/>
      <w:lvlJc w:val="left"/>
      <w:pPr>
        <w:ind w:left="9453" w:hanging="1116"/>
      </w:pPr>
      <w:rPr>
        <w:rFonts w:hint="default"/>
      </w:rPr>
    </w:lvl>
    <w:lvl w:ilvl="8">
      <w:start w:val="0"/>
      <w:numFmt w:val="bullet"/>
      <w:lvlText w:val="•"/>
      <w:lvlJc w:val="left"/>
      <w:pPr>
        <w:ind w:left="10675" w:hanging="1116"/>
      </w:pPr>
      <w:rPr>
        <w:rFonts w:hint="default"/>
      </w:rPr>
    </w:lvl>
  </w:abstractNum>
  <w:abstractNum w:abstractNumId="9">
    <w:nsid w:val="3D167060"/>
    <w:multiLevelType w:val="hybridMultilevel"/>
    <w:tmpl w:val="00000000"/>
    <w:lvl w:ilvl="0">
      <w:start w:val="3"/>
      <w:numFmt w:val="decimal"/>
      <w:lvlText w:val="%1"/>
      <w:lvlJc w:val="left"/>
      <w:pPr>
        <w:ind w:left="1716" w:hanging="710"/>
        <w:jc w:val="left"/>
      </w:pPr>
      <w:rPr>
        <w:rFonts w:hint="default"/>
      </w:rPr>
    </w:lvl>
    <w:lvl w:ilvl="1">
      <w:start w:val="1"/>
      <w:numFmt w:val="decimal"/>
      <w:lvlText w:val="%1.%2"/>
      <w:lvlJc w:val="left"/>
      <w:pPr>
        <w:ind w:left="1716" w:hanging="710"/>
        <w:jc w:val="left"/>
      </w:pPr>
      <w:rPr>
        <w:rFonts w:ascii="宋体" w:eastAsia="宋体" w:hAnsi="宋体" w:cs="宋体" w:hint="default"/>
        <w:color w:val="323232"/>
        <w:w w:val="101"/>
        <w:sz w:val="40"/>
        <w:szCs w:val="40"/>
      </w:rPr>
    </w:lvl>
    <w:lvl w:ilvl="2">
      <w:start w:val="1"/>
      <w:numFmt w:val="decimal"/>
      <w:lvlText w:val="%1.%2.%3"/>
      <w:lvlJc w:val="left"/>
      <w:pPr>
        <w:ind w:left="2123" w:hanging="1116"/>
        <w:jc w:val="left"/>
      </w:pPr>
      <w:rPr>
        <w:rFonts w:ascii="宋体" w:eastAsia="宋体" w:hAnsi="宋体" w:cs="宋体" w:hint="default"/>
        <w:color w:val="323232"/>
        <w:w w:val="101"/>
        <w:sz w:val="40"/>
        <w:szCs w:val="40"/>
      </w:rPr>
    </w:lvl>
    <w:lvl w:ilvl="3">
      <w:start w:val="0"/>
      <w:numFmt w:val="bullet"/>
      <w:lvlText w:val="•"/>
      <w:lvlJc w:val="left"/>
      <w:pPr>
        <w:ind w:left="4564" w:hanging="1116"/>
      </w:pPr>
      <w:rPr>
        <w:rFonts w:hint="default"/>
      </w:rPr>
    </w:lvl>
    <w:lvl w:ilvl="4">
      <w:start w:val="0"/>
      <w:numFmt w:val="bullet"/>
      <w:lvlText w:val="•"/>
      <w:lvlJc w:val="left"/>
      <w:pPr>
        <w:ind w:left="5786" w:hanging="1116"/>
      </w:pPr>
      <w:rPr>
        <w:rFonts w:hint="default"/>
      </w:rPr>
    </w:lvl>
    <w:lvl w:ilvl="5">
      <w:start w:val="0"/>
      <w:numFmt w:val="bullet"/>
      <w:lvlText w:val="•"/>
      <w:lvlJc w:val="left"/>
      <w:pPr>
        <w:ind w:left="7008" w:hanging="1116"/>
      </w:pPr>
      <w:rPr>
        <w:rFonts w:hint="default"/>
      </w:rPr>
    </w:lvl>
    <w:lvl w:ilvl="6">
      <w:start w:val="0"/>
      <w:numFmt w:val="bullet"/>
      <w:lvlText w:val="•"/>
      <w:lvlJc w:val="left"/>
      <w:pPr>
        <w:ind w:left="8230" w:hanging="1116"/>
      </w:pPr>
      <w:rPr>
        <w:rFonts w:hint="default"/>
      </w:rPr>
    </w:lvl>
    <w:lvl w:ilvl="7">
      <w:start w:val="0"/>
      <w:numFmt w:val="bullet"/>
      <w:lvlText w:val="•"/>
      <w:lvlJc w:val="left"/>
      <w:pPr>
        <w:ind w:left="9453" w:hanging="1116"/>
      </w:pPr>
      <w:rPr>
        <w:rFonts w:hint="default"/>
      </w:rPr>
    </w:lvl>
    <w:lvl w:ilvl="8">
      <w:start w:val="0"/>
      <w:numFmt w:val="bullet"/>
      <w:lvlText w:val="•"/>
      <w:lvlJc w:val="left"/>
      <w:pPr>
        <w:ind w:left="10675" w:hanging="1116"/>
      </w:pPr>
      <w:rPr>
        <w:rFonts w:hint="default"/>
      </w:rPr>
    </w:lvl>
  </w:abstractNum>
  <w:abstractNum w:abstractNumId="10">
    <w:nsid w:val="3FBBF791"/>
    <w:multiLevelType w:val="hybridMultilevel"/>
    <w:tmpl w:val="00000000"/>
    <w:lvl w:ilvl="0">
      <w:start w:val="1"/>
      <w:numFmt w:val="upperLetter"/>
      <w:lvlText w:val="%1."/>
      <w:lvlJc w:val="left"/>
      <w:pPr>
        <w:ind w:left="1415" w:hanging="408"/>
        <w:jc w:val="left"/>
      </w:pPr>
      <w:rPr>
        <w:rFonts w:ascii="宋体" w:eastAsia="宋体" w:hAnsi="宋体" w:cs="宋体" w:hint="default"/>
        <w:color w:val="323232"/>
        <w:w w:val="101"/>
        <w:sz w:val="38"/>
        <w:szCs w:val="38"/>
      </w:rPr>
    </w:lvl>
    <w:lvl w:ilvl="1">
      <w:start w:val="0"/>
      <w:numFmt w:val="bullet"/>
      <w:lvlText w:val="•"/>
      <w:lvlJc w:val="left"/>
      <w:pPr>
        <w:ind w:left="2589" w:hanging="408"/>
      </w:pPr>
      <w:rPr>
        <w:rFonts w:hint="default"/>
      </w:rPr>
    </w:lvl>
    <w:lvl w:ilvl="2">
      <w:start w:val="0"/>
      <w:numFmt w:val="bullet"/>
      <w:lvlText w:val="•"/>
      <w:lvlJc w:val="left"/>
      <w:pPr>
        <w:ind w:left="3759" w:hanging="408"/>
      </w:pPr>
      <w:rPr>
        <w:rFonts w:hint="default"/>
      </w:rPr>
    </w:lvl>
    <w:lvl w:ilvl="3">
      <w:start w:val="0"/>
      <w:numFmt w:val="bullet"/>
      <w:lvlText w:val="•"/>
      <w:lvlJc w:val="left"/>
      <w:pPr>
        <w:ind w:left="4929" w:hanging="408"/>
      </w:pPr>
      <w:rPr>
        <w:rFonts w:hint="default"/>
      </w:rPr>
    </w:lvl>
    <w:lvl w:ilvl="4">
      <w:start w:val="0"/>
      <w:numFmt w:val="bullet"/>
      <w:lvlText w:val="•"/>
      <w:lvlJc w:val="left"/>
      <w:pPr>
        <w:ind w:left="6099" w:hanging="408"/>
      </w:pPr>
      <w:rPr>
        <w:rFonts w:hint="default"/>
      </w:rPr>
    </w:lvl>
    <w:lvl w:ilvl="5">
      <w:start w:val="0"/>
      <w:numFmt w:val="bullet"/>
      <w:lvlText w:val="•"/>
      <w:lvlJc w:val="left"/>
      <w:pPr>
        <w:ind w:left="7269" w:hanging="408"/>
      </w:pPr>
      <w:rPr>
        <w:rFonts w:hint="default"/>
      </w:rPr>
    </w:lvl>
    <w:lvl w:ilvl="6">
      <w:start w:val="0"/>
      <w:numFmt w:val="bullet"/>
      <w:lvlText w:val="•"/>
      <w:lvlJc w:val="left"/>
      <w:pPr>
        <w:ind w:left="8439" w:hanging="408"/>
      </w:pPr>
      <w:rPr>
        <w:rFonts w:hint="default"/>
      </w:rPr>
    </w:lvl>
    <w:lvl w:ilvl="7">
      <w:start w:val="0"/>
      <w:numFmt w:val="bullet"/>
      <w:lvlText w:val="•"/>
      <w:lvlJc w:val="left"/>
      <w:pPr>
        <w:ind w:left="9609" w:hanging="408"/>
      </w:pPr>
      <w:rPr>
        <w:rFonts w:hint="default"/>
      </w:rPr>
    </w:lvl>
    <w:lvl w:ilvl="8">
      <w:start w:val="0"/>
      <w:numFmt w:val="bullet"/>
      <w:lvlText w:val="•"/>
      <w:lvlJc w:val="left"/>
      <w:pPr>
        <w:ind w:left="10779" w:hanging="408"/>
      </w:pPr>
      <w:rPr>
        <w:rFonts w:hint="default"/>
      </w:rPr>
    </w:lvl>
  </w:abstractNum>
  <w:abstractNum w:abstractNumId="11">
    <w:nsid w:val="46817721"/>
    <w:multiLevelType w:val="hybridMultilevel"/>
    <w:tmpl w:val="00000000"/>
    <w:lvl w:ilvl="0">
      <w:start w:val="5"/>
      <w:numFmt w:val="decimal"/>
      <w:lvlText w:val="%1"/>
      <w:lvlJc w:val="left"/>
      <w:pPr>
        <w:ind w:left="1716" w:hanging="710"/>
        <w:jc w:val="left"/>
      </w:pPr>
      <w:rPr>
        <w:rFonts w:hint="default"/>
      </w:rPr>
    </w:lvl>
    <w:lvl w:ilvl="1">
      <w:start w:val="1"/>
      <w:numFmt w:val="decimal"/>
      <w:lvlText w:val="%1.%2"/>
      <w:lvlJc w:val="left"/>
      <w:pPr>
        <w:ind w:left="1716" w:hanging="710"/>
        <w:jc w:val="left"/>
      </w:pPr>
      <w:rPr>
        <w:rFonts w:ascii="宋体" w:eastAsia="宋体" w:hAnsi="宋体" w:cs="宋体" w:hint="default"/>
        <w:color w:val="323232"/>
        <w:w w:val="101"/>
        <w:sz w:val="40"/>
        <w:szCs w:val="40"/>
      </w:rPr>
    </w:lvl>
    <w:lvl w:ilvl="2">
      <w:start w:val="0"/>
      <w:numFmt w:val="bullet"/>
      <w:lvlText w:val="•"/>
      <w:lvlJc w:val="left"/>
      <w:pPr>
        <w:ind w:left="3999" w:hanging="710"/>
      </w:pPr>
      <w:rPr>
        <w:rFonts w:hint="default"/>
      </w:rPr>
    </w:lvl>
    <w:lvl w:ilvl="3">
      <w:start w:val="0"/>
      <w:numFmt w:val="bullet"/>
      <w:lvlText w:val="•"/>
      <w:lvlJc w:val="left"/>
      <w:pPr>
        <w:ind w:left="5139" w:hanging="710"/>
      </w:pPr>
      <w:rPr>
        <w:rFonts w:hint="default"/>
      </w:rPr>
    </w:lvl>
    <w:lvl w:ilvl="4">
      <w:start w:val="0"/>
      <w:numFmt w:val="bullet"/>
      <w:lvlText w:val="•"/>
      <w:lvlJc w:val="left"/>
      <w:pPr>
        <w:ind w:left="6279" w:hanging="710"/>
      </w:pPr>
      <w:rPr>
        <w:rFonts w:hint="default"/>
      </w:rPr>
    </w:lvl>
    <w:lvl w:ilvl="5">
      <w:start w:val="0"/>
      <w:numFmt w:val="bullet"/>
      <w:lvlText w:val="•"/>
      <w:lvlJc w:val="left"/>
      <w:pPr>
        <w:ind w:left="7419" w:hanging="710"/>
      </w:pPr>
      <w:rPr>
        <w:rFonts w:hint="default"/>
      </w:rPr>
    </w:lvl>
    <w:lvl w:ilvl="6">
      <w:start w:val="0"/>
      <w:numFmt w:val="bullet"/>
      <w:lvlText w:val="•"/>
      <w:lvlJc w:val="left"/>
      <w:pPr>
        <w:ind w:left="8559" w:hanging="710"/>
      </w:pPr>
      <w:rPr>
        <w:rFonts w:hint="default"/>
      </w:rPr>
    </w:lvl>
    <w:lvl w:ilvl="7">
      <w:start w:val="0"/>
      <w:numFmt w:val="bullet"/>
      <w:lvlText w:val="•"/>
      <w:lvlJc w:val="left"/>
      <w:pPr>
        <w:ind w:left="9699" w:hanging="710"/>
      </w:pPr>
      <w:rPr>
        <w:rFonts w:hint="default"/>
      </w:rPr>
    </w:lvl>
    <w:lvl w:ilvl="8">
      <w:start w:val="0"/>
      <w:numFmt w:val="bullet"/>
      <w:lvlText w:val="•"/>
      <w:lvlJc w:val="left"/>
      <w:pPr>
        <w:ind w:left="10839" w:hanging="710"/>
      </w:pPr>
      <w:rPr>
        <w:rFonts w:hint="default"/>
      </w:rPr>
    </w:lvl>
  </w:abstractNum>
  <w:abstractNum w:abstractNumId="12">
    <w:nsid w:val="68F2A66A"/>
    <w:multiLevelType w:val="hybridMultilevel"/>
    <w:tmpl w:val="00000000"/>
    <w:lvl w:ilvl="0">
      <w:start w:val="1"/>
      <w:numFmt w:val="upperLetter"/>
      <w:lvlText w:val="%1."/>
      <w:lvlJc w:val="left"/>
      <w:pPr>
        <w:ind w:left="1415" w:hanging="408"/>
        <w:jc w:val="left"/>
      </w:pPr>
      <w:rPr>
        <w:rFonts w:ascii="宋体" w:eastAsia="宋体" w:hAnsi="宋体" w:cs="宋体" w:hint="default"/>
        <w:color w:val="323232"/>
        <w:w w:val="101"/>
        <w:sz w:val="38"/>
        <w:szCs w:val="38"/>
      </w:rPr>
    </w:lvl>
    <w:lvl w:ilvl="1">
      <w:start w:val="0"/>
      <w:numFmt w:val="bullet"/>
      <w:lvlText w:val="•"/>
      <w:lvlJc w:val="left"/>
      <w:pPr>
        <w:ind w:left="2589" w:hanging="408"/>
      </w:pPr>
      <w:rPr>
        <w:rFonts w:hint="default"/>
      </w:rPr>
    </w:lvl>
    <w:lvl w:ilvl="2">
      <w:start w:val="0"/>
      <w:numFmt w:val="bullet"/>
      <w:lvlText w:val="•"/>
      <w:lvlJc w:val="left"/>
      <w:pPr>
        <w:ind w:left="3759" w:hanging="408"/>
      </w:pPr>
      <w:rPr>
        <w:rFonts w:hint="default"/>
      </w:rPr>
    </w:lvl>
    <w:lvl w:ilvl="3">
      <w:start w:val="0"/>
      <w:numFmt w:val="bullet"/>
      <w:lvlText w:val="•"/>
      <w:lvlJc w:val="left"/>
      <w:pPr>
        <w:ind w:left="4929" w:hanging="408"/>
      </w:pPr>
      <w:rPr>
        <w:rFonts w:hint="default"/>
      </w:rPr>
    </w:lvl>
    <w:lvl w:ilvl="4">
      <w:start w:val="0"/>
      <w:numFmt w:val="bullet"/>
      <w:lvlText w:val="•"/>
      <w:lvlJc w:val="left"/>
      <w:pPr>
        <w:ind w:left="6099" w:hanging="408"/>
      </w:pPr>
      <w:rPr>
        <w:rFonts w:hint="default"/>
      </w:rPr>
    </w:lvl>
    <w:lvl w:ilvl="5">
      <w:start w:val="0"/>
      <w:numFmt w:val="bullet"/>
      <w:lvlText w:val="•"/>
      <w:lvlJc w:val="left"/>
      <w:pPr>
        <w:ind w:left="7269" w:hanging="408"/>
      </w:pPr>
      <w:rPr>
        <w:rFonts w:hint="default"/>
      </w:rPr>
    </w:lvl>
    <w:lvl w:ilvl="6">
      <w:start w:val="0"/>
      <w:numFmt w:val="bullet"/>
      <w:lvlText w:val="•"/>
      <w:lvlJc w:val="left"/>
      <w:pPr>
        <w:ind w:left="8439" w:hanging="408"/>
      </w:pPr>
      <w:rPr>
        <w:rFonts w:hint="default"/>
      </w:rPr>
    </w:lvl>
    <w:lvl w:ilvl="7">
      <w:start w:val="0"/>
      <w:numFmt w:val="bullet"/>
      <w:lvlText w:val="•"/>
      <w:lvlJc w:val="left"/>
      <w:pPr>
        <w:ind w:left="9609" w:hanging="408"/>
      </w:pPr>
      <w:rPr>
        <w:rFonts w:hint="default"/>
      </w:rPr>
    </w:lvl>
    <w:lvl w:ilvl="8">
      <w:start w:val="0"/>
      <w:numFmt w:val="bullet"/>
      <w:lvlText w:val="•"/>
      <w:lvlJc w:val="left"/>
      <w:pPr>
        <w:ind w:left="10779" w:hanging="408"/>
      </w:pPr>
      <w:rPr>
        <w:rFonts w:hint="default"/>
      </w:rPr>
    </w:lvl>
  </w:abstractNum>
  <w:num w:numId="1">
    <w:abstractNumId w:val="6"/>
  </w:num>
  <w:num w:numId="2">
    <w:abstractNumId w:val="5"/>
  </w:num>
  <w:num w:numId="3">
    <w:abstractNumId w:val="11"/>
  </w:num>
  <w:num w:numId="4">
    <w:abstractNumId w:val="8"/>
  </w:num>
  <w:num w:numId="5">
    <w:abstractNumId w:val="9"/>
  </w:num>
  <w:num w:numId="6">
    <w:abstractNumId w:val="3"/>
  </w:num>
  <w:num w:numId="7">
    <w:abstractNumId w:val="4"/>
  </w:num>
  <w:num w:numId="8">
    <w:abstractNumId w:val="1"/>
  </w:num>
  <w:num w:numId="9">
    <w:abstractNumId w:val="10"/>
  </w:num>
  <w:num w:numId="10">
    <w:abstractNumId w:val="12"/>
  </w:num>
  <w:num w:numId="11">
    <w:abstractNumId w:val="7"/>
  </w:num>
  <w:num w:numId="12">
    <w:abstractNumId w:val="0"/>
  </w:num>
  <w:num w:numId="13">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宋体" w:eastAsia="宋体" w:hAnsi="宋体" w:cs="宋体"/>
    </w:rPr>
  </w:style>
  <w:style w:type="character" w:default="1" w:styleId="DefaultParagraphFont">
    <w:name w:val="Default Paragraph Font"/>
    <w:uiPriority w:val="1"/>
    <w:semiHidden/>
    <w:unhideWhenUsed/>
  </w:style>
  <w:style w:type="table" w:default="1" w:styleId="TableNormal">
    <w:name w:val="Normal Table"/>
    <w:uiPriority w:val="2"/>
    <w:semiHidden/>
    <w:unhideWhenUsed/>
    <w:qFormat/>
    <w:tblPr>
      <w:tblInd w:w="0" w:type="dxa"/>
      <w:tblCellMar>
        <w:top w:w="0" w:type="dxa"/>
        <w:left w:w="0" w:type="dxa"/>
        <w:bottom w:w="0" w:type="dxa"/>
        <w:right w:w="0" w:type="dxa"/>
      </w:tblCellMar>
    </w:tblPr>
  </w:style>
  <w:style w:type="numbering" w:default="1" w:styleId="NoList">
    <w:name w:val="No List"/>
    <w:uiPriority w:val="99"/>
    <w:semiHidden/>
    <w:unhideWhenUsed/>
  </w:style>
  <w:style w:type="paragraph" w:styleId="BodyText">
    <w:name w:val="Body Text"/>
    <w:basedOn w:val="Normal"/>
    <w:uiPriority w:val="1"/>
    <w:qFormat/>
    <w:rPr>
      <w:rFonts w:ascii="宋体" w:eastAsia="宋体" w:hAnsi="宋体" w:cs="宋体"/>
      <w:sz w:val="40"/>
      <w:szCs w:val="40"/>
    </w:rPr>
  </w:style>
  <w:style w:type="paragraph" w:customStyle="1" w:styleId="Heading1">
    <w:name w:val="Heading 1"/>
    <w:basedOn w:val="Normal"/>
    <w:uiPriority w:val="1"/>
    <w:qFormat/>
    <w:pPr>
      <w:ind w:left="1007"/>
      <w:outlineLvl w:val="1"/>
    </w:pPr>
    <w:rPr>
      <w:rFonts w:ascii="黑体" w:eastAsia="黑体" w:hAnsi="黑体" w:cs="黑体"/>
      <w:b/>
      <w:bCs/>
      <w:sz w:val="40"/>
      <w:szCs w:val="40"/>
    </w:rPr>
  </w:style>
  <w:style w:type="paragraph" w:styleId="ListParagraph">
    <w:name w:val="List Paragraph"/>
    <w:basedOn w:val="Normal"/>
    <w:uiPriority w:val="1"/>
    <w:qFormat/>
    <w:pPr>
      <w:ind w:left="1716" w:hanging="710"/>
    </w:pPr>
    <w:rPr>
      <w:rFonts w:ascii="宋体" w:eastAsia="宋体" w:hAnsi="宋体" w:cs="宋体"/>
    </w:rPr>
  </w:style>
  <w:style w:type="paragraph" w:customStyle="1" w:styleId="TableParagraph">
    <w:name w:val="Table Paragraph"/>
    <w:basedOn w:val="Normal"/>
    <w:uiPriority w:val="1"/>
    <w:qFormat/>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hyperlink" Target="https://d.book118.com/506004151232010031" TargetMode="External" /><Relationship Id="rId8" Type="http://schemas.openxmlformats.org/officeDocument/2006/relationships/theme" Target="theme/theme1.xml" /><Relationship Id="rId9" Type="http://schemas.openxmlformats.org/officeDocument/2006/relationships/numbering" Target="numbering.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2023-10-16T13:15:32Z</dcterms:created>
  <dcterms:modified xsi:type="dcterms:W3CDTF">2023-10-16T13:15:32Z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2022-12-31T00:00:00Z</vt:filetime>
  </property>
  <property fmtid="{D5CDD505-2E9C-101B-9397-08002B2CF9AE}" pid="3" name="LastSaved">
    <vt:filetime>2023-10-16T00:00:00Z</vt:filetime>
  </property>
</Properties>
</file>