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加气混凝土砌块市场分析及竞争策略报告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5" w:history="1">
        <w:r>
          <w:rPr>
            <w:rFonts w:ascii="仿宋" w:eastAsia="仿宋" w:hAnsi="仿宋" w:cs="仿宋" w:hint="eastAsia"/>
            <w:lang w:eastAsia="zh-CN"/>
          </w:rPr>
          <w:t>概论</w:t>
        </w:r>
        <w:r>
          <w:tab/>
        </w:r>
        <w:r>
          <w:fldChar w:fldCharType="begin"/>
        </w:r>
        <w:r>
          <w:instrText xml:space="preserve"> PAGEREF _Toc28085 \h </w:instrText>
        </w:r>
        <w:r>
          <w:fldChar w:fldCharType="separate"/>
        </w:r>
        <w:r>
          <w:t>4</w:t>
        </w:r>
        <w:r>
          <w:fldChar w:fldCharType="end"/>
        </w:r>
      </w:hyperlink>
    </w:p>
    <w:p>
      <w:pPr>
        <w:pStyle w:val="TOC1"/>
        <w:tabs>
          <w:tab w:val="right" w:leader="dot" w:pos="8306"/>
        </w:tabs>
      </w:pPr>
      <w:hyperlink w:anchor="_Toc17563" w:history="1">
        <w:r>
          <w:rPr>
            <w:rFonts w:ascii="仿宋" w:eastAsia="仿宋" w:hAnsi="仿宋" w:cs="仿宋" w:hint="eastAsia"/>
            <w:lang w:eastAsia="zh-CN"/>
          </w:rPr>
          <w:t>一、建设规划</w:t>
        </w:r>
        <w:r>
          <w:tab/>
        </w:r>
        <w:r>
          <w:fldChar w:fldCharType="begin"/>
        </w:r>
        <w:r>
          <w:instrText xml:space="preserve"> PAGEREF _Toc17563 \h </w:instrText>
        </w:r>
        <w:r>
          <w:fldChar w:fldCharType="separate"/>
        </w:r>
        <w:r>
          <w:t>4</w:t>
        </w:r>
        <w:r>
          <w:fldChar w:fldCharType="end"/>
        </w:r>
      </w:hyperlink>
    </w:p>
    <w:p>
      <w:pPr>
        <w:pStyle w:val="TOC2"/>
        <w:tabs>
          <w:tab w:val="right" w:leader="dot" w:pos="8306"/>
        </w:tabs>
      </w:pPr>
      <w:hyperlink w:anchor="_Toc10681" w:history="1">
        <w:r>
          <w:rPr>
            <w:rFonts w:ascii="仿宋" w:eastAsia="仿宋" w:hAnsi="仿宋" w:cs="仿宋" w:hint="eastAsia"/>
            <w:lang w:eastAsia="zh-CN"/>
          </w:rPr>
          <w:t>(一)、产品规划</w:t>
        </w:r>
        <w:r>
          <w:tab/>
        </w:r>
        <w:r>
          <w:fldChar w:fldCharType="begin"/>
        </w:r>
        <w:r>
          <w:instrText xml:space="preserve"> PAGEREF _Toc10681 \h </w:instrText>
        </w:r>
        <w:r>
          <w:fldChar w:fldCharType="separate"/>
        </w:r>
        <w:r>
          <w:t>4</w:t>
        </w:r>
        <w:r>
          <w:fldChar w:fldCharType="end"/>
        </w:r>
      </w:hyperlink>
    </w:p>
    <w:p>
      <w:pPr>
        <w:pStyle w:val="TOC2"/>
        <w:tabs>
          <w:tab w:val="right" w:leader="dot" w:pos="8306"/>
        </w:tabs>
      </w:pPr>
      <w:hyperlink w:anchor="_Toc24665" w:history="1">
        <w:r>
          <w:rPr>
            <w:rFonts w:ascii="仿宋" w:eastAsia="仿宋" w:hAnsi="仿宋" w:cs="仿宋" w:hint="eastAsia"/>
            <w:lang w:eastAsia="zh-CN"/>
          </w:rPr>
          <w:t>(二)、建设规模</w:t>
        </w:r>
        <w:r>
          <w:tab/>
        </w:r>
        <w:r>
          <w:fldChar w:fldCharType="begin"/>
        </w:r>
        <w:r>
          <w:instrText xml:space="preserve"> PAGEREF _Toc24665 \h </w:instrText>
        </w:r>
        <w:r>
          <w:fldChar w:fldCharType="separate"/>
        </w:r>
        <w:r>
          <w:t>5</w:t>
        </w:r>
        <w:r>
          <w:fldChar w:fldCharType="end"/>
        </w:r>
      </w:hyperlink>
    </w:p>
    <w:p>
      <w:pPr>
        <w:pStyle w:val="TOC1"/>
        <w:tabs>
          <w:tab w:val="right" w:leader="dot" w:pos="8306"/>
        </w:tabs>
      </w:pPr>
      <w:hyperlink w:anchor="_Toc24637" w:history="1">
        <w:r>
          <w:rPr>
            <w:rFonts w:ascii="仿宋" w:eastAsia="仿宋" w:hAnsi="仿宋" w:cs="仿宋" w:hint="eastAsia"/>
            <w:lang w:eastAsia="zh-CN"/>
          </w:rPr>
          <w:t>二、第八章员工绩效管理</w:t>
        </w:r>
        <w:r>
          <w:tab/>
        </w:r>
        <w:r>
          <w:fldChar w:fldCharType="begin"/>
        </w:r>
        <w:r>
          <w:instrText xml:space="preserve"> PAGEREF _Toc24637 \h </w:instrText>
        </w:r>
        <w:r>
          <w:fldChar w:fldCharType="separate"/>
        </w:r>
        <w:r>
          <w:t>6</w:t>
        </w:r>
        <w:r>
          <w:fldChar w:fldCharType="end"/>
        </w:r>
      </w:hyperlink>
    </w:p>
    <w:p>
      <w:pPr>
        <w:pStyle w:val="TOC2"/>
        <w:tabs>
          <w:tab w:val="right" w:leader="dot" w:pos="8306"/>
        </w:tabs>
      </w:pPr>
      <w:hyperlink w:anchor="_Toc13369" w:history="1">
        <w:r>
          <w:rPr>
            <w:rFonts w:ascii="仿宋" w:eastAsia="仿宋" w:hAnsi="仿宋" w:cs="仿宋" w:hint="eastAsia"/>
            <w:lang w:eastAsia="zh-CN"/>
          </w:rPr>
          <w:t>(一)、绩效评估体系建立</w:t>
        </w:r>
        <w:r>
          <w:tab/>
        </w:r>
        <w:r>
          <w:fldChar w:fldCharType="begin"/>
        </w:r>
        <w:r>
          <w:instrText xml:space="preserve"> PAGEREF _Toc13369 \h </w:instrText>
        </w:r>
        <w:r>
          <w:fldChar w:fldCharType="separate"/>
        </w:r>
        <w:r>
          <w:t>6</w:t>
        </w:r>
        <w:r>
          <w:fldChar w:fldCharType="end"/>
        </w:r>
      </w:hyperlink>
    </w:p>
    <w:p>
      <w:pPr>
        <w:pStyle w:val="TOC2"/>
        <w:tabs>
          <w:tab w:val="right" w:leader="dot" w:pos="8306"/>
        </w:tabs>
      </w:pPr>
      <w:hyperlink w:anchor="_Toc16512" w:history="1">
        <w:r>
          <w:rPr>
            <w:rFonts w:ascii="仿宋" w:eastAsia="仿宋" w:hAnsi="仿宋" w:cs="仿宋" w:hint="eastAsia"/>
            <w:lang w:eastAsia="zh-CN"/>
          </w:rPr>
          <w:t>(二)、绩效考核与反馈</w:t>
        </w:r>
        <w:r>
          <w:tab/>
        </w:r>
        <w:r>
          <w:fldChar w:fldCharType="begin"/>
        </w:r>
        <w:r>
          <w:instrText xml:space="preserve"> PAGEREF _Toc16512 \h </w:instrText>
        </w:r>
        <w:r>
          <w:fldChar w:fldCharType="separate"/>
        </w:r>
        <w:r>
          <w:t>7</w:t>
        </w:r>
        <w:r>
          <w:fldChar w:fldCharType="end"/>
        </w:r>
      </w:hyperlink>
    </w:p>
    <w:p>
      <w:pPr>
        <w:pStyle w:val="TOC2"/>
        <w:tabs>
          <w:tab w:val="right" w:leader="dot" w:pos="8306"/>
        </w:tabs>
      </w:pPr>
      <w:hyperlink w:anchor="_Toc14697" w:history="1">
        <w:r>
          <w:rPr>
            <w:rFonts w:ascii="仿宋" w:eastAsia="仿宋" w:hAnsi="仿宋" w:cs="仿宋" w:hint="eastAsia"/>
            <w:lang w:eastAsia="zh-CN"/>
          </w:rPr>
          <w:t>(三)、激励与奖惩机制</w:t>
        </w:r>
        <w:r>
          <w:tab/>
        </w:r>
        <w:r>
          <w:fldChar w:fldCharType="begin"/>
        </w:r>
        <w:r>
          <w:instrText xml:space="preserve"> PAGEREF _Toc14697 \h </w:instrText>
        </w:r>
        <w:r>
          <w:fldChar w:fldCharType="separate"/>
        </w:r>
        <w:r>
          <w:t>7</w:t>
        </w:r>
        <w:r>
          <w:fldChar w:fldCharType="end"/>
        </w:r>
      </w:hyperlink>
    </w:p>
    <w:p>
      <w:pPr>
        <w:pStyle w:val="TOC1"/>
        <w:tabs>
          <w:tab w:val="right" w:leader="dot" w:pos="8306"/>
        </w:tabs>
      </w:pPr>
      <w:hyperlink w:anchor="_Toc4641" w:history="1">
        <w:r>
          <w:rPr>
            <w:rFonts w:ascii="仿宋" w:eastAsia="仿宋" w:hAnsi="仿宋" w:cs="仿宋" w:hint="eastAsia"/>
            <w:lang w:eastAsia="zh-CN"/>
          </w:rPr>
          <w:t>三、加气混凝土砌块项目总体情况说明</w:t>
        </w:r>
        <w:r>
          <w:tab/>
        </w:r>
        <w:r>
          <w:fldChar w:fldCharType="begin"/>
        </w:r>
        <w:r>
          <w:instrText xml:space="preserve"> PAGEREF _Toc4641 \h </w:instrText>
        </w:r>
        <w:r>
          <w:fldChar w:fldCharType="separate"/>
        </w:r>
        <w:r>
          <w:t>8</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(一)、经营环境分析</w:t>
        </w:r>
        <w:r>
          <w:tab/>
        </w:r>
        <w:r>
          <w:fldChar w:fldCharType="begin"/>
        </w:r>
        <w:r>
          <w:instrText xml:space="preserve"> PAGEREF _Toc10130 \h </w:instrText>
        </w:r>
        <w:r>
          <w:fldChar w:fldCharType="separate"/>
        </w:r>
        <w:r>
          <w:t>8</w:t>
        </w:r>
        <w:r>
          <w:fldChar w:fldCharType="end"/>
        </w:r>
      </w:hyperlink>
    </w:p>
    <w:p>
      <w:pPr>
        <w:pStyle w:val="TOC2"/>
        <w:tabs>
          <w:tab w:val="right" w:leader="dot" w:pos="8306"/>
        </w:tabs>
      </w:pPr>
      <w:hyperlink w:anchor="_Toc2719" w:history="1">
        <w:r>
          <w:rPr>
            <w:rFonts w:ascii="仿宋" w:eastAsia="仿宋" w:hAnsi="仿宋" w:cs="仿宋" w:hint="eastAsia"/>
            <w:lang w:eastAsia="zh-CN"/>
          </w:rPr>
          <w:t>(二)、加气混凝土砌块项目情况说明</w:t>
        </w:r>
        <w:r>
          <w:tab/>
        </w:r>
        <w:r>
          <w:fldChar w:fldCharType="begin"/>
        </w:r>
        <w:r>
          <w:instrText xml:space="preserve"> PAGEREF _Toc2719 \h </w:instrText>
        </w:r>
        <w:r>
          <w:fldChar w:fldCharType="separate"/>
        </w:r>
        <w:r>
          <w:t>10</w:t>
        </w:r>
        <w:r>
          <w:fldChar w:fldCharType="end"/>
        </w:r>
      </w:hyperlink>
    </w:p>
    <w:p>
      <w:pPr>
        <w:pStyle w:val="TOC2"/>
        <w:tabs>
          <w:tab w:val="right" w:leader="dot" w:pos="8306"/>
        </w:tabs>
      </w:pPr>
      <w:hyperlink w:anchor="_Toc12488" w:history="1">
        <w:r>
          <w:rPr>
            <w:rFonts w:ascii="仿宋" w:eastAsia="仿宋" w:hAnsi="仿宋" w:cs="仿宋" w:hint="eastAsia"/>
            <w:lang w:eastAsia="zh-CN"/>
          </w:rPr>
          <w:t>(三)、经营结果分析</w:t>
        </w:r>
        <w:r>
          <w:tab/>
        </w:r>
        <w:r>
          <w:fldChar w:fldCharType="begin"/>
        </w:r>
        <w:r>
          <w:instrText xml:space="preserve"> PAGEREF _Toc12488 \h </w:instrText>
        </w:r>
        <w:r>
          <w:fldChar w:fldCharType="separate"/>
        </w:r>
        <w:r>
          <w:t>11</w:t>
        </w:r>
        <w:r>
          <w:fldChar w:fldCharType="end"/>
        </w:r>
      </w:hyperlink>
    </w:p>
    <w:p>
      <w:pPr>
        <w:pStyle w:val="TOC1"/>
        <w:tabs>
          <w:tab w:val="right" w:leader="dot" w:pos="8306"/>
        </w:tabs>
      </w:pPr>
      <w:hyperlink w:anchor="_Toc25610" w:history="1">
        <w:r>
          <w:rPr>
            <w:rFonts w:ascii="仿宋" w:eastAsia="仿宋" w:hAnsi="仿宋" w:cs="仿宋" w:hint="eastAsia"/>
            <w:lang w:eastAsia="zh-CN"/>
          </w:rPr>
          <w:t>四、经济效益分析</w:t>
        </w:r>
        <w:r>
          <w:tab/>
        </w:r>
        <w:r>
          <w:fldChar w:fldCharType="begin"/>
        </w:r>
        <w:r>
          <w:instrText xml:space="preserve"> PAGEREF _Toc25610 \h </w:instrText>
        </w:r>
        <w:r>
          <w:fldChar w:fldCharType="separate"/>
        </w:r>
        <w:r>
          <w:t>13</w:t>
        </w:r>
        <w:r>
          <w:fldChar w:fldCharType="end"/>
        </w:r>
      </w:hyperlink>
    </w:p>
    <w:p>
      <w:pPr>
        <w:pStyle w:val="TOC2"/>
        <w:tabs>
          <w:tab w:val="right" w:leader="dot" w:pos="8306"/>
        </w:tabs>
      </w:pPr>
      <w:hyperlink w:anchor="_Toc24063" w:history="1">
        <w:r>
          <w:rPr>
            <w:rFonts w:ascii="仿宋" w:eastAsia="仿宋" w:hAnsi="仿宋" w:cs="仿宋" w:hint="eastAsia"/>
            <w:lang w:eastAsia="zh-CN"/>
          </w:rPr>
          <w:t>(一)、加气混凝土砌块项目财务管理</w:t>
        </w:r>
        <w:r>
          <w:tab/>
        </w:r>
        <w:r>
          <w:fldChar w:fldCharType="begin"/>
        </w:r>
        <w:r>
          <w:instrText xml:space="preserve"> PAGEREF _Toc24063 \h </w:instrText>
        </w:r>
        <w:r>
          <w:fldChar w:fldCharType="separate"/>
        </w:r>
        <w:r>
          <w:t>13</w:t>
        </w:r>
        <w:r>
          <w:fldChar w:fldCharType="end"/>
        </w:r>
      </w:hyperlink>
    </w:p>
    <w:p>
      <w:pPr>
        <w:pStyle w:val="TOC2"/>
        <w:tabs>
          <w:tab w:val="right" w:leader="dot" w:pos="8306"/>
        </w:tabs>
      </w:pPr>
      <w:hyperlink w:anchor="_Toc26144" w:history="1">
        <w:r>
          <w:rPr>
            <w:rFonts w:ascii="仿宋" w:eastAsia="仿宋" w:hAnsi="仿宋" w:cs="仿宋" w:hint="eastAsia"/>
            <w:lang w:eastAsia="zh-CN"/>
          </w:rPr>
          <w:t>(二)、盈利能力分析</w:t>
        </w:r>
        <w:r>
          <w:tab/>
        </w:r>
        <w:r>
          <w:fldChar w:fldCharType="begin"/>
        </w:r>
        <w:r>
          <w:instrText xml:space="preserve"> PAGEREF _Toc26144 \h </w:instrText>
        </w:r>
        <w:r>
          <w:fldChar w:fldCharType="separate"/>
        </w:r>
        <w:r>
          <w:t>15</w:t>
        </w:r>
        <w:r>
          <w:fldChar w:fldCharType="end"/>
        </w:r>
      </w:hyperlink>
    </w:p>
    <w:p>
      <w:pPr>
        <w:pStyle w:val="TOC2"/>
        <w:tabs>
          <w:tab w:val="right" w:leader="dot" w:pos="8306"/>
        </w:tabs>
      </w:pPr>
      <w:hyperlink w:anchor="_Toc6190" w:history="1">
        <w:r>
          <w:rPr>
            <w:rFonts w:ascii="仿宋" w:eastAsia="仿宋" w:hAnsi="仿宋" w:cs="仿宋" w:hint="eastAsia"/>
            <w:lang w:eastAsia="zh-CN"/>
          </w:rPr>
          <w:t>(三)、运营有效性</w:t>
        </w:r>
        <w:r>
          <w:tab/>
        </w:r>
        <w:r>
          <w:fldChar w:fldCharType="begin"/>
        </w:r>
        <w:r>
          <w:instrText xml:space="preserve"> PAGEREF _Toc6190 \h </w:instrText>
        </w:r>
        <w:r>
          <w:fldChar w:fldCharType="separate"/>
        </w:r>
        <w:r>
          <w:t>17</w:t>
        </w:r>
        <w:r>
          <w:fldChar w:fldCharType="end"/>
        </w:r>
      </w:hyperlink>
    </w:p>
    <w:p>
      <w:pPr>
        <w:pStyle w:val="TOC2"/>
        <w:tabs>
          <w:tab w:val="right" w:leader="dot" w:pos="8306"/>
        </w:tabs>
      </w:pPr>
      <w:hyperlink w:anchor="_Toc23910" w:history="1">
        <w:r>
          <w:rPr>
            <w:rFonts w:ascii="仿宋" w:eastAsia="仿宋" w:hAnsi="仿宋" w:cs="仿宋" w:hint="eastAsia"/>
            <w:lang w:eastAsia="zh-CN"/>
          </w:rPr>
          <w:t>(四)、财务合理性</w:t>
        </w:r>
        <w:r>
          <w:tab/>
        </w:r>
        <w:r>
          <w:fldChar w:fldCharType="begin"/>
        </w:r>
        <w:r>
          <w:instrText xml:space="preserve"> PAGEREF _Toc23910 \h </w:instrText>
        </w:r>
        <w:r>
          <w:fldChar w:fldCharType="separate"/>
        </w:r>
        <w:r>
          <w:t>19</w:t>
        </w:r>
        <w:r>
          <w:fldChar w:fldCharType="end"/>
        </w:r>
      </w:hyperlink>
    </w:p>
    <w:p>
      <w:pPr>
        <w:pStyle w:val="TOC2"/>
        <w:tabs>
          <w:tab w:val="right" w:leader="dot" w:pos="8306"/>
        </w:tabs>
      </w:pPr>
      <w:hyperlink w:anchor="_Toc2950" w:history="1">
        <w:r>
          <w:rPr>
            <w:rFonts w:ascii="仿宋" w:eastAsia="仿宋" w:hAnsi="仿宋" w:cs="仿宋" w:hint="eastAsia"/>
            <w:lang w:eastAsia="zh-CN"/>
          </w:rPr>
          <w:t>(五)、风险可控性</w:t>
        </w:r>
        <w:r>
          <w:tab/>
        </w:r>
        <w:r>
          <w:fldChar w:fldCharType="begin"/>
        </w:r>
        <w:r>
          <w:instrText xml:space="preserve"> PAGEREF _Toc2950 \h </w:instrText>
        </w:r>
        <w:r>
          <w:fldChar w:fldCharType="separate"/>
        </w:r>
        <w:r>
          <w:t>19</w:t>
        </w:r>
        <w:r>
          <w:fldChar w:fldCharType="end"/>
        </w:r>
      </w:hyperlink>
    </w:p>
    <w:p>
      <w:pPr>
        <w:pStyle w:val="TOC1"/>
        <w:tabs>
          <w:tab w:val="right" w:leader="dot" w:pos="8306"/>
        </w:tabs>
      </w:pPr>
      <w:hyperlink w:anchor="_Toc6146" w:history="1">
        <w:r>
          <w:rPr>
            <w:rFonts w:ascii="仿宋" w:eastAsia="仿宋" w:hAnsi="仿宋" w:cs="仿宋" w:hint="eastAsia"/>
            <w:lang w:eastAsia="zh-CN"/>
          </w:rPr>
          <w:t>五、加气混凝土砌块项目概论</w:t>
        </w:r>
        <w:r>
          <w:tab/>
        </w:r>
        <w:r>
          <w:fldChar w:fldCharType="begin"/>
        </w:r>
        <w:r>
          <w:instrText xml:space="preserve"> PAGEREF _Toc6146 \h </w:instrText>
        </w:r>
        <w:r>
          <w:fldChar w:fldCharType="separate"/>
        </w:r>
        <w:r>
          <w:t>20</w:t>
        </w:r>
        <w:r>
          <w:fldChar w:fldCharType="end"/>
        </w:r>
      </w:hyperlink>
    </w:p>
    <w:p>
      <w:pPr>
        <w:pStyle w:val="TOC2"/>
        <w:tabs>
          <w:tab w:val="right" w:leader="dot" w:pos="8306"/>
        </w:tabs>
      </w:pPr>
      <w:hyperlink w:anchor="_Toc15719" w:history="1">
        <w:r>
          <w:rPr>
            <w:rFonts w:ascii="仿宋" w:eastAsia="仿宋" w:hAnsi="仿宋" w:cs="仿宋" w:hint="eastAsia"/>
            <w:lang w:eastAsia="zh-CN"/>
          </w:rPr>
          <w:t>(一)、评价目的</w:t>
        </w:r>
        <w:r>
          <w:tab/>
        </w:r>
        <w:r>
          <w:fldChar w:fldCharType="begin"/>
        </w:r>
        <w:r>
          <w:instrText xml:space="preserve"> PAGEREF _Toc15719 \h </w:instrText>
        </w:r>
        <w:r>
          <w:fldChar w:fldCharType="separate"/>
        </w:r>
        <w:r>
          <w:t>20</w:t>
        </w:r>
        <w:r>
          <w:fldChar w:fldCharType="end"/>
        </w:r>
      </w:hyperlink>
    </w:p>
    <w:p>
      <w:pPr>
        <w:pStyle w:val="TOC2"/>
        <w:tabs>
          <w:tab w:val="right" w:leader="dot" w:pos="8306"/>
        </w:tabs>
      </w:pPr>
      <w:hyperlink w:anchor="_Toc32348" w:history="1">
        <w:r>
          <w:rPr>
            <w:rFonts w:ascii="仿宋" w:eastAsia="仿宋" w:hAnsi="仿宋" w:cs="仿宋" w:hint="eastAsia"/>
            <w:lang w:eastAsia="zh-CN"/>
          </w:rPr>
          <w:t>(二)、评价依据</w:t>
        </w:r>
        <w:r>
          <w:tab/>
        </w:r>
        <w:r>
          <w:fldChar w:fldCharType="begin"/>
        </w:r>
        <w:r>
          <w:instrText xml:space="preserve"> PAGEREF _Toc32348 \h </w:instrText>
        </w:r>
        <w:r>
          <w:fldChar w:fldCharType="separate"/>
        </w:r>
        <w:r>
          <w:t>21</w:t>
        </w:r>
        <w:r>
          <w:fldChar w:fldCharType="end"/>
        </w:r>
      </w:hyperlink>
    </w:p>
    <w:p>
      <w:pPr>
        <w:pStyle w:val="TOC2"/>
        <w:tabs>
          <w:tab w:val="right" w:leader="dot" w:pos="8306"/>
        </w:tabs>
      </w:pPr>
      <w:hyperlink w:anchor="_Toc13052" w:history="1">
        <w:r>
          <w:rPr>
            <w:rFonts w:ascii="仿宋" w:eastAsia="仿宋" w:hAnsi="仿宋" w:cs="仿宋" w:hint="eastAsia"/>
            <w:lang w:eastAsia="zh-CN"/>
          </w:rPr>
          <w:t>(三)、相关安全生产法律、法规</w:t>
        </w:r>
        <w:r>
          <w:tab/>
        </w:r>
        <w:r>
          <w:fldChar w:fldCharType="begin"/>
        </w:r>
        <w:r>
          <w:instrText xml:space="preserve"> PAGEREF _Toc13052 \h </w:instrText>
        </w:r>
        <w:r>
          <w:fldChar w:fldCharType="separate"/>
        </w:r>
        <w:r>
          <w:t>22</w:t>
        </w:r>
        <w:r>
          <w:fldChar w:fldCharType="end"/>
        </w:r>
      </w:hyperlink>
    </w:p>
    <w:p>
      <w:pPr>
        <w:pStyle w:val="TOC2"/>
        <w:tabs>
          <w:tab w:val="right" w:leader="dot" w:pos="8306"/>
        </w:tabs>
      </w:pPr>
      <w:hyperlink w:anchor="_Toc19923" w:history="1">
        <w:r>
          <w:rPr>
            <w:rFonts w:ascii="仿宋" w:eastAsia="仿宋" w:hAnsi="仿宋" w:cs="仿宋" w:hint="eastAsia"/>
            <w:lang w:eastAsia="zh-CN"/>
          </w:rPr>
          <w:t>(四)、相关安全技术标准、规范</w:t>
        </w:r>
        <w:r>
          <w:tab/>
        </w:r>
        <w:r>
          <w:fldChar w:fldCharType="begin"/>
        </w:r>
        <w:r>
          <w:instrText xml:space="preserve"> PAGEREF _Toc19923 \h </w:instrText>
        </w:r>
        <w:r>
          <w:fldChar w:fldCharType="separate"/>
        </w:r>
        <w:r>
          <w:t>23</w:t>
        </w:r>
        <w:r>
          <w:fldChar w:fldCharType="end"/>
        </w:r>
      </w:hyperlink>
    </w:p>
    <w:p>
      <w:pPr>
        <w:pStyle w:val="TOC2"/>
        <w:tabs>
          <w:tab w:val="right" w:leader="dot" w:pos="8306"/>
        </w:tabs>
      </w:pPr>
      <w:hyperlink w:anchor="_Toc13724" w:history="1">
        <w:r>
          <w:rPr>
            <w:rFonts w:ascii="仿宋" w:eastAsia="仿宋" w:hAnsi="仿宋" w:cs="仿宋" w:hint="eastAsia"/>
            <w:lang w:eastAsia="zh-CN"/>
          </w:rPr>
          <w:t>(五)、企业提供的资料</w:t>
        </w:r>
        <w:r>
          <w:tab/>
        </w:r>
        <w:r>
          <w:fldChar w:fldCharType="begin"/>
        </w:r>
        <w:r>
          <w:instrText xml:space="preserve"> PAGEREF _Toc13724 \h </w:instrText>
        </w:r>
        <w:r>
          <w:fldChar w:fldCharType="separate"/>
        </w:r>
        <w:r>
          <w:t>23</w:t>
        </w:r>
        <w:r>
          <w:fldChar w:fldCharType="end"/>
        </w:r>
      </w:hyperlink>
    </w:p>
    <w:p>
      <w:pPr>
        <w:pStyle w:val="TOC2"/>
        <w:tabs>
          <w:tab w:val="right" w:leader="dot" w:pos="8306"/>
        </w:tabs>
      </w:pPr>
      <w:hyperlink w:anchor="_Toc28165" w:history="1">
        <w:r>
          <w:rPr>
            <w:rFonts w:ascii="仿宋" w:eastAsia="仿宋" w:hAnsi="仿宋" w:cs="仿宋" w:hint="eastAsia"/>
            <w:lang w:eastAsia="zh-CN"/>
          </w:rPr>
          <w:t>(六)、评价范围</w:t>
        </w:r>
        <w:r>
          <w:tab/>
        </w:r>
        <w:r>
          <w:fldChar w:fldCharType="begin"/>
        </w:r>
        <w:r>
          <w:instrText xml:space="preserve"> PAGEREF _Toc28165 \h </w:instrText>
        </w:r>
        <w:r>
          <w:fldChar w:fldCharType="separate"/>
        </w:r>
        <w:r>
          <w:t>25</w:t>
        </w:r>
        <w:r>
          <w:fldChar w:fldCharType="end"/>
        </w:r>
      </w:hyperlink>
    </w:p>
    <w:p>
      <w:pPr>
        <w:pStyle w:val="TOC2"/>
        <w:tabs>
          <w:tab w:val="right" w:leader="dot" w:pos="8306"/>
        </w:tabs>
      </w:pPr>
      <w:hyperlink w:anchor="_Toc27500" w:history="1">
        <w:r>
          <w:rPr>
            <w:rFonts w:ascii="仿宋" w:eastAsia="仿宋" w:hAnsi="仿宋" w:cs="仿宋" w:hint="eastAsia"/>
            <w:lang w:eastAsia="zh-CN"/>
          </w:rPr>
          <w:t>(七)、评价程序</w:t>
        </w:r>
        <w:r>
          <w:tab/>
        </w:r>
        <w:r>
          <w:fldChar w:fldCharType="begin"/>
        </w:r>
        <w:r>
          <w:instrText xml:space="preserve"> PAGEREF _Toc27500 \h </w:instrText>
        </w:r>
        <w:r>
          <w:fldChar w:fldCharType="separate"/>
        </w:r>
        <w:r>
          <w:t>25</w:t>
        </w:r>
        <w:r>
          <w:fldChar w:fldCharType="end"/>
        </w:r>
      </w:hyperlink>
    </w:p>
    <w:p>
      <w:pPr>
        <w:pStyle w:val="TOC1"/>
        <w:tabs>
          <w:tab w:val="right" w:leader="dot" w:pos="8306"/>
        </w:tabs>
      </w:pPr>
      <w:hyperlink w:anchor="_Toc23937" w:history="1">
        <w:r>
          <w:rPr>
            <w:rFonts w:ascii="仿宋" w:eastAsia="仿宋" w:hAnsi="仿宋" w:cs="仿宋" w:hint="eastAsia"/>
            <w:lang w:eastAsia="zh-CN"/>
          </w:rPr>
          <w:t>六、产品规划</w:t>
        </w:r>
        <w:r>
          <w:tab/>
        </w:r>
        <w:r>
          <w:fldChar w:fldCharType="begin"/>
        </w:r>
        <w:r>
          <w:instrText xml:space="preserve"> PAGEREF _Toc23937 \h </w:instrText>
        </w:r>
        <w:r>
          <w:fldChar w:fldCharType="separate"/>
        </w:r>
        <w:r>
          <w:t>27</w:t>
        </w:r>
        <w:r>
          <w:fldChar w:fldCharType="end"/>
        </w:r>
      </w:hyperlink>
    </w:p>
    <w:p>
      <w:pPr>
        <w:pStyle w:val="TOC2"/>
        <w:tabs>
          <w:tab w:val="right" w:leader="dot" w:pos="8306"/>
        </w:tabs>
      </w:pPr>
      <w:hyperlink w:anchor="_Toc28116" w:history="1">
        <w:r>
          <w:rPr>
            <w:rFonts w:ascii="仿宋" w:eastAsia="仿宋" w:hAnsi="仿宋" w:cs="仿宋" w:hint="eastAsia"/>
            <w:lang w:eastAsia="zh-CN"/>
          </w:rPr>
          <w:t>(一)、产品规划</w:t>
        </w:r>
        <w:r>
          <w:tab/>
        </w:r>
        <w:r>
          <w:fldChar w:fldCharType="begin"/>
        </w:r>
        <w:r>
          <w:instrText xml:space="preserve"> PAGEREF _Toc28116 \h </w:instrText>
        </w:r>
        <w:r>
          <w:fldChar w:fldCharType="separate"/>
        </w:r>
        <w:r>
          <w:t>27</w:t>
        </w:r>
        <w:r>
          <w:fldChar w:fldCharType="end"/>
        </w:r>
      </w:hyperlink>
    </w:p>
    <w:p>
      <w:pPr>
        <w:pStyle w:val="TOC2"/>
        <w:tabs>
          <w:tab w:val="right" w:leader="dot" w:pos="8306"/>
        </w:tabs>
      </w:pPr>
      <w:hyperlink w:anchor="_Toc22745" w:history="1">
        <w:r>
          <w:rPr>
            <w:rFonts w:ascii="仿宋" w:eastAsia="仿宋" w:hAnsi="仿宋" w:cs="仿宋" w:hint="eastAsia"/>
            <w:lang w:eastAsia="zh-CN"/>
          </w:rPr>
          <w:t>(二)、建设规模</w:t>
        </w:r>
        <w:r>
          <w:tab/>
        </w:r>
        <w:r>
          <w:fldChar w:fldCharType="begin"/>
        </w:r>
        <w:r>
          <w:instrText xml:space="preserve"> PAGEREF _Toc22745 \h </w:instrText>
        </w:r>
        <w:r>
          <w:fldChar w:fldCharType="separate"/>
        </w:r>
        <w:r>
          <w:t>28</w:t>
        </w:r>
        <w:r>
          <w:fldChar w:fldCharType="end"/>
        </w:r>
      </w:hyperlink>
    </w:p>
    <w:p>
      <w:pPr>
        <w:pStyle w:val="TOC1"/>
        <w:tabs>
          <w:tab w:val="right" w:leader="dot" w:pos="8306"/>
        </w:tabs>
      </w:pPr>
      <w:hyperlink w:anchor="_Toc5309" w:history="1">
        <w:r>
          <w:rPr>
            <w:rFonts w:ascii="仿宋" w:eastAsia="仿宋" w:hAnsi="仿宋" w:cs="仿宋" w:hint="eastAsia"/>
            <w:lang w:eastAsia="zh-CN"/>
          </w:rPr>
          <w:t>七、加气混凝土砌块项目概论</w:t>
        </w:r>
        <w:r>
          <w:tab/>
        </w:r>
        <w:r>
          <w:fldChar w:fldCharType="begin"/>
        </w:r>
        <w:r>
          <w:instrText xml:space="preserve"> PAGEREF _Toc5309 \h </w:instrText>
        </w:r>
        <w:r>
          <w:fldChar w:fldCharType="separate"/>
        </w:r>
        <w:r>
          <w:t>29</w:t>
        </w:r>
        <w:r>
          <w:fldChar w:fldCharType="end"/>
        </w:r>
      </w:hyperlink>
    </w:p>
    <w:p>
      <w:pPr>
        <w:pStyle w:val="TOC2"/>
        <w:tabs>
          <w:tab w:val="right" w:leader="dot" w:pos="8306"/>
        </w:tabs>
      </w:pPr>
      <w:hyperlink w:anchor="_Toc14189" w:history="1">
        <w:r>
          <w:rPr>
            <w:rFonts w:ascii="仿宋" w:eastAsia="仿宋" w:hAnsi="仿宋" w:cs="仿宋" w:hint="eastAsia"/>
            <w:lang w:eastAsia="zh-CN"/>
          </w:rPr>
          <w:t>(一)、加气混凝土砌块项目名称</w:t>
        </w:r>
        <w:r>
          <w:tab/>
        </w:r>
        <w:r>
          <w:fldChar w:fldCharType="begin"/>
        </w:r>
        <w:r>
          <w:instrText xml:space="preserve"> PAGEREF _Toc14189 \h </w:instrText>
        </w:r>
        <w:r>
          <w:fldChar w:fldCharType="separate"/>
        </w:r>
        <w:r>
          <w:t>29</w:t>
        </w:r>
        <w:r>
          <w:fldChar w:fldCharType="end"/>
        </w:r>
      </w:hyperlink>
    </w:p>
    <w:p>
      <w:pPr>
        <w:pStyle w:val="TOC2"/>
        <w:tabs>
          <w:tab w:val="right" w:leader="dot" w:pos="8306"/>
        </w:tabs>
      </w:pPr>
      <w:hyperlink w:anchor="_Toc9402" w:history="1">
        <w:r>
          <w:rPr>
            <w:rFonts w:ascii="仿宋" w:eastAsia="仿宋" w:hAnsi="仿宋" w:cs="仿宋" w:hint="eastAsia"/>
            <w:lang w:eastAsia="zh-CN"/>
          </w:rPr>
          <w:t>(二)、加气混凝土砌块项目选址</w:t>
        </w:r>
        <w:r>
          <w:tab/>
        </w:r>
        <w:r>
          <w:fldChar w:fldCharType="begin"/>
        </w:r>
        <w:r>
          <w:instrText xml:space="preserve"> PAGEREF _Toc9402 \h </w:instrText>
        </w:r>
        <w:r>
          <w:fldChar w:fldCharType="separate"/>
        </w:r>
        <w:r>
          <w:t>29</w:t>
        </w:r>
        <w:r>
          <w:fldChar w:fldCharType="end"/>
        </w:r>
      </w:hyperlink>
    </w:p>
    <w:p>
      <w:pPr>
        <w:pStyle w:val="TOC2"/>
        <w:tabs>
          <w:tab w:val="right" w:leader="dot" w:pos="8306"/>
        </w:tabs>
      </w:pPr>
      <w:hyperlink w:anchor="_Toc4967" w:history="1">
        <w:r>
          <w:rPr>
            <w:rFonts w:ascii="仿宋" w:eastAsia="仿宋" w:hAnsi="仿宋" w:cs="仿宋" w:hint="eastAsia"/>
            <w:lang w:eastAsia="zh-CN"/>
          </w:rPr>
          <w:t>(三)、加气混凝土砌块项目用地规模</w:t>
        </w:r>
        <w:r>
          <w:tab/>
        </w:r>
        <w:r>
          <w:fldChar w:fldCharType="begin"/>
        </w:r>
        <w:r>
          <w:instrText xml:space="preserve"> PAGEREF _Toc4967 \h </w:instrText>
        </w:r>
        <w:r>
          <w:fldChar w:fldCharType="separate"/>
        </w:r>
        <w:r>
          <w:t>29</w:t>
        </w:r>
        <w:r>
          <w:fldChar w:fldCharType="end"/>
        </w:r>
      </w:hyperlink>
    </w:p>
    <w:p>
      <w:pPr>
        <w:pStyle w:val="TOC2"/>
        <w:tabs>
          <w:tab w:val="right" w:leader="dot" w:pos="8306"/>
        </w:tabs>
      </w:pPr>
      <w:hyperlink w:anchor="_Toc16270" w:history="1">
        <w:r>
          <w:rPr>
            <w:rFonts w:ascii="仿宋" w:eastAsia="仿宋" w:hAnsi="仿宋" w:cs="仿宋" w:hint="eastAsia"/>
            <w:lang w:eastAsia="zh-CN"/>
          </w:rPr>
          <w:t>(四)、加气混凝土砌块项目用地控制指标</w:t>
        </w:r>
        <w:r>
          <w:tab/>
        </w:r>
        <w:r>
          <w:fldChar w:fldCharType="begin"/>
        </w:r>
        <w:r>
          <w:instrText xml:space="preserve"> PAGEREF _Toc16270 \h </w:instrText>
        </w:r>
        <w:r>
          <w:fldChar w:fldCharType="separate"/>
        </w:r>
        <w:r>
          <w:t>29</w:t>
        </w:r>
        <w:r>
          <w:fldChar w:fldCharType="end"/>
        </w:r>
      </w:hyperlink>
    </w:p>
    <w:p>
      <w:pPr>
        <w:pStyle w:val="TOC2"/>
        <w:tabs>
          <w:tab w:val="right" w:leader="dot" w:pos="8306"/>
        </w:tabs>
      </w:pPr>
      <w:hyperlink w:anchor="_Toc16065" w:history="1">
        <w:r>
          <w:rPr>
            <w:rFonts w:ascii="仿宋" w:eastAsia="仿宋" w:hAnsi="仿宋" w:cs="仿宋" w:hint="eastAsia"/>
            <w:lang w:eastAsia="zh-CN"/>
          </w:rPr>
          <w:t>(五)、土建工程指标</w:t>
        </w:r>
        <w:r>
          <w:tab/>
        </w:r>
        <w:r>
          <w:fldChar w:fldCharType="begin"/>
        </w:r>
        <w:r>
          <w:instrText xml:space="preserve"> PAGEREF _Toc16065 \h </w:instrText>
        </w:r>
        <w:r>
          <w:fldChar w:fldCharType="separate"/>
        </w:r>
        <w:r>
          <w:t>33</w:t>
        </w:r>
        <w:r>
          <w:fldChar w:fldCharType="end"/>
        </w:r>
      </w:hyperlink>
    </w:p>
    <w:p>
      <w:pPr>
        <w:pStyle w:val="TOC2"/>
        <w:tabs>
          <w:tab w:val="right" w:leader="dot" w:pos="8306"/>
        </w:tabs>
      </w:pPr>
      <w:hyperlink w:anchor="_Toc12705" w:history="1">
        <w:r>
          <w:rPr>
            <w:rFonts w:ascii="仿宋" w:eastAsia="仿宋" w:hAnsi="仿宋" w:cs="仿宋" w:hint="eastAsia"/>
            <w:lang w:eastAsia="zh-CN"/>
          </w:rPr>
          <w:t>(六)、设备选型方案</w:t>
        </w:r>
        <w:r>
          <w:tab/>
        </w:r>
        <w:r>
          <w:fldChar w:fldCharType="begin"/>
        </w:r>
        <w:r>
          <w:instrText xml:space="preserve"> PAGEREF _Toc12705 \h </w:instrText>
        </w:r>
        <w:r>
          <w:fldChar w:fldCharType="separate"/>
        </w:r>
        <w:r>
          <w:t>33</w:t>
        </w:r>
        <w:r>
          <w:fldChar w:fldCharType="end"/>
        </w:r>
      </w:hyperlink>
    </w:p>
    <w:p>
      <w:pPr>
        <w:pStyle w:val="TOC2"/>
        <w:tabs>
          <w:tab w:val="right" w:leader="dot" w:pos="8306"/>
        </w:tabs>
      </w:pPr>
      <w:hyperlink w:anchor="_Toc21834" w:history="1">
        <w:r>
          <w:rPr>
            <w:rFonts w:ascii="仿宋" w:eastAsia="仿宋" w:hAnsi="仿宋" w:cs="仿宋" w:hint="eastAsia"/>
            <w:lang w:eastAsia="zh-CN"/>
          </w:rPr>
          <w:t>(七)、节能分析</w:t>
        </w:r>
        <w:r>
          <w:tab/>
        </w:r>
        <w:r>
          <w:fldChar w:fldCharType="begin"/>
        </w:r>
        <w:r>
          <w:instrText xml:space="preserve"> PAGEREF _Toc21834 \h </w:instrText>
        </w:r>
        <w:r>
          <w:fldChar w:fldCharType="separate"/>
        </w:r>
        <w:r>
          <w:t>33</w:t>
        </w:r>
        <w:r>
          <w:fldChar w:fldCharType="end"/>
        </w:r>
      </w:hyperlink>
    </w:p>
    <w:p>
      <w:pPr>
        <w:pStyle w:val="TOC2"/>
        <w:tabs>
          <w:tab w:val="right" w:leader="dot" w:pos="8306"/>
        </w:tabs>
      </w:pPr>
      <w:hyperlink w:anchor="_Toc19557" w:history="1">
        <w:r>
          <w:rPr>
            <w:rFonts w:ascii="仿宋" w:eastAsia="仿宋" w:hAnsi="仿宋" w:cs="仿宋" w:hint="eastAsia"/>
            <w:lang w:eastAsia="zh-CN"/>
          </w:rPr>
          <w:t>(八)、环境保护</w:t>
        </w:r>
        <w:r>
          <w:tab/>
        </w:r>
        <w:r>
          <w:fldChar w:fldCharType="begin"/>
        </w:r>
        <w:r>
          <w:instrText xml:space="preserve"> PAGEREF _Toc19557 \h </w:instrText>
        </w:r>
        <w:r>
          <w:fldChar w:fldCharType="separate"/>
        </w:r>
        <w:r>
          <w:t>34</w:t>
        </w:r>
        <w:r>
          <w:fldChar w:fldCharType="end"/>
        </w:r>
      </w:hyperlink>
    </w:p>
    <w:p>
      <w:pPr>
        <w:pStyle w:val="TOC2"/>
        <w:tabs>
          <w:tab w:val="right" w:leader="dot" w:pos="8306"/>
        </w:tabs>
      </w:pPr>
      <w:hyperlink w:anchor="_Toc31748" w:history="1">
        <w:r>
          <w:rPr>
            <w:rFonts w:ascii="仿宋" w:eastAsia="仿宋" w:hAnsi="仿宋" w:cs="仿宋" w:hint="eastAsia"/>
            <w:lang w:eastAsia="zh-CN"/>
          </w:rPr>
          <w:t>(九)、加气混凝土砌块项目总投资及资本结构</w:t>
        </w:r>
        <w:r>
          <w:tab/>
        </w:r>
        <w:r>
          <w:fldChar w:fldCharType="begin"/>
        </w:r>
        <w:r>
          <w:instrText xml:space="preserve"> PAGEREF _Toc31748 \h </w:instrText>
        </w:r>
        <w:r>
          <w:fldChar w:fldCharType="separate"/>
        </w:r>
        <w:r>
          <w:t>35</w:t>
        </w:r>
        <w:r>
          <w:fldChar w:fldCharType="end"/>
        </w:r>
      </w:hyperlink>
    </w:p>
    <w:p>
      <w:pPr>
        <w:pStyle w:val="TOC2"/>
        <w:tabs>
          <w:tab w:val="right" w:leader="dot" w:pos="8306"/>
        </w:tabs>
      </w:pPr>
      <w:hyperlink w:anchor="_Toc15557" w:history="1">
        <w:r>
          <w:rPr>
            <w:rFonts w:ascii="仿宋" w:eastAsia="仿宋" w:hAnsi="仿宋" w:cs="仿宋" w:hint="eastAsia"/>
            <w:lang w:eastAsia="zh-CN"/>
          </w:rPr>
          <w:t>(十)、资金筹集</w:t>
        </w:r>
        <w:r>
          <w:tab/>
        </w:r>
        <w:r>
          <w:fldChar w:fldCharType="begin"/>
        </w:r>
        <w:r>
          <w:instrText xml:space="preserve"> PAGEREF _Toc15557 \h </w:instrText>
        </w:r>
        <w:r>
          <w:fldChar w:fldCharType="separate"/>
        </w:r>
        <w:r>
          <w:t>35</w:t>
        </w:r>
        <w:r>
          <w:fldChar w:fldCharType="end"/>
        </w:r>
      </w:hyperlink>
    </w:p>
    <w:p>
      <w:pPr>
        <w:pStyle w:val="TOC2"/>
        <w:tabs>
          <w:tab w:val="right" w:leader="dot" w:pos="8306"/>
        </w:tabs>
      </w:pPr>
      <w:hyperlink w:anchor="_Toc8280" w:history="1">
        <w:r>
          <w:rPr>
            <w:rFonts w:ascii="仿宋" w:eastAsia="仿宋" w:hAnsi="仿宋" w:cs="仿宋" w:hint="eastAsia"/>
            <w:lang w:eastAsia="zh-CN"/>
          </w:rPr>
          <w:t>(十一)、加气混凝土砌块项目预期经济效益规划目标</w:t>
        </w:r>
        <w:r>
          <w:tab/>
        </w:r>
        <w:r>
          <w:fldChar w:fldCharType="begin"/>
        </w:r>
        <w:r>
          <w:instrText xml:space="preserve"> PAGEREF _Toc8280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 w:history="1">
        <w:r>
          <w:rPr>
            <w:rFonts w:ascii="仿宋" w:eastAsia="仿宋" w:hAnsi="仿宋" w:cs="仿宋" w:hint="eastAsia"/>
            <w:lang w:eastAsia="zh-CN"/>
          </w:rPr>
          <w:t>(十二)、加气混凝土砌块项目进度计划</w:t>
        </w:r>
        <w:r>
          <w:tab/>
        </w:r>
        <w:r>
          <w:fldChar w:fldCharType="begin"/>
        </w:r>
        <w:r>
          <w:instrText xml:space="preserve"> PAGEREF _Toc1545 \h </w:instrText>
        </w:r>
        <w:r>
          <w:fldChar w:fldCharType="separate"/>
        </w:r>
        <w:r>
          <w:t>37</w:t>
        </w:r>
        <w:r>
          <w:fldChar w:fldCharType="end"/>
        </w:r>
      </w:hyperlink>
    </w:p>
    <w:p>
      <w:pPr>
        <w:pStyle w:val="TOC2"/>
        <w:tabs>
          <w:tab w:val="right" w:leader="dot" w:pos="8306"/>
        </w:tabs>
      </w:pPr>
      <w:hyperlink w:anchor="_Toc24043" w:history="1">
        <w:r>
          <w:rPr>
            <w:rFonts w:ascii="仿宋" w:eastAsia="仿宋" w:hAnsi="仿宋" w:cs="仿宋" w:hint="eastAsia"/>
            <w:lang w:eastAsia="zh-CN"/>
          </w:rPr>
          <w:t>(十三)、报告说明</w:t>
        </w:r>
        <w:r>
          <w:tab/>
        </w:r>
        <w:r>
          <w:fldChar w:fldCharType="begin"/>
        </w:r>
        <w:r>
          <w:instrText xml:space="preserve"> PAGEREF _Toc24043 \h </w:instrText>
        </w:r>
        <w:r>
          <w:fldChar w:fldCharType="separate"/>
        </w:r>
        <w:r>
          <w:t>38</w:t>
        </w:r>
        <w:r>
          <w:fldChar w:fldCharType="end"/>
        </w:r>
      </w:hyperlink>
    </w:p>
    <w:p>
      <w:pPr>
        <w:pStyle w:val="TOC2"/>
        <w:tabs>
          <w:tab w:val="right" w:leader="dot" w:pos="8306"/>
        </w:tabs>
      </w:pPr>
      <w:hyperlink w:anchor="_Toc19668" w:history="1">
        <w:r>
          <w:rPr>
            <w:rFonts w:ascii="仿宋" w:eastAsia="仿宋" w:hAnsi="仿宋" w:cs="仿宋" w:hint="eastAsia"/>
            <w:lang w:eastAsia="zh-CN"/>
          </w:rPr>
          <w:t>(十四)、加气混凝土砌块项目评价</w:t>
        </w:r>
        <w:r>
          <w:tab/>
        </w:r>
        <w:r>
          <w:fldChar w:fldCharType="begin"/>
        </w:r>
        <w:r>
          <w:instrText xml:space="preserve"> PAGEREF _Toc19668 \h </w:instrText>
        </w:r>
        <w:r>
          <w:fldChar w:fldCharType="separate"/>
        </w:r>
        <w:r>
          <w:t>39</w:t>
        </w:r>
        <w:r>
          <w:fldChar w:fldCharType="end"/>
        </w:r>
      </w:hyperlink>
    </w:p>
    <w:p>
      <w:pPr>
        <w:pStyle w:val="TOC1"/>
        <w:tabs>
          <w:tab w:val="right" w:leader="dot" w:pos="8306"/>
        </w:tabs>
      </w:pPr>
      <w:hyperlink w:anchor="_Toc10268" w:history="1">
        <w:r>
          <w:rPr>
            <w:rFonts w:ascii="仿宋" w:eastAsia="仿宋" w:hAnsi="仿宋" w:cs="仿宋" w:hint="eastAsia"/>
            <w:lang w:eastAsia="zh-CN"/>
          </w:rPr>
          <w:t>八、风险评估分析</w:t>
        </w:r>
        <w:r>
          <w:tab/>
        </w:r>
        <w:r>
          <w:fldChar w:fldCharType="begin"/>
        </w:r>
        <w:r>
          <w:instrText xml:space="preserve"> PAGEREF _Toc10268 \h </w:instrText>
        </w:r>
        <w:r>
          <w:fldChar w:fldCharType="separate"/>
        </w:r>
        <w:r>
          <w:t>39</w:t>
        </w:r>
        <w:r>
          <w:fldChar w:fldCharType="end"/>
        </w:r>
      </w:hyperlink>
    </w:p>
    <w:p>
      <w:pPr>
        <w:pStyle w:val="TOC2"/>
        <w:tabs>
          <w:tab w:val="right" w:leader="dot" w:pos="8306"/>
        </w:tabs>
      </w:pPr>
      <w:hyperlink w:anchor="_Toc15148" w:history="1">
        <w:r>
          <w:rPr>
            <w:rFonts w:ascii="仿宋" w:eastAsia="仿宋" w:hAnsi="仿宋" w:cs="仿宋" w:hint="eastAsia"/>
            <w:lang w:eastAsia="zh-CN"/>
          </w:rPr>
          <w:t>(一)、加气混凝土砌块项目风险分析</w:t>
        </w:r>
        <w:r>
          <w:tab/>
        </w:r>
        <w:r>
          <w:fldChar w:fldCharType="begin"/>
        </w:r>
        <w:r>
          <w:instrText xml:space="preserve"> PAGEREF _Toc15148 \h </w:instrText>
        </w:r>
        <w:r>
          <w:fldChar w:fldCharType="separate"/>
        </w:r>
        <w:r>
          <w:t>39</w:t>
        </w:r>
        <w:r>
          <w:fldChar w:fldCharType="end"/>
        </w:r>
      </w:hyperlink>
    </w:p>
    <w:p>
      <w:pPr>
        <w:pStyle w:val="TOC2"/>
        <w:tabs>
          <w:tab w:val="right" w:leader="dot" w:pos="8306"/>
        </w:tabs>
      </w:pPr>
      <w:hyperlink w:anchor="_Toc31858" w:history="1">
        <w:r>
          <w:rPr>
            <w:rFonts w:ascii="仿宋" w:eastAsia="仿宋" w:hAnsi="仿宋" w:cs="仿宋" w:hint="eastAsia"/>
            <w:lang w:eastAsia="zh-CN"/>
          </w:rPr>
          <w:t>(二)、公司竞争劣势</w:t>
        </w:r>
        <w:r>
          <w:tab/>
        </w:r>
        <w:r>
          <w:fldChar w:fldCharType="begin"/>
        </w:r>
        <w:r>
          <w:instrText xml:space="preserve"> PAGEREF _Toc31858 \h </w:instrText>
        </w:r>
        <w:r>
          <w:fldChar w:fldCharType="separate"/>
        </w:r>
        <w:r>
          <w:t>41</w:t>
        </w:r>
        <w:r>
          <w:fldChar w:fldCharType="end"/>
        </w:r>
      </w:hyperlink>
    </w:p>
    <w:p>
      <w:pPr>
        <w:pStyle w:val="TOC1"/>
        <w:tabs>
          <w:tab w:val="right" w:leader="dot" w:pos="8306"/>
        </w:tabs>
      </w:pPr>
      <w:hyperlink w:anchor="_Toc19885" w:history="1">
        <w:r>
          <w:rPr>
            <w:rFonts w:ascii="仿宋" w:eastAsia="仿宋" w:hAnsi="仿宋" w:cs="仿宋" w:hint="eastAsia"/>
            <w:lang w:eastAsia="zh-CN"/>
          </w:rPr>
          <w:t>九、组织机构及人力资源</w:t>
        </w:r>
        <w:r>
          <w:tab/>
        </w:r>
        <w:r>
          <w:fldChar w:fldCharType="begin"/>
        </w:r>
        <w:r>
          <w:instrText xml:space="preserve"> PAGEREF _Toc19885 \h </w:instrText>
        </w:r>
        <w:r>
          <w:fldChar w:fldCharType="separate"/>
        </w:r>
        <w:r>
          <w:t>42</w:t>
        </w:r>
        <w:r>
          <w:fldChar w:fldCharType="end"/>
        </w:r>
      </w:hyperlink>
    </w:p>
    <w:p>
      <w:pPr>
        <w:pStyle w:val="TOC2"/>
        <w:tabs>
          <w:tab w:val="right" w:leader="dot" w:pos="8306"/>
        </w:tabs>
      </w:pPr>
      <w:hyperlink w:anchor="_Toc19847" w:history="1">
        <w:r>
          <w:rPr>
            <w:rFonts w:ascii="仿宋" w:eastAsia="仿宋" w:hAnsi="仿宋" w:cs="仿宋" w:hint="eastAsia"/>
            <w:lang w:eastAsia="zh-CN"/>
          </w:rPr>
          <w:t>(一)、人力资源配置</w:t>
        </w:r>
        <w:r>
          <w:tab/>
        </w:r>
        <w:r>
          <w:fldChar w:fldCharType="begin"/>
        </w:r>
        <w:r>
          <w:instrText xml:space="preserve"> PAGEREF _Toc19847 \h </w:instrText>
        </w:r>
        <w:r>
          <w:fldChar w:fldCharType="separate"/>
        </w:r>
        <w:r>
          <w:t>42</w:t>
        </w:r>
        <w:r>
          <w:fldChar w:fldCharType="end"/>
        </w:r>
      </w:hyperlink>
    </w:p>
    <w:p>
      <w:pPr>
        <w:pStyle w:val="TOC2"/>
        <w:tabs>
          <w:tab w:val="right" w:leader="dot" w:pos="8306"/>
        </w:tabs>
      </w:pPr>
      <w:hyperlink w:anchor="_Toc6989" w:history="1">
        <w:r>
          <w:rPr>
            <w:rFonts w:ascii="仿宋" w:eastAsia="仿宋" w:hAnsi="仿宋" w:cs="仿宋" w:hint="eastAsia"/>
            <w:lang w:eastAsia="zh-CN"/>
          </w:rPr>
          <w:t>(二)、员工技能培训</w:t>
        </w:r>
        <w:r>
          <w:tab/>
        </w:r>
        <w:r>
          <w:fldChar w:fldCharType="begin"/>
        </w:r>
        <w:r>
          <w:instrText xml:space="preserve"> PAGEREF _Toc6989 \h </w:instrText>
        </w:r>
        <w:r>
          <w:fldChar w:fldCharType="separate"/>
        </w:r>
        <w:r>
          <w:t>43</w:t>
        </w:r>
        <w:r>
          <w:fldChar w:fldCharType="end"/>
        </w:r>
      </w:hyperlink>
    </w:p>
    <w:p>
      <w:pPr>
        <w:pStyle w:val="TOC1"/>
        <w:tabs>
          <w:tab w:val="right" w:leader="dot" w:pos="8306"/>
        </w:tabs>
      </w:pPr>
      <w:hyperlink w:anchor="_Toc4652" w:history="1">
        <w:r>
          <w:rPr>
            <w:rFonts w:ascii="仿宋" w:eastAsia="仿宋" w:hAnsi="仿宋" w:cs="仿宋" w:hint="eastAsia"/>
            <w:lang w:eastAsia="zh-CN"/>
          </w:rPr>
          <w:t>十、加气混凝土砌块项目环境影响评估</w:t>
        </w:r>
        <w:r>
          <w:tab/>
        </w:r>
        <w:r>
          <w:fldChar w:fldCharType="begin"/>
        </w:r>
        <w:r>
          <w:instrText xml:space="preserve"> PAGEREF _Toc4652 \h </w:instrText>
        </w:r>
        <w:r>
          <w:fldChar w:fldCharType="separate"/>
        </w:r>
        <w:r>
          <w:t>44</w:t>
        </w:r>
        <w:r>
          <w:fldChar w:fldCharType="end"/>
        </w:r>
      </w:hyperlink>
    </w:p>
    <w:p>
      <w:pPr>
        <w:pStyle w:val="TOC2"/>
        <w:tabs>
          <w:tab w:val="right" w:leader="dot" w:pos="8306"/>
        </w:tabs>
      </w:pPr>
      <w:hyperlink w:anchor="_Toc29799" w:history="1">
        <w:r>
          <w:rPr>
            <w:rFonts w:ascii="仿宋" w:eastAsia="仿宋" w:hAnsi="仿宋" w:cs="仿宋" w:hint="eastAsia"/>
            <w:lang w:eastAsia="zh-CN"/>
          </w:rPr>
          <w:t>(一)、加气混凝土砌块项目环境影响评估</w:t>
        </w:r>
        <w:r>
          <w:tab/>
        </w:r>
        <w:r>
          <w:fldChar w:fldCharType="begin"/>
        </w:r>
        <w:r>
          <w:instrText xml:space="preserve"> PAGEREF _Toc29799 \h </w:instrText>
        </w:r>
        <w:r>
          <w:fldChar w:fldCharType="separate"/>
        </w:r>
        <w:r>
          <w:t>44</w:t>
        </w:r>
        <w:r>
          <w:fldChar w:fldCharType="end"/>
        </w:r>
      </w:hyperlink>
    </w:p>
    <w:p>
      <w:pPr>
        <w:pStyle w:val="TOC2"/>
        <w:tabs>
          <w:tab w:val="right" w:leader="dot" w:pos="8306"/>
        </w:tabs>
      </w:pPr>
      <w:hyperlink w:anchor="_Toc738" w:history="1">
        <w:r>
          <w:rPr>
            <w:rFonts w:ascii="仿宋" w:eastAsia="仿宋" w:hAnsi="仿宋" w:cs="仿宋" w:hint="eastAsia"/>
            <w:lang w:eastAsia="zh-CN"/>
          </w:rPr>
          <w:t>(二)、环境保护措施与治理方案</w:t>
        </w:r>
        <w:r>
          <w:tab/>
        </w:r>
        <w:r>
          <w:fldChar w:fldCharType="begin"/>
        </w:r>
        <w:r>
          <w:instrText xml:space="preserve"> PAGEREF _Toc738 \h </w:instrText>
        </w:r>
        <w:r>
          <w:fldChar w:fldCharType="separate"/>
        </w:r>
        <w:r>
          <w:t>45</w:t>
        </w:r>
        <w:r>
          <w:fldChar w:fldCharType="end"/>
        </w:r>
      </w:hyperlink>
    </w:p>
    <w:p>
      <w:pPr>
        <w:pStyle w:val="TOC1"/>
        <w:tabs>
          <w:tab w:val="right" w:leader="dot" w:pos="8306"/>
        </w:tabs>
      </w:pPr>
      <w:hyperlink w:anchor="_Toc23261" w:history="1">
        <w:r>
          <w:rPr>
            <w:rFonts w:ascii="仿宋" w:eastAsia="仿宋" w:hAnsi="仿宋" w:cs="仿宋" w:hint="eastAsia"/>
            <w:lang w:eastAsia="zh-CN"/>
          </w:rPr>
          <w:t>十一、环境保护与绿色发展</w:t>
        </w:r>
        <w:r>
          <w:tab/>
        </w:r>
        <w:r>
          <w:fldChar w:fldCharType="begin"/>
        </w:r>
        <w:r>
          <w:instrText xml:space="preserve"> PAGEREF _Toc23261 \h </w:instrText>
        </w:r>
        <w:r>
          <w:fldChar w:fldCharType="separate"/>
        </w:r>
        <w:r>
          <w:t>46</w:t>
        </w:r>
        <w:r>
          <w:fldChar w:fldCharType="end"/>
        </w:r>
      </w:hyperlink>
    </w:p>
    <w:p>
      <w:pPr>
        <w:pStyle w:val="TOC2"/>
        <w:tabs>
          <w:tab w:val="right" w:leader="dot" w:pos="8306"/>
        </w:tabs>
      </w:pPr>
      <w:hyperlink w:anchor="_Toc8151" w:history="1">
        <w:r>
          <w:rPr>
            <w:rFonts w:ascii="仿宋" w:eastAsia="仿宋" w:hAnsi="仿宋" w:cs="仿宋" w:hint="eastAsia"/>
            <w:lang w:eastAsia="zh-CN"/>
          </w:rPr>
          <w:t>(一)、环境保护措施</w:t>
        </w:r>
        <w:r>
          <w:tab/>
        </w:r>
        <w:r>
          <w:fldChar w:fldCharType="begin"/>
        </w:r>
        <w:r>
          <w:instrText xml:space="preserve"> PAGEREF _Toc8151 \h </w:instrText>
        </w:r>
        <w:r>
          <w:fldChar w:fldCharType="separate"/>
        </w:r>
        <w:r>
          <w:t>46</w:t>
        </w:r>
        <w:r>
          <w:fldChar w:fldCharType="end"/>
        </w:r>
      </w:hyperlink>
    </w:p>
    <w:p>
      <w:pPr>
        <w:pStyle w:val="TOC2"/>
        <w:tabs>
          <w:tab w:val="right" w:leader="dot" w:pos="8306"/>
        </w:tabs>
      </w:pPr>
      <w:hyperlink w:anchor="_Toc9365" w:history="1">
        <w:r>
          <w:rPr>
            <w:rFonts w:ascii="仿宋" w:eastAsia="仿宋" w:hAnsi="仿宋" w:cs="仿宋" w:hint="eastAsia"/>
            <w:lang w:eastAsia="zh-CN"/>
          </w:rPr>
          <w:t>(二)、绿色发展与可持续发展策略</w:t>
        </w:r>
        <w:r>
          <w:tab/>
        </w:r>
        <w:r>
          <w:fldChar w:fldCharType="begin"/>
        </w:r>
        <w:r>
          <w:instrText xml:space="preserve"> PAGEREF _Toc9365 \h </w:instrText>
        </w:r>
        <w:r>
          <w:fldChar w:fldCharType="separate"/>
        </w:r>
        <w:r>
          <w:t>48</w:t>
        </w:r>
        <w:r>
          <w:fldChar w:fldCharType="end"/>
        </w:r>
      </w:hyperlink>
    </w:p>
    <w:p>
      <w:pPr>
        <w:pStyle w:val="TOC1"/>
        <w:tabs>
          <w:tab w:val="right" w:leader="dot" w:pos="8306"/>
        </w:tabs>
      </w:pPr>
      <w:hyperlink w:anchor="_Toc11271" w:history="1">
        <w:r>
          <w:rPr>
            <w:rFonts w:ascii="仿宋" w:eastAsia="仿宋" w:hAnsi="仿宋" w:cs="仿宋" w:hint="eastAsia"/>
            <w:lang w:eastAsia="zh-CN"/>
          </w:rPr>
          <w:t>十二、营销和销售分析</w:t>
        </w:r>
        <w:r>
          <w:tab/>
        </w:r>
        <w:r>
          <w:fldChar w:fldCharType="begin"/>
        </w:r>
        <w:r>
          <w:instrText xml:space="preserve"> PAGEREF _Toc11271 \h </w:instrText>
        </w:r>
        <w:r>
          <w:fldChar w:fldCharType="separate"/>
        </w:r>
        <w:r>
          <w:t>49</w:t>
        </w:r>
        <w:r>
          <w:fldChar w:fldCharType="end"/>
        </w:r>
      </w:hyperlink>
    </w:p>
    <w:p>
      <w:pPr>
        <w:pStyle w:val="TOC2"/>
        <w:tabs>
          <w:tab w:val="right" w:leader="dot" w:pos="8306"/>
        </w:tabs>
      </w:pPr>
      <w:hyperlink w:anchor="_Toc25249" w:history="1">
        <w:r>
          <w:rPr>
            <w:rFonts w:ascii="仿宋" w:eastAsia="仿宋" w:hAnsi="仿宋" w:cs="仿宋" w:hint="eastAsia"/>
            <w:lang w:eastAsia="zh-CN"/>
          </w:rPr>
          <w:t>(一)、营销策略分析</w:t>
        </w:r>
        <w:r>
          <w:tab/>
        </w:r>
        <w:r>
          <w:fldChar w:fldCharType="begin"/>
        </w:r>
        <w:r>
          <w:instrText xml:space="preserve"> PAGEREF _Toc25249 \h </w:instrText>
        </w:r>
        <w:r>
          <w:fldChar w:fldCharType="separate"/>
        </w:r>
        <w:r>
          <w:t>49</w:t>
        </w:r>
        <w:r>
          <w:fldChar w:fldCharType="end"/>
        </w:r>
      </w:hyperlink>
    </w:p>
    <w:p>
      <w:pPr>
        <w:pStyle w:val="TOC2"/>
        <w:tabs>
          <w:tab w:val="right" w:leader="dot" w:pos="8306"/>
        </w:tabs>
      </w:pPr>
      <w:hyperlink w:anchor="_Toc28212" w:history="1">
        <w:r>
          <w:rPr>
            <w:rFonts w:ascii="仿宋" w:eastAsia="仿宋" w:hAnsi="仿宋" w:cs="仿宋" w:hint="eastAsia"/>
            <w:lang w:eastAsia="zh-CN"/>
          </w:rPr>
          <w:t>(二)、销售渠道分析</w:t>
        </w:r>
        <w:r>
          <w:tab/>
        </w:r>
        <w:r>
          <w:fldChar w:fldCharType="begin"/>
        </w:r>
        <w:r>
          <w:instrText xml:space="preserve"> PAGEREF _Toc28212 \h </w:instrText>
        </w:r>
        <w:r>
          <w:fldChar w:fldCharType="separate"/>
        </w:r>
        <w:r>
          <w:t>50</w:t>
        </w:r>
        <w:r>
          <w:fldChar w:fldCharType="end"/>
        </w:r>
      </w:hyperlink>
    </w:p>
    <w:p>
      <w:pPr>
        <w:pStyle w:val="TOC2"/>
        <w:tabs>
          <w:tab w:val="right" w:leader="dot" w:pos="8306"/>
        </w:tabs>
      </w:pPr>
      <w:hyperlink w:anchor="_Toc15048" w:history="1">
        <w:r>
          <w:rPr>
            <w:rFonts w:ascii="仿宋" w:eastAsia="仿宋" w:hAnsi="仿宋" w:cs="仿宋" w:hint="eastAsia"/>
            <w:lang w:eastAsia="zh-CN"/>
          </w:rPr>
          <w:t>(三)、定价策略分析</w:t>
        </w:r>
        <w:r>
          <w:tab/>
        </w:r>
        <w:r>
          <w:fldChar w:fldCharType="begin"/>
        </w:r>
        <w:r>
          <w:instrText xml:space="preserve"> PAGEREF _Toc15048 \h </w:instrText>
        </w:r>
        <w:r>
          <w:fldChar w:fldCharType="separate"/>
        </w:r>
        <w:r>
          <w:t>51</w:t>
        </w:r>
        <w:r>
          <w:fldChar w:fldCharType="end"/>
        </w:r>
      </w:hyperlink>
    </w:p>
    <w:p>
      <w:pPr>
        <w:pStyle w:val="TOC2"/>
        <w:tabs>
          <w:tab w:val="right" w:leader="dot" w:pos="8306"/>
        </w:tabs>
      </w:pPr>
      <w:hyperlink w:anchor="_Toc20177" w:history="1">
        <w:r>
          <w:rPr>
            <w:rFonts w:ascii="仿宋" w:eastAsia="仿宋" w:hAnsi="仿宋" w:cs="仿宋" w:hint="eastAsia"/>
            <w:lang w:eastAsia="zh-CN"/>
          </w:rPr>
          <w:t>(四)、营销活动的效果评估</w:t>
        </w:r>
        <w:r>
          <w:tab/>
        </w:r>
        <w:r>
          <w:fldChar w:fldCharType="begin"/>
        </w:r>
        <w:r>
          <w:instrText xml:space="preserve"> PAGEREF _Toc20177 \h </w:instrText>
        </w:r>
        <w:r>
          <w:fldChar w:fldCharType="separate"/>
        </w:r>
        <w:r>
          <w:t>53</w:t>
        </w:r>
        <w:r>
          <w:fldChar w:fldCharType="end"/>
        </w:r>
      </w:hyperlink>
    </w:p>
    <w:p>
      <w:pPr>
        <w:pStyle w:val="TOC1"/>
        <w:tabs>
          <w:tab w:val="right" w:leader="dot" w:pos="8306"/>
        </w:tabs>
      </w:pPr>
      <w:hyperlink w:anchor="_Toc3671" w:history="1">
        <w:r>
          <w:rPr>
            <w:rFonts w:ascii="仿宋" w:eastAsia="仿宋" w:hAnsi="仿宋" w:cs="仿宋" w:hint="eastAsia"/>
            <w:lang w:eastAsia="zh-CN"/>
          </w:rPr>
          <w:t>十三、沟通与利益相关者关系</w:t>
        </w:r>
        <w:r>
          <w:tab/>
        </w:r>
        <w:r>
          <w:fldChar w:fldCharType="begin"/>
        </w:r>
        <w:r>
          <w:instrText xml:space="preserve"> PAGEREF _Toc3671 \h </w:instrText>
        </w:r>
        <w:r>
          <w:fldChar w:fldCharType="separate"/>
        </w:r>
        <w:r>
          <w:t>54</w:t>
        </w:r>
        <w:r>
          <w:fldChar w:fldCharType="end"/>
        </w:r>
      </w:hyperlink>
    </w:p>
    <w:p>
      <w:pPr>
        <w:pStyle w:val="TOC2"/>
        <w:tabs>
          <w:tab w:val="right" w:leader="dot" w:pos="8306"/>
        </w:tabs>
      </w:pPr>
      <w:hyperlink w:anchor="_Toc25110" w:history="1">
        <w:r>
          <w:rPr>
            <w:rFonts w:ascii="仿宋" w:eastAsia="仿宋" w:hAnsi="仿宋" w:cs="仿宋" w:hint="eastAsia"/>
            <w:lang w:eastAsia="zh-CN"/>
          </w:rPr>
          <w:t>(一)、制定沟通计划</w:t>
        </w:r>
        <w:r>
          <w:tab/>
        </w:r>
        <w:r>
          <w:fldChar w:fldCharType="begin"/>
        </w:r>
        <w:r>
          <w:instrText xml:space="preserve"> PAGEREF _Toc25110 \h </w:instrText>
        </w:r>
        <w:r>
          <w:fldChar w:fldCharType="separate"/>
        </w:r>
        <w:r>
          <w:t>54</w:t>
        </w:r>
        <w:r>
          <w:fldChar w:fldCharType="end"/>
        </w:r>
      </w:hyperlink>
    </w:p>
    <w:p>
      <w:pPr>
        <w:pStyle w:val="TOC2"/>
        <w:tabs>
          <w:tab w:val="right" w:leader="dot" w:pos="8306"/>
        </w:tabs>
      </w:pPr>
      <w:hyperlink w:anchor="_Toc24662" w:history="1">
        <w:r>
          <w:rPr>
            <w:rFonts w:ascii="仿宋" w:eastAsia="仿宋" w:hAnsi="仿宋" w:cs="仿宋" w:hint="eastAsia"/>
            <w:lang w:eastAsia="zh-CN"/>
          </w:rPr>
          <w:t>(二)、利益相关者的识别与分析</w:t>
        </w:r>
        <w:r>
          <w:tab/>
        </w:r>
        <w:r>
          <w:fldChar w:fldCharType="begin"/>
        </w:r>
        <w:r>
          <w:instrText xml:space="preserve"> PAGEREF _Toc24662 \h </w:instrText>
        </w:r>
        <w:r>
          <w:fldChar w:fldCharType="separate"/>
        </w:r>
        <w:r>
          <w:t>55</w:t>
        </w:r>
        <w:r>
          <w:fldChar w:fldCharType="end"/>
        </w:r>
      </w:hyperlink>
    </w:p>
    <w:p>
      <w:pPr>
        <w:pStyle w:val="TOC2"/>
        <w:tabs>
          <w:tab w:val="right" w:leader="dot" w:pos="8306"/>
        </w:tabs>
      </w:pPr>
      <w:hyperlink w:anchor="_Toc10193" w:history="1">
        <w:r>
          <w:rPr>
            <w:rFonts w:ascii="仿宋" w:eastAsia="仿宋" w:hAnsi="仿宋" w:cs="仿宋" w:hint="eastAsia"/>
            <w:lang w:eastAsia="zh-CN"/>
          </w:rPr>
          <w:t>(三)、沟通策略与工具</w:t>
        </w:r>
        <w:r>
          <w:tab/>
        </w:r>
        <w:r>
          <w:fldChar w:fldCharType="begin"/>
        </w:r>
        <w:r>
          <w:instrText xml:space="preserve"> PAGEREF _Toc10193 \h </w:instrText>
        </w:r>
        <w:r>
          <w:fldChar w:fldCharType="separate"/>
        </w:r>
        <w:r>
          <w:t>55</w:t>
        </w:r>
        <w:r>
          <w:fldChar w:fldCharType="end"/>
        </w:r>
      </w:hyperlink>
    </w:p>
    <w:p>
      <w:pPr>
        <w:pStyle w:val="TOC2"/>
        <w:tabs>
          <w:tab w:val="right" w:leader="dot" w:pos="8306"/>
        </w:tabs>
      </w:pPr>
      <w:hyperlink w:anchor="_Toc16028" w:history="1">
        <w:r>
          <w:rPr>
            <w:rFonts w:ascii="仿宋" w:eastAsia="仿宋" w:hAnsi="仿宋" w:cs="仿宋" w:hint="eastAsia"/>
            <w:lang w:eastAsia="zh-CN"/>
          </w:rPr>
          <w:t>(四)、利益相关者满意度测评</w:t>
        </w:r>
        <w:r>
          <w:tab/>
        </w:r>
        <w:r>
          <w:fldChar w:fldCharType="begin"/>
        </w:r>
        <w:r>
          <w:instrText xml:space="preserve"> PAGEREF _Toc16028 \h </w:instrText>
        </w:r>
        <w:r>
          <w:fldChar w:fldCharType="separate"/>
        </w:r>
        <w:r>
          <w:t>56</w:t>
        </w:r>
        <w:r>
          <w:fldChar w:fldCharType="end"/>
        </w:r>
      </w:hyperlink>
    </w:p>
    <w:p>
      <w:pPr>
        <w:pStyle w:val="TOC1"/>
        <w:tabs>
          <w:tab w:val="right" w:leader="dot" w:pos="8306"/>
        </w:tabs>
      </w:pPr>
      <w:hyperlink w:anchor="_Toc22200" w:history="1">
        <w:r>
          <w:rPr>
            <w:rFonts w:ascii="仿宋" w:eastAsia="仿宋" w:hAnsi="仿宋" w:cs="仿宋" w:hint="eastAsia"/>
            <w:lang w:eastAsia="zh-CN"/>
          </w:rPr>
          <w:t>十四、风险评估</w:t>
        </w:r>
        <w:r>
          <w:tab/>
        </w:r>
        <w:r>
          <w:fldChar w:fldCharType="begin"/>
        </w:r>
        <w:r>
          <w:instrText xml:space="preserve"> PAGEREF _Toc22200 \h </w:instrText>
        </w:r>
        <w:r>
          <w:fldChar w:fldCharType="separate"/>
        </w:r>
        <w:r>
          <w:t>56</w:t>
        </w:r>
        <w:r>
          <w:fldChar w:fldCharType="end"/>
        </w:r>
      </w:hyperlink>
    </w:p>
    <w:p>
      <w:pPr>
        <w:pStyle w:val="TOC2"/>
        <w:tabs>
          <w:tab w:val="right" w:leader="dot" w:pos="8306"/>
        </w:tabs>
      </w:pPr>
      <w:hyperlink w:anchor="_Toc19546" w:history="1">
        <w:r>
          <w:rPr>
            <w:rFonts w:ascii="仿宋" w:eastAsia="仿宋" w:hAnsi="仿宋" w:cs="仿宋" w:hint="eastAsia"/>
            <w:lang w:eastAsia="zh-CN"/>
          </w:rPr>
          <w:t>(一)、加气混凝土砌块项目风险分析</w:t>
        </w:r>
        <w:r>
          <w:tab/>
        </w:r>
        <w:r>
          <w:fldChar w:fldCharType="begin"/>
        </w:r>
        <w:r>
          <w:instrText xml:space="preserve"> PAGEREF _Toc19546 \h </w:instrText>
        </w:r>
        <w:r>
          <w:fldChar w:fldCharType="separate"/>
        </w:r>
        <w:r>
          <w:t>56</w:t>
        </w:r>
        <w:r>
          <w:fldChar w:fldCharType="end"/>
        </w:r>
      </w:hyperlink>
    </w:p>
    <w:p>
      <w:pPr>
        <w:pStyle w:val="TOC2"/>
        <w:tabs>
          <w:tab w:val="right" w:leader="dot" w:pos="8306"/>
        </w:tabs>
      </w:pPr>
      <w:hyperlink w:anchor="_Toc30530" w:history="1">
        <w:r>
          <w:rPr>
            <w:rFonts w:ascii="仿宋" w:eastAsia="仿宋" w:hAnsi="仿宋" w:cs="仿宋" w:hint="eastAsia"/>
            <w:lang w:eastAsia="zh-CN"/>
          </w:rPr>
          <w:t>(二)、加气混凝土砌块项目风险对策</w:t>
        </w:r>
        <w:r>
          <w:tab/>
        </w:r>
        <w:r>
          <w:fldChar w:fldCharType="begin"/>
        </w:r>
        <w:r>
          <w:instrText xml:space="preserve"> PAGEREF _Toc30530 \h </w:instrText>
        </w:r>
        <w:r>
          <w:fldChar w:fldCharType="separate"/>
        </w:r>
        <w:r>
          <w:t>57</w:t>
        </w:r>
        <w:r>
          <w:fldChar w:fldCharType="end"/>
        </w:r>
      </w:hyperlink>
    </w:p>
    <w:p>
      <w:pPr>
        <w:pStyle w:val="TOC1"/>
        <w:tabs>
          <w:tab w:val="right" w:leader="dot" w:pos="8306"/>
        </w:tabs>
      </w:pPr>
      <w:hyperlink w:anchor="_Toc16909" w:history="1">
        <w:r>
          <w:rPr>
            <w:rFonts w:ascii="仿宋" w:eastAsia="仿宋" w:hAnsi="仿宋" w:cs="仿宋" w:hint="eastAsia"/>
            <w:lang w:eastAsia="zh-CN"/>
          </w:rPr>
          <w:t>十五、招聘与人才发展</w:t>
        </w:r>
        <w:r>
          <w:tab/>
        </w:r>
        <w:r>
          <w:fldChar w:fldCharType="begin"/>
        </w:r>
        <w:r>
          <w:instrText xml:space="preserve"> PAGEREF _Toc16909 \h </w:instrText>
        </w:r>
        <w:r>
          <w:fldChar w:fldCharType="separate"/>
        </w:r>
        <w:r>
          <w:t>58</w:t>
        </w:r>
        <w:r>
          <w:fldChar w:fldCharType="end"/>
        </w:r>
      </w:hyperlink>
    </w:p>
    <w:p>
      <w:pPr>
        <w:pStyle w:val="TOC2"/>
        <w:tabs>
          <w:tab w:val="right" w:leader="dot" w:pos="8306"/>
        </w:tabs>
      </w:pPr>
      <w:hyperlink w:anchor="_Toc29267" w:history="1">
        <w:r>
          <w:rPr>
            <w:rFonts w:ascii="仿宋" w:eastAsia="仿宋" w:hAnsi="仿宋" w:cs="仿宋" w:hint="eastAsia"/>
            <w:lang w:eastAsia="zh-CN"/>
          </w:rPr>
          <w:t>(一)、人才需求分析</w:t>
        </w:r>
        <w:r>
          <w:tab/>
        </w:r>
        <w:r>
          <w:fldChar w:fldCharType="begin"/>
        </w:r>
        <w:r>
          <w:instrText xml:space="preserve"> PAGEREF _Toc29267 \h </w:instrText>
        </w:r>
        <w:r>
          <w:fldChar w:fldCharType="separate"/>
        </w:r>
        <w:r>
          <w:t>58</w:t>
        </w:r>
        <w:r>
          <w:fldChar w:fldCharType="end"/>
        </w:r>
      </w:hyperlink>
    </w:p>
    <w:p>
      <w:pPr>
        <w:pStyle w:val="TOC2"/>
        <w:tabs>
          <w:tab w:val="right" w:leader="dot" w:pos="8306"/>
        </w:tabs>
      </w:pPr>
      <w:hyperlink w:anchor="_Toc5628" w:history="1">
        <w:r>
          <w:rPr>
            <w:rFonts w:ascii="仿宋" w:eastAsia="仿宋" w:hAnsi="仿宋" w:cs="仿宋" w:hint="eastAsia"/>
            <w:lang w:eastAsia="zh-CN"/>
          </w:rPr>
          <w:t>(二)、招聘计划与流程</w:t>
        </w:r>
        <w:r>
          <w:tab/>
        </w:r>
        <w:r>
          <w:fldChar w:fldCharType="begin"/>
        </w:r>
        <w:r>
          <w:instrText xml:space="preserve"> PAGEREF _Toc5628 \h </w:instrText>
        </w:r>
        <w:r>
          <w:fldChar w:fldCharType="separate"/>
        </w:r>
        <w:r>
          <w:t>59</w:t>
        </w:r>
        <w:r>
          <w:fldChar w:fldCharType="end"/>
        </w:r>
      </w:hyperlink>
    </w:p>
    <w:p>
      <w:pPr>
        <w:pStyle w:val="TOC2"/>
        <w:tabs>
          <w:tab w:val="right" w:leader="dot" w:pos="8306"/>
        </w:tabs>
      </w:pPr>
      <w:hyperlink w:anchor="_Toc6719" w:history="1">
        <w:r>
          <w:rPr>
            <w:rFonts w:ascii="仿宋" w:eastAsia="仿宋" w:hAnsi="仿宋" w:cs="仿宋" w:hint="eastAsia"/>
            <w:lang w:eastAsia="zh-CN"/>
          </w:rPr>
          <w:t>(三)、员工培训与发展</w:t>
        </w:r>
        <w:r>
          <w:tab/>
        </w:r>
        <w:r>
          <w:fldChar w:fldCharType="begin"/>
        </w:r>
        <w:r>
          <w:instrText xml:space="preserve"> PAGEREF _Toc6719 \h </w:instrText>
        </w:r>
        <w:r>
          <w:fldChar w:fldCharType="separate"/>
        </w:r>
        <w:r>
          <w:t>60</w:t>
        </w:r>
        <w:r>
          <w:fldChar w:fldCharType="end"/>
        </w:r>
      </w:hyperlink>
    </w:p>
    <w:p>
      <w:pPr>
        <w:pStyle w:val="TOC2"/>
        <w:tabs>
          <w:tab w:val="right" w:leader="dot" w:pos="8306"/>
        </w:tabs>
      </w:pPr>
      <w:hyperlink w:anchor="_Toc22957" w:history="1">
        <w:r>
          <w:rPr>
            <w:rFonts w:ascii="仿宋" w:eastAsia="仿宋" w:hAnsi="仿宋" w:cs="仿宋" w:hint="eastAsia"/>
            <w:lang w:eastAsia="zh-CN"/>
          </w:rPr>
          <w:t>(四)、绩效考核与激励</w:t>
        </w:r>
        <w:r>
          <w:tab/>
        </w:r>
        <w:r>
          <w:fldChar w:fldCharType="begin"/>
        </w:r>
        <w:r>
          <w:instrText xml:space="preserve"> PAGEREF _Toc22957 \h </w:instrText>
        </w:r>
        <w:r>
          <w:fldChar w:fldCharType="separate"/>
        </w:r>
        <w:r>
          <w:t>61</w:t>
        </w:r>
        <w:r>
          <w:fldChar w:fldCharType="end"/>
        </w:r>
      </w:hyperlink>
    </w:p>
    <w:p>
      <w:pPr>
        <w:pStyle w:val="TOC2"/>
        <w:tabs>
          <w:tab w:val="right" w:leader="dot" w:pos="8306"/>
        </w:tabs>
      </w:pPr>
      <w:hyperlink w:anchor="_Toc10480" w:history="1">
        <w:r>
          <w:rPr>
            <w:rFonts w:ascii="仿宋" w:eastAsia="仿宋" w:hAnsi="仿宋" w:cs="仿宋" w:hint="eastAsia"/>
            <w:lang w:eastAsia="zh-CN"/>
          </w:rPr>
          <w:t>(五)、人才流动与留存</w:t>
        </w:r>
        <w:r>
          <w:tab/>
        </w:r>
        <w:r>
          <w:fldChar w:fldCharType="begin"/>
        </w:r>
        <w:r>
          <w:instrText xml:space="preserve"> PAGEREF _Toc10480 \h </w:instrText>
        </w:r>
        <w:r>
          <w:fldChar w:fldCharType="separate"/>
        </w:r>
        <w:r>
          <w:t>62</w:t>
        </w:r>
        <w:r>
          <w:fldChar w:fldCharType="end"/>
        </w:r>
      </w:hyperlink>
    </w:p>
    <w:p>
      <w:pPr>
        <w:pStyle w:val="TOC1"/>
        <w:tabs>
          <w:tab w:val="right" w:leader="dot" w:pos="8306"/>
        </w:tabs>
      </w:pPr>
      <w:hyperlink w:anchor="_Toc31731" w:history="1">
        <w:r>
          <w:rPr>
            <w:rFonts w:ascii="仿宋" w:eastAsia="仿宋" w:hAnsi="仿宋" w:cs="仿宋" w:hint="eastAsia"/>
            <w:lang w:eastAsia="zh-CN"/>
          </w:rPr>
          <w:t>十六、供应链安全管理</w:t>
        </w:r>
        <w:r>
          <w:tab/>
        </w:r>
        <w:r>
          <w:fldChar w:fldCharType="begin"/>
        </w:r>
        <w:r>
          <w:instrText xml:space="preserve"> PAGEREF _Toc31731 \h </w:instrText>
        </w:r>
        <w:r>
          <w:fldChar w:fldCharType="separate"/>
        </w:r>
        <w:r>
          <w:t>63</w:t>
        </w:r>
        <w:r>
          <w:fldChar w:fldCharType="end"/>
        </w:r>
      </w:hyperlink>
    </w:p>
    <w:p>
      <w:pPr>
        <w:pStyle w:val="TOC2"/>
        <w:tabs>
          <w:tab w:val="right" w:leader="dot" w:pos="8306"/>
        </w:tabs>
      </w:pPr>
      <w:hyperlink w:anchor="_Toc17460" w:history="1">
        <w:r>
          <w:rPr>
            <w:rFonts w:ascii="仿宋" w:eastAsia="仿宋" w:hAnsi="仿宋" w:cs="仿宋" w:hint="eastAsia"/>
            <w:lang w:eastAsia="zh-CN"/>
          </w:rPr>
          <w:t>(一)、供应链安全管理的背景和意义</w:t>
        </w:r>
        <w:r>
          <w:tab/>
        </w:r>
        <w:r>
          <w:fldChar w:fldCharType="begin"/>
        </w:r>
        <w:r>
          <w:instrText xml:space="preserve"> PAGEREF _Toc17460 \h </w:instrText>
        </w:r>
        <w:r>
          <w:fldChar w:fldCharType="separate"/>
        </w:r>
        <w:r>
          <w:t>63</w:t>
        </w:r>
        <w:r>
          <w:fldChar w:fldCharType="end"/>
        </w:r>
      </w:hyperlink>
    </w:p>
    <w:p>
      <w:pPr>
        <w:pStyle w:val="TOC2"/>
        <w:tabs>
          <w:tab w:val="right" w:leader="dot" w:pos="8306"/>
        </w:tabs>
      </w:pPr>
      <w:hyperlink w:anchor="_Toc23687" w:history="1">
        <w:r>
          <w:rPr>
            <w:rFonts w:ascii="仿宋" w:eastAsia="仿宋" w:hAnsi="仿宋" w:cs="仿宋" w:hint="eastAsia"/>
            <w:lang w:eastAsia="zh-CN"/>
          </w:rPr>
          <w:t>(二)、供应链风险评估与管理</w:t>
        </w:r>
        <w:r>
          <w:tab/>
        </w:r>
        <w:r>
          <w:fldChar w:fldCharType="begin"/>
        </w:r>
        <w:r>
          <w:instrText xml:space="preserve"> PAGEREF _Toc23687 \h </w:instrText>
        </w:r>
        <w:r>
          <w:fldChar w:fldCharType="separate"/>
        </w:r>
        <w:r>
          <w:t>64</w:t>
        </w:r>
        <w:r>
          <w:fldChar w:fldCharType="end"/>
        </w:r>
      </w:hyperlink>
    </w:p>
    <w:p>
      <w:pPr>
        <w:pStyle w:val="TOC2"/>
        <w:tabs>
          <w:tab w:val="right" w:leader="dot" w:pos="8306"/>
        </w:tabs>
      </w:pPr>
      <w:hyperlink w:anchor="_Toc24955" w:history="1">
        <w:r>
          <w:rPr>
            <w:rFonts w:ascii="仿宋" w:eastAsia="仿宋" w:hAnsi="仿宋" w:cs="仿宋" w:hint="eastAsia"/>
            <w:lang w:eastAsia="zh-CN"/>
          </w:rPr>
          <w:t>(三)、供应商选择与审核</w:t>
        </w:r>
        <w:r>
          <w:tab/>
        </w:r>
        <w:r>
          <w:fldChar w:fldCharType="begin"/>
        </w:r>
        <w:r>
          <w:instrText xml:space="preserve"> PAGEREF _Toc24955 \h </w:instrText>
        </w:r>
        <w:r>
          <w:fldChar w:fldCharType="separate"/>
        </w:r>
        <w:r>
          <w:t>65</w:t>
        </w:r>
        <w:r>
          <w:fldChar w:fldCharType="end"/>
        </w:r>
      </w:hyperlink>
    </w:p>
    <w:p>
      <w:pPr>
        <w:pStyle w:val="TOC2"/>
        <w:tabs>
          <w:tab w:val="right" w:leader="dot" w:pos="8306"/>
        </w:tabs>
      </w:pPr>
      <w:hyperlink w:anchor="_Toc17736" w:history="1">
        <w:r>
          <w:rPr>
            <w:rFonts w:ascii="仿宋" w:eastAsia="仿宋" w:hAnsi="仿宋" w:cs="仿宋" w:hint="eastAsia"/>
            <w:lang w:eastAsia="zh-CN"/>
          </w:rPr>
          <w:t>(四)、供应链紧急预案</w:t>
        </w:r>
        <w:r>
          <w:tab/>
        </w:r>
        <w:r>
          <w:fldChar w:fldCharType="begin"/>
        </w:r>
        <w:r>
          <w:instrText xml:space="preserve"> PAGEREF _Toc17736 \h </w:instrText>
        </w:r>
        <w:r>
          <w:fldChar w:fldCharType="separate"/>
        </w:r>
        <w:r>
          <w:t>67</w:t>
        </w:r>
        <w:r>
          <w:fldChar w:fldCharType="end"/>
        </w:r>
      </w:hyperlink>
    </w:p>
    <w:p>
      <w:pPr>
        <w:pStyle w:val="TOC2"/>
        <w:tabs>
          <w:tab w:val="right" w:leader="dot" w:pos="8306"/>
        </w:tabs>
      </w:pPr>
      <w:hyperlink w:anchor="_Toc27795" w:history="1">
        <w:r>
          <w:rPr>
            <w:rFonts w:ascii="仿宋" w:eastAsia="仿宋" w:hAnsi="仿宋" w:cs="仿宋" w:hint="eastAsia"/>
            <w:lang w:eastAsia="zh-CN"/>
          </w:rPr>
          <w:t>(五)、供应链安全文化建设</w:t>
        </w:r>
        <w:r>
          <w:tab/>
        </w:r>
        <w:r>
          <w:fldChar w:fldCharType="begin"/>
        </w:r>
        <w:r>
          <w:instrText xml:space="preserve"> PAGEREF _Toc27795 \h </w:instrText>
        </w:r>
        <w:r>
          <w:fldChar w:fldCharType="separate"/>
        </w:r>
        <w:r>
          <w:t>69</w:t>
        </w:r>
        <w:r>
          <w:fldChar w:fldCharType="end"/>
        </w:r>
      </w:hyperlink>
    </w:p>
    <w:p>
      <w:pPr>
        <w:pStyle w:val="TOC1"/>
        <w:tabs>
          <w:tab w:val="right" w:leader="dot" w:pos="8306"/>
        </w:tabs>
      </w:pPr>
      <w:hyperlink w:anchor="_Toc16020" w:history="1">
        <w:r>
          <w:rPr>
            <w:rFonts w:ascii="仿宋" w:eastAsia="仿宋" w:hAnsi="仿宋" w:cs="仿宋" w:hint="eastAsia"/>
            <w:lang w:eastAsia="zh-CN"/>
          </w:rPr>
          <w:t>十七、招标方案</w:t>
        </w:r>
        <w:r>
          <w:tab/>
        </w:r>
        <w:r>
          <w:fldChar w:fldCharType="begin"/>
        </w:r>
        <w:r>
          <w:instrText xml:space="preserve"> PAGEREF _Toc16020 \h </w:instrText>
        </w:r>
        <w:r>
          <w:fldChar w:fldCharType="separate"/>
        </w:r>
        <w:r>
          <w:t>72</w:t>
        </w:r>
        <w:r>
          <w:fldChar w:fldCharType="end"/>
        </w:r>
      </w:hyperlink>
    </w:p>
    <w:p>
      <w:pPr>
        <w:pStyle w:val="TOC2"/>
        <w:tabs>
          <w:tab w:val="right" w:leader="dot" w:pos="8306"/>
        </w:tabs>
      </w:pPr>
      <w:hyperlink w:anchor="_Toc28954" w:history="1">
        <w:r>
          <w:rPr>
            <w:rFonts w:ascii="仿宋" w:eastAsia="仿宋" w:hAnsi="仿宋" w:cs="仿宋" w:hint="eastAsia"/>
            <w:lang w:eastAsia="zh-CN"/>
          </w:rPr>
          <w:t>(一)、加气混凝土砌块项目招标依据</w:t>
        </w:r>
        <w:r>
          <w:tab/>
        </w:r>
        <w:r>
          <w:fldChar w:fldCharType="begin"/>
        </w:r>
        <w:r>
          <w:instrText xml:space="preserve"> PAGEREF _Toc28954 \h </w:instrText>
        </w:r>
        <w:r>
          <w:fldChar w:fldCharType="separate"/>
        </w:r>
        <w:r>
          <w:t>72</w:t>
        </w:r>
        <w:r>
          <w:fldChar w:fldCharType="end"/>
        </w:r>
      </w:hyperlink>
    </w:p>
    <w:p>
      <w:pPr>
        <w:pStyle w:val="TOC2"/>
        <w:tabs>
          <w:tab w:val="right" w:leader="dot" w:pos="8306"/>
        </w:tabs>
      </w:pPr>
      <w:hyperlink w:anchor="_Toc8028" w:history="1">
        <w:r>
          <w:rPr>
            <w:rFonts w:ascii="仿宋" w:eastAsia="仿宋" w:hAnsi="仿宋" w:cs="仿宋" w:hint="eastAsia"/>
            <w:lang w:eastAsia="zh-CN"/>
          </w:rPr>
          <w:t>(二)、加气混凝土砌块项目招标范围</w:t>
        </w:r>
        <w:r>
          <w:tab/>
        </w:r>
        <w:r>
          <w:fldChar w:fldCharType="begin"/>
        </w:r>
        <w:r>
          <w:instrText xml:space="preserve"> PAGEREF _Toc8028 \h </w:instrText>
        </w:r>
        <w:r>
          <w:fldChar w:fldCharType="separate"/>
        </w:r>
        <w:r>
          <w:t>72</w:t>
        </w:r>
        <w:r>
          <w:fldChar w:fldCharType="end"/>
        </w:r>
      </w:hyperlink>
    </w:p>
    <w:p>
      <w:pPr>
        <w:pStyle w:val="TOC2"/>
        <w:tabs>
          <w:tab w:val="right" w:leader="dot" w:pos="8306"/>
        </w:tabs>
      </w:pPr>
      <w:hyperlink w:anchor="_Toc17608" w:history="1">
        <w:r>
          <w:rPr>
            <w:rFonts w:ascii="仿宋" w:eastAsia="仿宋" w:hAnsi="仿宋" w:cs="仿宋" w:hint="eastAsia"/>
            <w:lang w:eastAsia="zh-CN"/>
          </w:rPr>
          <w:t>(三)、招标要求</w:t>
        </w:r>
        <w:r>
          <w:tab/>
        </w:r>
        <w:r>
          <w:fldChar w:fldCharType="begin"/>
        </w:r>
        <w:r>
          <w:instrText xml:space="preserve"> PAGEREF _Toc17608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478" w:history="1">
        <w:r>
          <w:rPr>
            <w:rFonts w:ascii="仿宋" w:eastAsia="仿宋" w:hAnsi="仿宋" w:cs="仿宋" w:hint="eastAsia"/>
            <w:lang w:eastAsia="zh-CN"/>
          </w:rPr>
          <w:t>(四)、招标组织方式</w:t>
        </w:r>
        <w:r>
          <w:tab/>
        </w:r>
        <w:r>
          <w:fldChar w:fldCharType="begin"/>
        </w:r>
        <w:r>
          <w:instrText xml:space="preserve"> PAGEREF _Toc32478 \h </w:instrText>
        </w:r>
        <w:r>
          <w:fldChar w:fldCharType="separate"/>
        </w:r>
        <w:r>
          <w:t>73</w:t>
        </w:r>
        <w:r>
          <w:fldChar w:fldCharType="end"/>
        </w:r>
      </w:hyperlink>
    </w:p>
    <w:p>
      <w:pPr>
        <w:pStyle w:val="TOC2"/>
        <w:tabs>
          <w:tab w:val="right" w:leader="dot" w:pos="8306"/>
        </w:tabs>
      </w:pPr>
      <w:hyperlink w:anchor="_Toc24765" w:history="1">
        <w:r>
          <w:rPr>
            <w:rFonts w:ascii="仿宋" w:eastAsia="仿宋" w:hAnsi="仿宋" w:cs="仿宋" w:hint="eastAsia"/>
            <w:lang w:eastAsia="zh-CN"/>
          </w:rPr>
          <w:t>(五)、招标信息发布</w:t>
        </w:r>
        <w:r>
          <w:tab/>
        </w:r>
        <w:r>
          <w:fldChar w:fldCharType="begin"/>
        </w:r>
        <w:r>
          <w:instrText xml:space="preserve"> PAGEREF _Toc24765 \h </w:instrText>
        </w:r>
        <w:r>
          <w:fldChar w:fldCharType="separate"/>
        </w:r>
        <w:r>
          <w:t>73</w:t>
        </w:r>
        <w:r>
          <w:fldChar w:fldCharType="end"/>
        </w:r>
      </w:hyperlink>
    </w:p>
    <w:p>
      <w:pPr>
        <w:pStyle w:val="TOC1"/>
        <w:tabs>
          <w:tab w:val="right" w:leader="dot" w:pos="8306"/>
        </w:tabs>
      </w:pPr>
      <w:hyperlink w:anchor="_Toc7468" w:history="1">
        <w:r>
          <w:rPr>
            <w:rFonts w:ascii="仿宋" w:eastAsia="仿宋" w:hAnsi="仿宋" w:cs="仿宋" w:hint="eastAsia"/>
            <w:lang w:eastAsia="zh-CN"/>
          </w:rPr>
          <w:t>十八、法律法规及合规性</w:t>
        </w:r>
        <w:r>
          <w:tab/>
        </w:r>
        <w:r>
          <w:fldChar w:fldCharType="begin"/>
        </w:r>
        <w:r>
          <w:instrText xml:space="preserve"> PAGEREF _Toc7468 \h </w:instrText>
        </w:r>
        <w:r>
          <w:fldChar w:fldCharType="separate"/>
        </w:r>
        <w:r>
          <w:t>73</w:t>
        </w:r>
        <w:r>
          <w:fldChar w:fldCharType="end"/>
        </w:r>
      </w:hyperlink>
    </w:p>
    <w:p>
      <w:pPr>
        <w:pStyle w:val="TOC2"/>
        <w:tabs>
          <w:tab w:val="right" w:leader="dot" w:pos="8306"/>
        </w:tabs>
      </w:pPr>
      <w:hyperlink w:anchor="_Toc19054" w:history="1">
        <w:r>
          <w:rPr>
            <w:rFonts w:ascii="仿宋" w:eastAsia="仿宋" w:hAnsi="仿宋" w:cs="仿宋" w:hint="eastAsia"/>
            <w:lang w:eastAsia="zh-CN"/>
          </w:rPr>
          <w:t>(一)、法律法规概述</w:t>
        </w:r>
        <w:r>
          <w:tab/>
        </w:r>
        <w:r>
          <w:fldChar w:fldCharType="begin"/>
        </w:r>
        <w:r>
          <w:instrText xml:space="preserve"> PAGEREF _Toc19054 \h </w:instrText>
        </w:r>
        <w:r>
          <w:fldChar w:fldCharType="separate"/>
        </w:r>
        <w:r>
          <w:t>73</w:t>
        </w:r>
        <w:r>
          <w:fldChar w:fldCharType="end"/>
        </w:r>
      </w:hyperlink>
    </w:p>
    <w:p>
      <w:pPr>
        <w:pStyle w:val="TOC2"/>
        <w:tabs>
          <w:tab w:val="right" w:leader="dot" w:pos="8306"/>
        </w:tabs>
      </w:pPr>
      <w:hyperlink w:anchor="_Toc16614" w:history="1">
        <w:r>
          <w:rPr>
            <w:rFonts w:ascii="仿宋" w:eastAsia="仿宋" w:hAnsi="仿宋" w:cs="仿宋" w:hint="eastAsia"/>
            <w:lang w:eastAsia="zh-CN"/>
          </w:rPr>
          <w:t>(二)、加气混凝土砌块项目合规性评估</w:t>
        </w:r>
        <w:r>
          <w:tab/>
        </w:r>
        <w:r>
          <w:fldChar w:fldCharType="begin"/>
        </w:r>
        <w:r>
          <w:instrText xml:space="preserve"> PAGEREF _Toc16614 \h </w:instrText>
        </w:r>
        <w:r>
          <w:fldChar w:fldCharType="separate"/>
        </w:r>
        <w:r>
          <w:t>75</w:t>
        </w:r>
        <w:r>
          <w:fldChar w:fldCharType="end"/>
        </w:r>
      </w:hyperlink>
    </w:p>
    <w:p>
      <w:pPr>
        <w:pStyle w:val="TOC2"/>
        <w:tabs>
          <w:tab w:val="right" w:leader="dot" w:pos="8306"/>
        </w:tabs>
      </w:pPr>
      <w:hyperlink w:anchor="_Toc12533" w:history="1">
        <w:r>
          <w:rPr>
            <w:rFonts w:ascii="仿宋" w:eastAsia="仿宋" w:hAnsi="仿宋" w:cs="仿宋" w:hint="eastAsia"/>
            <w:lang w:eastAsia="zh-CN"/>
          </w:rPr>
          <w:t>(三)、风险合规管理措施</w:t>
        </w:r>
        <w:r>
          <w:tab/>
        </w:r>
        <w:r>
          <w:fldChar w:fldCharType="begin"/>
        </w:r>
        <w:r>
          <w:instrText xml:space="preserve"> PAGEREF _Toc12533 \h </w:instrText>
        </w:r>
        <w:r>
          <w:fldChar w:fldCharType="separate"/>
        </w:r>
        <w:r>
          <w:t>76</w:t>
        </w:r>
        <w:r>
          <w:fldChar w:fldCharType="end"/>
        </w:r>
      </w:hyperlink>
    </w:p>
    <w:p>
      <w:pPr>
        <w:pStyle w:val="TOC1"/>
        <w:tabs>
          <w:tab w:val="right" w:leader="dot" w:pos="8306"/>
        </w:tabs>
      </w:pPr>
      <w:hyperlink w:anchor="_Toc15316" w:history="1">
        <w:r>
          <w:rPr>
            <w:rFonts w:ascii="仿宋" w:eastAsia="仿宋" w:hAnsi="仿宋" w:cs="仿宋" w:hint="eastAsia"/>
            <w:lang w:eastAsia="zh-CN"/>
          </w:rPr>
          <w:t>十九、合同与法务管理</w:t>
        </w:r>
        <w:r>
          <w:tab/>
        </w:r>
        <w:r>
          <w:fldChar w:fldCharType="begin"/>
        </w:r>
        <w:r>
          <w:instrText xml:space="preserve"> PAGEREF _Toc15316 \h </w:instrText>
        </w:r>
        <w:r>
          <w:fldChar w:fldCharType="separate"/>
        </w:r>
        <w:r>
          <w:t>77</w:t>
        </w:r>
        <w:r>
          <w:fldChar w:fldCharType="end"/>
        </w:r>
      </w:hyperlink>
    </w:p>
    <w:p>
      <w:pPr>
        <w:pStyle w:val="TOC2"/>
        <w:tabs>
          <w:tab w:val="right" w:leader="dot" w:pos="8306"/>
        </w:tabs>
      </w:pPr>
      <w:hyperlink w:anchor="_Toc18883" w:history="1">
        <w:r>
          <w:rPr>
            <w:rFonts w:ascii="仿宋" w:eastAsia="仿宋" w:hAnsi="仿宋" w:cs="仿宋" w:hint="eastAsia"/>
            <w:lang w:eastAsia="zh-CN"/>
          </w:rPr>
          <w:t>(一)、合同管理</w:t>
        </w:r>
        <w:r>
          <w:tab/>
        </w:r>
        <w:r>
          <w:fldChar w:fldCharType="begin"/>
        </w:r>
        <w:r>
          <w:instrText xml:space="preserve"> PAGEREF _Toc18883 \h </w:instrText>
        </w:r>
        <w:r>
          <w:fldChar w:fldCharType="separate"/>
        </w:r>
        <w:r>
          <w:t>77</w:t>
        </w:r>
        <w:r>
          <w:fldChar w:fldCharType="end"/>
        </w:r>
      </w:hyperlink>
    </w:p>
    <w:p>
      <w:pPr>
        <w:pStyle w:val="TOC2"/>
        <w:tabs>
          <w:tab w:val="right" w:leader="dot" w:pos="8306"/>
        </w:tabs>
      </w:pPr>
      <w:hyperlink w:anchor="_Toc5443" w:history="1">
        <w:r>
          <w:rPr>
            <w:rFonts w:ascii="仿宋" w:eastAsia="仿宋" w:hAnsi="仿宋" w:cs="仿宋" w:hint="eastAsia"/>
            <w:lang w:eastAsia="zh-CN"/>
          </w:rPr>
          <w:t>(二)、法务风险分析</w:t>
        </w:r>
        <w:r>
          <w:tab/>
        </w:r>
        <w:r>
          <w:fldChar w:fldCharType="begin"/>
        </w:r>
        <w:r>
          <w:instrText xml:space="preserve"> PAGEREF _Toc5443 \h </w:instrText>
        </w:r>
        <w:r>
          <w:fldChar w:fldCharType="separate"/>
        </w:r>
        <w:r>
          <w:t>78</w:t>
        </w:r>
        <w:r>
          <w:fldChar w:fldCharType="end"/>
        </w:r>
      </w:hyperlink>
    </w:p>
    <w:p>
      <w:pPr>
        <w:pStyle w:val="TOC2"/>
        <w:tabs>
          <w:tab w:val="right" w:leader="dot" w:pos="8306"/>
        </w:tabs>
      </w:pPr>
      <w:hyperlink w:anchor="_Toc4105" w:history="1">
        <w:r>
          <w:rPr>
            <w:rFonts w:ascii="仿宋" w:eastAsia="仿宋" w:hAnsi="仿宋" w:cs="仿宋" w:hint="eastAsia"/>
            <w:lang w:eastAsia="zh-CN"/>
          </w:rPr>
          <w:t>(三)、合同纠纷解决机制</w:t>
        </w:r>
        <w:r>
          <w:tab/>
        </w:r>
        <w:r>
          <w:fldChar w:fldCharType="begin"/>
        </w:r>
        <w:r>
          <w:instrText xml:space="preserve"> PAGEREF _Toc4105 \h </w:instrText>
        </w:r>
        <w:r>
          <w:fldChar w:fldCharType="separate"/>
        </w:r>
        <w:r>
          <w:t>79</w:t>
        </w:r>
        <w:r>
          <w:fldChar w:fldCharType="end"/>
        </w:r>
      </w:hyperlink>
    </w:p>
    <w:p>
      <w:pPr>
        <w:pStyle w:val="TOC1"/>
        <w:tabs>
          <w:tab w:val="right" w:leader="dot" w:pos="8306"/>
        </w:tabs>
      </w:pPr>
      <w:hyperlink w:anchor="_Toc4178" w:history="1">
        <w:r>
          <w:rPr>
            <w:rFonts w:ascii="仿宋" w:eastAsia="仿宋" w:hAnsi="仿宋" w:cs="仿宋" w:hint="eastAsia"/>
            <w:lang w:eastAsia="zh-CN"/>
          </w:rPr>
          <w:t>二十、加气混凝土砌块项目安全现状评价报告的后续管理</w:t>
        </w:r>
        <w:r>
          <w:tab/>
        </w:r>
        <w:r>
          <w:fldChar w:fldCharType="begin"/>
        </w:r>
        <w:r>
          <w:instrText xml:space="preserve"> PAGEREF _Toc4178 \h </w:instrText>
        </w:r>
        <w:r>
          <w:fldChar w:fldCharType="separate"/>
        </w:r>
        <w:r>
          <w:t>80</w:t>
        </w:r>
        <w:r>
          <w:fldChar w:fldCharType="end"/>
        </w:r>
      </w:hyperlink>
    </w:p>
    <w:p>
      <w:pPr>
        <w:pStyle w:val="TOC2"/>
        <w:tabs>
          <w:tab w:val="right" w:leader="dot" w:pos="8306"/>
        </w:tabs>
      </w:pPr>
      <w:hyperlink w:anchor="_Toc25689" w:history="1">
        <w:r>
          <w:rPr>
            <w:rFonts w:ascii="仿宋" w:eastAsia="仿宋" w:hAnsi="仿宋" w:cs="仿宋" w:hint="eastAsia"/>
            <w:lang w:eastAsia="zh-CN"/>
          </w:rPr>
          <w:t>(一)、后续管理目的</w:t>
        </w:r>
        <w:r>
          <w:tab/>
        </w:r>
        <w:r>
          <w:fldChar w:fldCharType="begin"/>
        </w:r>
        <w:r>
          <w:instrText xml:space="preserve"> PAGEREF _Toc25689 \h </w:instrText>
        </w:r>
        <w:r>
          <w:fldChar w:fldCharType="separate"/>
        </w:r>
        <w:r>
          <w:t>80</w:t>
        </w:r>
        <w:r>
          <w:fldChar w:fldCharType="end"/>
        </w:r>
      </w:hyperlink>
    </w:p>
    <w:p>
      <w:pPr>
        <w:pStyle w:val="TOC2"/>
        <w:tabs>
          <w:tab w:val="right" w:leader="dot" w:pos="8306"/>
        </w:tabs>
      </w:pPr>
      <w:hyperlink w:anchor="_Toc13709" w:history="1">
        <w:r>
          <w:rPr>
            <w:rFonts w:ascii="仿宋" w:eastAsia="仿宋" w:hAnsi="仿宋" w:cs="仿宋" w:hint="eastAsia"/>
            <w:lang w:eastAsia="zh-CN"/>
          </w:rPr>
          <w:t>(二)、后续管理程序</w:t>
        </w:r>
        <w:r>
          <w:tab/>
        </w:r>
        <w:r>
          <w:fldChar w:fldCharType="begin"/>
        </w:r>
        <w:r>
          <w:instrText xml:space="preserve"> PAGEREF _Toc13709 \h </w:instrText>
        </w:r>
        <w:r>
          <w:fldChar w:fldCharType="separate"/>
        </w:r>
        <w:r>
          <w:t>81</w:t>
        </w:r>
        <w:r>
          <w:fldChar w:fldCharType="end"/>
        </w:r>
      </w:hyperlink>
    </w:p>
    <w:p>
      <w:pPr>
        <w:pStyle w:val="TOC2"/>
        <w:tabs>
          <w:tab w:val="right" w:leader="dot" w:pos="8306"/>
        </w:tabs>
      </w:pPr>
      <w:hyperlink w:anchor="_Toc13895" w:history="1">
        <w:r>
          <w:rPr>
            <w:rFonts w:ascii="仿宋" w:eastAsia="仿宋" w:hAnsi="仿宋" w:cs="仿宋" w:hint="eastAsia"/>
            <w:lang w:eastAsia="zh-CN"/>
          </w:rPr>
          <w:t>(三)、后续管理内容</w:t>
        </w:r>
        <w:r>
          <w:tab/>
        </w:r>
        <w:r>
          <w:fldChar w:fldCharType="begin"/>
        </w:r>
        <w:r>
          <w:instrText xml:space="preserve"> PAGEREF _Toc13895 \h </w:instrText>
        </w:r>
        <w:r>
          <w:fldChar w:fldCharType="separate"/>
        </w:r>
        <w:r>
          <w:t>82</w:t>
        </w:r>
        <w:r>
          <w:fldChar w:fldCharType="end"/>
        </w:r>
      </w:hyperlink>
    </w:p>
    <w:p>
      <w:pPr>
        <w:pStyle w:val="TOC2"/>
        <w:tabs>
          <w:tab w:val="right" w:leader="dot" w:pos="8306"/>
        </w:tabs>
      </w:pPr>
      <w:hyperlink w:anchor="_Toc653" w:history="1">
        <w:r>
          <w:rPr>
            <w:rFonts w:ascii="仿宋" w:eastAsia="仿宋" w:hAnsi="仿宋" w:cs="仿宋" w:hint="eastAsia"/>
            <w:lang w:eastAsia="zh-CN"/>
          </w:rPr>
          <w:t>(四)、后续管理人员</w:t>
        </w:r>
        <w:r>
          <w:tab/>
        </w:r>
        <w:r>
          <w:fldChar w:fldCharType="begin"/>
        </w:r>
        <w:r>
          <w:instrText xml:space="preserve"> PAGEREF _Toc653 \h </w:instrText>
        </w:r>
        <w:r>
          <w:fldChar w:fldCharType="separate"/>
        </w:r>
        <w:r>
          <w:t>83</w:t>
        </w:r>
        <w:r>
          <w:fldChar w:fldCharType="end"/>
        </w:r>
      </w:hyperlink>
    </w:p>
    <w:p>
      <w:pPr>
        <w:pStyle w:val="TOC2"/>
        <w:tabs>
          <w:tab w:val="right" w:leader="dot" w:pos="8306"/>
        </w:tabs>
      </w:pPr>
      <w:hyperlink w:anchor="_Toc28687" w:history="1">
        <w:r>
          <w:rPr>
            <w:rFonts w:ascii="仿宋" w:eastAsia="仿宋" w:hAnsi="仿宋" w:cs="仿宋" w:hint="eastAsia"/>
            <w:lang w:eastAsia="zh-CN"/>
          </w:rPr>
          <w:t>(五)、后续管理要求</w:t>
        </w:r>
        <w:r>
          <w:tab/>
        </w:r>
        <w:r>
          <w:fldChar w:fldCharType="begin"/>
        </w:r>
        <w:r>
          <w:instrText xml:space="preserve"> PAGEREF _Toc28687 \h </w:instrText>
        </w:r>
        <w:r>
          <w:fldChar w:fldCharType="separate"/>
        </w:r>
        <w:r>
          <w:t>84</w:t>
        </w:r>
        <w:r>
          <w:fldChar w:fldCharType="end"/>
        </w:r>
      </w:hyperlink>
    </w:p>
    <w:p>
      <w:pPr>
        <w:pStyle w:val="TOC2"/>
        <w:tabs>
          <w:tab w:val="right" w:leader="dot" w:pos="8306"/>
        </w:tabs>
      </w:pPr>
      <w:hyperlink w:anchor="_Toc14201" w:history="1">
        <w:r>
          <w:rPr>
            <w:rFonts w:ascii="仿宋" w:eastAsia="仿宋" w:hAnsi="仿宋" w:cs="仿宋" w:hint="eastAsia"/>
            <w:lang w:eastAsia="zh-CN"/>
          </w:rPr>
          <w:t>(六)、后续管理措施</w:t>
        </w:r>
        <w:r>
          <w:tab/>
        </w:r>
        <w:r>
          <w:fldChar w:fldCharType="begin"/>
        </w:r>
        <w:r>
          <w:instrText xml:space="preserve"> PAGEREF _Toc14201 \h </w:instrText>
        </w:r>
        <w:r>
          <w:fldChar w:fldCharType="separate"/>
        </w:r>
        <w:r>
          <w:t>86</w:t>
        </w:r>
        <w:r>
          <w:fldChar w:fldCharType="end"/>
        </w:r>
      </w:hyperlink>
    </w:p>
    <w:p>
      <w:pPr>
        <w:pStyle w:val="TOC2"/>
        <w:tabs>
          <w:tab w:val="right" w:leader="dot" w:pos="8306"/>
        </w:tabs>
      </w:pPr>
      <w:hyperlink w:anchor="_Toc23704" w:history="1">
        <w:r>
          <w:rPr>
            <w:rFonts w:ascii="仿宋" w:eastAsia="仿宋" w:hAnsi="仿宋" w:cs="仿宋" w:hint="eastAsia"/>
            <w:lang w:eastAsia="zh-CN"/>
          </w:rPr>
          <w:t>(七)、后续管理实施</w:t>
        </w:r>
        <w:r>
          <w:tab/>
        </w:r>
        <w:r>
          <w:fldChar w:fldCharType="begin"/>
        </w:r>
        <w:r>
          <w:instrText xml:space="preserve"> PAGEREF _Toc23704 \h </w:instrText>
        </w:r>
        <w:r>
          <w:fldChar w:fldCharType="separate"/>
        </w:r>
        <w:r>
          <w:t>87</w:t>
        </w:r>
        <w:r>
          <w:fldChar w:fldCharType="end"/>
        </w:r>
      </w:hyperlink>
    </w:p>
    <w:p>
      <w:pPr>
        <w:pStyle w:val="TOC2"/>
        <w:tabs>
          <w:tab w:val="right" w:leader="dot" w:pos="8306"/>
        </w:tabs>
      </w:pPr>
      <w:hyperlink w:anchor="_Toc14742" w:history="1">
        <w:r>
          <w:rPr>
            <w:rFonts w:ascii="仿宋" w:eastAsia="仿宋" w:hAnsi="仿宋" w:cs="仿宋" w:hint="eastAsia"/>
            <w:lang w:eastAsia="zh-CN"/>
          </w:rPr>
          <w:t>(八)、后续管理评价</w:t>
        </w:r>
        <w:r>
          <w:tab/>
        </w:r>
        <w:r>
          <w:fldChar w:fldCharType="begin"/>
        </w:r>
        <w:r>
          <w:instrText xml:space="preserve"> PAGEREF _Toc14742 \h </w:instrText>
        </w:r>
        <w:r>
          <w:fldChar w:fldCharType="separate"/>
        </w:r>
        <w:r>
          <w:t>87</w:t>
        </w:r>
        <w:r>
          <w:fldChar w:fldCharType="end"/>
        </w:r>
      </w:hyperlink>
    </w:p>
    <w:p>
      <w:pPr>
        <w:pStyle w:val="TOC2"/>
        <w:tabs>
          <w:tab w:val="right" w:leader="dot" w:pos="8306"/>
        </w:tabs>
      </w:pPr>
      <w:hyperlink w:anchor="_Toc16960" w:history="1">
        <w:r>
          <w:rPr>
            <w:rFonts w:ascii="仿宋" w:eastAsia="仿宋" w:hAnsi="仿宋" w:cs="仿宋" w:hint="eastAsia"/>
            <w:lang w:eastAsia="zh-CN"/>
          </w:rPr>
          <w:t>(九)、后续管理修改</w:t>
        </w:r>
        <w:r>
          <w:tab/>
        </w:r>
        <w:r>
          <w:fldChar w:fldCharType="begin"/>
        </w:r>
        <w:r>
          <w:instrText xml:space="preserve"> PAGEREF _Toc16960 \h </w:instrText>
        </w:r>
        <w:r>
          <w:fldChar w:fldCharType="separate"/>
        </w:r>
        <w:r>
          <w:t>89</w:t>
        </w:r>
        <w:r>
          <w:fldChar w:fldCharType="end"/>
        </w:r>
      </w:hyperlink>
    </w:p>
    <w:p>
      <w:pPr>
        <w:pStyle w:val="TOC2"/>
        <w:tabs>
          <w:tab w:val="right" w:leader="dot" w:pos="8306"/>
        </w:tabs>
      </w:pPr>
      <w:hyperlink w:anchor="_Toc31557" w:history="1">
        <w:r>
          <w:rPr>
            <w:rFonts w:ascii="仿宋" w:eastAsia="仿宋" w:hAnsi="仿宋" w:cs="仿宋" w:hint="eastAsia"/>
            <w:lang w:eastAsia="zh-CN"/>
          </w:rPr>
          <w:t>(十)、后续管理更新</w:t>
        </w:r>
        <w:r>
          <w:tab/>
        </w:r>
        <w:r>
          <w:fldChar w:fldCharType="begin"/>
        </w:r>
        <w:r>
          <w:instrText xml:space="preserve"> PAGEREF _Toc31557 \h </w:instrText>
        </w:r>
        <w:r>
          <w:fldChar w:fldCharType="separate"/>
        </w:r>
        <w:r>
          <w:t>90</w:t>
        </w:r>
        <w:r>
          <w:fldChar w:fldCharType="end"/>
        </w:r>
      </w:hyperlink>
    </w:p>
    <w:p>
      <w:pPr>
        <w:pStyle w:val="TOC2"/>
        <w:tabs>
          <w:tab w:val="right" w:leader="dot" w:pos="8306"/>
        </w:tabs>
      </w:pPr>
      <w:hyperlink w:anchor="_Toc343" w:history="1">
        <w:r>
          <w:rPr>
            <w:rFonts w:ascii="仿宋" w:eastAsia="仿宋" w:hAnsi="仿宋" w:cs="仿宋" w:hint="eastAsia"/>
            <w:lang w:eastAsia="zh-CN"/>
          </w:rPr>
          <w:t>(十一)、后续管理退改</w:t>
        </w:r>
        <w:r>
          <w:tab/>
        </w:r>
        <w:r>
          <w:fldChar w:fldCharType="begin"/>
        </w:r>
        <w:r>
          <w:instrText xml:space="preserve"> PAGEREF _Toc343 \h </w:instrText>
        </w:r>
        <w:r>
          <w:fldChar w:fldCharType="separate"/>
        </w:r>
        <w:r>
          <w:t>91</w:t>
        </w:r>
        <w:r>
          <w:fldChar w:fldCharType="end"/>
        </w:r>
      </w:hyperlink>
    </w:p>
    <w:p>
      <w:pPr>
        <w:pStyle w:val="TOC2"/>
        <w:tabs>
          <w:tab w:val="right" w:leader="dot" w:pos="8306"/>
        </w:tabs>
      </w:pPr>
      <w:hyperlink w:anchor="_Toc7469" w:history="1">
        <w:r>
          <w:rPr>
            <w:rFonts w:ascii="仿宋" w:eastAsia="仿宋" w:hAnsi="仿宋" w:cs="仿宋" w:hint="eastAsia"/>
            <w:lang w:eastAsia="zh-CN"/>
          </w:rPr>
          <w:t>(十二)、后续管理风险</w:t>
        </w:r>
        <w:r>
          <w:tab/>
        </w:r>
        <w:r>
          <w:fldChar w:fldCharType="begin"/>
        </w:r>
        <w:r>
          <w:instrText xml:space="preserve"> PAGEREF _Toc7469 \h </w:instrText>
        </w:r>
        <w:r>
          <w:fldChar w:fldCharType="separate"/>
        </w:r>
        <w:r>
          <w:t>92</w:t>
        </w:r>
        <w:r>
          <w:fldChar w:fldCharType="end"/>
        </w:r>
      </w:hyperlink>
    </w:p>
    <w:p>
      <w:pPr>
        <w:pStyle w:val="TOC1"/>
        <w:tabs>
          <w:tab w:val="right" w:leader="dot" w:pos="8306"/>
        </w:tabs>
      </w:pPr>
      <w:hyperlink w:anchor="_Toc15162" w:history="1">
        <w:r>
          <w:rPr>
            <w:rFonts w:ascii="仿宋" w:eastAsia="仿宋" w:hAnsi="仿宋" w:cs="仿宋" w:hint="eastAsia"/>
            <w:lang w:eastAsia="zh-CN"/>
          </w:rPr>
          <w:t>二十一、安全与环境信息披露</w:t>
        </w:r>
        <w:r>
          <w:tab/>
        </w:r>
        <w:r>
          <w:fldChar w:fldCharType="begin"/>
        </w:r>
        <w:r>
          <w:instrText xml:space="preserve"> PAGEREF _Toc15162 \h </w:instrText>
        </w:r>
        <w:r>
          <w:fldChar w:fldCharType="separate"/>
        </w:r>
        <w:r>
          <w:t>94</w:t>
        </w:r>
        <w:r>
          <w:fldChar w:fldCharType="end"/>
        </w:r>
      </w:hyperlink>
    </w:p>
    <w:p>
      <w:pPr>
        <w:pStyle w:val="TOC2"/>
        <w:tabs>
          <w:tab w:val="right" w:leader="dot" w:pos="8306"/>
        </w:tabs>
      </w:pPr>
      <w:hyperlink w:anchor="_Toc22871" w:history="1">
        <w:r>
          <w:rPr>
            <w:rFonts w:ascii="仿宋" w:eastAsia="仿宋" w:hAnsi="仿宋" w:cs="仿宋" w:hint="eastAsia"/>
            <w:lang w:eastAsia="zh-CN"/>
          </w:rPr>
          <w:t>(一)、信息披露原则</w:t>
        </w:r>
        <w:r>
          <w:tab/>
        </w:r>
        <w:r>
          <w:fldChar w:fldCharType="begin"/>
        </w:r>
        <w:r>
          <w:instrText xml:space="preserve"> PAGEREF _Toc22871 \h </w:instrText>
        </w:r>
        <w:r>
          <w:fldChar w:fldCharType="separate"/>
        </w:r>
        <w:r>
          <w:t>94</w:t>
        </w:r>
        <w:r>
          <w:fldChar w:fldCharType="end"/>
        </w:r>
      </w:hyperlink>
    </w:p>
    <w:p>
      <w:pPr>
        <w:pStyle w:val="TOC2"/>
        <w:tabs>
          <w:tab w:val="right" w:leader="dot" w:pos="8306"/>
        </w:tabs>
      </w:pPr>
      <w:hyperlink w:anchor="_Toc28515" w:history="1">
        <w:r>
          <w:rPr>
            <w:rFonts w:ascii="仿宋" w:eastAsia="仿宋" w:hAnsi="仿宋" w:cs="仿宋" w:hint="eastAsia"/>
            <w:lang w:eastAsia="zh-CN"/>
          </w:rPr>
          <w:t>(二)、信息披露内容</w:t>
        </w:r>
        <w:r>
          <w:tab/>
        </w:r>
        <w:r>
          <w:fldChar w:fldCharType="begin"/>
        </w:r>
        <w:r>
          <w:instrText xml:space="preserve"> PAGEREF _Toc28515 \h </w:instrText>
        </w:r>
        <w:r>
          <w:fldChar w:fldCharType="separate"/>
        </w:r>
        <w:r>
          <w:t>95</w:t>
        </w:r>
        <w:r>
          <w:fldChar w:fldCharType="end"/>
        </w:r>
      </w:hyperlink>
    </w:p>
    <w:p>
      <w:pPr>
        <w:pStyle w:val="TOC2"/>
        <w:tabs>
          <w:tab w:val="right" w:leader="dot" w:pos="8306"/>
        </w:tabs>
      </w:pPr>
      <w:hyperlink w:anchor="_Toc4231" w:history="1">
        <w:r>
          <w:rPr>
            <w:rFonts w:ascii="仿宋" w:eastAsia="仿宋" w:hAnsi="仿宋" w:cs="仿宋" w:hint="eastAsia"/>
            <w:lang w:eastAsia="zh-CN"/>
          </w:rPr>
          <w:t>(三)、信息披露途径</w:t>
        </w:r>
        <w:r>
          <w:tab/>
        </w:r>
        <w:r>
          <w:fldChar w:fldCharType="begin"/>
        </w:r>
        <w:r>
          <w:instrText xml:space="preserve"> PAGEREF _Toc4231 \h </w:instrText>
        </w:r>
        <w:r>
          <w:fldChar w:fldCharType="separate"/>
        </w:r>
        <w:r>
          <w:t>97</w:t>
        </w:r>
        <w:r>
          <w:fldChar w:fldCharType="end"/>
        </w:r>
      </w:hyperlink>
    </w:p>
    <w:p>
      <w:pPr>
        <w:pStyle w:val="TOC2"/>
        <w:tabs>
          <w:tab w:val="right" w:leader="dot" w:pos="8306"/>
        </w:tabs>
      </w:pPr>
      <w:hyperlink w:anchor="_Toc9714" w:history="1">
        <w:r>
          <w:rPr>
            <w:rFonts w:ascii="仿宋" w:eastAsia="仿宋" w:hAnsi="仿宋" w:cs="仿宋" w:hint="eastAsia"/>
            <w:lang w:eastAsia="zh-CN"/>
          </w:rPr>
          <w:t>(四)、信息披露周期</w:t>
        </w:r>
        <w:r>
          <w:tab/>
        </w:r>
        <w:r>
          <w:fldChar w:fldCharType="begin"/>
        </w:r>
        <w:r>
          <w:instrText xml:space="preserve"> PAGEREF _Toc9714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563"/>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06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https://d.book118.com/506042134225010102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1156B"/>
    <w:rsid w:val="24B1156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6042134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2024-03-18T01:50:00Z</dcterms:created>
  <dcterms:modified xsi:type="dcterms:W3CDTF">2024-03-18T01:50:42Z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61630EAA3FDD40E1972C640D677FBFC6_11</vt:lpwstr>
  </property>
  <property fmtid="{D5CDD505-2E9C-101B-9397-08002B2CF9AE}" pid="3" name="KSOProductBuildVer">
    <vt:lpwstr>2052-12.1.0.16412</vt:lpwstr>
  </property>
</Properties>
</file>