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90B31" w14:paraId="16313AAA" w14:textId="77777777">
      <w:pPr>
        <w:widowControl/>
        <w:jc w:val="left"/>
        <w:rPr>
          <w:rFonts w:ascii="仿宋" w:eastAsia="仿宋" w:hAnsi="仿宋"/>
          <w:b/>
          <w:sz w:val="40"/>
        </w:rPr>
      </w:pPr>
    </w:p>
    <w:p w:rsidR="00E90B31" w14:paraId="2F4B3940" w14:textId="77777777">
      <w:pPr>
        <w:widowControl/>
        <w:jc w:val="left"/>
        <w:rPr>
          <w:rFonts w:ascii="仿宋" w:eastAsia="仿宋" w:hAnsi="仿宋"/>
          <w:b/>
          <w:sz w:val="40"/>
        </w:rPr>
      </w:pPr>
    </w:p>
    <w:p w:rsidR="00E90B31" w14:paraId="79614F2E" w14:textId="77777777">
      <w:pPr>
        <w:widowControl/>
        <w:jc w:val="left"/>
        <w:rPr>
          <w:rFonts w:ascii="仿宋" w:eastAsia="仿宋" w:hAnsi="仿宋"/>
          <w:b/>
          <w:sz w:val="40"/>
        </w:rPr>
      </w:pPr>
    </w:p>
    <w:p w:rsidR="00E90B31" w:rsidRPr="00E90B31" w14:paraId="1988D7A8" w14:textId="71DC0A7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90B31">
        <w:rPr>
          <w:rFonts w:ascii="宋体" w:eastAsia="宋体" w:hAnsi="宋体" w:hint="eastAsia"/>
          <w:b/>
          <w:sz w:val="60"/>
        </w:rPr>
        <w:t>带钢传输自动纠偏装置投资建议书</w:t>
      </w:r>
    </w:p>
    <w:p w:rsidR="00E90B31" w:rsidP="00E90B31" w14:paraId="74DA202C" w14:textId="608CEDBA">
      <w:pPr>
        <w:widowControl/>
        <w:jc w:val="center"/>
        <w:rPr>
          <w:rFonts w:ascii="仿宋" w:eastAsia="仿宋" w:hAnsi="仿宋" w:hint="eastAsia"/>
          <w:b/>
          <w:sz w:val="40"/>
        </w:rPr>
      </w:pPr>
      <w:r w:rsidRPr="00E90B31">
        <w:rPr>
          <w:rFonts w:ascii="仿宋" w:eastAsia="仿宋" w:hAnsi="仿宋" w:hint="eastAsia"/>
          <w:b/>
          <w:sz w:val="40"/>
        </w:rPr>
        <w:t>目录</w:t>
      </w:r>
    </w:p>
    <w:p w:rsidR="00E90B31" w14:paraId="4DB62DA7" w14:textId="6C8CFED7">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_Toc154186442 \h </w:instrText>
      </w:r>
      <w:r>
        <w:rPr>
          <w:noProof/>
        </w:rPr>
        <w:fldChar w:fldCharType="separate"/>
      </w:r>
      <w:r>
        <w:rPr>
          <w:noProof/>
        </w:rPr>
        <w:t>3</w:t>
      </w:r>
      <w:r>
        <w:rPr>
          <w:noProof/>
        </w:rPr>
        <w:fldChar w:fldCharType="end"/>
      </w:r>
    </w:p>
    <w:p w:rsidR="00E90B31" w14:paraId="61024A84" w14:textId="14E834BD">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_Toc154186443 \h </w:instrText>
      </w:r>
      <w:r>
        <w:rPr>
          <w:noProof/>
        </w:rPr>
        <w:fldChar w:fldCharType="separate"/>
      </w:r>
      <w:r>
        <w:rPr>
          <w:noProof/>
        </w:rPr>
        <w:t>3</w:t>
      </w:r>
      <w:r>
        <w:rPr>
          <w:noProof/>
        </w:rPr>
        <w:fldChar w:fldCharType="end"/>
      </w:r>
    </w:p>
    <w:p w:rsidR="00E90B31" w14:paraId="2FF1848B" w14:textId="03C8EFFB">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_Toc154186444 \h </w:instrText>
      </w:r>
      <w:r>
        <w:rPr>
          <w:noProof/>
        </w:rPr>
        <w:fldChar w:fldCharType="separate"/>
      </w:r>
      <w:r>
        <w:rPr>
          <w:noProof/>
        </w:rPr>
        <w:t>3</w:t>
      </w:r>
      <w:r>
        <w:rPr>
          <w:noProof/>
        </w:rPr>
        <w:fldChar w:fldCharType="end"/>
      </w:r>
    </w:p>
    <w:p w:rsidR="00E90B31" w14:paraId="5F769320" w14:textId="15346D8F">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_Toc154186445 \h </w:instrText>
      </w:r>
      <w:r>
        <w:rPr>
          <w:noProof/>
        </w:rPr>
        <w:fldChar w:fldCharType="separate"/>
      </w:r>
      <w:r>
        <w:rPr>
          <w:noProof/>
        </w:rPr>
        <w:t>4</w:t>
      </w:r>
      <w:r>
        <w:rPr>
          <w:noProof/>
        </w:rPr>
        <w:fldChar w:fldCharType="end"/>
      </w:r>
    </w:p>
    <w:p w:rsidR="00E90B31" w14:paraId="62F7092A" w14:textId="1F972C6A">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_Toc154186446 \h </w:instrText>
      </w:r>
      <w:r>
        <w:rPr>
          <w:noProof/>
        </w:rPr>
        <w:fldChar w:fldCharType="separate"/>
      </w:r>
      <w:r>
        <w:rPr>
          <w:noProof/>
        </w:rPr>
        <w:t>5</w:t>
      </w:r>
      <w:r>
        <w:rPr>
          <w:noProof/>
        </w:rPr>
        <w:fldChar w:fldCharType="end"/>
      </w:r>
    </w:p>
    <w:p w:rsidR="00E90B31" w14:paraId="3A278898" w14:textId="4D9DFD77">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_Toc154186447 \h </w:instrText>
      </w:r>
      <w:r>
        <w:rPr>
          <w:noProof/>
        </w:rPr>
        <w:fldChar w:fldCharType="separate"/>
      </w:r>
      <w:r>
        <w:rPr>
          <w:noProof/>
        </w:rPr>
        <w:t>7</w:t>
      </w:r>
      <w:r>
        <w:rPr>
          <w:noProof/>
        </w:rPr>
        <w:fldChar w:fldCharType="end"/>
      </w:r>
    </w:p>
    <w:p w:rsidR="00E90B31" w14:paraId="19AFFE1F" w14:textId="11D90E73">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_Toc154186448 \h </w:instrText>
      </w:r>
      <w:r>
        <w:rPr>
          <w:noProof/>
        </w:rPr>
        <w:fldChar w:fldCharType="separate"/>
      </w:r>
      <w:r>
        <w:rPr>
          <w:noProof/>
        </w:rPr>
        <w:t>7</w:t>
      </w:r>
      <w:r>
        <w:rPr>
          <w:noProof/>
        </w:rPr>
        <w:fldChar w:fldCharType="end"/>
      </w:r>
    </w:p>
    <w:p w:rsidR="00E90B31" w14:paraId="0FB4A902" w14:textId="6C86A40E">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_Toc154186449 \h </w:instrText>
      </w:r>
      <w:r>
        <w:rPr>
          <w:noProof/>
        </w:rPr>
        <w:fldChar w:fldCharType="separate"/>
      </w:r>
      <w:r>
        <w:rPr>
          <w:noProof/>
        </w:rPr>
        <w:t>8</w:t>
      </w:r>
      <w:r>
        <w:rPr>
          <w:noProof/>
        </w:rPr>
        <w:fldChar w:fldCharType="end"/>
      </w:r>
    </w:p>
    <w:p w:rsidR="00E90B31" w14:paraId="20C4589E" w14:textId="7475537B">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_Toc154186450 \h </w:instrText>
      </w:r>
      <w:r>
        <w:rPr>
          <w:noProof/>
        </w:rPr>
        <w:fldChar w:fldCharType="separate"/>
      </w:r>
      <w:r>
        <w:rPr>
          <w:noProof/>
        </w:rPr>
        <w:t>9</w:t>
      </w:r>
      <w:r>
        <w:rPr>
          <w:noProof/>
        </w:rPr>
        <w:fldChar w:fldCharType="end"/>
      </w:r>
    </w:p>
    <w:p w:rsidR="00E90B31" w14:paraId="2788634B" w14:textId="4EE3CA3A">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_Toc154186451 \h </w:instrText>
      </w:r>
      <w:r>
        <w:rPr>
          <w:noProof/>
        </w:rPr>
        <w:fldChar w:fldCharType="separate"/>
      </w:r>
      <w:r>
        <w:rPr>
          <w:noProof/>
        </w:rPr>
        <w:t>10</w:t>
      </w:r>
      <w:r>
        <w:rPr>
          <w:noProof/>
        </w:rPr>
        <w:fldChar w:fldCharType="end"/>
      </w:r>
    </w:p>
    <w:p w:rsidR="00E90B31" w14:paraId="3655E912" w14:textId="08A92C0C">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_Toc154186452 \h </w:instrText>
      </w:r>
      <w:r>
        <w:rPr>
          <w:noProof/>
        </w:rPr>
        <w:fldChar w:fldCharType="separate"/>
      </w:r>
      <w:r>
        <w:rPr>
          <w:noProof/>
        </w:rPr>
        <w:t>11</w:t>
      </w:r>
      <w:r>
        <w:rPr>
          <w:noProof/>
        </w:rPr>
        <w:fldChar w:fldCharType="end"/>
      </w:r>
    </w:p>
    <w:p w:rsidR="00E90B31" w14:paraId="18DB338E" w14:textId="3A3976D4">
      <w:pPr>
        <w:pStyle w:val="TOC1"/>
        <w:tabs>
          <w:tab w:val="right" w:leader="dot" w:pos="8296"/>
        </w:tabs>
        <w:rPr>
          <w:noProof/>
        </w:rPr>
      </w:pPr>
      <w:r>
        <w:rPr>
          <w:noProof/>
        </w:rPr>
        <w:t>三、项目建设单位基本情况</w:t>
      </w:r>
      <w:r>
        <w:rPr>
          <w:noProof/>
        </w:rPr>
        <w:tab/>
      </w:r>
      <w:r>
        <w:rPr>
          <w:noProof/>
        </w:rPr>
        <w:fldChar w:fldCharType="begin"/>
      </w:r>
      <w:r>
        <w:rPr>
          <w:noProof/>
        </w:rPr>
        <w:instrText xml:space="preserve"> PAGEREF _Toc154186453 \h </w:instrText>
      </w:r>
      <w:r>
        <w:rPr>
          <w:noProof/>
        </w:rPr>
        <w:fldChar w:fldCharType="separate"/>
      </w:r>
      <w:r>
        <w:rPr>
          <w:noProof/>
        </w:rPr>
        <w:t>12</w:t>
      </w:r>
      <w:r>
        <w:rPr>
          <w:noProof/>
        </w:rPr>
        <w:fldChar w:fldCharType="end"/>
      </w:r>
    </w:p>
    <w:p w:rsidR="00E90B31" w14:paraId="2C558429" w14:textId="764F2B73">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_Toc154186454 \h </w:instrText>
      </w:r>
      <w:r>
        <w:rPr>
          <w:noProof/>
        </w:rPr>
        <w:fldChar w:fldCharType="separate"/>
      </w:r>
      <w:r>
        <w:rPr>
          <w:noProof/>
        </w:rPr>
        <w:t>12</w:t>
      </w:r>
      <w:r>
        <w:rPr>
          <w:noProof/>
        </w:rPr>
        <w:fldChar w:fldCharType="end"/>
      </w:r>
    </w:p>
    <w:p w:rsidR="00E90B31" w14:paraId="67BBEDDC" w14:textId="676C6BF9">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_Toc154186455 \h </w:instrText>
      </w:r>
      <w:r>
        <w:rPr>
          <w:noProof/>
        </w:rPr>
        <w:fldChar w:fldCharType="separate"/>
      </w:r>
      <w:r>
        <w:rPr>
          <w:noProof/>
        </w:rPr>
        <w:t>14</w:t>
      </w:r>
      <w:r>
        <w:rPr>
          <w:noProof/>
        </w:rPr>
        <w:fldChar w:fldCharType="end"/>
      </w:r>
    </w:p>
    <w:p w:rsidR="00E90B31" w14:paraId="2FA11060" w14:textId="44AEA650">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_Toc154186456 \h </w:instrText>
      </w:r>
      <w:r>
        <w:rPr>
          <w:noProof/>
        </w:rPr>
        <w:fldChar w:fldCharType="separate"/>
      </w:r>
      <w:r>
        <w:rPr>
          <w:noProof/>
        </w:rPr>
        <w:t>16</w:t>
      </w:r>
      <w:r>
        <w:rPr>
          <w:noProof/>
        </w:rPr>
        <w:fldChar w:fldCharType="end"/>
      </w:r>
    </w:p>
    <w:p w:rsidR="00E90B31" w14:paraId="50FE0B97" w14:textId="619C4805">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_Toc154186457 \h </w:instrText>
      </w:r>
      <w:r>
        <w:rPr>
          <w:noProof/>
        </w:rPr>
        <w:fldChar w:fldCharType="separate"/>
      </w:r>
      <w:r>
        <w:rPr>
          <w:noProof/>
        </w:rPr>
        <w:t>16</w:t>
      </w:r>
      <w:r>
        <w:rPr>
          <w:noProof/>
        </w:rPr>
        <w:fldChar w:fldCharType="end"/>
      </w:r>
    </w:p>
    <w:p w:rsidR="00E90B31" w14:paraId="3D0F7C18" w14:textId="1D3BD61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_Toc154186458 \h </w:instrText>
      </w:r>
      <w:r>
        <w:rPr>
          <w:noProof/>
        </w:rPr>
        <w:fldChar w:fldCharType="separate"/>
      </w:r>
      <w:r>
        <w:rPr>
          <w:noProof/>
        </w:rPr>
        <w:t>17</w:t>
      </w:r>
      <w:r>
        <w:rPr>
          <w:noProof/>
        </w:rPr>
        <w:fldChar w:fldCharType="end"/>
      </w:r>
    </w:p>
    <w:p w:rsidR="00E90B31" w14:paraId="16186F33" w14:textId="5E9D088C">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_Toc154186459 \h </w:instrText>
      </w:r>
      <w:r>
        <w:rPr>
          <w:noProof/>
        </w:rPr>
        <w:fldChar w:fldCharType="separate"/>
      </w:r>
      <w:r>
        <w:rPr>
          <w:noProof/>
        </w:rPr>
        <w:t>19</w:t>
      </w:r>
      <w:r>
        <w:rPr>
          <w:noProof/>
        </w:rPr>
        <w:fldChar w:fldCharType="end"/>
      </w:r>
    </w:p>
    <w:p w:rsidR="00E90B31" w14:paraId="426EC022" w14:textId="17FC4193">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_Toc154186460 \h </w:instrText>
      </w:r>
      <w:r>
        <w:rPr>
          <w:noProof/>
        </w:rPr>
        <w:fldChar w:fldCharType="separate"/>
      </w:r>
      <w:r>
        <w:rPr>
          <w:noProof/>
        </w:rPr>
        <w:t>21</w:t>
      </w:r>
      <w:r>
        <w:rPr>
          <w:noProof/>
        </w:rPr>
        <w:fldChar w:fldCharType="end"/>
      </w:r>
    </w:p>
    <w:p w:rsidR="00E90B31" w14:paraId="2DCDB291" w14:textId="22FF2E31">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_Toc154186461 \h </w:instrText>
      </w:r>
      <w:r>
        <w:rPr>
          <w:noProof/>
        </w:rPr>
        <w:fldChar w:fldCharType="separate"/>
      </w:r>
      <w:r>
        <w:rPr>
          <w:noProof/>
        </w:rPr>
        <w:t>23</w:t>
      </w:r>
      <w:r>
        <w:rPr>
          <w:noProof/>
        </w:rPr>
        <w:fldChar w:fldCharType="end"/>
      </w:r>
    </w:p>
    <w:p w:rsidR="00E90B31" w14:paraId="474832D3" w14:textId="02BAFAD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(六)、总图布置方案</w:t>
      </w:r>
      <w:r>
        <w:rPr>
          <w:noProof/>
        </w:rPr>
        <w:tab/>
      </w:r>
      <w:r>
        <w:rPr>
          <w:noProof/>
        </w:rPr>
        <w:fldChar w:fldCharType="begin"/>
      </w:r>
      <w:r>
        <w:rPr>
          <w:noProof/>
        </w:rPr>
        <w:instrText xml:space="preserve"> PAGEREF _Toc154186462 \h </w:instrText>
      </w:r>
      <w:r>
        <w:rPr>
          <w:noProof/>
        </w:rPr>
        <w:fldChar w:fldCharType="separate"/>
      </w:r>
      <w:r>
        <w:rPr>
          <w:noProof/>
        </w:rPr>
        <w:t>25</w:t>
      </w:r>
      <w:r>
        <w:rPr>
          <w:noProof/>
        </w:rPr>
        <w:fldChar w:fldCharType="end"/>
      </w:r>
    </w:p>
    <w:p w:rsidR="00E90B31" w14:paraId="37D2B3CD" w14:textId="795F9524">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_Toc154186463 \h </w:instrText>
      </w:r>
      <w:r>
        <w:rPr>
          <w:noProof/>
        </w:rPr>
        <w:fldChar w:fldCharType="separate"/>
      </w:r>
      <w:r>
        <w:rPr>
          <w:noProof/>
        </w:rPr>
        <w:t>27</w:t>
      </w:r>
      <w:r>
        <w:rPr>
          <w:noProof/>
        </w:rPr>
        <w:fldChar w:fldCharType="end"/>
      </w:r>
    </w:p>
    <w:p w:rsidR="00E90B31" w14:paraId="29488F93" w14:textId="0AF2D017">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_Toc154186464 \h </w:instrText>
      </w:r>
      <w:r>
        <w:rPr>
          <w:noProof/>
        </w:rPr>
        <w:fldChar w:fldCharType="separate"/>
      </w:r>
      <w:r>
        <w:rPr>
          <w:noProof/>
        </w:rPr>
        <w:t>29</w:t>
      </w:r>
      <w:r>
        <w:rPr>
          <w:noProof/>
        </w:rPr>
        <w:fldChar w:fldCharType="end"/>
      </w:r>
    </w:p>
    <w:p w:rsidR="00E90B31" w14:paraId="5FB8B48C" w14:textId="10277D26">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_Toc154186465 \h </w:instrText>
      </w:r>
      <w:r>
        <w:rPr>
          <w:noProof/>
        </w:rPr>
        <w:fldChar w:fldCharType="separate"/>
      </w:r>
      <w:r>
        <w:rPr>
          <w:noProof/>
        </w:rPr>
        <w:t>29</w:t>
      </w:r>
      <w:r>
        <w:rPr>
          <w:noProof/>
        </w:rPr>
        <w:fldChar w:fldCharType="end"/>
      </w:r>
    </w:p>
    <w:p w:rsidR="00E90B31" w14:paraId="4BF336E6" w14:textId="2E552587">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_Toc154186466 \h </w:instrText>
      </w:r>
      <w:r>
        <w:rPr>
          <w:noProof/>
        </w:rPr>
        <w:fldChar w:fldCharType="separate"/>
      </w:r>
      <w:r>
        <w:rPr>
          <w:noProof/>
        </w:rPr>
        <w:t>30</w:t>
      </w:r>
      <w:r>
        <w:rPr>
          <w:noProof/>
        </w:rPr>
        <w:fldChar w:fldCharType="end"/>
      </w:r>
    </w:p>
    <w:p w:rsidR="00E90B31" w14:paraId="4C8DFFCD" w14:textId="46FC72CE">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_Toc154186467 \h </w:instrText>
      </w:r>
      <w:r>
        <w:rPr>
          <w:noProof/>
        </w:rPr>
        <w:fldChar w:fldCharType="separate"/>
      </w:r>
      <w:r>
        <w:rPr>
          <w:noProof/>
        </w:rPr>
        <w:t>31</w:t>
      </w:r>
      <w:r>
        <w:rPr>
          <w:noProof/>
        </w:rPr>
        <w:fldChar w:fldCharType="end"/>
      </w:r>
    </w:p>
    <w:p w:rsidR="00E90B31" w14:paraId="7E9B4B0A" w14:textId="21222627">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_Toc154186468 \h </w:instrText>
      </w:r>
      <w:r>
        <w:rPr>
          <w:noProof/>
        </w:rPr>
        <w:fldChar w:fldCharType="separate"/>
      </w:r>
      <w:r>
        <w:rPr>
          <w:noProof/>
        </w:rPr>
        <w:t>32</w:t>
      </w:r>
      <w:r>
        <w:rPr>
          <w:noProof/>
        </w:rPr>
        <w:fldChar w:fldCharType="end"/>
      </w:r>
    </w:p>
    <w:p w:rsidR="00E90B31" w14:paraId="269AAA3B" w14:textId="759F3BA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_Toc154186469 \h </w:instrText>
      </w:r>
      <w:r>
        <w:rPr>
          <w:noProof/>
        </w:rPr>
        <w:fldChar w:fldCharType="separate"/>
      </w:r>
      <w:r>
        <w:rPr>
          <w:noProof/>
        </w:rPr>
        <w:t>34</w:t>
      </w:r>
      <w:r>
        <w:rPr>
          <w:noProof/>
        </w:rPr>
        <w:fldChar w:fldCharType="end"/>
      </w:r>
    </w:p>
    <w:p w:rsidR="00E90B31" w14:paraId="16816CFB" w14:textId="369E6ED9">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_Toc154186470 \h </w:instrText>
      </w:r>
      <w:r>
        <w:rPr>
          <w:noProof/>
        </w:rPr>
        <w:fldChar w:fldCharType="separate"/>
      </w:r>
      <w:r>
        <w:rPr>
          <w:noProof/>
        </w:rPr>
        <w:t>35</w:t>
      </w:r>
      <w:r>
        <w:rPr>
          <w:noProof/>
        </w:rPr>
        <w:fldChar w:fldCharType="end"/>
      </w:r>
    </w:p>
    <w:p w:rsidR="00E90B31" w14:paraId="7E3EA0F6" w14:textId="3A87B60B">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_Toc154186471 \h </w:instrText>
      </w:r>
      <w:r>
        <w:rPr>
          <w:noProof/>
        </w:rPr>
        <w:fldChar w:fldCharType="separate"/>
      </w:r>
      <w:r>
        <w:rPr>
          <w:noProof/>
        </w:rPr>
        <w:t>37</w:t>
      </w:r>
      <w:r>
        <w:rPr>
          <w:noProof/>
        </w:rPr>
        <w:fldChar w:fldCharType="end"/>
      </w:r>
    </w:p>
    <w:p w:rsidR="00E90B31" w14:paraId="43B1FE05" w14:textId="1E284CE8">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_Toc154186472 \h </w:instrText>
      </w:r>
      <w:r>
        <w:rPr>
          <w:noProof/>
        </w:rPr>
        <w:fldChar w:fldCharType="separate"/>
      </w:r>
      <w:r>
        <w:rPr>
          <w:noProof/>
        </w:rPr>
        <w:t>37</w:t>
      </w:r>
      <w:r>
        <w:rPr>
          <w:noProof/>
        </w:rPr>
        <w:fldChar w:fldCharType="end"/>
      </w:r>
    </w:p>
    <w:p w:rsidR="00E90B31" w14:paraId="1E6ADB03" w14:textId="7793AE3A">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_Toc154186473 \h </w:instrText>
      </w:r>
      <w:r>
        <w:rPr>
          <w:noProof/>
        </w:rPr>
        <w:fldChar w:fldCharType="separate"/>
      </w:r>
      <w:r>
        <w:rPr>
          <w:noProof/>
        </w:rPr>
        <w:t>39</w:t>
      </w:r>
      <w:r>
        <w:rPr>
          <w:noProof/>
        </w:rPr>
        <w:fldChar w:fldCharType="end"/>
      </w:r>
    </w:p>
    <w:p w:rsidR="00E90B31" w14:paraId="0460C9BA" w14:textId="02239FC4">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_Toc154186474 \h </w:instrText>
      </w:r>
      <w:r>
        <w:rPr>
          <w:noProof/>
        </w:rPr>
        <w:fldChar w:fldCharType="separate"/>
      </w:r>
      <w:r>
        <w:rPr>
          <w:noProof/>
        </w:rPr>
        <w:t>41</w:t>
      </w:r>
      <w:r>
        <w:rPr>
          <w:noProof/>
        </w:rPr>
        <w:fldChar w:fldCharType="end"/>
      </w:r>
    </w:p>
    <w:p w:rsidR="00E90B31" w14:paraId="10278A90" w14:textId="14B905DD">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_Toc154186475 \h </w:instrText>
      </w:r>
      <w:r>
        <w:rPr>
          <w:noProof/>
        </w:rPr>
        <w:fldChar w:fldCharType="separate"/>
      </w:r>
      <w:r>
        <w:rPr>
          <w:noProof/>
        </w:rPr>
        <w:t>42</w:t>
      </w:r>
      <w:r>
        <w:rPr>
          <w:noProof/>
        </w:rPr>
        <w:fldChar w:fldCharType="end"/>
      </w:r>
    </w:p>
    <w:p w:rsidR="00E90B31" w14:paraId="57FB6D4F" w14:textId="70991CF5">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_Toc154186476 \h </w:instrText>
      </w:r>
      <w:r>
        <w:rPr>
          <w:noProof/>
        </w:rPr>
        <w:fldChar w:fldCharType="separate"/>
      </w:r>
      <w:r>
        <w:rPr>
          <w:noProof/>
        </w:rPr>
        <w:t>42</w:t>
      </w:r>
      <w:r>
        <w:rPr>
          <w:noProof/>
        </w:rPr>
        <w:fldChar w:fldCharType="end"/>
      </w:r>
    </w:p>
    <w:p w:rsidR="00E90B31" w14:paraId="639D55F9" w14:textId="1057A33C">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_Toc154186477 \h </w:instrText>
      </w:r>
      <w:r>
        <w:rPr>
          <w:noProof/>
        </w:rPr>
        <w:fldChar w:fldCharType="separate"/>
      </w:r>
      <w:r>
        <w:rPr>
          <w:noProof/>
        </w:rPr>
        <w:t>44</w:t>
      </w:r>
      <w:r>
        <w:rPr>
          <w:noProof/>
        </w:rPr>
        <w:fldChar w:fldCharType="end"/>
      </w:r>
    </w:p>
    <w:p w:rsidR="00E90B31" w14:paraId="25F82F57" w14:textId="3D15F930">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_Toc154186478 \h </w:instrText>
      </w:r>
      <w:r>
        <w:rPr>
          <w:noProof/>
        </w:rPr>
        <w:fldChar w:fldCharType="separate"/>
      </w:r>
      <w:r>
        <w:rPr>
          <w:noProof/>
        </w:rPr>
        <w:t>45</w:t>
      </w:r>
      <w:r>
        <w:rPr>
          <w:noProof/>
        </w:rPr>
        <w:fldChar w:fldCharType="end"/>
      </w:r>
    </w:p>
    <w:p w:rsidR="00E90B31" w14:paraId="3D3CD613" w14:textId="36DBDF4C">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_Toc154186479 \h </w:instrText>
      </w:r>
      <w:r>
        <w:rPr>
          <w:noProof/>
        </w:rPr>
        <w:fldChar w:fldCharType="separate"/>
      </w:r>
      <w:r>
        <w:rPr>
          <w:noProof/>
        </w:rPr>
        <w:t>46</w:t>
      </w:r>
      <w:r>
        <w:rPr>
          <w:noProof/>
        </w:rPr>
        <w:fldChar w:fldCharType="end"/>
      </w:r>
    </w:p>
    <w:p w:rsidR="00E90B31" w14:paraId="61ED7CF4" w14:textId="133E177B">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_Toc154186480 \h </w:instrText>
      </w:r>
      <w:r>
        <w:rPr>
          <w:noProof/>
        </w:rPr>
        <w:fldChar w:fldCharType="separate"/>
      </w:r>
      <w:r>
        <w:rPr>
          <w:noProof/>
        </w:rPr>
        <w:t>47</w:t>
      </w:r>
      <w:r>
        <w:rPr>
          <w:noProof/>
        </w:rPr>
        <w:fldChar w:fldCharType="end"/>
      </w:r>
    </w:p>
    <w:p w:rsidR="00E90B31" w14:paraId="6EDF859D" w14:textId="2DF4F098">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_Toc154186481 \h </w:instrText>
      </w:r>
      <w:r>
        <w:rPr>
          <w:noProof/>
        </w:rPr>
        <w:fldChar w:fldCharType="separate"/>
      </w:r>
      <w:r>
        <w:rPr>
          <w:noProof/>
        </w:rPr>
        <w:t>47</w:t>
      </w:r>
      <w:r>
        <w:rPr>
          <w:noProof/>
        </w:rPr>
        <w:fldChar w:fldCharType="end"/>
      </w:r>
    </w:p>
    <w:p w:rsidR="00E90B31" w14:paraId="1015C43C" w14:textId="3C868F2D">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_Toc154186482 \h </w:instrText>
      </w:r>
      <w:r>
        <w:rPr>
          <w:noProof/>
        </w:rPr>
        <w:fldChar w:fldCharType="separate"/>
      </w:r>
      <w:r>
        <w:rPr>
          <w:noProof/>
        </w:rPr>
        <w:t>49</w:t>
      </w:r>
      <w:r>
        <w:rPr>
          <w:noProof/>
        </w:rPr>
        <w:fldChar w:fldCharType="end"/>
      </w:r>
    </w:p>
    <w:p w:rsidR="00E90B31" w14:paraId="2E15F05D" w14:textId="5C72AD2A">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_Toc154186483 \h </w:instrText>
      </w:r>
      <w:r>
        <w:rPr>
          <w:noProof/>
        </w:rPr>
        <w:fldChar w:fldCharType="separate"/>
      </w:r>
      <w:r>
        <w:rPr>
          <w:noProof/>
        </w:rPr>
        <w:t>51</w:t>
      </w:r>
      <w:r>
        <w:rPr>
          <w:noProof/>
        </w:rPr>
        <w:fldChar w:fldCharType="end"/>
      </w:r>
    </w:p>
    <w:p w:rsidR="00E90B31" w14:paraId="1AB2ECF7" w14:textId="72E6FC8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(四)、项目交付手续与文件归档</w:t>
      </w:r>
      <w:r>
        <w:rPr>
          <w:noProof/>
        </w:rPr>
        <w:tab/>
      </w:r>
      <w:r>
        <w:rPr>
          <w:noProof/>
        </w:rPr>
        <w:fldChar w:fldCharType="begin"/>
      </w:r>
      <w:r>
        <w:rPr>
          <w:noProof/>
        </w:rPr>
        <w:instrText xml:space="preserve"> PAGEREF _Toc154186484 \h </w:instrText>
      </w:r>
      <w:r>
        <w:rPr>
          <w:noProof/>
        </w:rPr>
        <w:fldChar w:fldCharType="separate"/>
      </w:r>
      <w:r>
        <w:rPr>
          <w:noProof/>
        </w:rPr>
        <w:t>53</w:t>
      </w:r>
      <w:r>
        <w:rPr>
          <w:noProof/>
        </w:rPr>
        <w:fldChar w:fldCharType="end"/>
      </w:r>
    </w:p>
    <w:p w:rsidR="00E90B31" w14:paraId="5D3976A7" w14:textId="3BA54829">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_Toc154186485 \h </w:instrText>
      </w:r>
      <w:r>
        <w:rPr>
          <w:noProof/>
        </w:rPr>
        <w:fldChar w:fldCharType="separate"/>
      </w:r>
      <w:r>
        <w:rPr>
          <w:noProof/>
        </w:rPr>
        <w:t>54</w:t>
      </w:r>
      <w:r>
        <w:rPr>
          <w:noProof/>
        </w:rPr>
        <w:fldChar w:fldCharType="end"/>
      </w:r>
    </w:p>
    <w:p w:rsidR="00E90B31" w14:paraId="0089C3FB" w14:textId="0D759582">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_Toc154186486 \h </w:instrText>
      </w:r>
      <w:r>
        <w:rPr>
          <w:noProof/>
        </w:rPr>
        <w:fldChar w:fldCharType="separate"/>
      </w:r>
      <w:r>
        <w:rPr>
          <w:noProof/>
        </w:rPr>
        <w:t>54</w:t>
      </w:r>
      <w:r>
        <w:rPr>
          <w:noProof/>
        </w:rPr>
        <w:fldChar w:fldCharType="end"/>
      </w:r>
    </w:p>
    <w:p w:rsidR="00E90B31" w14:paraId="40302975" w14:textId="686F728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_Toc154186487 \h </w:instrText>
      </w:r>
      <w:r>
        <w:rPr>
          <w:noProof/>
        </w:rPr>
        <w:fldChar w:fldCharType="separate"/>
      </w:r>
      <w:r>
        <w:rPr>
          <w:noProof/>
        </w:rPr>
        <w:t>56</w:t>
      </w:r>
      <w:r>
        <w:rPr>
          <w:noProof/>
        </w:rPr>
        <w:fldChar w:fldCharType="end"/>
      </w:r>
    </w:p>
    <w:p w:rsidR="00E90B31" w14:paraId="12B34CF8" w14:textId="36DDF41C">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_Toc154186488 \h </w:instrText>
      </w:r>
      <w:r>
        <w:rPr>
          <w:noProof/>
        </w:rPr>
        <w:fldChar w:fldCharType="separate"/>
      </w:r>
      <w:r>
        <w:rPr>
          <w:noProof/>
        </w:rPr>
        <w:t>56</w:t>
      </w:r>
      <w:r>
        <w:rPr>
          <w:noProof/>
        </w:rPr>
        <w:fldChar w:fldCharType="end"/>
      </w:r>
    </w:p>
    <w:p w:rsidR="00E90B31" w14:paraId="039C6E69" w14:textId="77C60DAF">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_Toc154186489 \h </w:instrText>
      </w:r>
      <w:r>
        <w:rPr>
          <w:noProof/>
        </w:rPr>
        <w:fldChar w:fldCharType="separate"/>
      </w:r>
      <w:r>
        <w:rPr>
          <w:noProof/>
        </w:rPr>
        <w:t>56</w:t>
      </w:r>
      <w:r>
        <w:rPr>
          <w:noProof/>
        </w:rPr>
        <w:fldChar w:fldCharType="end"/>
      </w:r>
    </w:p>
    <w:p w:rsidR="00E90B31" w14:paraId="23445AFC" w14:textId="30E26F0C">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_Toc154186490 \h </w:instrText>
      </w:r>
      <w:r>
        <w:rPr>
          <w:noProof/>
        </w:rPr>
        <w:fldChar w:fldCharType="separate"/>
      </w:r>
      <w:r>
        <w:rPr>
          <w:noProof/>
        </w:rPr>
        <w:t>58</w:t>
      </w:r>
      <w:r>
        <w:rPr>
          <w:noProof/>
        </w:rPr>
        <w:fldChar w:fldCharType="end"/>
      </w:r>
    </w:p>
    <w:p w:rsidR="00E90B31" w14:paraId="106328CD" w14:textId="6193ED3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_Toc154186491 \h </w:instrText>
      </w:r>
      <w:r>
        <w:rPr>
          <w:noProof/>
        </w:rPr>
        <w:fldChar w:fldCharType="separate"/>
      </w:r>
      <w:r>
        <w:rPr>
          <w:noProof/>
        </w:rPr>
        <w:t>59</w:t>
      </w:r>
      <w:r>
        <w:rPr>
          <w:noProof/>
        </w:rPr>
        <w:fldChar w:fldCharType="end"/>
      </w:r>
    </w:p>
    <w:p w:rsidR="00E90B31" w14:paraId="4720FD3D" w14:textId="0CCB69EF">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_Toc154186492 \h </w:instrText>
      </w:r>
      <w:r>
        <w:rPr>
          <w:noProof/>
        </w:rPr>
        <w:fldChar w:fldCharType="separate"/>
      </w:r>
      <w:r>
        <w:rPr>
          <w:noProof/>
        </w:rPr>
        <w:t>60</w:t>
      </w:r>
      <w:r>
        <w:rPr>
          <w:noProof/>
        </w:rPr>
        <w:fldChar w:fldCharType="end"/>
      </w:r>
    </w:p>
    <w:p w:rsidR="00E90B31" w14:paraId="579FF2E9" w14:textId="5BDD4A1D">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_Toc154186493 \h </w:instrText>
      </w:r>
      <w:r>
        <w:rPr>
          <w:noProof/>
        </w:rPr>
        <w:fldChar w:fldCharType="separate"/>
      </w:r>
      <w:r>
        <w:rPr>
          <w:noProof/>
        </w:rPr>
        <w:t>62</w:t>
      </w:r>
      <w:r>
        <w:rPr>
          <w:noProof/>
        </w:rPr>
        <w:fldChar w:fldCharType="end"/>
      </w:r>
    </w:p>
    <w:p w:rsidR="00E90B31" w14:paraId="2E36C81C" w14:textId="59377FFD">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_Toc154186494 \h </w:instrText>
      </w:r>
      <w:r>
        <w:rPr>
          <w:noProof/>
        </w:rPr>
        <w:fldChar w:fldCharType="separate"/>
      </w:r>
      <w:r>
        <w:rPr>
          <w:noProof/>
        </w:rPr>
        <w:t>62</w:t>
      </w:r>
      <w:r>
        <w:rPr>
          <w:noProof/>
        </w:rPr>
        <w:fldChar w:fldCharType="end"/>
      </w:r>
    </w:p>
    <w:p w:rsidR="00E90B31" w14:paraId="06A7B07E" w14:textId="1BF7F742">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_Toc154186495 \h </w:instrText>
      </w:r>
      <w:r>
        <w:rPr>
          <w:noProof/>
        </w:rPr>
        <w:fldChar w:fldCharType="separate"/>
      </w:r>
      <w:r>
        <w:rPr>
          <w:noProof/>
        </w:rPr>
        <w:t>63</w:t>
      </w:r>
      <w:r>
        <w:rPr>
          <w:noProof/>
        </w:rPr>
        <w:fldChar w:fldCharType="end"/>
      </w:r>
    </w:p>
    <w:p w:rsidR="00E90B31" w14:paraId="6A2A8ED6" w14:textId="6B537D09">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_Toc154186496 \h </w:instrText>
      </w:r>
      <w:r>
        <w:rPr>
          <w:noProof/>
        </w:rPr>
        <w:fldChar w:fldCharType="separate"/>
      </w:r>
      <w:r>
        <w:rPr>
          <w:noProof/>
        </w:rPr>
        <w:t>63</w:t>
      </w:r>
      <w:r>
        <w:rPr>
          <w:noProof/>
        </w:rPr>
        <w:fldChar w:fldCharType="end"/>
      </w:r>
    </w:p>
    <w:p w:rsidR="00E90B31" w14:paraId="7DB6A95D" w14:textId="615C9127">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_Toc154186497 \h </w:instrText>
      </w:r>
      <w:r>
        <w:rPr>
          <w:noProof/>
        </w:rPr>
        <w:fldChar w:fldCharType="separate"/>
      </w:r>
      <w:r>
        <w:rPr>
          <w:noProof/>
        </w:rPr>
        <w:t>65</w:t>
      </w:r>
      <w:r>
        <w:rPr>
          <w:noProof/>
        </w:rPr>
        <w:fldChar w:fldCharType="end"/>
      </w:r>
    </w:p>
    <w:p w:rsidR="00E90B31" w14:paraId="638C5E20" w14:textId="7ACDF1F8">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_Toc154186498 \h </w:instrText>
      </w:r>
      <w:r>
        <w:rPr>
          <w:noProof/>
        </w:rPr>
        <w:fldChar w:fldCharType="separate"/>
      </w:r>
      <w:r>
        <w:rPr>
          <w:noProof/>
        </w:rPr>
        <w:t>65</w:t>
      </w:r>
      <w:r>
        <w:rPr>
          <w:noProof/>
        </w:rPr>
        <w:fldChar w:fldCharType="end"/>
      </w:r>
    </w:p>
    <w:p w:rsidR="00E90B31" w14:paraId="1B03EFE2" w14:textId="4CD19AF4">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_Toc154186499 \h </w:instrText>
      </w:r>
      <w:r>
        <w:rPr>
          <w:noProof/>
        </w:rPr>
        <w:fldChar w:fldCharType="separate"/>
      </w:r>
      <w:r>
        <w:rPr>
          <w:noProof/>
        </w:rPr>
        <w:t>66</w:t>
      </w:r>
      <w:r>
        <w:rPr>
          <w:noProof/>
        </w:rPr>
        <w:fldChar w:fldCharType="end"/>
      </w:r>
    </w:p>
    <w:p w:rsidR="00E90B31" w14:paraId="0116670E" w14:textId="389C1911">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_Toc154186500 \h </w:instrText>
      </w:r>
      <w:r>
        <w:rPr>
          <w:noProof/>
        </w:rPr>
        <w:fldChar w:fldCharType="separate"/>
      </w:r>
      <w:r>
        <w:rPr>
          <w:noProof/>
        </w:rPr>
        <w:t>67</w:t>
      </w:r>
      <w:r>
        <w:rPr>
          <w:noProof/>
        </w:rPr>
        <w:fldChar w:fldCharType="end"/>
      </w:r>
    </w:p>
    <w:p w:rsidR="00E90B31" w14:paraId="537C2F2B" w14:textId="41C82D19">
      <w:pPr>
        <w:pStyle w:val="TOC1"/>
        <w:tabs>
          <w:tab w:val="right" w:leader="dot" w:pos="8296"/>
        </w:tabs>
        <w:rPr>
          <w:noProof/>
        </w:rPr>
      </w:pPr>
      <w:r>
        <w:rPr>
          <w:noProof/>
        </w:rPr>
        <w:t>十三、供应链与物流管理</w:t>
      </w:r>
      <w:r>
        <w:rPr>
          <w:noProof/>
        </w:rPr>
        <w:tab/>
      </w:r>
      <w:r>
        <w:rPr>
          <w:noProof/>
        </w:rPr>
        <w:fldChar w:fldCharType="begin"/>
      </w:r>
      <w:r>
        <w:rPr>
          <w:noProof/>
        </w:rPr>
        <w:instrText xml:space="preserve"> PAGEREF _Toc154186501 \h </w:instrText>
      </w:r>
      <w:r>
        <w:rPr>
          <w:noProof/>
        </w:rPr>
        <w:fldChar w:fldCharType="separate"/>
      </w:r>
      <w:r>
        <w:rPr>
          <w:noProof/>
        </w:rPr>
        <w:t>69</w:t>
      </w:r>
      <w:r>
        <w:rPr>
          <w:noProof/>
        </w:rPr>
        <w:fldChar w:fldCharType="end"/>
      </w:r>
    </w:p>
    <w:p w:rsidR="00E90B31" w14:paraId="5E2A6F78" w14:textId="40594483">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_Toc154186502 \h </w:instrText>
      </w:r>
      <w:r>
        <w:rPr>
          <w:noProof/>
        </w:rPr>
        <w:fldChar w:fldCharType="separate"/>
      </w:r>
      <w:r>
        <w:rPr>
          <w:noProof/>
        </w:rPr>
        <w:t>69</w:t>
      </w:r>
      <w:r>
        <w:rPr>
          <w:noProof/>
        </w:rPr>
        <w:fldChar w:fldCharType="end"/>
      </w:r>
    </w:p>
    <w:p w:rsidR="00E90B31" w14:paraId="1D0334A6" w14:textId="69CF59E7">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_Toc154186503 \h </w:instrText>
      </w:r>
      <w:r>
        <w:rPr>
          <w:noProof/>
        </w:rPr>
        <w:fldChar w:fldCharType="separate"/>
      </w:r>
      <w:r>
        <w:rPr>
          <w:noProof/>
        </w:rPr>
        <w:t>71</w:t>
      </w:r>
      <w:r>
        <w:rPr>
          <w:noProof/>
        </w:rPr>
        <w:fldChar w:fldCharType="end"/>
      </w:r>
    </w:p>
    <w:p w:rsidR="00E90B31" w14:paraId="1F0786EB" w14:textId="3EBE8683">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_Toc154186504 \h </w:instrText>
      </w:r>
      <w:r>
        <w:rPr>
          <w:noProof/>
        </w:rPr>
        <w:fldChar w:fldCharType="separate"/>
      </w:r>
      <w:r>
        <w:rPr>
          <w:noProof/>
        </w:rPr>
        <w:t>72</w:t>
      </w:r>
      <w:r>
        <w:rPr>
          <w:noProof/>
        </w:rPr>
        <w:fldChar w:fldCharType="end"/>
      </w:r>
    </w:p>
    <w:p w:rsidR="00E90B31" w14:paraId="7ECFAB33" w14:textId="65024DC0">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_Toc154186505 \h </w:instrText>
      </w:r>
      <w:r>
        <w:rPr>
          <w:noProof/>
        </w:rPr>
        <w:fldChar w:fldCharType="separate"/>
      </w:r>
      <w:r>
        <w:rPr>
          <w:noProof/>
        </w:rPr>
        <w:t>74</w:t>
      </w:r>
      <w:r>
        <w:rPr>
          <w:noProof/>
        </w:rPr>
        <w:fldChar w:fldCharType="end"/>
      </w:r>
    </w:p>
    <w:p w:rsidR="00E90B31" w14:paraId="7FE7CED1" w14:textId="18915AF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(一)、职业健康与安全政策</w:t>
      </w:r>
      <w:r>
        <w:rPr>
          <w:noProof/>
        </w:rPr>
        <w:tab/>
      </w:r>
      <w:r>
        <w:rPr>
          <w:noProof/>
        </w:rPr>
        <w:fldChar w:fldCharType="begin"/>
      </w:r>
      <w:r>
        <w:rPr>
          <w:noProof/>
        </w:rPr>
        <w:instrText xml:space="preserve"> PAGEREF _Toc154186506 \h </w:instrText>
      </w:r>
      <w:r>
        <w:rPr>
          <w:noProof/>
        </w:rPr>
        <w:fldChar w:fldCharType="separate"/>
      </w:r>
      <w:r>
        <w:rPr>
          <w:noProof/>
        </w:rPr>
        <w:t>74</w:t>
      </w:r>
      <w:r>
        <w:rPr>
          <w:noProof/>
        </w:rPr>
        <w:fldChar w:fldCharType="end"/>
      </w:r>
    </w:p>
    <w:p w:rsidR="00E90B31" w14:paraId="7AF61B89" w14:textId="5DE08A31">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_Toc154186507 \h </w:instrText>
      </w:r>
      <w:r>
        <w:rPr>
          <w:noProof/>
        </w:rPr>
        <w:fldChar w:fldCharType="separate"/>
      </w:r>
      <w:r>
        <w:rPr>
          <w:noProof/>
        </w:rPr>
        <w:t>75</w:t>
      </w:r>
      <w:r>
        <w:rPr>
          <w:noProof/>
        </w:rPr>
        <w:fldChar w:fldCharType="end"/>
      </w:r>
    </w:p>
    <w:p w:rsidR="00E90B31" w14:paraId="4E8B6176" w14:textId="72B3B7A5">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_Toc154186508 \h </w:instrText>
      </w:r>
      <w:r>
        <w:rPr>
          <w:noProof/>
        </w:rPr>
        <w:fldChar w:fldCharType="separate"/>
      </w:r>
      <w:r>
        <w:rPr>
          <w:noProof/>
        </w:rPr>
        <w:t>76</w:t>
      </w:r>
      <w:r>
        <w:rPr>
          <w:noProof/>
        </w:rPr>
        <w:fldChar w:fldCharType="end"/>
      </w:r>
    </w:p>
    <w:p w:rsidR="00E90B31" w14:paraId="5426CE19" w14:textId="3EBA01F2">
      <w:pPr>
        <w:pStyle w:val="TOC1"/>
        <w:tabs>
          <w:tab w:val="right" w:leader="dot" w:pos="8296"/>
        </w:tabs>
        <w:rPr>
          <w:noProof/>
        </w:rPr>
      </w:pPr>
      <w:r>
        <w:rPr>
          <w:noProof/>
        </w:rPr>
        <w:t>十五、品牌建设与市场定位</w:t>
      </w:r>
      <w:r>
        <w:rPr>
          <w:noProof/>
        </w:rPr>
        <w:tab/>
      </w:r>
      <w:r>
        <w:rPr>
          <w:noProof/>
        </w:rPr>
        <w:fldChar w:fldCharType="begin"/>
      </w:r>
      <w:r>
        <w:rPr>
          <w:noProof/>
        </w:rPr>
        <w:instrText xml:space="preserve"> PAGEREF _Toc154186509 \h </w:instrText>
      </w:r>
      <w:r>
        <w:rPr>
          <w:noProof/>
        </w:rPr>
        <w:fldChar w:fldCharType="separate"/>
      </w:r>
      <w:r>
        <w:rPr>
          <w:noProof/>
        </w:rPr>
        <w:t>76</w:t>
      </w:r>
      <w:r>
        <w:rPr>
          <w:noProof/>
        </w:rPr>
        <w:fldChar w:fldCharType="end"/>
      </w:r>
    </w:p>
    <w:p w:rsidR="00E90B31" w14:paraId="6FBD73F0" w14:textId="7D3067F3">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_Toc154186510 \h </w:instrText>
      </w:r>
      <w:r>
        <w:rPr>
          <w:noProof/>
        </w:rPr>
        <w:fldChar w:fldCharType="separate"/>
      </w:r>
      <w:r>
        <w:rPr>
          <w:noProof/>
        </w:rPr>
        <w:t>76</w:t>
      </w:r>
      <w:r>
        <w:rPr>
          <w:noProof/>
        </w:rPr>
        <w:fldChar w:fldCharType="end"/>
      </w:r>
    </w:p>
    <w:p w:rsidR="00E90B31" w14:paraId="5215BCBE" w14:textId="1DF26126">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_Toc154186511 \h </w:instrText>
      </w:r>
      <w:r>
        <w:rPr>
          <w:noProof/>
        </w:rPr>
        <w:fldChar w:fldCharType="separate"/>
      </w:r>
      <w:r>
        <w:rPr>
          <w:noProof/>
        </w:rPr>
        <w:t>77</w:t>
      </w:r>
      <w:r>
        <w:rPr>
          <w:noProof/>
        </w:rPr>
        <w:fldChar w:fldCharType="end"/>
      </w:r>
    </w:p>
    <w:p w:rsidR="00E90B31" w14:paraId="26F696EC" w14:textId="578BCDE2">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_Toc154186512 \h </w:instrText>
      </w:r>
      <w:r>
        <w:rPr>
          <w:noProof/>
        </w:rPr>
        <w:fldChar w:fldCharType="separate"/>
      </w:r>
      <w:r>
        <w:rPr>
          <w:noProof/>
        </w:rPr>
        <w:t>78</w:t>
      </w:r>
      <w:r>
        <w:rPr>
          <w:noProof/>
        </w:rPr>
        <w:fldChar w:fldCharType="end"/>
      </w:r>
    </w:p>
    <w:p w:rsidR="00E90B31" w14:paraId="5D08A3AA" w14:textId="2E7D1AB3">
      <w:pPr>
        <w:pStyle w:val="TOC1"/>
        <w:tabs>
          <w:tab w:val="right" w:leader="dot" w:pos="8296"/>
        </w:tabs>
        <w:rPr>
          <w:noProof/>
        </w:rPr>
      </w:pPr>
      <w:r>
        <w:rPr>
          <w:noProof/>
        </w:rPr>
        <w:t>十六、项目危机管理</w:t>
      </w:r>
      <w:r>
        <w:rPr>
          <w:noProof/>
        </w:rPr>
        <w:tab/>
      </w:r>
      <w:r>
        <w:rPr>
          <w:noProof/>
        </w:rPr>
        <w:fldChar w:fldCharType="begin"/>
      </w:r>
      <w:r>
        <w:rPr>
          <w:noProof/>
        </w:rPr>
        <w:instrText xml:space="preserve"> PAGEREF _Toc154186513 \h </w:instrText>
      </w:r>
      <w:r>
        <w:rPr>
          <w:noProof/>
        </w:rPr>
        <w:fldChar w:fldCharType="separate"/>
      </w:r>
      <w:r>
        <w:rPr>
          <w:noProof/>
        </w:rPr>
        <w:t>79</w:t>
      </w:r>
      <w:r>
        <w:rPr>
          <w:noProof/>
        </w:rPr>
        <w:fldChar w:fldCharType="end"/>
      </w:r>
    </w:p>
    <w:p w:rsidR="00E90B31" w14:paraId="2F7B98FC" w14:textId="00E73768">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_Toc154186514 \h </w:instrText>
      </w:r>
      <w:r>
        <w:rPr>
          <w:noProof/>
        </w:rPr>
        <w:fldChar w:fldCharType="separate"/>
      </w:r>
      <w:r>
        <w:rPr>
          <w:noProof/>
        </w:rPr>
        <w:t>79</w:t>
      </w:r>
      <w:r>
        <w:rPr>
          <w:noProof/>
        </w:rPr>
        <w:fldChar w:fldCharType="end"/>
      </w:r>
    </w:p>
    <w:p w:rsidR="00E90B31" w14:paraId="33A8C86D" w14:textId="2D3DCE47">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_Toc154186515 \h </w:instrText>
      </w:r>
      <w:r>
        <w:rPr>
          <w:noProof/>
        </w:rPr>
        <w:fldChar w:fldCharType="separate"/>
      </w:r>
      <w:r>
        <w:rPr>
          <w:noProof/>
        </w:rPr>
        <w:t>81</w:t>
      </w:r>
      <w:r>
        <w:rPr>
          <w:noProof/>
        </w:rPr>
        <w:fldChar w:fldCharType="end"/>
      </w:r>
    </w:p>
    <w:p w:rsidR="00E90B31" w14:paraId="6D1DBF02" w14:textId="3E947658">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_Toc154186516 \h </w:instrText>
      </w:r>
      <w:r>
        <w:rPr>
          <w:noProof/>
        </w:rPr>
        <w:fldChar w:fldCharType="separate"/>
      </w:r>
      <w:r>
        <w:rPr>
          <w:noProof/>
        </w:rPr>
        <w:t>82</w:t>
      </w:r>
      <w:r>
        <w:rPr>
          <w:noProof/>
        </w:rPr>
        <w:fldChar w:fldCharType="end"/>
      </w:r>
    </w:p>
    <w:p w:rsidR="00E90B31" w:rsidP="00E90B31" w14:paraId="668C0824" w14:textId="29359F8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E90B31" w:rsidP="00E90B31" w14:paraId="167933A0" w14:textId="1D948A58">
      <w:pPr>
        <w:pStyle w:val="Heading1"/>
        <w:jc w:val="center"/>
        <w:rPr>
          <w:rFonts w:hint="eastAsia"/>
        </w:rPr>
      </w:pPr>
      <w:bookmarkStart w:id="0" w:name="_Toc154186442"/>
      <w:r w:rsidRPr="00E90B31">
        <w:rPr>
          <w:rFonts w:hint="eastAsia"/>
        </w:rPr>
        <w:t>前言</w:t>
      </w:r>
      <w:bookmarkEnd w:id="0"/>
    </w:p>
    <w:p w:rsidR="00E90B31" w:rsidP="00E90B31" w14:paraId="51734851" w14:textId="4EAA22CB">
      <w:pPr>
        <w:ind w:firstLine="560" w:firstLineChars="200"/>
        <w:rPr>
          <w:rFonts w:ascii="仿宋" w:eastAsia="仿宋" w:hAnsi="仿宋" w:hint="eastAsia"/>
          <w:sz w:val="28"/>
        </w:rPr>
      </w:pPr>
      <w:r w:rsidRPr="00E90B31">
        <w:rPr>
          <w:rFonts w:ascii="仿宋" w:eastAsia="仿宋" w:hAnsi="仿宋" w:hint="eastAsia"/>
          <w:sz w:val="28"/>
        </w:rPr>
        <w:t>在当前快速变革的经济发展环境中，带钢传输自动纠偏装置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E90B31" w:rsidP="00E90B31" w14:paraId="21975CE0" w14:textId="46D2BF3D">
      <w:pPr>
        <w:pStyle w:val="Heading1"/>
        <w:rPr>
          <w:rFonts w:hint="eastAsia"/>
        </w:rPr>
      </w:pPr>
      <w:bookmarkStart w:id="1" w:name="_Toc154186443"/>
      <w:r w:rsidRPr="00E90B31">
        <w:rPr>
          <w:rFonts w:hint="eastAsia"/>
        </w:rPr>
        <w:t>一、员工福利与培训</w:t>
      </w:r>
      <w:bookmarkEnd w:id="1"/>
    </w:p>
    <w:p w:rsidR="00E90B31" w:rsidP="00E90B31" w14:paraId="6747C50B" w14:textId="475F26CA">
      <w:pPr>
        <w:pStyle w:val="Heading2"/>
      </w:pPr>
      <w:bookmarkStart w:id="2" w:name="_Toc154186444"/>
      <w:r w:rsidRPr="00E90B31">
        <w:t>(一)、员工福利计划</w:t>
      </w:r>
      <w:bookmarkEnd w:id="2"/>
    </w:p>
    <w:p w:rsidR="00E90B31" w:rsidRPr="00E90B31" w:rsidP="00E90B31" w14:paraId="653A5DB6" w14:textId="77777777">
      <w:pPr>
        <w:ind w:firstLine="560" w:firstLineChars="200"/>
        <w:rPr>
          <w:rFonts w:ascii="仿宋" w:eastAsia="仿宋" w:hAnsi="仿宋"/>
          <w:sz w:val="28"/>
        </w:rPr>
      </w:pPr>
      <w:r w:rsidRPr="00E90B31">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E90B31" w:rsidRPr="00E90B31" w:rsidP="00E90B31" w14:paraId="22461C07" w14:textId="77777777">
      <w:pPr>
        <w:ind w:firstLine="560" w:firstLineChars="200"/>
        <w:rPr>
          <w:rFonts w:ascii="仿宋" w:eastAsia="仿宋" w:hAnsi="仿宋"/>
          <w:sz w:val="28"/>
        </w:rPr>
      </w:pPr>
      <w:r w:rsidRPr="00E90B31">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E90B31" w:rsidRPr="00E90B31" w:rsidP="00E90B31" w14:paraId="77001E6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90B31">
        <w:rPr>
          <w:rFonts w:ascii="仿宋" w:eastAsia="仿宋" w:hAnsi="仿宋" w:hint="eastAsia"/>
          <w:sz w:val="28"/>
        </w:rPr>
        <w:t>在健康关怀方面，公司引入了健康管理</w:t>
      </w:r>
      <w:r w:rsidRPr="00E90B31">
        <w:rPr>
          <w:rFonts w:ascii="仿宋" w:eastAsia="仿宋" w:hAnsi="仿宋"/>
          <w:sz w:val="28"/>
        </w:rPr>
        <w:t>App，员工可以随时随地进行健康数据监测</w:t>
      </w:r>
    </w:p>
    <w:p w:rsidR="00E90B31" w:rsidRPr="00E90B31" w:rsidP="00E90B31" w14:textId="77777777">
      <w:pPr>
        <w:ind w:firstLine="560" w:firstLineChars="200"/>
        <w:rPr>
          <w:rFonts w:ascii="仿宋" w:eastAsia="仿宋" w:hAnsi="仿宋"/>
          <w:sz w:val="28"/>
        </w:rPr>
      </w:pPr>
      <w:r w:rsidRPr="00E90B31">
        <w:rPr>
          <w:rFonts w:ascii="仿宋" w:eastAsia="仿宋" w:hAnsi="仿宋" w:hint="eastAsia"/>
          <w:sz w:val="28"/>
        </w:rPr>
        <w:t>和获取个性化的健康建议。公司还提供健身费用补贴和员工体检健康档案管理服务，帮助员工全面关爱自身健康。</w:t>
      </w:r>
    </w:p>
    <w:p w:rsidR="00E90B31" w:rsidRPr="00E90B31" w:rsidP="00E90B31" w14:paraId="5DEB9BC5" w14:textId="77777777">
      <w:pPr>
        <w:ind w:firstLine="560" w:firstLineChars="200"/>
        <w:rPr>
          <w:rFonts w:ascii="仿宋" w:eastAsia="仿宋" w:hAnsi="仿宋"/>
          <w:sz w:val="28"/>
        </w:rPr>
      </w:pPr>
      <w:r w:rsidRPr="00E90B31">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E90B31" w:rsidP="00E90B31" w14:paraId="0327F4DE" w14:textId="32C3BCF1">
      <w:pPr>
        <w:ind w:firstLine="560" w:firstLineChars="200"/>
        <w:rPr>
          <w:rFonts w:ascii="仿宋" w:eastAsia="仿宋" w:hAnsi="仿宋" w:hint="eastAsia"/>
          <w:sz w:val="28"/>
        </w:rPr>
      </w:pPr>
      <w:r w:rsidRPr="00E90B31">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E90B31" w:rsidP="00E90B31" w14:paraId="622F8351" w14:textId="53CDAAF8">
      <w:pPr>
        <w:pStyle w:val="Heading2"/>
      </w:pPr>
      <w:bookmarkStart w:id="3" w:name="_Toc154186445"/>
      <w:r w:rsidRPr="00E90B31">
        <w:t>(二)、职业培训与发展</w:t>
      </w:r>
      <w:bookmarkEnd w:id="3"/>
    </w:p>
    <w:p w:rsidR="00E90B31" w:rsidRPr="00E90B31" w:rsidP="00E90B31" w14:paraId="24B09F05" w14:textId="77777777">
      <w:pPr>
        <w:ind w:firstLine="560" w:firstLineChars="200"/>
        <w:rPr>
          <w:rFonts w:ascii="仿宋" w:eastAsia="仿宋" w:hAnsi="仿宋"/>
          <w:sz w:val="28"/>
        </w:rPr>
      </w:pPr>
    </w:p>
    <w:p w:rsidR="00E90B31" w:rsidRPr="00E90B31" w:rsidP="00E90B31" w14:paraId="081BFEB0" w14:textId="77777777">
      <w:pPr>
        <w:ind w:firstLine="560" w:firstLineChars="200"/>
        <w:rPr>
          <w:rFonts w:ascii="仿宋" w:eastAsia="仿宋" w:hAnsi="仿宋"/>
          <w:sz w:val="28"/>
        </w:rPr>
      </w:pPr>
      <w:r w:rsidRPr="00E90B31">
        <w:rPr>
          <w:rFonts w:ascii="仿宋" w:eastAsia="仿宋" w:hAnsi="仿宋" w:hint="eastAsia"/>
          <w:sz w:val="28"/>
        </w:rPr>
        <w:t>职业培训与发展</w:t>
      </w:r>
    </w:p>
    <w:p w:rsidR="00E90B31" w:rsidRPr="00E90B31" w:rsidP="00E90B31" w14:paraId="69D7FF96" w14:textId="77777777">
      <w:pPr>
        <w:ind w:firstLine="560" w:firstLineChars="200"/>
        <w:rPr>
          <w:rFonts w:ascii="仿宋" w:eastAsia="仿宋" w:hAnsi="仿宋"/>
          <w:sz w:val="28"/>
        </w:rPr>
      </w:pPr>
      <w:r w:rsidRPr="00E90B31">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E90B31" w:rsidRPr="00E90B31" w:rsidP="00E90B31" w14:paraId="0B662558" w14:textId="77777777">
      <w:pPr>
        <w:ind w:firstLine="560" w:firstLineChars="200"/>
        <w:rPr>
          <w:rFonts w:ascii="仿宋" w:eastAsia="仿宋" w:hAnsi="仿宋"/>
          <w:sz w:val="28"/>
        </w:rPr>
      </w:pPr>
      <w:r w:rsidRPr="00E90B31">
        <w:rPr>
          <w:rFonts w:ascii="仿宋" w:eastAsia="仿宋" w:hAnsi="仿宋"/>
          <w:sz w:val="28"/>
        </w:rPr>
        <w:t>1. 内部培训计划</w:t>
      </w:r>
    </w:p>
    <w:p w:rsidR="00E90B31" w:rsidRPr="00E90B31" w:rsidP="00E90B31" w14:paraId="5A60FD69" w14:textId="77777777">
      <w:pPr>
        <w:ind w:firstLine="560" w:firstLineChars="200"/>
        <w:rPr>
          <w:rFonts w:ascii="仿宋" w:eastAsia="仿宋" w:hAnsi="仿宋"/>
          <w:sz w:val="28"/>
        </w:rPr>
      </w:pPr>
      <w:r w:rsidRPr="00E90B31">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E90B31" w:rsidRPr="00E90B31" w:rsidP="00E90B31" w14:paraId="080F6ACC" w14:textId="77777777">
      <w:pPr>
        <w:ind w:firstLine="560" w:firstLineChars="200"/>
        <w:rPr>
          <w:rFonts w:ascii="仿宋" w:eastAsia="仿宋" w:hAnsi="仿宋"/>
          <w:sz w:val="28"/>
        </w:rPr>
      </w:pPr>
      <w:r w:rsidRPr="00E90B31">
        <w:rPr>
          <w:rFonts w:ascii="仿宋" w:eastAsia="仿宋" w:hAnsi="仿宋"/>
          <w:sz w:val="28"/>
        </w:rPr>
        <w:t>2. 外部培训合作</w:t>
      </w:r>
    </w:p>
    <w:p w:rsidR="00E90B31" w:rsidRPr="00E90B31" w:rsidP="00E90B31" w14:paraId="5F03C56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E90B31" w:rsidRPr="00E90B31" w:rsidP="00E90B31" w14:textId="77777777">
      <w:pPr>
        <w:ind w:firstLine="560" w:firstLineChars="200"/>
        <w:rPr>
          <w:rFonts w:ascii="仿宋" w:eastAsia="仿宋" w:hAnsi="仿宋"/>
          <w:sz w:val="28"/>
        </w:rPr>
      </w:pPr>
      <w:r w:rsidRPr="00E90B31">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E90B31">
        <w:rPr>
          <w:rFonts w:ascii="仿宋" w:eastAsia="仿宋" w:hAnsi="仿宋" w:hint="eastAsia"/>
          <w:sz w:val="28"/>
        </w:rPr>
        <w:t>最新的行业动态、扩展专业知识，并与同行共同学习，促使公司保持在竞争激烈的市场中的领先地位。</w:t>
      </w:r>
    </w:p>
    <w:p w:rsidR="00E90B31" w:rsidRPr="00E90B31" w:rsidP="00E90B31" w14:paraId="1DCF2550" w14:textId="77777777">
      <w:pPr>
        <w:ind w:firstLine="560" w:firstLineChars="200"/>
        <w:rPr>
          <w:rFonts w:ascii="仿宋" w:eastAsia="仿宋" w:hAnsi="仿宋"/>
          <w:sz w:val="28"/>
        </w:rPr>
      </w:pPr>
      <w:r w:rsidRPr="00E90B31">
        <w:rPr>
          <w:rFonts w:ascii="仿宋" w:eastAsia="仿宋" w:hAnsi="仿宋"/>
          <w:sz w:val="28"/>
        </w:rPr>
        <w:t>3. 职业规划与晋升机制</w:t>
      </w:r>
    </w:p>
    <w:p w:rsidR="00E90B31" w:rsidRPr="00E90B31" w:rsidP="00E90B31" w14:paraId="5ECFBBF9" w14:textId="77777777">
      <w:pPr>
        <w:ind w:firstLine="560" w:firstLineChars="200"/>
        <w:rPr>
          <w:rFonts w:ascii="仿宋" w:eastAsia="仿宋" w:hAnsi="仿宋"/>
          <w:sz w:val="28"/>
        </w:rPr>
      </w:pPr>
      <w:r w:rsidRPr="00E90B31">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E90B31" w:rsidRPr="00E90B31" w:rsidP="00E90B31" w14:paraId="4E10F00F" w14:textId="77777777">
      <w:pPr>
        <w:ind w:firstLine="560" w:firstLineChars="200"/>
        <w:rPr>
          <w:rFonts w:ascii="仿宋" w:eastAsia="仿宋" w:hAnsi="仿宋"/>
          <w:sz w:val="28"/>
        </w:rPr>
      </w:pPr>
      <w:r w:rsidRPr="00E90B31">
        <w:rPr>
          <w:rFonts w:ascii="仿宋" w:eastAsia="仿宋" w:hAnsi="仿宋"/>
          <w:sz w:val="28"/>
        </w:rPr>
        <w:t>4. 持续学习文</w:t>
      </w:r>
      <w:r w:rsidRPr="00E90B31">
        <w:rPr>
          <w:rFonts w:ascii="仿宋" w:eastAsia="仿宋" w:hAnsi="仿宋" w:hint="eastAsia"/>
          <w:sz w:val="28"/>
        </w:rPr>
        <w:t>化</w:t>
      </w:r>
    </w:p>
    <w:p w:rsidR="00E90B31" w:rsidP="00E90B31" w14:paraId="60C77F22" w14:textId="7AD63E32">
      <w:pPr>
        <w:ind w:firstLine="560" w:firstLineChars="200"/>
        <w:rPr>
          <w:rFonts w:ascii="仿宋" w:eastAsia="仿宋" w:hAnsi="仿宋" w:hint="eastAsia"/>
          <w:sz w:val="28"/>
        </w:rPr>
      </w:pPr>
      <w:r w:rsidRPr="00E90B31">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E90B31" w:rsidP="00E90B31" w14:paraId="5BB0824E" w14:textId="1D83DBC8">
      <w:pPr>
        <w:pStyle w:val="Heading2"/>
      </w:pPr>
      <w:bookmarkStart w:id="4" w:name="_Toc154186446"/>
      <w:r w:rsidRPr="00E90B31">
        <w:t>(三)、员工满意度调查与改进</w:t>
      </w:r>
      <w:bookmarkEnd w:id="4"/>
    </w:p>
    <w:p w:rsidR="00E90B31" w:rsidRPr="00E90B31" w:rsidP="00E90B31" w14:paraId="4DD3F231" w14:textId="77777777">
      <w:pPr>
        <w:ind w:firstLine="560" w:firstLineChars="200"/>
        <w:rPr>
          <w:rFonts w:ascii="仿宋" w:eastAsia="仿宋" w:hAnsi="仿宋"/>
          <w:sz w:val="28"/>
        </w:rPr>
      </w:pPr>
      <w:r w:rsidRPr="00E90B31">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E90B31" w:rsidRPr="00E90B31" w:rsidP="00E90B31" w14:paraId="1712EEE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90B31">
        <w:rPr>
          <w:rFonts w:ascii="仿宋" w:eastAsia="仿宋" w:hAnsi="仿宋"/>
          <w:sz w:val="28"/>
        </w:rPr>
        <w:t>1. 员工满意度调查</w:t>
      </w:r>
    </w:p>
    <w:p w:rsidR="00E90B31" w:rsidRPr="00E90B31" w:rsidP="00E90B31" w14:paraId="6CCBFD3A" w14:textId="77777777">
      <w:pPr>
        <w:ind w:firstLine="560" w:firstLineChars="200"/>
        <w:rPr>
          <w:rFonts w:ascii="仿宋" w:eastAsia="仿宋" w:hAnsi="仿宋"/>
          <w:sz w:val="28"/>
        </w:rPr>
      </w:pPr>
      <w:r w:rsidRPr="00E90B31">
        <w:rPr>
          <w:rFonts w:ascii="仿宋" w:eastAsia="仿宋" w:hAnsi="仿宋" w:hint="eastAsia"/>
          <w:sz w:val="28"/>
        </w:rPr>
        <w:t>公司定期进行员工满意度调查，通过匿名方式收集员工对公司工</w:t>
      </w:r>
      <w:r w:rsidRPr="00E90B31">
        <w:rPr>
          <w:rFonts w:ascii="仿宋" w:eastAsia="仿宋" w:hAnsi="仿宋" w:hint="eastAsia"/>
          <w:sz w:val="28"/>
        </w:rPr>
        <w:t>作环境、领导层、同事关系、薪酬福利等方面的意见和反馈。调查内容全面涵盖员工关心的各个方面，以全面了解员工的期望和需求。</w:t>
      </w:r>
    </w:p>
    <w:p w:rsidR="00E90B31" w:rsidRPr="00E90B31" w:rsidP="00E90B31" w14:paraId="6FD2E7F9" w14:textId="77777777">
      <w:pPr>
        <w:ind w:firstLine="560" w:firstLineChars="200"/>
        <w:rPr>
          <w:rFonts w:ascii="仿宋" w:eastAsia="仿宋" w:hAnsi="仿宋"/>
          <w:sz w:val="28"/>
        </w:rPr>
      </w:pPr>
      <w:r w:rsidRPr="00E90B31">
        <w:rPr>
          <w:rFonts w:ascii="仿宋" w:eastAsia="仿宋" w:hAnsi="仿宋"/>
          <w:sz w:val="28"/>
        </w:rPr>
        <w:t>2. 数据分析与洞察</w:t>
      </w:r>
    </w:p>
    <w:p w:rsidR="00E90B31" w:rsidRPr="00E90B31" w:rsidP="00E90B31" w14:paraId="7C077306" w14:textId="77777777">
      <w:pPr>
        <w:ind w:firstLine="560" w:firstLineChars="200"/>
        <w:rPr>
          <w:rFonts w:ascii="仿宋" w:eastAsia="仿宋" w:hAnsi="仿宋"/>
          <w:sz w:val="28"/>
        </w:rPr>
      </w:pPr>
      <w:r w:rsidRPr="00E90B31">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E90B31" w:rsidRPr="00E90B31" w:rsidP="00E90B31" w14:paraId="2E26391C" w14:textId="77777777">
      <w:pPr>
        <w:ind w:firstLine="560" w:firstLineChars="200"/>
        <w:rPr>
          <w:rFonts w:ascii="仿宋" w:eastAsia="仿宋" w:hAnsi="仿宋"/>
          <w:sz w:val="28"/>
        </w:rPr>
      </w:pPr>
      <w:r w:rsidRPr="00E90B31">
        <w:rPr>
          <w:rFonts w:ascii="仿宋" w:eastAsia="仿宋" w:hAnsi="仿宋"/>
          <w:sz w:val="28"/>
        </w:rPr>
        <w:t>3. 制定改进计划</w:t>
      </w:r>
    </w:p>
    <w:p w:rsidR="00E90B31" w:rsidRPr="00E90B31" w:rsidP="00E90B31" w14:paraId="2C9FDC07" w14:textId="77777777">
      <w:pPr>
        <w:ind w:firstLine="560" w:firstLineChars="200"/>
        <w:rPr>
          <w:rFonts w:ascii="仿宋" w:eastAsia="仿宋" w:hAnsi="仿宋"/>
          <w:sz w:val="28"/>
        </w:rPr>
      </w:pPr>
      <w:r w:rsidRPr="00E90B31">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E90B31" w:rsidRPr="00E90B31" w:rsidP="00E90B31" w14:paraId="311C5835" w14:textId="77777777">
      <w:pPr>
        <w:ind w:firstLine="560" w:firstLineChars="200"/>
        <w:rPr>
          <w:rFonts w:ascii="仿宋" w:eastAsia="仿宋" w:hAnsi="仿宋"/>
          <w:sz w:val="28"/>
        </w:rPr>
      </w:pPr>
      <w:r w:rsidRPr="00E90B31">
        <w:rPr>
          <w:rFonts w:ascii="仿宋" w:eastAsia="仿宋" w:hAnsi="仿宋"/>
          <w:sz w:val="28"/>
        </w:rPr>
        <w:t>4. 沟通与参与</w:t>
      </w:r>
    </w:p>
    <w:p w:rsidR="00E90B31" w:rsidRPr="00E90B31" w:rsidP="00E90B31" w14:paraId="22595DCF" w14:textId="77777777">
      <w:pPr>
        <w:ind w:firstLine="560" w:firstLineChars="200"/>
        <w:rPr>
          <w:rFonts w:ascii="仿宋" w:eastAsia="仿宋" w:hAnsi="仿宋"/>
          <w:sz w:val="28"/>
        </w:rPr>
      </w:pPr>
      <w:r w:rsidRPr="00E90B31">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E90B31" w:rsidRPr="00E90B31" w:rsidP="00E90B31" w14:paraId="4E2E245F" w14:textId="77777777">
      <w:pPr>
        <w:ind w:firstLine="560" w:firstLineChars="200"/>
        <w:rPr>
          <w:rFonts w:ascii="仿宋" w:eastAsia="仿宋" w:hAnsi="仿宋"/>
          <w:sz w:val="28"/>
        </w:rPr>
      </w:pPr>
      <w:r w:rsidRPr="00E90B31">
        <w:rPr>
          <w:rFonts w:ascii="仿宋" w:eastAsia="仿宋" w:hAnsi="仿宋"/>
          <w:sz w:val="28"/>
        </w:rPr>
        <w:t>5. 持续监测与调整</w:t>
      </w:r>
    </w:p>
    <w:p w:rsidR="00E90B31" w:rsidRPr="00E90B31" w:rsidP="00E90B31" w14:paraId="79D5D66A" w14:textId="77777777">
      <w:pPr>
        <w:ind w:firstLine="560" w:firstLineChars="200"/>
        <w:rPr>
          <w:rFonts w:ascii="仿宋" w:eastAsia="仿宋" w:hAnsi="仿宋"/>
          <w:sz w:val="28"/>
        </w:rPr>
      </w:pPr>
      <w:r w:rsidRPr="00E90B31">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E90B31" w:rsidP="00E90B31" w14:paraId="395618C4" w14:textId="4FF15EFC">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E90B31" w:rsidP="00E90B31" w14:paraId="6FA51CD5" w14:textId="2C4FF80A">
      <w:pPr>
        <w:pStyle w:val="Heading1"/>
        <w:rPr>
          <w:rFonts w:hint="eastAsia"/>
        </w:rPr>
      </w:pPr>
      <w:bookmarkStart w:id="5" w:name="_Toc154186447"/>
      <w:r w:rsidRPr="00E90B31">
        <w:rPr>
          <w:rFonts w:hint="eastAsia"/>
        </w:rPr>
        <w:t>二、土建方案</w:t>
      </w:r>
      <w:bookmarkEnd w:id="5"/>
    </w:p>
    <w:p w:rsidR="00E90B31" w:rsidP="00E90B31" w14:paraId="6984ADA2" w14:textId="220607EE">
      <w:pPr>
        <w:pStyle w:val="Heading2"/>
      </w:pPr>
      <w:bookmarkStart w:id="6" w:name="_Toc154186448"/>
      <w:r w:rsidRPr="00E90B31">
        <w:t>(一)、建筑工程设计原则</w:t>
      </w:r>
      <w:bookmarkEnd w:id="6"/>
    </w:p>
    <w:p w:rsidR="00E90B31" w:rsidRPr="00E90B31" w:rsidP="00E90B31" w14:paraId="2375C218" w14:textId="77777777">
      <w:pPr>
        <w:ind w:firstLine="560" w:firstLineChars="200"/>
        <w:rPr>
          <w:rFonts w:ascii="仿宋" w:eastAsia="仿宋" w:hAnsi="仿宋"/>
          <w:sz w:val="28"/>
        </w:rPr>
      </w:pPr>
      <w:r w:rsidRPr="00E90B31">
        <w:rPr>
          <w:rFonts w:ascii="仿宋" w:eastAsia="仿宋" w:hAnsi="仿宋" w:hint="eastAsia"/>
          <w:sz w:val="28"/>
        </w:rPr>
        <w:t>建筑工程设计原则包括以下六点：</w:t>
      </w:r>
    </w:p>
    <w:p w:rsidR="00E90B31" w:rsidRPr="00E90B31" w:rsidP="00E90B31" w14:paraId="639D9F50" w14:textId="77777777">
      <w:pPr>
        <w:ind w:firstLine="560" w:firstLineChars="200"/>
        <w:rPr>
          <w:rFonts w:ascii="仿宋" w:eastAsia="仿宋" w:hAnsi="仿宋"/>
          <w:sz w:val="28"/>
        </w:rPr>
      </w:pPr>
      <w:r w:rsidRPr="00E90B31">
        <w:rPr>
          <w:rFonts w:ascii="仿宋" w:eastAsia="仿宋" w:hAnsi="仿宋"/>
          <w:sz w:val="28"/>
        </w:rPr>
        <w:t>1. 符合国家经济、社会发展规划、城乡规划和产业政策的要求。</w:t>
      </w:r>
    </w:p>
    <w:p w:rsidR="00E90B31" w:rsidRPr="00E90B31" w:rsidP="00E90B31" w14:paraId="5CCCDA2B" w14:textId="77777777">
      <w:pPr>
        <w:ind w:firstLine="560" w:firstLineChars="200"/>
        <w:rPr>
          <w:rFonts w:ascii="仿宋" w:eastAsia="仿宋" w:hAnsi="仿宋"/>
          <w:sz w:val="28"/>
        </w:rPr>
      </w:pPr>
      <w:r w:rsidRPr="00E90B31">
        <w:rPr>
          <w:rFonts w:ascii="仿宋" w:eastAsia="仿宋" w:hAnsi="仿宋"/>
          <w:sz w:val="28"/>
        </w:rPr>
        <w:t>2. 符合资源综合利用、节约能源和环境保护的要求。</w:t>
      </w:r>
    </w:p>
    <w:p w:rsidR="00E90B31" w:rsidRPr="00E90B31" w:rsidP="00E90B31" w14:paraId="1261779F" w14:textId="77777777">
      <w:pPr>
        <w:ind w:firstLine="560" w:firstLineChars="200"/>
        <w:rPr>
          <w:rFonts w:ascii="仿宋" w:eastAsia="仿宋" w:hAnsi="仿宋"/>
          <w:sz w:val="28"/>
        </w:rPr>
      </w:pPr>
      <w:r w:rsidRPr="00E90B31">
        <w:rPr>
          <w:rFonts w:ascii="仿宋" w:eastAsia="仿宋" w:hAnsi="仿宋"/>
          <w:sz w:val="28"/>
        </w:rPr>
        <w:t>3. 符合强制性工程建设技术标准的要求。</w:t>
      </w:r>
    </w:p>
    <w:p w:rsidR="00E90B31" w:rsidRPr="00E90B31" w:rsidP="00E90B31" w14:paraId="12C8CD2D" w14:textId="77777777">
      <w:pPr>
        <w:ind w:firstLine="560" w:firstLineChars="200"/>
        <w:rPr>
          <w:rFonts w:ascii="仿宋" w:eastAsia="仿宋" w:hAnsi="仿宋"/>
          <w:sz w:val="28"/>
        </w:rPr>
      </w:pPr>
      <w:r w:rsidRPr="00E90B31">
        <w:rPr>
          <w:rFonts w:ascii="仿宋" w:eastAsia="仿宋" w:hAnsi="仿宋"/>
          <w:sz w:val="28"/>
        </w:rPr>
        <w:t>4. 公共建筑和住宅建筑要符合美观、实用和协调的基本要求。</w:t>
      </w:r>
    </w:p>
    <w:p w:rsidR="00E90B31" w:rsidRPr="00E90B31" w:rsidP="00E90B31" w14:paraId="4729A522" w14:textId="77777777">
      <w:pPr>
        <w:ind w:firstLine="560" w:firstLineChars="200"/>
        <w:rPr>
          <w:rFonts w:ascii="仿宋" w:eastAsia="仿宋" w:hAnsi="仿宋"/>
          <w:sz w:val="28"/>
        </w:rPr>
      </w:pPr>
      <w:r w:rsidRPr="00E90B31">
        <w:rPr>
          <w:rFonts w:ascii="仿宋" w:eastAsia="仿宋" w:hAnsi="仿宋"/>
          <w:sz w:val="28"/>
        </w:rPr>
        <w:t>5. 注意采用新技术、新工艺、新材料和新设备。</w:t>
      </w:r>
    </w:p>
    <w:p w:rsidR="00E90B31" w:rsidRPr="00E90B31" w:rsidP="00E90B31" w14:paraId="54369E67" w14:textId="77777777">
      <w:pPr>
        <w:ind w:firstLine="560" w:firstLineChars="200"/>
        <w:rPr>
          <w:rFonts w:ascii="仿宋" w:eastAsia="仿宋" w:hAnsi="仿宋"/>
          <w:sz w:val="28"/>
        </w:rPr>
      </w:pPr>
      <w:r w:rsidRPr="00E90B31">
        <w:rPr>
          <w:rFonts w:ascii="仿宋" w:eastAsia="仿宋" w:hAnsi="仿宋"/>
          <w:sz w:val="28"/>
        </w:rPr>
        <w:t>6. 重视技术和经济相结合。</w:t>
      </w:r>
    </w:p>
    <w:p w:rsidR="00E90B31" w:rsidRPr="00E90B31" w:rsidP="00E90B31" w14:paraId="6FD3F69A" w14:textId="77777777">
      <w:pPr>
        <w:ind w:firstLine="560" w:firstLineChars="200"/>
        <w:rPr>
          <w:rFonts w:ascii="仿宋" w:eastAsia="仿宋" w:hAnsi="仿宋"/>
          <w:sz w:val="28"/>
        </w:rPr>
      </w:pPr>
      <w:r w:rsidRPr="00E90B31">
        <w:rPr>
          <w:rFonts w:ascii="仿宋" w:eastAsia="仿宋" w:hAnsi="仿宋" w:hint="eastAsia"/>
          <w:sz w:val="28"/>
        </w:rPr>
        <w:t>此外，建筑工程设计还应遵循以下原则：</w:t>
      </w:r>
    </w:p>
    <w:p w:rsidR="00E90B31" w:rsidRPr="00E90B31" w:rsidP="00E90B31" w14:paraId="2674EA73" w14:textId="77777777">
      <w:pPr>
        <w:ind w:firstLine="560" w:firstLineChars="200"/>
        <w:rPr>
          <w:rFonts w:ascii="仿宋" w:eastAsia="仿宋" w:hAnsi="仿宋"/>
          <w:sz w:val="28"/>
        </w:rPr>
      </w:pPr>
      <w:r w:rsidRPr="00E90B31">
        <w:rPr>
          <w:rFonts w:ascii="仿宋" w:eastAsia="仿宋" w:hAnsi="仿宋"/>
          <w:sz w:val="28"/>
        </w:rPr>
        <w:t>1. 节能原则：建筑工程设计应符合节能要求，减少能源的消耗。</w:t>
      </w:r>
    </w:p>
    <w:p w:rsidR="00E90B31" w:rsidRPr="00E90B31" w:rsidP="00E90B31" w14:paraId="0265151A" w14:textId="77777777">
      <w:pPr>
        <w:ind w:firstLine="560" w:firstLineChars="200"/>
        <w:rPr>
          <w:rFonts w:ascii="仿宋" w:eastAsia="仿宋" w:hAnsi="仿宋"/>
          <w:sz w:val="28"/>
        </w:rPr>
      </w:pPr>
      <w:r w:rsidRPr="00E90B31">
        <w:rPr>
          <w:rFonts w:ascii="仿宋" w:eastAsia="仿宋" w:hAnsi="仿宋"/>
          <w:sz w:val="28"/>
        </w:rPr>
        <w:t>2. 合理布置原则：合理的室内外空间布局，满足人员及物品流动需要。</w:t>
      </w:r>
    </w:p>
    <w:p w:rsidR="00E90B31" w:rsidRPr="00E90B31" w:rsidP="00E90B31" w14:paraId="1C49E334" w14:textId="77777777">
      <w:pPr>
        <w:ind w:firstLine="560" w:firstLineChars="200"/>
        <w:rPr>
          <w:rFonts w:ascii="仿宋" w:eastAsia="仿宋" w:hAnsi="仿宋"/>
          <w:sz w:val="28"/>
        </w:rPr>
      </w:pPr>
      <w:r w:rsidRPr="00E90B31">
        <w:rPr>
          <w:rFonts w:ascii="仿宋" w:eastAsia="仿宋" w:hAnsi="仿宋"/>
          <w:sz w:val="28"/>
        </w:rPr>
        <w:t>3. 安全原则：</w:t>
      </w:r>
      <w:r w:rsidRPr="00E90B31">
        <w:rPr>
          <w:rFonts w:ascii="仿宋" w:eastAsia="仿宋" w:hAnsi="仿宋" w:hint="eastAsia"/>
          <w:sz w:val="28"/>
        </w:rPr>
        <w:t>建筑工程设计必须遵守国家标准，确保建筑物安全可靠。</w:t>
      </w:r>
    </w:p>
    <w:p w:rsidR="00E90B31" w:rsidRPr="00E90B31" w:rsidP="00E90B31" w14:paraId="207573CD" w14:textId="77777777">
      <w:pPr>
        <w:ind w:firstLine="560" w:firstLineChars="200"/>
        <w:rPr>
          <w:rFonts w:ascii="仿宋" w:eastAsia="仿宋" w:hAnsi="仿宋"/>
          <w:sz w:val="28"/>
        </w:rPr>
      </w:pPr>
      <w:r w:rsidRPr="00E90B31">
        <w:rPr>
          <w:rFonts w:ascii="仿宋" w:eastAsia="仿宋" w:hAnsi="仿宋"/>
          <w:sz w:val="28"/>
        </w:rPr>
        <w:t>4. 环境保护原则：采用可循环使用的材料，减少对自然环境的污染，促进资源的充分利用。</w:t>
      </w:r>
    </w:p>
    <w:p w:rsidR="00E90B31" w:rsidP="00E90B31" w14:paraId="0E2EDD13" w14:textId="54E830D9">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90B31">
        <w:rPr>
          <w:rFonts w:ascii="仿宋" w:eastAsia="仿宋" w:hAnsi="仿宋"/>
          <w:sz w:val="28"/>
        </w:rPr>
        <w:t>5. 维护原则：系统的维护保养应事先考虑，以便于维护维修带来的方便及费用开支。</w:t>
      </w:r>
    </w:p>
    <w:p w:rsidR="00E90B31" w:rsidP="00E90B31" w14:paraId="205B5FBB" w14:textId="6C744CAB">
      <w:pPr>
        <w:pStyle w:val="Heading2"/>
      </w:pPr>
      <w:bookmarkStart w:id="7" w:name="_Toc154186449"/>
      <w:r w:rsidRPr="00E90B31">
        <w:t>(二)、项目总平面设计要求</w:t>
      </w:r>
      <w:bookmarkEnd w:id="7"/>
    </w:p>
    <w:p w:rsidR="00E90B31" w:rsidRPr="00E90B31" w:rsidP="00E90B31" w14:paraId="15C4D863" w14:textId="77777777">
      <w:pPr>
        <w:ind w:firstLine="560" w:firstLineChars="200"/>
        <w:rPr>
          <w:rFonts w:ascii="仿宋" w:eastAsia="仿宋" w:hAnsi="仿宋"/>
          <w:sz w:val="28"/>
        </w:rPr>
      </w:pPr>
      <w:r w:rsidRPr="00E90B31">
        <w:rPr>
          <w:rFonts w:ascii="仿宋" w:eastAsia="仿宋" w:hAnsi="仿宋"/>
          <w:sz w:val="28"/>
        </w:rPr>
        <w:t>1. 法规和规范遵循：</w:t>
      </w:r>
    </w:p>
    <w:p w:rsidR="00E90B31" w:rsidRPr="00E90B31" w:rsidP="00E90B31" w14:paraId="1E06F763" w14:textId="77777777">
      <w:pPr>
        <w:ind w:firstLine="560" w:firstLineChars="200"/>
        <w:rPr>
          <w:rFonts w:ascii="仿宋" w:eastAsia="仿宋" w:hAnsi="仿宋"/>
          <w:sz w:val="28"/>
        </w:rPr>
      </w:pPr>
      <w:r w:rsidRPr="00E90B31">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E90B31" w:rsidRPr="00E90B31" w:rsidP="00E90B31" w14:paraId="0F71E4BF" w14:textId="77777777">
      <w:pPr>
        <w:ind w:firstLine="560" w:firstLineChars="200"/>
        <w:rPr>
          <w:rFonts w:ascii="仿宋" w:eastAsia="仿宋" w:hAnsi="仿宋"/>
          <w:sz w:val="28"/>
        </w:rPr>
      </w:pPr>
      <w:r w:rsidRPr="00E90B31">
        <w:rPr>
          <w:rFonts w:ascii="仿宋" w:eastAsia="仿宋" w:hAnsi="仿宋"/>
          <w:sz w:val="28"/>
        </w:rPr>
        <w:t>2. 满足功能需求：</w:t>
      </w:r>
    </w:p>
    <w:p w:rsidR="00E90B31" w:rsidRPr="00E90B31" w:rsidP="00E90B31" w14:paraId="6DE31508" w14:textId="77777777">
      <w:pPr>
        <w:ind w:firstLine="560" w:firstLineChars="200"/>
        <w:rPr>
          <w:rFonts w:ascii="仿宋" w:eastAsia="仿宋" w:hAnsi="仿宋"/>
          <w:sz w:val="28"/>
        </w:rPr>
      </w:pPr>
      <w:r w:rsidRPr="00E90B31">
        <w:rPr>
          <w:rFonts w:ascii="仿宋" w:eastAsia="仿宋" w:hAnsi="仿宋"/>
          <w:sz w:val="28"/>
        </w:rPr>
        <w:t xml:space="preserve">   根据带钢传输自动纠偏装置项目性质和规模，设计需充分考虑各项功能需求。工业项目要合理规划生产流程、设备布置和物流，居住项目需关注居民的生活便利、社区服务等方面。功能规划应确保项目各部分协调有序，达到最佳运作状态。</w:t>
      </w:r>
    </w:p>
    <w:p w:rsidR="00E90B31" w:rsidRPr="00E90B31" w:rsidP="00E90B31" w14:paraId="2128440F" w14:textId="77777777">
      <w:pPr>
        <w:ind w:firstLine="560" w:firstLineChars="200"/>
        <w:rPr>
          <w:rFonts w:ascii="仿宋" w:eastAsia="仿宋" w:hAnsi="仿宋"/>
          <w:sz w:val="28"/>
        </w:rPr>
      </w:pPr>
      <w:r w:rsidRPr="00E90B31">
        <w:rPr>
          <w:rFonts w:ascii="仿宋" w:eastAsia="仿宋" w:hAnsi="仿宋"/>
          <w:sz w:val="28"/>
        </w:rPr>
        <w:t>3. 协调周边环境：</w:t>
      </w:r>
    </w:p>
    <w:p w:rsidR="00E90B31" w:rsidRPr="00E90B31" w:rsidP="00E90B31" w14:paraId="03E1DAF9" w14:textId="77777777">
      <w:pPr>
        <w:ind w:firstLine="560" w:firstLineChars="200"/>
        <w:rPr>
          <w:rFonts w:ascii="仿宋" w:eastAsia="仿宋" w:hAnsi="仿宋"/>
          <w:sz w:val="28"/>
        </w:rPr>
      </w:pPr>
      <w:r w:rsidRPr="00E90B31">
        <w:rPr>
          <w:rFonts w:ascii="仿宋" w:eastAsia="仿宋" w:hAnsi="仿宋"/>
          <w:sz w:val="28"/>
        </w:rPr>
        <w:t xml:space="preserve">   总平面设计应与周边环境协调一致，保护自然生态环境</w:t>
      </w:r>
      <w:r w:rsidRPr="00E90B31">
        <w:rPr>
          <w:rFonts w:ascii="仿宋" w:eastAsia="仿宋" w:hAnsi="仿宋" w:hint="eastAsia"/>
          <w:sz w:val="28"/>
        </w:rPr>
        <w:t>。要考虑带钢传输自动纠偏装置项目对周围生态系统的影响，通过适当的布局和设计手段来减轻对环境的不良影响，确保生态平衡。</w:t>
      </w:r>
    </w:p>
    <w:p w:rsidR="00E90B31" w:rsidRPr="00E90B31" w:rsidP="00E90B31" w14:paraId="564823B2" w14:textId="77777777">
      <w:pPr>
        <w:ind w:firstLine="560" w:firstLineChars="200"/>
        <w:rPr>
          <w:rFonts w:ascii="仿宋" w:eastAsia="仿宋" w:hAnsi="仿宋"/>
          <w:sz w:val="28"/>
        </w:rPr>
      </w:pPr>
      <w:r w:rsidRPr="00E90B31">
        <w:rPr>
          <w:rFonts w:ascii="仿宋" w:eastAsia="仿宋" w:hAnsi="仿宋"/>
          <w:sz w:val="28"/>
        </w:rPr>
        <w:t>4. 节约用地：</w:t>
      </w:r>
    </w:p>
    <w:p w:rsidR="00E90B31" w:rsidRPr="00E90B31" w:rsidP="00E90B31" w14:paraId="7815FEC7" w14:textId="77777777">
      <w:pPr>
        <w:ind w:firstLine="560" w:firstLineChars="200"/>
        <w:rPr>
          <w:rFonts w:ascii="仿宋" w:eastAsia="仿宋" w:hAnsi="仿宋"/>
          <w:sz w:val="28"/>
        </w:rPr>
      </w:pPr>
      <w:r w:rsidRPr="00E90B31">
        <w:rPr>
          <w:rFonts w:ascii="仿宋" w:eastAsia="仿宋" w:hAnsi="仿宋"/>
          <w:sz w:val="28"/>
        </w:rPr>
        <w:t xml:space="preserve">   在满足功能需求的前提下，采用紧凑布局和高效设计，力求减少土地浪费，提高土地利用率。尽可能地减小带钢传输自动纠偏装置项目对土地资源的占用，以实现可持续发展。</w:t>
      </w:r>
    </w:p>
    <w:p w:rsidR="00E90B31" w:rsidRPr="00E90B31" w:rsidP="00E90B31" w14:paraId="59B653B6" w14:textId="77777777">
      <w:pPr>
        <w:ind w:firstLine="560" w:firstLineChars="200"/>
        <w:rPr>
          <w:rFonts w:ascii="仿宋" w:eastAsia="仿宋" w:hAnsi="仿宋"/>
          <w:sz w:val="28"/>
        </w:rPr>
      </w:pPr>
      <w:r w:rsidRPr="00E90B31">
        <w:rPr>
          <w:rFonts w:ascii="仿宋" w:eastAsia="仿宋" w:hAnsi="仿宋"/>
          <w:sz w:val="28"/>
        </w:rPr>
        <w:t>5. 交通流畅和安全：</w:t>
      </w:r>
    </w:p>
    <w:p w:rsidR="00E90B31" w:rsidRPr="00E90B31" w:rsidP="00E90B31" w14:paraId="680BDCC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90B31">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E90B31" w:rsidRPr="00E90B31" w:rsidP="00E90B31" w14:paraId="16B9AEF1" w14:textId="77777777">
      <w:pPr>
        <w:ind w:firstLine="560" w:firstLineChars="200"/>
        <w:rPr>
          <w:rFonts w:ascii="仿宋" w:eastAsia="仿宋" w:hAnsi="仿宋"/>
          <w:sz w:val="28"/>
        </w:rPr>
      </w:pPr>
      <w:r w:rsidRPr="00E90B31">
        <w:rPr>
          <w:rFonts w:ascii="仿宋" w:eastAsia="仿宋" w:hAnsi="仿宋"/>
          <w:sz w:val="28"/>
        </w:rPr>
        <w:t>6. 考虑未来发展：</w:t>
      </w:r>
    </w:p>
    <w:p w:rsidR="00E90B31" w:rsidRPr="00E90B31" w:rsidP="00E90B31" w14:paraId="6E8E72F0" w14:textId="77777777">
      <w:pPr>
        <w:ind w:firstLine="560" w:firstLineChars="200"/>
        <w:rPr>
          <w:rFonts w:ascii="仿宋" w:eastAsia="仿宋" w:hAnsi="仿宋"/>
          <w:sz w:val="28"/>
        </w:rPr>
      </w:pPr>
      <w:r w:rsidRPr="00E90B31">
        <w:rPr>
          <w:rFonts w:ascii="仿宋" w:eastAsia="仿宋" w:hAnsi="仿宋"/>
          <w:sz w:val="28"/>
        </w:rPr>
        <w:t xml:space="preserve">   总平面设计要</w:t>
      </w:r>
      <w:r w:rsidRPr="00E90B31">
        <w:rPr>
          <w:rFonts w:ascii="仿宋" w:eastAsia="仿宋" w:hAnsi="仿宋" w:hint="eastAsia"/>
          <w:sz w:val="28"/>
        </w:rPr>
        <w:t>有一定的前瞻性，考虑未来带钢传输自动纠偏装置项目可能的发展需求。通过合理规划，预留可扩展的空间，或采用可调整的设计方案，以适应未来变化和带钢传输自动纠偏装置项目的可持续发展。</w:t>
      </w:r>
    </w:p>
    <w:p w:rsidR="00E90B31" w:rsidRPr="00E90B31" w:rsidP="00E90B31" w14:paraId="451E3BD5" w14:textId="77777777">
      <w:pPr>
        <w:ind w:firstLine="560" w:firstLineChars="200"/>
        <w:rPr>
          <w:rFonts w:ascii="仿宋" w:eastAsia="仿宋" w:hAnsi="仿宋"/>
          <w:sz w:val="28"/>
        </w:rPr>
      </w:pPr>
      <w:r w:rsidRPr="00E90B31">
        <w:rPr>
          <w:rFonts w:ascii="仿宋" w:eastAsia="仿宋" w:hAnsi="仿宋"/>
          <w:sz w:val="28"/>
        </w:rPr>
        <w:t>7. 美观性和文化性：</w:t>
      </w:r>
    </w:p>
    <w:p w:rsidR="00E90B31" w:rsidRPr="00E90B31" w:rsidP="00E90B31" w14:paraId="3C15AC2E" w14:textId="77777777">
      <w:pPr>
        <w:ind w:firstLine="560" w:firstLineChars="200"/>
        <w:rPr>
          <w:rFonts w:ascii="仿宋" w:eastAsia="仿宋" w:hAnsi="仿宋"/>
          <w:sz w:val="28"/>
        </w:rPr>
      </w:pPr>
      <w:r w:rsidRPr="00E90B31">
        <w:rPr>
          <w:rFonts w:ascii="仿宋" w:eastAsia="仿宋" w:hAnsi="仿宋"/>
          <w:sz w:val="28"/>
        </w:rPr>
        <w:t xml:space="preserve">   通过合理的空间布局、绿化景观和建筑造型等手段，注重总平面的美观性和文化性。创造出具有独特魅力和文化内涵的空间环境，使带钢传输自动纠偏装置项目成为地标性建筑。</w:t>
      </w:r>
    </w:p>
    <w:p w:rsidR="00E90B31" w:rsidRPr="00E90B31" w:rsidP="00E90B31" w14:paraId="5D998663" w14:textId="77777777">
      <w:pPr>
        <w:ind w:firstLine="560" w:firstLineChars="200"/>
        <w:rPr>
          <w:rFonts w:ascii="仿宋" w:eastAsia="仿宋" w:hAnsi="仿宋"/>
          <w:sz w:val="28"/>
        </w:rPr>
      </w:pPr>
      <w:r w:rsidRPr="00E90B31">
        <w:rPr>
          <w:rFonts w:ascii="仿宋" w:eastAsia="仿宋" w:hAnsi="仿宋"/>
          <w:sz w:val="28"/>
        </w:rPr>
        <w:t>8. 经济性：</w:t>
      </w:r>
    </w:p>
    <w:p w:rsidR="00E90B31" w:rsidP="00E90B31" w14:paraId="66B842A9" w14:textId="645563D6">
      <w:pPr>
        <w:ind w:firstLine="560" w:firstLineChars="200"/>
        <w:rPr>
          <w:rFonts w:ascii="仿宋" w:eastAsia="仿宋" w:hAnsi="仿宋" w:hint="eastAsia"/>
          <w:sz w:val="28"/>
        </w:rPr>
      </w:pPr>
      <w:r w:rsidRPr="00E90B31">
        <w:rPr>
          <w:rFonts w:ascii="仿宋" w:eastAsia="仿宋" w:hAnsi="仿宋"/>
          <w:sz w:val="28"/>
        </w:rPr>
        <w:t xml:space="preserve">   在满足各项要求的同时，要合理控制建设成本，追求经济效益的最大化。通过优化设计方案、采用经济合理的材料和设备，确保带钢传输自动</w:t>
      </w:r>
      <w:r w:rsidRPr="00E90B31">
        <w:rPr>
          <w:rFonts w:ascii="仿宋" w:eastAsia="仿宋" w:hAnsi="仿宋" w:hint="eastAsia"/>
          <w:sz w:val="28"/>
        </w:rPr>
        <w:t>纠偏装置项目在经济上可行并具有竞争力。</w:t>
      </w:r>
    </w:p>
    <w:p w:rsidR="00E90B31" w:rsidP="00E90B31" w14:paraId="55D104C5" w14:textId="4EB0E803">
      <w:pPr>
        <w:pStyle w:val="Heading2"/>
      </w:pPr>
      <w:bookmarkStart w:id="8" w:name="_Toc154186450"/>
      <w:r w:rsidRPr="00E90B31">
        <w:t>(三)、土建工程设计年限及安全等级</w:t>
      </w:r>
      <w:bookmarkEnd w:id="8"/>
    </w:p>
    <w:p w:rsidR="00E90B31" w:rsidRPr="00E90B31" w:rsidP="00E90B31" w14:paraId="70D9EB8E" w14:textId="77777777">
      <w:pPr>
        <w:ind w:firstLine="560" w:firstLineChars="200"/>
        <w:rPr>
          <w:rFonts w:ascii="仿宋" w:eastAsia="仿宋" w:hAnsi="仿宋"/>
          <w:sz w:val="28"/>
        </w:rPr>
      </w:pPr>
      <w:r w:rsidRPr="00E90B31">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E90B31">
        <w:rPr>
          <w:rFonts w:ascii="仿宋" w:eastAsia="仿宋" w:hAnsi="仿宋"/>
          <w:sz w:val="28"/>
        </w:rPr>
        <w:t>100年。而一般建筑结构的设计工作年限通常为50年。</w:t>
      </w:r>
    </w:p>
    <w:p w:rsidR="00E90B31" w:rsidP="00E90B31" w14:paraId="62FA1176" w14:textId="5D855ECA">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90B31">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w:t>
      </w:r>
    </w:p>
    <w:p w:rsidR="00E90B31" w:rsidP="00E90B31" w14:textId="5D855ECA">
      <w:pPr>
        <w:ind w:firstLine="560" w:firstLineChars="200"/>
        <w:rPr>
          <w:rFonts w:ascii="仿宋" w:eastAsia="仿宋" w:hAnsi="仿宋"/>
          <w:sz w:val="28"/>
        </w:rPr>
      </w:pPr>
      <w:r w:rsidRPr="00E90B31">
        <w:rPr>
          <w:rFonts w:ascii="仿宋" w:eastAsia="仿宋" w:hAnsi="仿宋" w:hint="eastAsia"/>
          <w:sz w:val="28"/>
        </w:rPr>
        <w:t>取</w:t>
      </w:r>
      <w:r w:rsidRPr="00E90B31">
        <w:rPr>
          <w:rFonts w:ascii="仿宋" w:eastAsia="仿宋" w:hAnsi="仿宋"/>
          <w:sz w:val="28"/>
        </w:rPr>
        <w:t>1.1；而二级建筑物的重要性系数取1.0。对于不同的建筑物和构筑物，其安全等级可能会有所不同。</w:t>
      </w:r>
    </w:p>
    <w:p w:rsidR="00E90B31" w:rsidP="00E90B31" w14:paraId="6892D510" w14:textId="6404BF12">
      <w:pPr>
        <w:pStyle w:val="Heading2"/>
      </w:pPr>
      <w:bookmarkStart w:id="9" w:name="_Toc154186451"/>
      <w:r w:rsidRPr="00E90B31">
        <w:t>(四)、建筑工程设计总体要求</w:t>
      </w:r>
      <w:bookmarkEnd w:id="9"/>
    </w:p>
    <w:p w:rsidR="00E90B31" w:rsidRPr="00E90B31" w:rsidP="00E90B31" w14:paraId="464F6FA0" w14:textId="77777777">
      <w:pPr>
        <w:ind w:firstLine="560" w:firstLineChars="200"/>
        <w:rPr>
          <w:rFonts w:ascii="仿宋" w:eastAsia="仿宋" w:hAnsi="仿宋"/>
          <w:sz w:val="28"/>
        </w:rPr>
      </w:pPr>
      <w:r w:rsidRPr="00E90B31">
        <w:rPr>
          <w:rFonts w:ascii="仿宋" w:eastAsia="仿宋" w:hAnsi="仿宋" w:hint="eastAsia"/>
          <w:sz w:val="28"/>
        </w:rPr>
        <w:t>建筑工程设计的总体要求包括以下几个方面：</w:t>
      </w:r>
    </w:p>
    <w:p w:rsidR="00E90B31" w:rsidRPr="00E90B31" w:rsidP="00E90B31" w14:paraId="194122E3" w14:textId="77777777">
      <w:pPr>
        <w:ind w:firstLine="560" w:firstLineChars="200"/>
        <w:rPr>
          <w:rFonts w:ascii="仿宋" w:eastAsia="仿宋" w:hAnsi="仿宋"/>
          <w:sz w:val="28"/>
        </w:rPr>
      </w:pPr>
      <w:r w:rsidRPr="00E90B31">
        <w:rPr>
          <w:rFonts w:ascii="仿宋" w:eastAsia="仿宋" w:hAnsi="仿宋"/>
          <w:sz w:val="28"/>
        </w:rPr>
        <w:t>1. 遵守国家法规和规范：建筑工程设计必须符合国家现行各类建筑设计标准规范的要求，包括防火、防水、节能、隔声、抗震及安全防范等标准规范。</w:t>
      </w:r>
    </w:p>
    <w:p w:rsidR="00E90B31" w:rsidRPr="00E90B31" w:rsidP="00E90B31" w14:paraId="35CCF6FA" w14:textId="77777777">
      <w:pPr>
        <w:ind w:firstLine="560" w:firstLineChars="200"/>
        <w:rPr>
          <w:rFonts w:ascii="仿宋" w:eastAsia="仿宋" w:hAnsi="仿宋"/>
          <w:sz w:val="28"/>
        </w:rPr>
      </w:pPr>
      <w:r w:rsidRPr="00E90B31">
        <w:rPr>
          <w:rFonts w:ascii="仿宋" w:eastAsia="仿宋" w:hAnsi="仿宋"/>
          <w:sz w:val="28"/>
        </w:rPr>
        <w:t>2. 满足功能需求：设计应满足建筑物的使用功能要求，不同的建筑类型有不同的内部空间组合和外部形象特征，设计应反映这些要求。</w:t>
      </w:r>
    </w:p>
    <w:p w:rsidR="00E90B31" w:rsidRPr="00E90B31" w:rsidP="00E90B31" w14:paraId="0E28D773" w14:textId="77777777">
      <w:pPr>
        <w:ind w:firstLine="560" w:firstLineChars="200"/>
        <w:rPr>
          <w:rFonts w:ascii="仿宋" w:eastAsia="仿宋" w:hAnsi="仿宋"/>
          <w:sz w:val="28"/>
        </w:rPr>
      </w:pPr>
      <w:r w:rsidRPr="00E90B31">
        <w:rPr>
          <w:rFonts w:ascii="仿宋" w:eastAsia="仿宋" w:hAnsi="仿宋"/>
          <w:sz w:val="28"/>
        </w:rPr>
        <w:t>3. 标准化与系列化：设计应做到基本单元、连接构造、构件、配件及设备管线的标准化与系列化，采用少规格、多组合的原则，组合多样化的建筑形式。</w:t>
      </w:r>
    </w:p>
    <w:p w:rsidR="00E90B31" w:rsidRPr="00E90B31" w:rsidP="00E90B31" w14:paraId="3C1E14D8" w14:textId="77777777">
      <w:pPr>
        <w:ind w:firstLine="560" w:firstLineChars="200"/>
        <w:rPr>
          <w:rFonts w:ascii="仿宋" w:eastAsia="仿宋" w:hAnsi="仿宋"/>
          <w:sz w:val="28"/>
        </w:rPr>
      </w:pPr>
      <w:r w:rsidRPr="00E90B31">
        <w:rPr>
          <w:rFonts w:ascii="仿宋" w:eastAsia="仿宋" w:hAnsi="仿宋"/>
          <w:sz w:val="28"/>
        </w:rPr>
        <w:t>4. 考虑城市规划及环境要求：建筑物是构成城市空间和环境的主体，设</w:t>
      </w:r>
      <w:r w:rsidRPr="00E90B31">
        <w:rPr>
          <w:rFonts w:ascii="仿宋" w:eastAsia="仿宋" w:hAnsi="仿宋" w:hint="eastAsia"/>
          <w:sz w:val="28"/>
        </w:rPr>
        <w:t>计应和城市规划及环境相协调，既要突出建筑的个性和风格，又要和整个群体具有一定的共性，达到和谐统一。</w:t>
      </w:r>
    </w:p>
    <w:p w:rsidR="00E90B31" w:rsidRPr="00E90B31" w:rsidP="00E90B31" w14:paraId="02A2921F" w14:textId="77777777">
      <w:pPr>
        <w:ind w:firstLine="560" w:firstLineChars="200"/>
        <w:rPr>
          <w:rFonts w:ascii="仿宋" w:eastAsia="仿宋" w:hAnsi="仿宋"/>
          <w:sz w:val="28"/>
        </w:rPr>
      </w:pPr>
      <w:r w:rsidRPr="00E90B31">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E90B31" w:rsidRPr="00E90B31" w:rsidP="00E90B31" w14:paraId="0734528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90B31">
        <w:rPr>
          <w:rFonts w:ascii="仿宋" w:eastAsia="仿宋" w:hAnsi="仿宋"/>
          <w:sz w:val="28"/>
        </w:rPr>
        <w:t>6. 注重美观性：建筑设计应在满足使用功能的前提下，注重美观性，创造具有独特魅力和文化内涵的空间环境。</w:t>
      </w:r>
    </w:p>
    <w:p w:rsidR="00E90B31" w:rsidRPr="00E90B31" w:rsidP="00E90B31" w14:paraId="3B0769F5" w14:textId="77777777">
      <w:pPr>
        <w:ind w:firstLine="560" w:firstLineChars="200"/>
        <w:rPr>
          <w:rFonts w:ascii="仿宋" w:eastAsia="仿宋" w:hAnsi="仿宋"/>
          <w:sz w:val="28"/>
        </w:rPr>
      </w:pPr>
      <w:r w:rsidRPr="00E90B31">
        <w:rPr>
          <w:rFonts w:ascii="仿宋" w:eastAsia="仿宋" w:hAnsi="仿宋"/>
          <w:sz w:val="28"/>
        </w:rPr>
        <w:t>7. 考虑未来发展：设计应具有一定的前瞻性和灵活性，以适应未来可能的变化和发展需求。</w:t>
      </w:r>
    </w:p>
    <w:p w:rsidR="00E90B31" w:rsidRPr="00E90B31" w:rsidP="00E90B31" w14:paraId="3E0DC676" w14:textId="77777777">
      <w:pPr>
        <w:ind w:firstLine="560" w:firstLineChars="200"/>
        <w:rPr>
          <w:rFonts w:ascii="仿宋" w:eastAsia="仿宋" w:hAnsi="仿宋"/>
          <w:sz w:val="28"/>
        </w:rPr>
      </w:pPr>
      <w:r w:rsidRPr="00E90B31">
        <w:rPr>
          <w:rFonts w:ascii="仿宋" w:eastAsia="仿宋" w:hAnsi="仿宋"/>
          <w:sz w:val="28"/>
        </w:rPr>
        <w:t>8. 注重安全性：设计应严格遵守安全规范，确保建筑物的结构安</w:t>
      </w:r>
      <w:r w:rsidRPr="00E90B31">
        <w:rPr>
          <w:rFonts w:ascii="仿宋" w:eastAsia="仿宋" w:hAnsi="仿宋" w:hint="eastAsia"/>
          <w:sz w:val="28"/>
        </w:rPr>
        <w:t>全和使用安全。</w:t>
      </w:r>
    </w:p>
    <w:p w:rsidR="00E90B31" w:rsidP="00E90B31" w14:paraId="4B56EA9B" w14:textId="3183737C">
      <w:pPr>
        <w:ind w:firstLine="560" w:firstLineChars="200"/>
        <w:rPr>
          <w:rFonts w:ascii="仿宋" w:eastAsia="仿宋" w:hAnsi="仿宋" w:hint="eastAsia"/>
          <w:sz w:val="28"/>
        </w:rPr>
      </w:pPr>
      <w:r w:rsidRPr="00E90B31">
        <w:rPr>
          <w:rFonts w:ascii="仿宋" w:eastAsia="仿宋" w:hAnsi="仿宋" w:hint="eastAsia"/>
          <w:sz w:val="28"/>
        </w:rPr>
        <w:t>总之，建筑工程设计的总体要求是以人为本，注重功能、安全、美观和经济性等方面的平衡，创造舒适、宜居、环保的建筑空间。</w:t>
      </w:r>
    </w:p>
    <w:p w:rsidR="00E90B31" w:rsidP="00E90B31" w14:paraId="58E798B0" w14:textId="47D97C6B">
      <w:pPr>
        <w:pStyle w:val="Heading2"/>
      </w:pPr>
      <w:bookmarkStart w:id="10" w:name="_Toc154186452"/>
      <w:r w:rsidRPr="00E90B31">
        <w:t>(五)、土建工程建设指标</w:t>
      </w:r>
      <w:bookmarkEnd w:id="10"/>
    </w:p>
    <w:p w:rsidR="00E90B31" w:rsidRPr="00E90B31" w:rsidP="00E90B31" w14:paraId="373B996E" w14:textId="77777777">
      <w:pPr>
        <w:ind w:firstLine="560" w:firstLineChars="200"/>
        <w:rPr>
          <w:rFonts w:ascii="仿宋" w:eastAsia="仿宋" w:hAnsi="仿宋"/>
          <w:sz w:val="28"/>
        </w:rPr>
      </w:pPr>
      <w:r w:rsidRPr="00E90B31">
        <w:rPr>
          <w:rFonts w:ascii="仿宋" w:eastAsia="仿宋" w:hAnsi="仿宋"/>
          <w:sz w:val="28"/>
        </w:rPr>
        <w:t>1. 工程造价：XX万元。这涵盖了土建工程的直接建设费用，包括材料费、人工费、机械使用费等，以及间接费用，如设计费、管理费、税金等。详细的费用构成会依据带钢传输自动纠偏装置项目的具体情况，如建筑物的类型、结构复杂度、装修标准、地理位置等进行详细测算。</w:t>
      </w:r>
    </w:p>
    <w:p w:rsidR="00E90B31" w:rsidRPr="00E90B31" w:rsidP="00E90B31" w14:paraId="55B2BAD0" w14:textId="77777777">
      <w:pPr>
        <w:ind w:firstLine="560" w:firstLineChars="200"/>
        <w:rPr>
          <w:rFonts w:ascii="仿宋" w:eastAsia="仿宋" w:hAnsi="仿宋"/>
          <w:sz w:val="28"/>
        </w:rPr>
      </w:pPr>
      <w:r w:rsidRPr="00E90B31">
        <w:rPr>
          <w:rFonts w:ascii="仿宋" w:eastAsia="仿宋" w:hAnsi="仿宋"/>
          <w:sz w:val="28"/>
        </w:rPr>
        <w:t>2. 建设工期：XX个月。建设工期是从带钢传输自动纠偏装置项目开工到竣工验收所需的总时间。它包括基础施工、主体结构施工、装修施工等各个阶段的时间。工期的长短会受到项目规模、施工方法、天气条件等多种因素的影响。</w:t>
      </w:r>
    </w:p>
    <w:p w:rsidR="00E90B31" w:rsidRPr="00E90B31" w:rsidP="00E90B31" w14:paraId="1485E641" w14:textId="77777777">
      <w:pPr>
        <w:ind w:firstLine="560" w:firstLineChars="200"/>
        <w:rPr>
          <w:rFonts w:ascii="仿宋" w:eastAsia="仿宋" w:hAnsi="仿宋"/>
          <w:sz w:val="28"/>
        </w:rPr>
      </w:pPr>
      <w:r w:rsidRPr="00E90B31">
        <w:rPr>
          <w:rFonts w:ascii="仿宋" w:eastAsia="仿宋" w:hAnsi="仿宋"/>
          <w:sz w:val="28"/>
        </w:rPr>
        <w:t>3. 建筑面积：XX平方米。建筑面积是指建筑物各</w:t>
      </w:r>
      <w:r w:rsidRPr="00E90B31">
        <w:rPr>
          <w:rFonts w:ascii="仿宋" w:eastAsia="仿宋" w:hAnsi="仿宋" w:hint="eastAsia"/>
          <w:sz w:val="28"/>
        </w:rPr>
        <w:t>层水平面积的总和。对于多层建筑，要逐层计算并累加。这个指标反映了建筑物的空间规模，对于评估带钢传输自动纠偏装置项目的投资效益、设计合理性等具有重要意义。</w:t>
      </w:r>
    </w:p>
    <w:p w:rsidR="00E90B31" w:rsidRPr="00E90B31" w:rsidP="00E90B31" w14:paraId="5D1A36E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90B31">
        <w:rPr>
          <w:rFonts w:ascii="仿宋" w:eastAsia="仿宋" w:hAnsi="仿宋"/>
          <w:sz w:val="28"/>
        </w:rPr>
        <w:t>4. 建筑高度：XX米。建筑高度是从室外地面到建筑物檐口或屋</w:t>
      </w:r>
    </w:p>
    <w:p w:rsidR="00E90B31" w:rsidRPr="00E90B31" w:rsidP="00E90B31" w14:textId="77777777">
      <w:pPr>
        <w:ind w:firstLine="560" w:firstLineChars="200"/>
        <w:rPr>
          <w:rFonts w:ascii="仿宋" w:eastAsia="仿宋" w:hAnsi="仿宋"/>
          <w:sz w:val="28"/>
        </w:rPr>
      </w:pPr>
      <w:r w:rsidRPr="00E90B31">
        <w:rPr>
          <w:rFonts w:ascii="仿宋" w:eastAsia="仿宋" w:hAnsi="仿宋"/>
          <w:sz w:val="28"/>
        </w:rPr>
        <w:t>面面层的垂直距离。它决定了建筑物的立面效果和空间感受，同时也是城市规划、消防安全等方面的重要考虑因素。</w:t>
      </w:r>
    </w:p>
    <w:p w:rsidR="00E90B31" w:rsidRPr="00E90B31" w:rsidP="00E90B31" w14:paraId="5BB17A38" w14:textId="77777777">
      <w:pPr>
        <w:ind w:firstLine="560" w:firstLineChars="200"/>
        <w:rPr>
          <w:rFonts w:ascii="仿宋" w:eastAsia="仿宋" w:hAnsi="仿宋"/>
          <w:sz w:val="28"/>
        </w:rPr>
      </w:pPr>
      <w:r w:rsidRPr="00E90B31">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E90B31" w:rsidRPr="00E90B31" w:rsidP="00E90B31" w14:paraId="36070080" w14:textId="77777777">
      <w:pPr>
        <w:ind w:firstLine="560" w:firstLineChars="200"/>
        <w:rPr>
          <w:rFonts w:ascii="仿宋" w:eastAsia="仿宋" w:hAnsi="仿宋"/>
          <w:sz w:val="28"/>
        </w:rPr>
      </w:pPr>
      <w:r w:rsidRPr="00E90B31">
        <w:rPr>
          <w:rFonts w:ascii="仿宋" w:eastAsia="仿宋" w:hAnsi="仿宋"/>
          <w:sz w:val="28"/>
        </w:rPr>
        <w:t>6. 钢筋混凝土用量：XX</w:t>
      </w:r>
      <w:r w:rsidRPr="00E90B31">
        <w:rPr>
          <w:rFonts w:ascii="仿宋" w:eastAsia="仿宋" w:hAnsi="仿宋" w:hint="eastAsia"/>
          <w:sz w:val="28"/>
        </w:rPr>
        <w:t>立方米。钢筋混凝土用量是指土建工程中使用的钢筋和混凝土的数量。这个指标反映了建筑物的结构形式和规模，同时也是评估工程造价和资源消耗的重要依据。</w:t>
      </w:r>
    </w:p>
    <w:p w:rsidR="00E90B31" w:rsidRPr="00E90B31" w:rsidP="00E90B31" w14:paraId="4D38059B" w14:textId="77777777">
      <w:pPr>
        <w:ind w:firstLine="560" w:firstLineChars="200"/>
        <w:rPr>
          <w:rFonts w:ascii="仿宋" w:eastAsia="仿宋" w:hAnsi="仿宋"/>
          <w:sz w:val="28"/>
        </w:rPr>
      </w:pPr>
      <w:r w:rsidRPr="00E90B31">
        <w:rPr>
          <w:rFonts w:ascii="仿宋" w:eastAsia="仿宋" w:hAnsi="仿宋"/>
          <w:sz w:val="28"/>
        </w:rPr>
        <w:t>7. 钢材用量：XX吨。钢材用量是指土建工程中使用的钢材的总重量。钢材是建筑结构中的重要材料，对于保证建筑物的强度和稳定性具有重要作用。</w:t>
      </w:r>
    </w:p>
    <w:p w:rsidR="00E90B31" w:rsidRPr="00E90B31" w:rsidP="00E90B31" w14:paraId="095FB9A7" w14:textId="77777777">
      <w:pPr>
        <w:ind w:firstLine="560" w:firstLineChars="200"/>
        <w:rPr>
          <w:rFonts w:ascii="仿宋" w:eastAsia="仿宋" w:hAnsi="仿宋"/>
          <w:sz w:val="28"/>
        </w:rPr>
      </w:pPr>
      <w:r w:rsidRPr="00E90B31">
        <w:rPr>
          <w:rFonts w:ascii="仿宋" w:eastAsia="仿宋" w:hAnsi="仿宋"/>
          <w:sz w:val="28"/>
        </w:rPr>
        <w:t>8. 水泥用量：XX吨。水泥用量是指土建工程中使用的水泥的总重量。水泥是混凝土的主要原料之一，对于保证混凝土的强度和耐久性具有重要作用。</w:t>
      </w:r>
    </w:p>
    <w:p w:rsidR="00E90B31" w:rsidP="00E90B31" w14:paraId="3A168998" w14:textId="21C99CFA">
      <w:pPr>
        <w:ind w:firstLine="560" w:firstLineChars="200"/>
        <w:rPr>
          <w:rFonts w:ascii="仿宋" w:eastAsia="仿宋" w:hAnsi="仿宋" w:hint="eastAsia"/>
          <w:sz w:val="28"/>
        </w:rPr>
      </w:pPr>
      <w:r w:rsidRPr="00E90B31">
        <w:rPr>
          <w:rFonts w:ascii="仿宋" w:eastAsia="仿宋" w:hAnsi="仿宋"/>
          <w:sz w:val="28"/>
        </w:rPr>
        <w:t>9. 施工机械台班数：XX台班。施工机械台班数是指土建工程施工过程中各种施工机械的使用时间</w:t>
      </w:r>
      <w:r w:rsidRPr="00E90B31">
        <w:rPr>
          <w:rFonts w:ascii="仿宋" w:eastAsia="仿宋" w:hAnsi="仿宋" w:hint="eastAsia"/>
          <w:sz w:val="28"/>
        </w:rPr>
        <w:t>总和。这个指标反映了施工的机械化程度和施工效率，对于评估工程进度和成本具有重要意义。</w:t>
      </w:r>
    </w:p>
    <w:p w:rsidR="00E90B31" w:rsidP="00E90B31" w14:paraId="32892D55" w14:textId="539CF184">
      <w:pPr>
        <w:pStyle w:val="Heading1"/>
        <w:rPr>
          <w:rFonts w:hint="eastAsia"/>
        </w:rPr>
      </w:pPr>
      <w:bookmarkStart w:id="11" w:name="_Toc154186453"/>
      <w:r w:rsidRPr="00E90B31">
        <w:rPr>
          <w:rFonts w:hint="eastAsia"/>
        </w:rPr>
        <w:t>三、项目建设单位基本情况</w:t>
      </w:r>
      <w:bookmarkEnd w:id="11"/>
    </w:p>
    <w:p w:rsidR="00E90B31" w:rsidP="00E90B31" w14:paraId="21E989B8" w14:textId="17552F10">
      <w:pPr>
        <w:pStyle w:val="Heading2"/>
      </w:pPr>
      <w:bookmarkStart w:id="12" w:name="_Toc154186454"/>
      <w:r w:rsidRPr="00E90B31">
        <w:t>(一)、项目承办单位基本情况</w:t>
      </w:r>
      <w:bookmarkEnd w:id="12"/>
    </w:p>
    <w:p w:rsidR="00E90B31" w:rsidRPr="00E90B31" w:rsidP="00E90B31" w14:paraId="0141D5BC" w14:textId="77777777">
      <w:pPr>
        <w:ind w:firstLine="560" w:firstLineChars="200"/>
        <w:rPr>
          <w:rFonts w:ascii="仿宋" w:eastAsia="仿宋" w:hAnsi="仿宋"/>
          <w:sz w:val="28"/>
        </w:rPr>
      </w:pPr>
      <w:r w:rsidRPr="00E90B31">
        <w:rPr>
          <w:rFonts w:ascii="仿宋" w:eastAsia="仿宋" w:hAnsi="仿宋"/>
          <w:sz w:val="28"/>
        </w:rPr>
        <w:t>1. 单位名称： XXX有限公司</w:t>
      </w:r>
      <w:r w:rsidRPr="00E90B31">
        <w:rPr>
          <w:rFonts w:ascii="仿宋" w:eastAsia="仿宋" w:hAnsi="仿宋"/>
          <w:sz w:val="28"/>
        </w:rPr>
        <w:br/>
      </w:r>
      <w:r w:rsidRPr="00E90B31">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https://d.book118.com/506055100230010035</w:t>
        </w:r>
      </w:hyperlink>
    </w:p>
    <w:p w:rsidR="00E90B31" w:rsidRPr="00E90B31" w:rsidP="00E90B31">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paraId="1072C35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paraId="332F634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90B3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90B3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90B3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paraId="1DBBCCC6"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90B31" w14:paraId="5E4F4A7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E90B3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90B3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90B3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90B3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paraId="4ACEA47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90B3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E90B3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90B3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90B3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90B3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90B3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90B3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P="006F3E2B" w14:textId="793F0D3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90B3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paraId="7FECD66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paraId="054BA7D5"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paraId="01C4894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rsidRPr="00E90B31" w:rsidP="00E90B31" w14:textId="74877A69">
    <w:pPr>
      <w:pStyle w:val="Header"/>
      <w:rPr>
        <w:rFonts w:ascii="仿宋" w:eastAsia="仿宋" w:hAnsi="仿宋"/>
      </w:rPr>
    </w:pPr>
    <w:r w:rsidRPr="00E90B31">
      <w:rPr>
        <w:rFonts w:ascii="仿宋" w:eastAsia="仿宋" w:hAnsi="仿宋" w:hint="eastAsia"/>
      </w:rPr>
      <w:t>带钢传输自动纠偏装置投资建议书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0B3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B31"/>
    <w:rsid w:val="003325A8"/>
    <w:rsid w:val="006F3E2B"/>
    <w:rsid w:val="00902B17"/>
    <w:rsid w:val="00E90B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CCA7509"/>
  <w15:chartTrackingRefBased/>
  <w15:docId w15:val="{C1B6B33F-D88A-4A8D-B476-4F97D44B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90B3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E90B3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90B31"/>
    <w:rPr>
      <w:b/>
      <w:bCs/>
      <w:kern w:val="44"/>
      <w:sz w:val="44"/>
      <w:szCs w:val="44"/>
    </w:rPr>
  </w:style>
  <w:style w:type="character" w:customStyle="1" w:styleId="2">
    <w:name w:val="标题 2 字符"/>
    <w:basedOn w:val="DefaultParagraphFont"/>
    <w:link w:val="Heading2"/>
    <w:uiPriority w:val="9"/>
    <w:rsid w:val="00E90B3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E90B3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90B31"/>
    <w:rPr>
      <w:sz w:val="18"/>
      <w:szCs w:val="18"/>
    </w:rPr>
  </w:style>
  <w:style w:type="paragraph" w:styleId="Footer">
    <w:name w:val="footer"/>
    <w:basedOn w:val="Normal"/>
    <w:link w:val="a0"/>
    <w:uiPriority w:val="99"/>
    <w:unhideWhenUsed/>
    <w:rsid w:val="00E90B3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E90B31"/>
    <w:rPr>
      <w:sz w:val="18"/>
      <w:szCs w:val="18"/>
    </w:rPr>
  </w:style>
  <w:style w:type="character" w:styleId="PageNumber">
    <w:name w:val="page number"/>
    <w:basedOn w:val="DefaultParagraphFont"/>
    <w:uiPriority w:val="99"/>
    <w:semiHidden/>
    <w:unhideWhenUsed/>
    <w:rsid w:val="00E90B31"/>
  </w:style>
  <w:style w:type="paragraph" w:styleId="TOC1">
    <w:name w:val="toc 1"/>
    <w:basedOn w:val="Normal"/>
    <w:next w:val="Normal"/>
    <w:autoRedefine/>
    <w:uiPriority w:val="39"/>
    <w:unhideWhenUsed/>
    <w:rsid w:val="00E90B31"/>
  </w:style>
  <w:style w:type="paragraph" w:styleId="TOC2">
    <w:name w:val="toc 2"/>
    <w:basedOn w:val="Normal"/>
    <w:next w:val="Normal"/>
    <w:autoRedefine/>
    <w:uiPriority w:val="39"/>
    <w:unhideWhenUsed/>
    <w:rsid w:val="00E90B3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06055100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6517</Words>
  <Characters>37152</Characters>
  <Application>Microsoft Office Word</Application>
  <DocSecurity>0</DocSecurity>
  <Lines>309</Lines>
  <Paragraphs>87</Paragraphs>
  <ScaleCrop>false</ScaleCrop>
  <Company/>
  <LinksUpToDate>false</LinksUpToDate>
  <CharactersWithSpaces>43582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2023-12-22T17:12:00Z</dcterms:created>
  <dcterms:modified xsi:type="dcterms:W3CDTF">2023-12-22T17:13:00Z</dcterms:modified>
</cp:coreProperties>
</file>