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2024年体外循环仪器行业分析报告及未来五到十年行业发展趋势报告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7712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体外循环仪器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_Toc27712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86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体外循环仪器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_Toc17286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74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_Toc25974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1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_Toc2891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791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_Toc11791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063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体外循环仪器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_Toc9063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4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_Toc6948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0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_Toc6804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8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_Toc24187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637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体外循环仪器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_Toc10637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8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体外循环仪器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_Toc11189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429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_Toc17429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26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体外循环仪器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_Toc926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2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体外循环仪器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_Toc15222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9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_Toc16195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7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_Toc17873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_Toc125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374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体外循环仪器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_Toc6374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18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_Toc7184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2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_Toc31821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7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_Toc29079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77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_Toc5677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4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_Toc1984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828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体外循环仪器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_Toc3828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6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体外循环仪器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_Toc14269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68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_Toc19368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630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体外循环仪器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_Toc18630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9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体外循环仪器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_Toc15290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0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_Toc9507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202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体外循环仪器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_Toc24202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581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体外循环仪器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_Toc23581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6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_Toc1536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_Toc184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40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_Toc18140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3112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体外循环仪器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_Toc13112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3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体外循环仪器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_Toc19639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427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_Toc21427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019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_Toc14019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4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_Toc3643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_Toc3017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678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体外循环仪器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_Toc13678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_Toc1794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2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_Toc18027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3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_Toc19636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24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_Toc2424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647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_Toc19647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395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_Toc7395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80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_Toc2680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574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体外循环仪器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_Toc25574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8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体外循环仪器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_Toc31882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7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_Toc24970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_Toc3252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25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体外循环仪器</w:t>
        </w:r>
        <w:r>
          <w:rPr>
            <w:rFonts w:eastAsia="微软雅黑" w:hint="eastAsia"/>
            <w:snapToGrid/>
            <w:lang w:val="en-US" w:eastAsia="en-US"/>
          </w:rPr>
          <w:t>行业竞争分析</w:t>
        </w:r>
        <w:r>
          <w:tab/>
        </w:r>
        <w:r>
          <w:fldChar w:fldCharType="begin"/>
        </w:r>
        <w:r>
          <w:instrText xml:space="preserve"> PAGEREF _Toc2025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2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行业国内外对比分析</w:t>
        </w:r>
        <w:r>
          <w:tab/>
        </w:r>
        <w:r>
          <w:fldChar w:fldCharType="begin"/>
        </w:r>
        <w:r>
          <w:instrText xml:space="preserve"> PAGEREF _Toc16027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1" w:history="1">
        <w:r>
          <w:rPr>
            <w:rFonts w:eastAsia="微软雅黑" w:hint="eastAsia"/>
            <w:snapToGrid/>
            <w:lang w:val="en-US" w:eastAsia="zh-CN"/>
          </w:rPr>
          <w:t>(二)、中国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行业品牌竞争格局分析</w:t>
        </w:r>
        <w:r>
          <w:tab/>
        </w:r>
        <w:r>
          <w:fldChar w:fldCharType="begin"/>
        </w:r>
        <w:r>
          <w:instrText xml:space="preserve"> PAGEREF _Toc1601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68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行业竞争强度分析</w:t>
        </w:r>
        <w:r>
          <w:tab/>
        </w:r>
        <w:r>
          <w:fldChar w:fldCharType="begin"/>
        </w:r>
        <w:r>
          <w:instrText xml:space="preserve"> PAGEREF _Toc32268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78" w:history="1">
        <w:r>
          <w:rPr>
            <w:rFonts w:eastAsia="微软雅黑" w:hint="eastAsia"/>
            <w:snapToGrid/>
            <w:lang w:val="en-US" w:eastAsia="zh-CN"/>
          </w:rPr>
          <w:t>(四)、初创公司大独角兽领衔</w:t>
        </w:r>
        <w:r>
          <w:tab/>
        </w:r>
        <w:r>
          <w:fldChar w:fldCharType="begin"/>
        </w:r>
        <w:r>
          <w:instrText xml:space="preserve"> PAGEREF _Toc13478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19" w:history="1">
        <w:r>
          <w:rPr>
            <w:rFonts w:eastAsia="微软雅黑" w:hint="eastAsia"/>
            <w:snapToGrid/>
            <w:lang w:val="en-US" w:eastAsia="zh-CN"/>
          </w:rPr>
          <w:t>(五)、上市公司双雄深耕多年</w:t>
        </w:r>
        <w:r>
          <w:tab/>
        </w:r>
        <w:r>
          <w:fldChar w:fldCharType="begin"/>
        </w:r>
        <w:r>
          <w:instrText xml:space="preserve"> PAGEREF _Toc22619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81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体外循环仪器</w:t>
        </w:r>
        <w:r>
          <w:rPr>
            <w:rFonts w:eastAsia="微软雅黑" w:hint="eastAsia"/>
            <w:snapToGrid/>
            <w:lang w:val="en-US" w:eastAsia="zh-CN"/>
          </w:rPr>
          <w:t>行业巨头综合优势明显</w:t>
        </w:r>
        <w:r>
          <w:tab/>
        </w:r>
        <w:r>
          <w:fldChar w:fldCharType="begin"/>
        </w:r>
        <w:r>
          <w:instrText xml:space="preserve"> PAGEREF _Toc29281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845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体外循环仪器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_Toc16845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https://d.book118.com/506114135241010030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506114135241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