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98" w:history="1">
        <w:r>
          <w:rPr>
            <w:rFonts w:ascii="仿宋" w:eastAsia="仿宋" w:hAnsi="仿宋" w:cs="仿宋" w:hint="eastAsia"/>
            <w:lang w:eastAsia="zh-CN"/>
          </w:rPr>
          <w:t>概论</w:t>
        </w:r>
        <w:r>
          <w:tab/>
        </w:r>
        <w:r>
          <w:fldChar w:fldCharType="begin"/>
        </w:r>
        <w:r>
          <w:instrText xml:space="preserve"> PAGEREF _Toc15198 \h </w:instrText>
        </w:r>
        <w:r>
          <w:fldChar w:fldCharType="separate"/>
        </w:r>
        <w:r>
          <w:t>3</w:t>
        </w:r>
        <w:r>
          <w:fldChar w:fldCharType="end"/>
        </w:r>
      </w:hyperlink>
    </w:p>
    <w:p>
      <w:pPr>
        <w:pStyle w:val="TOC1"/>
        <w:tabs>
          <w:tab w:val="right" w:leader="dot" w:pos="8306"/>
        </w:tabs>
      </w:pPr>
      <w:hyperlink w:anchor="_Toc24840" w:history="1">
        <w:r>
          <w:rPr>
            <w:rFonts w:ascii="仿宋" w:eastAsia="仿宋" w:hAnsi="仿宋" w:cs="仿宋" w:hint="eastAsia"/>
            <w:lang w:eastAsia="zh-CN"/>
          </w:rPr>
          <w:t>一、项目监理与质量保证</w:t>
        </w:r>
        <w:r>
          <w:tab/>
        </w:r>
        <w:r>
          <w:fldChar w:fldCharType="begin"/>
        </w:r>
        <w:r>
          <w:instrText xml:space="preserve"> PAGEREF _Toc24840 \h </w:instrText>
        </w:r>
        <w:r>
          <w:fldChar w:fldCharType="separate"/>
        </w:r>
        <w:r>
          <w:t>3</w:t>
        </w:r>
        <w:r>
          <w:fldChar w:fldCharType="end"/>
        </w:r>
      </w:hyperlink>
    </w:p>
    <w:p>
      <w:pPr>
        <w:pStyle w:val="TOC2"/>
        <w:tabs>
          <w:tab w:val="right" w:leader="dot" w:pos="8306"/>
        </w:tabs>
      </w:pPr>
      <w:hyperlink w:anchor="_Toc15628" w:history="1">
        <w:r>
          <w:rPr>
            <w:rFonts w:ascii="仿宋" w:eastAsia="仿宋" w:hAnsi="仿宋" w:cs="仿宋" w:hint="eastAsia"/>
            <w:lang w:eastAsia="zh-CN"/>
          </w:rPr>
          <w:t>(一)、监理体系构建</w:t>
        </w:r>
        <w:r>
          <w:tab/>
        </w:r>
        <w:r>
          <w:fldChar w:fldCharType="begin"/>
        </w:r>
        <w:r>
          <w:instrText xml:space="preserve"> PAGEREF _Toc15628 \h </w:instrText>
        </w:r>
        <w:r>
          <w:fldChar w:fldCharType="separate"/>
        </w:r>
        <w:r>
          <w:t>3</w:t>
        </w:r>
        <w:r>
          <w:fldChar w:fldCharType="end"/>
        </w:r>
      </w:hyperlink>
    </w:p>
    <w:p>
      <w:pPr>
        <w:pStyle w:val="TOC2"/>
        <w:tabs>
          <w:tab w:val="right" w:leader="dot" w:pos="8306"/>
        </w:tabs>
      </w:pPr>
      <w:hyperlink w:anchor="_Toc16936" w:history="1">
        <w:r>
          <w:rPr>
            <w:rFonts w:ascii="仿宋" w:eastAsia="仿宋" w:hAnsi="仿宋" w:cs="仿宋" w:hint="eastAsia"/>
            <w:lang w:eastAsia="zh-CN"/>
          </w:rPr>
          <w:t>(二)、质量保证体系实施</w:t>
        </w:r>
        <w:r>
          <w:tab/>
        </w:r>
        <w:r>
          <w:fldChar w:fldCharType="begin"/>
        </w:r>
        <w:r>
          <w:instrText xml:space="preserve"> PAGEREF _Toc16936 \h </w:instrText>
        </w:r>
        <w:r>
          <w:fldChar w:fldCharType="separate"/>
        </w:r>
        <w:r>
          <w:t>4</w:t>
        </w:r>
        <w:r>
          <w:fldChar w:fldCharType="end"/>
        </w:r>
      </w:hyperlink>
    </w:p>
    <w:p>
      <w:pPr>
        <w:pStyle w:val="TOC2"/>
        <w:tabs>
          <w:tab w:val="right" w:leader="dot" w:pos="8306"/>
        </w:tabs>
      </w:pPr>
      <w:hyperlink w:anchor="_Toc9931" w:history="1">
        <w:r>
          <w:rPr>
            <w:rFonts w:ascii="仿宋" w:eastAsia="仿宋" w:hAnsi="仿宋" w:cs="仿宋" w:hint="eastAsia"/>
            <w:lang w:eastAsia="zh-CN"/>
          </w:rPr>
          <w:t>(三)、监理与质量控制流程</w:t>
        </w:r>
        <w:r>
          <w:tab/>
        </w:r>
        <w:r>
          <w:fldChar w:fldCharType="begin"/>
        </w:r>
        <w:r>
          <w:instrText xml:space="preserve"> PAGEREF _Toc9931 \h </w:instrText>
        </w:r>
        <w:r>
          <w:fldChar w:fldCharType="separate"/>
        </w:r>
        <w:r>
          <w:t>4</w:t>
        </w:r>
        <w:r>
          <w:fldChar w:fldCharType="end"/>
        </w:r>
      </w:hyperlink>
    </w:p>
    <w:p>
      <w:pPr>
        <w:pStyle w:val="TOC1"/>
        <w:tabs>
          <w:tab w:val="right" w:leader="dot" w:pos="8306"/>
        </w:tabs>
      </w:pPr>
      <w:hyperlink w:anchor="_Toc7860" w:history="1">
        <w:r>
          <w:rPr>
            <w:rFonts w:ascii="仿宋" w:eastAsia="仿宋" w:hAnsi="仿宋" w:cs="仿宋" w:hint="eastAsia"/>
            <w:lang w:eastAsia="zh-CN"/>
          </w:rPr>
          <w:t>二、经济影响分析</w:t>
        </w:r>
        <w:r>
          <w:tab/>
        </w:r>
        <w:r>
          <w:fldChar w:fldCharType="begin"/>
        </w:r>
        <w:r>
          <w:instrText xml:space="preserve"> PAGEREF _Toc7860 \h </w:instrText>
        </w:r>
        <w:r>
          <w:fldChar w:fldCharType="separate"/>
        </w:r>
        <w:r>
          <w:t>5</w:t>
        </w:r>
        <w:r>
          <w:fldChar w:fldCharType="end"/>
        </w:r>
      </w:hyperlink>
    </w:p>
    <w:p>
      <w:pPr>
        <w:pStyle w:val="TOC2"/>
        <w:tabs>
          <w:tab w:val="right" w:leader="dot" w:pos="8306"/>
        </w:tabs>
      </w:pPr>
      <w:hyperlink w:anchor="_Toc114" w:history="1">
        <w:r>
          <w:rPr>
            <w:rFonts w:ascii="仿宋" w:eastAsia="仿宋" w:hAnsi="仿宋" w:cs="仿宋" w:hint="eastAsia"/>
            <w:lang w:eastAsia="zh-CN"/>
          </w:rPr>
          <w:t>(一)、经济费用效益或费用效果分析</w:t>
        </w:r>
        <w:r>
          <w:tab/>
        </w:r>
        <w:r>
          <w:fldChar w:fldCharType="begin"/>
        </w:r>
        <w:r>
          <w:instrText xml:space="preserve"> PAGEREF _Toc114 \h </w:instrText>
        </w:r>
        <w:r>
          <w:fldChar w:fldCharType="separate"/>
        </w:r>
        <w:r>
          <w:t>5</w:t>
        </w:r>
        <w:r>
          <w:fldChar w:fldCharType="end"/>
        </w:r>
      </w:hyperlink>
    </w:p>
    <w:p>
      <w:pPr>
        <w:pStyle w:val="TOC2"/>
        <w:tabs>
          <w:tab w:val="right" w:leader="dot" w:pos="8306"/>
        </w:tabs>
      </w:pPr>
      <w:hyperlink w:anchor="_Toc3576" w:history="1">
        <w:r>
          <w:rPr>
            <w:rFonts w:ascii="仿宋" w:eastAsia="仿宋" w:hAnsi="仿宋" w:cs="仿宋" w:hint="eastAsia"/>
            <w:lang w:eastAsia="zh-CN"/>
          </w:rPr>
          <w:t>(二)、行业影响分析</w:t>
        </w:r>
        <w:r>
          <w:tab/>
        </w:r>
        <w:r>
          <w:fldChar w:fldCharType="begin"/>
        </w:r>
        <w:r>
          <w:instrText xml:space="preserve"> PAGEREF _Toc3576 \h </w:instrText>
        </w:r>
        <w:r>
          <w:fldChar w:fldCharType="separate"/>
        </w:r>
        <w:r>
          <w:t>7</w:t>
        </w:r>
        <w:r>
          <w:fldChar w:fldCharType="end"/>
        </w:r>
      </w:hyperlink>
    </w:p>
    <w:p>
      <w:pPr>
        <w:pStyle w:val="TOC2"/>
        <w:tabs>
          <w:tab w:val="right" w:leader="dot" w:pos="8306"/>
        </w:tabs>
      </w:pPr>
      <w:hyperlink w:anchor="_Toc24465" w:history="1">
        <w:r>
          <w:rPr>
            <w:rFonts w:ascii="仿宋" w:eastAsia="仿宋" w:hAnsi="仿宋" w:cs="仿宋" w:hint="eastAsia"/>
            <w:lang w:eastAsia="zh-CN"/>
          </w:rPr>
          <w:t>(三)、区域经济影响分析</w:t>
        </w:r>
        <w:r>
          <w:tab/>
        </w:r>
        <w:r>
          <w:fldChar w:fldCharType="begin"/>
        </w:r>
        <w:r>
          <w:instrText xml:space="preserve"> PAGEREF _Toc24465 \h </w:instrText>
        </w:r>
        <w:r>
          <w:fldChar w:fldCharType="separate"/>
        </w:r>
        <w:r>
          <w:t>9</w:t>
        </w:r>
        <w:r>
          <w:fldChar w:fldCharType="end"/>
        </w:r>
      </w:hyperlink>
    </w:p>
    <w:p>
      <w:pPr>
        <w:pStyle w:val="TOC2"/>
        <w:tabs>
          <w:tab w:val="right" w:leader="dot" w:pos="8306"/>
        </w:tabs>
      </w:pPr>
      <w:hyperlink w:anchor="_Toc1271" w:history="1">
        <w:r>
          <w:rPr>
            <w:rFonts w:ascii="仿宋" w:eastAsia="仿宋" w:hAnsi="仿宋" w:cs="仿宋" w:hint="eastAsia"/>
            <w:lang w:eastAsia="zh-CN"/>
          </w:rPr>
          <w:t>(四)、宏观经济影响分析</w:t>
        </w:r>
        <w:r>
          <w:tab/>
        </w:r>
        <w:r>
          <w:fldChar w:fldCharType="begin"/>
        </w:r>
        <w:r>
          <w:instrText xml:space="preserve"> PAGEREF _Toc1271 \h </w:instrText>
        </w:r>
        <w:r>
          <w:fldChar w:fldCharType="separate"/>
        </w:r>
        <w:r>
          <w:t>10</w:t>
        </w:r>
        <w:r>
          <w:fldChar w:fldCharType="end"/>
        </w:r>
      </w:hyperlink>
    </w:p>
    <w:p>
      <w:pPr>
        <w:pStyle w:val="TOC1"/>
        <w:tabs>
          <w:tab w:val="right" w:leader="dot" w:pos="8306"/>
        </w:tabs>
      </w:pPr>
      <w:hyperlink w:anchor="_Toc27683" w:history="1">
        <w:r>
          <w:rPr>
            <w:rFonts w:ascii="仿宋" w:eastAsia="仿宋" w:hAnsi="仿宋" w:cs="仿宋" w:hint="eastAsia"/>
            <w:lang w:eastAsia="zh-CN"/>
          </w:rPr>
          <w:t>三、资源开发及综合利用分析</w:t>
        </w:r>
        <w:r>
          <w:tab/>
        </w:r>
        <w:r>
          <w:fldChar w:fldCharType="begin"/>
        </w:r>
        <w:r>
          <w:instrText xml:space="preserve"> PAGEREF _Toc27683 \h </w:instrText>
        </w:r>
        <w:r>
          <w:fldChar w:fldCharType="separate"/>
        </w:r>
        <w:r>
          <w:t>11</w:t>
        </w:r>
        <w:r>
          <w:fldChar w:fldCharType="end"/>
        </w:r>
      </w:hyperlink>
    </w:p>
    <w:p>
      <w:pPr>
        <w:pStyle w:val="TOC2"/>
        <w:tabs>
          <w:tab w:val="right" w:leader="dot" w:pos="8306"/>
        </w:tabs>
      </w:pPr>
      <w:hyperlink w:anchor="_Toc32437" w:history="1">
        <w:r>
          <w:rPr>
            <w:rFonts w:ascii="仿宋" w:eastAsia="仿宋" w:hAnsi="仿宋" w:cs="仿宋" w:hint="eastAsia"/>
            <w:lang w:eastAsia="zh-CN"/>
          </w:rPr>
          <w:t>(一)、资源开发方案</w:t>
        </w:r>
        <w:r>
          <w:tab/>
        </w:r>
        <w:r>
          <w:fldChar w:fldCharType="begin"/>
        </w:r>
        <w:r>
          <w:instrText xml:space="preserve"> PAGEREF _Toc32437 \h </w:instrText>
        </w:r>
        <w:r>
          <w:fldChar w:fldCharType="separate"/>
        </w:r>
        <w:r>
          <w:t>11</w:t>
        </w:r>
        <w:r>
          <w:fldChar w:fldCharType="end"/>
        </w:r>
      </w:hyperlink>
    </w:p>
    <w:p>
      <w:pPr>
        <w:pStyle w:val="TOC2"/>
        <w:tabs>
          <w:tab w:val="right" w:leader="dot" w:pos="8306"/>
        </w:tabs>
      </w:pPr>
      <w:hyperlink w:anchor="_Toc17453" w:history="1">
        <w:r>
          <w:rPr>
            <w:rFonts w:ascii="仿宋" w:eastAsia="仿宋" w:hAnsi="仿宋" w:cs="仿宋" w:hint="eastAsia"/>
            <w:lang w:eastAsia="zh-CN"/>
          </w:rPr>
          <w:t>(二)、资源利用方案</w:t>
        </w:r>
        <w:r>
          <w:tab/>
        </w:r>
        <w:r>
          <w:fldChar w:fldCharType="begin"/>
        </w:r>
        <w:r>
          <w:instrText xml:space="preserve"> PAGEREF _Toc17453 \h </w:instrText>
        </w:r>
        <w:r>
          <w:fldChar w:fldCharType="separate"/>
        </w:r>
        <w:r>
          <w:t>12</w:t>
        </w:r>
        <w:r>
          <w:fldChar w:fldCharType="end"/>
        </w:r>
      </w:hyperlink>
    </w:p>
    <w:p>
      <w:pPr>
        <w:pStyle w:val="TOC2"/>
        <w:tabs>
          <w:tab w:val="right" w:leader="dot" w:pos="8306"/>
        </w:tabs>
      </w:pPr>
      <w:hyperlink w:anchor="_Toc15343" w:history="1">
        <w:r>
          <w:rPr>
            <w:rFonts w:ascii="仿宋" w:eastAsia="仿宋" w:hAnsi="仿宋" w:cs="仿宋" w:hint="eastAsia"/>
            <w:lang w:eastAsia="zh-CN"/>
          </w:rPr>
          <w:t>(三)、资源节约措施</w:t>
        </w:r>
        <w:r>
          <w:tab/>
        </w:r>
        <w:r>
          <w:fldChar w:fldCharType="begin"/>
        </w:r>
        <w:r>
          <w:instrText xml:space="preserve"> PAGEREF _Toc15343 \h </w:instrText>
        </w:r>
        <w:r>
          <w:fldChar w:fldCharType="separate"/>
        </w:r>
        <w:r>
          <w:t>14</w:t>
        </w:r>
        <w:r>
          <w:fldChar w:fldCharType="end"/>
        </w:r>
      </w:hyperlink>
    </w:p>
    <w:p>
      <w:pPr>
        <w:pStyle w:val="TOC1"/>
        <w:tabs>
          <w:tab w:val="right" w:leader="dot" w:pos="8306"/>
        </w:tabs>
      </w:pPr>
      <w:hyperlink w:anchor="_Toc32024" w:history="1">
        <w:r>
          <w:rPr>
            <w:rFonts w:ascii="仿宋" w:eastAsia="仿宋" w:hAnsi="仿宋" w:cs="仿宋" w:hint="eastAsia"/>
            <w:lang w:eastAsia="zh-CN"/>
          </w:rPr>
          <w:t>四、社会影响分析</w:t>
        </w:r>
        <w:r>
          <w:tab/>
        </w:r>
        <w:r>
          <w:fldChar w:fldCharType="begin"/>
        </w:r>
        <w:r>
          <w:instrText xml:space="preserve"> PAGEREF _Toc32024 \h </w:instrText>
        </w:r>
        <w:r>
          <w:fldChar w:fldCharType="separate"/>
        </w:r>
        <w:r>
          <w:t>15</w:t>
        </w:r>
        <w:r>
          <w:fldChar w:fldCharType="end"/>
        </w:r>
      </w:hyperlink>
    </w:p>
    <w:p>
      <w:pPr>
        <w:pStyle w:val="TOC2"/>
        <w:tabs>
          <w:tab w:val="right" w:leader="dot" w:pos="8306"/>
        </w:tabs>
      </w:pPr>
      <w:hyperlink w:anchor="_Toc32130" w:history="1">
        <w:r>
          <w:rPr>
            <w:rFonts w:ascii="仿宋" w:eastAsia="仿宋" w:hAnsi="仿宋" w:cs="仿宋" w:hint="eastAsia"/>
            <w:lang w:eastAsia="zh-CN"/>
          </w:rPr>
          <w:t>(一)、社会影响效果分析</w:t>
        </w:r>
        <w:r>
          <w:tab/>
        </w:r>
        <w:r>
          <w:fldChar w:fldCharType="begin"/>
        </w:r>
        <w:r>
          <w:instrText xml:space="preserve"> PAGEREF _Toc32130 \h </w:instrText>
        </w:r>
        <w:r>
          <w:fldChar w:fldCharType="separate"/>
        </w:r>
        <w:r>
          <w:t>15</w:t>
        </w:r>
        <w:r>
          <w:fldChar w:fldCharType="end"/>
        </w:r>
      </w:hyperlink>
    </w:p>
    <w:p>
      <w:pPr>
        <w:pStyle w:val="TOC2"/>
        <w:tabs>
          <w:tab w:val="right" w:leader="dot" w:pos="8306"/>
        </w:tabs>
      </w:pPr>
      <w:hyperlink w:anchor="_Toc14590" w:history="1">
        <w:r>
          <w:rPr>
            <w:rFonts w:ascii="仿宋" w:eastAsia="仿宋" w:hAnsi="仿宋" w:cs="仿宋" w:hint="eastAsia"/>
            <w:lang w:eastAsia="zh-CN"/>
          </w:rPr>
          <w:t>(二)、社会适应性分析</w:t>
        </w:r>
        <w:r>
          <w:tab/>
        </w:r>
        <w:r>
          <w:fldChar w:fldCharType="begin"/>
        </w:r>
        <w:r>
          <w:instrText xml:space="preserve"> PAGEREF _Toc14590 \h </w:instrText>
        </w:r>
        <w:r>
          <w:fldChar w:fldCharType="separate"/>
        </w:r>
        <w:r>
          <w:t>17</w:t>
        </w:r>
        <w:r>
          <w:fldChar w:fldCharType="end"/>
        </w:r>
      </w:hyperlink>
    </w:p>
    <w:p>
      <w:pPr>
        <w:pStyle w:val="TOC2"/>
        <w:tabs>
          <w:tab w:val="right" w:leader="dot" w:pos="8306"/>
        </w:tabs>
      </w:pPr>
      <w:hyperlink w:anchor="_Toc30478" w:history="1">
        <w:r>
          <w:rPr>
            <w:rFonts w:ascii="仿宋" w:eastAsia="仿宋" w:hAnsi="仿宋" w:cs="仿宋" w:hint="eastAsia"/>
            <w:lang w:eastAsia="zh-CN"/>
          </w:rPr>
          <w:t>(三)、社会风险及对策分析</w:t>
        </w:r>
        <w:r>
          <w:tab/>
        </w:r>
        <w:r>
          <w:fldChar w:fldCharType="begin"/>
        </w:r>
        <w:r>
          <w:instrText xml:space="preserve"> PAGEREF _Toc30478 \h </w:instrText>
        </w:r>
        <w:r>
          <w:fldChar w:fldCharType="separate"/>
        </w:r>
        <w:r>
          <w:t>19</w:t>
        </w:r>
        <w:r>
          <w:fldChar w:fldCharType="end"/>
        </w:r>
      </w:hyperlink>
    </w:p>
    <w:p>
      <w:pPr>
        <w:pStyle w:val="TOC1"/>
        <w:tabs>
          <w:tab w:val="right" w:leader="dot" w:pos="8306"/>
        </w:tabs>
      </w:pPr>
      <w:hyperlink w:anchor="_Toc14151" w:history="1">
        <w:r>
          <w:rPr>
            <w:rFonts w:ascii="仿宋" w:eastAsia="仿宋" w:hAnsi="仿宋" w:cs="仿宋" w:hint="eastAsia"/>
            <w:lang w:eastAsia="zh-CN"/>
          </w:rPr>
          <w:t>五、发展规划、产业政策和行业准入分析</w:t>
        </w:r>
        <w:r>
          <w:tab/>
        </w:r>
        <w:r>
          <w:fldChar w:fldCharType="begin"/>
        </w:r>
        <w:r>
          <w:instrText xml:space="preserve"> PAGEREF _Toc14151 \h </w:instrText>
        </w:r>
        <w:r>
          <w:fldChar w:fldCharType="separate"/>
        </w:r>
        <w:r>
          <w:t>22</w:t>
        </w:r>
        <w:r>
          <w:fldChar w:fldCharType="end"/>
        </w:r>
      </w:hyperlink>
    </w:p>
    <w:p>
      <w:pPr>
        <w:pStyle w:val="TOC2"/>
        <w:tabs>
          <w:tab w:val="right" w:leader="dot" w:pos="8306"/>
        </w:tabs>
      </w:pPr>
      <w:hyperlink w:anchor="_Toc25488" w:history="1">
        <w:r>
          <w:rPr>
            <w:rFonts w:ascii="仿宋" w:eastAsia="仿宋" w:hAnsi="仿宋" w:cs="仿宋" w:hint="eastAsia"/>
            <w:lang w:eastAsia="zh-CN"/>
          </w:rPr>
          <w:t>(一)、发展规划分析</w:t>
        </w:r>
        <w:r>
          <w:tab/>
        </w:r>
        <w:r>
          <w:fldChar w:fldCharType="begin"/>
        </w:r>
        <w:r>
          <w:instrText xml:space="preserve"> PAGEREF _Toc25488 \h </w:instrText>
        </w:r>
        <w:r>
          <w:fldChar w:fldCharType="separate"/>
        </w:r>
        <w:r>
          <w:t>22</w:t>
        </w:r>
        <w:r>
          <w:fldChar w:fldCharType="end"/>
        </w:r>
      </w:hyperlink>
    </w:p>
    <w:p>
      <w:pPr>
        <w:pStyle w:val="TOC2"/>
        <w:tabs>
          <w:tab w:val="right" w:leader="dot" w:pos="8306"/>
        </w:tabs>
      </w:pPr>
      <w:hyperlink w:anchor="_Toc17225" w:history="1">
        <w:r>
          <w:rPr>
            <w:rFonts w:ascii="仿宋" w:eastAsia="仿宋" w:hAnsi="仿宋" w:cs="仿宋" w:hint="eastAsia"/>
            <w:lang w:eastAsia="zh-CN"/>
          </w:rPr>
          <w:t>(二)、产业政策分析</w:t>
        </w:r>
        <w:r>
          <w:tab/>
        </w:r>
        <w:r>
          <w:fldChar w:fldCharType="begin"/>
        </w:r>
        <w:r>
          <w:instrText xml:space="preserve"> PAGEREF _Toc17225 \h </w:instrText>
        </w:r>
        <w:r>
          <w:fldChar w:fldCharType="separate"/>
        </w:r>
        <w:r>
          <w:t>24</w:t>
        </w:r>
        <w:r>
          <w:fldChar w:fldCharType="end"/>
        </w:r>
      </w:hyperlink>
    </w:p>
    <w:p>
      <w:pPr>
        <w:pStyle w:val="TOC2"/>
        <w:tabs>
          <w:tab w:val="right" w:leader="dot" w:pos="8306"/>
        </w:tabs>
      </w:pPr>
      <w:hyperlink w:anchor="_Toc13331" w:history="1">
        <w:r>
          <w:rPr>
            <w:rFonts w:ascii="仿宋" w:eastAsia="仿宋" w:hAnsi="仿宋" w:cs="仿宋" w:hint="eastAsia"/>
            <w:lang w:eastAsia="zh-CN"/>
          </w:rPr>
          <w:t>(三)、行业准入分析</w:t>
        </w:r>
        <w:r>
          <w:tab/>
        </w:r>
        <w:r>
          <w:fldChar w:fldCharType="begin"/>
        </w:r>
        <w:r>
          <w:instrText xml:space="preserve"> PAGEREF _Toc13331 \h </w:instrText>
        </w:r>
        <w:r>
          <w:fldChar w:fldCharType="separate"/>
        </w:r>
        <w:r>
          <w:t>25</w:t>
        </w:r>
        <w:r>
          <w:fldChar w:fldCharType="end"/>
        </w:r>
      </w:hyperlink>
    </w:p>
    <w:p>
      <w:pPr>
        <w:pStyle w:val="TOC1"/>
        <w:tabs>
          <w:tab w:val="right" w:leader="dot" w:pos="8306"/>
        </w:tabs>
      </w:pPr>
      <w:hyperlink w:anchor="_Toc14535" w:history="1">
        <w:r>
          <w:rPr>
            <w:rFonts w:ascii="仿宋" w:eastAsia="仿宋" w:hAnsi="仿宋" w:cs="仿宋" w:hint="eastAsia"/>
            <w:lang w:eastAsia="zh-CN"/>
          </w:rPr>
          <w:t>六、地板胶项目概论</w:t>
        </w:r>
        <w:r>
          <w:tab/>
        </w:r>
        <w:r>
          <w:fldChar w:fldCharType="begin"/>
        </w:r>
        <w:r>
          <w:instrText xml:space="preserve"> PAGEREF _Toc14535 \h </w:instrText>
        </w:r>
        <w:r>
          <w:fldChar w:fldCharType="separate"/>
        </w:r>
        <w:r>
          <w:t>27</w:t>
        </w:r>
        <w:r>
          <w:fldChar w:fldCharType="end"/>
        </w:r>
      </w:hyperlink>
    </w:p>
    <w:p>
      <w:pPr>
        <w:pStyle w:val="TOC2"/>
        <w:tabs>
          <w:tab w:val="right" w:leader="dot" w:pos="8306"/>
        </w:tabs>
      </w:pPr>
      <w:hyperlink w:anchor="_Toc20647" w:history="1">
        <w:r>
          <w:rPr>
            <w:rFonts w:ascii="仿宋" w:eastAsia="仿宋" w:hAnsi="仿宋" w:cs="仿宋" w:hint="eastAsia"/>
            <w:lang w:eastAsia="zh-CN"/>
          </w:rPr>
          <w:t>(一)、项目申报单位概况</w:t>
        </w:r>
        <w:r>
          <w:tab/>
        </w:r>
        <w:r>
          <w:fldChar w:fldCharType="begin"/>
        </w:r>
        <w:r>
          <w:instrText xml:space="preserve"> PAGEREF _Toc20647 \h </w:instrText>
        </w:r>
        <w:r>
          <w:fldChar w:fldCharType="separate"/>
        </w:r>
        <w:r>
          <w:t>27</w:t>
        </w:r>
        <w:r>
          <w:fldChar w:fldCharType="end"/>
        </w:r>
      </w:hyperlink>
    </w:p>
    <w:p>
      <w:pPr>
        <w:pStyle w:val="TOC2"/>
        <w:tabs>
          <w:tab w:val="right" w:leader="dot" w:pos="8306"/>
        </w:tabs>
      </w:pPr>
      <w:hyperlink w:anchor="_Toc21888" w:history="1">
        <w:r>
          <w:rPr>
            <w:rFonts w:ascii="仿宋" w:eastAsia="仿宋" w:hAnsi="仿宋" w:cs="仿宋" w:hint="eastAsia"/>
            <w:lang w:eastAsia="zh-CN"/>
          </w:rPr>
          <w:t>(二)、项目概况</w:t>
        </w:r>
        <w:r>
          <w:tab/>
        </w:r>
        <w:r>
          <w:fldChar w:fldCharType="begin"/>
        </w:r>
        <w:r>
          <w:instrText xml:space="preserve"> PAGEREF _Toc21888 \h </w:instrText>
        </w:r>
        <w:r>
          <w:fldChar w:fldCharType="separate"/>
        </w:r>
        <w:r>
          <w:t>28</w:t>
        </w:r>
        <w:r>
          <w:fldChar w:fldCharType="end"/>
        </w:r>
      </w:hyperlink>
    </w:p>
    <w:p>
      <w:pPr>
        <w:pStyle w:val="TOC1"/>
        <w:tabs>
          <w:tab w:val="right" w:leader="dot" w:pos="8306"/>
        </w:tabs>
      </w:pPr>
      <w:hyperlink w:anchor="_Toc26168" w:history="1">
        <w:r>
          <w:rPr>
            <w:rFonts w:ascii="仿宋" w:eastAsia="仿宋" w:hAnsi="仿宋" w:cs="仿宋" w:hint="eastAsia"/>
            <w:lang w:eastAsia="zh-CN"/>
          </w:rPr>
          <w:t>七、经济效益与社会效益优化</w:t>
        </w:r>
        <w:r>
          <w:tab/>
        </w:r>
        <w:r>
          <w:fldChar w:fldCharType="begin"/>
        </w:r>
        <w:r>
          <w:instrText xml:space="preserve"> PAGEREF _Toc26168 \h </w:instrText>
        </w:r>
        <w:r>
          <w:fldChar w:fldCharType="separate"/>
        </w:r>
        <w:r>
          <w:t>31</w:t>
        </w:r>
        <w:r>
          <w:fldChar w:fldCharType="end"/>
        </w:r>
      </w:hyperlink>
    </w:p>
    <w:p>
      <w:pPr>
        <w:pStyle w:val="TOC2"/>
        <w:tabs>
          <w:tab w:val="right" w:leader="dot" w:pos="8306"/>
        </w:tabs>
      </w:pPr>
      <w:hyperlink w:anchor="_Toc2100" w:history="1">
        <w:r>
          <w:rPr>
            <w:rFonts w:ascii="仿宋" w:eastAsia="仿宋" w:hAnsi="仿宋" w:cs="仿宋" w:hint="eastAsia"/>
            <w:lang w:eastAsia="zh-CN"/>
          </w:rPr>
          <w:t>(一)、经济效益提升策略</w:t>
        </w:r>
        <w:r>
          <w:tab/>
        </w:r>
        <w:r>
          <w:fldChar w:fldCharType="begin"/>
        </w:r>
        <w:r>
          <w:instrText xml:space="preserve"> PAGEREF _Toc2100 \h </w:instrText>
        </w:r>
        <w:r>
          <w:fldChar w:fldCharType="separate"/>
        </w:r>
        <w:r>
          <w:t>31</w:t>
        </w:r>
        <w:r>
          <w:fldChar w:fldCharType="end"/>
        </w:r>
      </w:hyperlink>
    </w:p>
    <w:p>
      <w:pPr>
        <w:pStyle w:val="TOC2"/>
        <w:tabs>
          <w:tab w:val="right" w:leader="dot" w:pos="8306"/>
        </w:tabs>
      </w:pPr>
      <w:hyperlink w:anchor="_Toc20482" w:history="1">
        <w:r>
          <w:rPr>
            <w:rFonts w:ascii="仿宋" w:eastAsia="仿宋" w:hAnsi="仿宋" w:cs="仿宋" w:hint="eastAsia"/>
            <w:lang w:eastAsia="zh-CN"/>
          </w:rPr>
          <w:t>(二)、社会效益增强方案</w:t>
        </w:r>
        <w:r>
          <w:tab/>
        </w:r>
        <w:r>
          <w:fldChar w:fldCharType="begin"/>
        </w:r>
        <w:r>
          <w:instrText xml:space="preserve"> PAGEREF _Toc20482 \h </w:instrText>
        </w:r>
        <w:r>
          <w:fldChar w:fldCharType="separate"/>
        </w:r>
        <w:r>
          <w:t>32</w:t>
        </w:r>
        <w:r>
          <w:fldChar w:fldCharType="end"/>
        </w:r>
      </w:hyperlink>
    </w:p>
    <w:p>
      <w:pPr>
        <w:pStyle w:val="TOC1"/>
        <w:tabs>
          <w:tab w:val="right" w:leader="dot" w:pos="8306"/>
        </w:tabs>
      </w:pPr>
      <w:hyperlink w:anchor="_Toc12484" w:history="1">
        <w:r>
          <w:rPr>
            <w:rFonts w:ascii="仿宋" w:eastAsia="仿宋" w:hAnsi="仿宋" w:cs="仿宋" w:hint="eastAsia"/>
            <w:lang w:eastAsia="zh-CN"/>
          </w:rPr>
          <w:t>八、项目实施与管理方案</w:t>
        </w:r>
        <w:r>
          <w:tab/>
        </w:r>
        <w:r>
          <w:fldChar w:fldCharType="begin"/>
        </w:r>
        <w:r>
          <w:instrText xml:space="preserve"> PAGEREF _Toc12484 \h </w:instrText>
        </w:r>
        <w:r>
          <w:fldChar w:fldCharType="separate"/>
        </w:r>
        <w:r>
          <w:t>33</w:t>
        </w:r>
        <w:r>
          <w:fldChar w:fldCharType="end"/>
        </w:r>
      </w:hyperlink>
    </w:p>
    <w:p>
      <w:pPr>
        <w:pStyle w:val="TOC2"/>
        <w:tabs>
          <w:tab w:val="right" w:leader="dot" w:pos="8306"/>
        </w:tabs>
      </w:pPr>
      <w:hyperlink w:anchor="_Toc25005" w:history="1">
        <w:r>
          <w:rPr>
            <w:rFonts w:ascii="仿宋" w:eastAsia="仿宋" w:hAnsi="仿宋" w:cs="仿宋" w:hint="eastAsia"/>
            <w:lang w:eastAsia="zh-CN"/>
          </w:rPr>
          <w:t>(一)、项目实施计划</w:t>
        </w:r>
        <w:r>
          <w:tab/>
        </w:r>
        <w:r>
          <w:fldChar w:fldCharType="begin"/>
        </w:r>
        <w:r>
          <w:instrText xml:space="preserve"> PAGEREF _Toc25005 \h </w:instrText>
        </w:r>
        <w:r>
          <w:fldChar w:fldCharType="separate"/>
        </w:r>
        <w:r>
          <w:t>33</w:t>
        </w:r>
        <w:r>
          <w:fldChar w:fldCharType="end"/>
        </w:r>
      </w:hyperlink>
    </w:p>
    <w:p>
      <w:pPr>
        <w:pStyle w:val="TOC2"/>
        <w:tabs>
          <w:tab w:val="right" w:leader="dot" w:pos="8306"/>
        </w:tabs>
      </w:pPr>
      <w:hyperlink w:anchor="_Toc8789" w:history="1">
        <w:r>
          <w:rPr>
            <w:rFonts w:ascii="仿宋" w:eastAsia="仿宋" w:hAnsi="仿宋" w:cs="仿宋" w:hint="eastAsia"/>
            <w:lang w:eastAsia="zh-CN"/>
          </w:rPr>
          <w:t>(二)、项目组织机构与职责</w:t>
        </w:r>
        <w:r>
          <w:tab/>
        </w:r>
        <w:r>
          <w:fldChar w:fldCharType="begin"/>
        </w:r>
        <w:r>
          <w:instrText xml:space="preserve"> PAGEREF _Toc8789 \h </w:instrText>
        </w:r>
        <w:r>
          <w:fldChar w:fldCharType="separate"/>
        </w:r>
        <w:r>
          <w:t>34</w:t>
        </w:r>
        <w:r>
          <w:fldChar w:fldCharType="end"/>
        </w:r>
      </w:hyperlink>
    </w:p>
    <w:p>
      <w:pPr>
        <w:pStyle w:val="TOC2"/>
        <w:tabs>
          <w:tab w:val="right" w:leader="dot" w:pos="8306"/>
        </w:tabs>
      </w:pPr>
      <w:hyperlink w:anchor="_Toc16224" w:history="1">
        <w:r>
          <w:rPr>
            <w:rFonts w:ascii="仿宋" w:eastAsia="仿宋" w:hAnsi="仿宋" w:cs="仿宋" w:hint="eastAsia"/>
            <w:lang w:eastAsia="zh-CN"/>
          </w:rPr>
          <w:t>(三)、项目管理与监控体系</w:t>
        </w:r>
        <w:r>
          <w:tab/>
        </w:r>
        <w:r>
          <w:fldChar w:fldCharType="begin"/>
        </w:r>
        <w:r>
          <w:instrText xml:space="preserve"> PAGEREF _Toc16224 \h </w:instrText>
        </w:r>
        <w:r>
          <w:fldChar w:fldCharType="separate"/>
        </w:r>
        <w:r>
          <w:t>37</w:t>
        </w:r>
        <w:r>
          <w:fldChar w:fldCharType="end"/>
        </w:r>
      </w:hyperlink>
    </w:p>
    <w:p>
      <w:pPr>
        <w:pStyle w:val="TOC1"/>
        <w:tabs>
          <w:tab w:val="right" w:leader="dot" w:pos="8306"/>
        </w:tabs>
      </w:pPr>
      <w:hyperlink w:anchor="_Toc32680" w:history="1">
        <w:r>
          <w:rPr>
            <w:rFonts w:ascii="仿宋" w:eastAsia="仿宋" w:hAnsi="仿宋" w:cs="仿宋" w:hint="eastAsia"/>
            <w:lang w:eastAsia="zh-CN"/>
          </w:rPr>
          <w:t>九、项目变更管理</w:t>
        </w:r>
        <w:r>
          <w:tab/>
        </w:r>
        <w:r>
          <w:fldChar w:fldCharType="begin"/>
        </w:r>
        <w:r>
          <w:instrText xml:space="preserve"> PAGEREF _Toc32680 \h </w:instrText>
        </w:r>
        <w:r>
          <w:fldChar w:fldCharType="separate"/>
        </w:r>
        <w:r>
          <w:t>38</w:t>
        </w:r>
        <w:r>
          <w:fldChar w:fldCharType="end"/>
        </w:r>
      </w:hyperlink>
    </w:p>
    <w:p>
      <w:pPr>
        <w:pStyle w:val="TOC2"/>
        <w:tabs>
          <w:tab w:val="right" w:leader="dot" w:pos="8306"/>
        </w:tabs>
      </w:pPr>
      <w:hyperlink w:anchor="_Toc6982" w:history="1">
        <w:r>
          <w:rPr>
            <w:rFonts w:ascii="仿宋" w:eastAsia="仿宋" w:hAnsi="仿宋" w:cs="仿宋" w:hint="eastAsia"/>
            <w:lang w:eastAsia="zh-CN"/>
          </w:rPr>
          <w:t>(一)、变更控制流程</w:t>
        </w:r>
        <w:r>
          <w:tab/>
        </w:r>
        <w:r>
          <w:fldChar w:fldCharType="begin"/>
        </w:r>
        <w:r>
          <w:instrText xml:space="preserve"> PAGEREF _Toc6982 \h </w:instrText>
        </w:r>
        <w:r>
          <w:fldChar w:fldCharType="separate"/>
        </w:r>
        <w:r>
          <w:t>38</w:t>
        </w:r>
        <w:r>
          <w:fldChar w:fldCharType="end"/>
        </w:r>
      </w:hyperlink>
    </w:p>
    <w:p>
      <w:pPr>
        <w:pStyle w:val="TOC2"/>
        <w:tabs>
          <w:tab w:val="right" w:leader="dot" w:pos="8306"/>
        </w:tabs>
      </w:pPr>
      <w:hyperlink w:anchor="_Toc2812" w:history="1">
        <w:r>
          <w:rPr>
            <w:rFonts w:ascii="仿宋" w:eastAsia="仿宋" w:hAnsi="仿宋" w:cs="仿宋" w:hint="eastAsia"/>
            <w:lang w:eastAsia="zh-CN"/>
          </w:rPr>
          <w:t>(二)、影响评估与处理</w:t>
        </w:r>
        <w:r>
          <w:tab/>
        </w:r>
        <w:r>
          <w:fldChar w:fldCharType="begin"/>
        </w:r>
        <w:r>
          <w:instrText xml:space="preserve"> PAGEREF _Toc2812 \h </w:instrText>
        </w:r>
        <w:r>
          <w:fldChar w:fldCharType="separate"/>
        </w:r>
        <w:r>
          <w:t>39</w:t>
        </w:r>
        <w:r>
          <w:fldChar w:fldCharType="end"/>
        </w:r>
      </w:hyperlink>
    </w:p>
    <w:p>
      <w:pPr>
        <w:pStyle w:val="TOC2"/>
        <w:tabs>
          <w:tab w:val="right" w:leader="dot" w:pos="8306"/>
        </w:tabs>
      </w:pPr>
      <w:hyperlink w:anchor="_Toc11352" w:history="1">
        <w:r>
          <w:rPr>
            <w:rFonts w:ascii="仿宋" w:eastAsia="仿宋" w:hAnsi="仿宋" w:cs="仿宋" w:hint="eastAsia"/>
            <w:lang w:eastAsia="zh-CN"/>
          </w:rPr>
          <w:t>(三)、变更记录与追踪</w:t>
        </w:r>
        <w:r>
          <w:tab/>
        </w:r>
        <w:r>
          <w:fldChar w:fldCharType="begin"/>
        </w:r>
        <w:r>
          <w:instrText xml:space="preserve"> PAGEREF _Toc11352 \h </w:instrText>
        </w:r>
        <w:r>
          <w:fldChar w:fldCharType="separate"/>
        </w:r>
        <w:r>
          <w:t>41</w:t>
        </w:r>
        <w:r>
          <w:fldChar w:fldCharType="end"/>
        </w:r>
      </w:hyperlink>
    </w:p>
    <w:p>
      <w:pPr>
        <w:pStyle w:val="TOC2"/>
        <w:tabs>
          <w:tab w:val="right" w:leader="dot" w:pos="8306"/>
        </w:tabs>
      </w:pPr>
      <w:hyperlink w:anchor="_Toc3640" w:history="1">
        <w:r>
          <w:rPr>
            <w:rFonts w:ascii="仿宋" w:eastAsia="仿宋" w:hAnsi="仿宋" w:cs="仿宋" w:hint="eastAsia"/>
            <w:lang w:eastAsia="zh-CN"/>
          </w:rPr>
          <w:t>(四)、变更管理策略</w:t>
        </w:r>
        <w:r>
          <w:tab/>
        </w:r>
        <w:r>
          <w:fldChar w:fldCharType="begin"/>
        </w:r>
        <w:r>
          <w:instrText xml:space="preserve"> PAGEREF _Toc3640 \h </w:instrText>
        </w:r>
        <w:r>
          <w:fldChar w:fldCharType="separate"/>
        </w:r>
        <w:r>
          <w:t>42</w:t>
        </w:r>
        <w:r>
          <w:fldChar w:fldCharType="end"/>
        </w:r>
      </w:hyperlink>
    </w:p>
    <w:p>
      <w:pPr>
        <w:pStyle w:val="TOC1"/>
        <w:tabs>
          <w:tab w:val="right" w:leader="dot" w:pos="8306"/>
        </w:tabs>
      </w:pPr>
      <w:hyperlink w:anchor="_Toc4209" w:history="1">
        <w:r>
          <w:rPr>
            <w:rFonts w:ascii="仿宋" w:eastAsia="仿宋" w:hAnsi="仿宋" w:cs="仿宋" w:hint="eastAsia"/>
            <w:lang w:eastAsia="zh-CN"/>
          </w:rPr>
          <w:t>十、项目质量与标准</w:t>
        </w:r>
        <w:r>
          <w:tab/>
        </w:r>
        <w:r>
          <w:fldChar w:fldCharType="begin"/>
        </w:r>
        <w:r>
          <w:instrText xml:space="preserve"> PAGEREF _Toc4209 \h </w:instrText>
        </w:r>
        <w:r>
          <w:fldChar w:fldCharType="separate"/>
        </w:r>
        <w:r>
          <w:t>44</w:t>
        </w:r>
        <w:r>
          <w:fldChar w:fldCharType="end"/>
        </w:r>
      </w:hyperlink>
    </w:p>
    <w:p>
      <w:pPr>
        <w:pStyle w:val="TOC2"/>
        <w:tabs>
          <w:tab w:val="right" w:leader="dot" w:pos="8306"/>
        </w:tabs>
      </w:pPr>
      <w:hyperlink w:anchor="_Toc25902" w:history="1">
        <w:r>
          <w:rPr>
            <w:rFonts w:ascii="仿宋" w:eastAsia="仿宋" w:hAnsi="仿宋" w:cs="仿宋" w:hint="eastAsia"/>
            <w:lang w:eastAsia="zh-CN"/>
          </w:rPr>
          <w:t>(一)、质量保障体系</w:t>
        </w:r>
        <w:r>
          <w:tab/>
        </w:r>
        <w:r>
          <w:fldChar w:fldCharType="begin"/>
        </w:r>
        <w:r>
          <w:instrText xml:space="preserve"> PAGEREF _Toc25902 \h </w:instrText>
        </w:r>
        <w:r>
          <w:fldChar w:fldCharType="separate"/>
        </w:r>
        <w:r>
          <w:t>44</w:t>
        </w:r>
        <w:r>
          <w:fldChar w:fldCharType="end"/>
        </w:r>
      </w:hyperlink>
    </w:p>
    <w:p>
      <w:pPr>
        <w:pStyle w:val="TOC2"/>
        <w:tabs>
          <w:tab w:val="right" w:leader="dot" w:pos="8306"/>
        </w:tabs>
      </w:pPr>
      <w:hyperlink w:anchor="_Toc7149" w:history="1">
        <w:r>
          <w:rPr>
            <w:rFonts w:ascii="仿宋" w:eastAsia="仿宋" w:hAnsi="仿宋" w:cs="仿宋" w:hint="eastAsia"/>
            <w:lang w:eastAsia="zh-CN"/>
          </w:rPr>
          <w:t>(二)、标准化作业流程</w:t>
        </w:r>
        <w:r>
          <w:tab/>
        </w:r>
        <w:r>
          <w:fldChar w:fldCharType="begin"/>
        </w:r>
        <w:r>
          <w:instrText xml:space="preserve"> PAGEREF _Toc7149 \h </w:instrText>
        </w:r>
        <w:r>
          <w:fldChar w:fldCharType="separate"/>
        </w:r>
        <w:r>
          <w:t>46</w:t>
        </w:r>
        <w:r>
          <w:fldChar w:fldCharType="end"/>
        </w:r>
      </w:hyperlink>
    </w:p>
    <w:p>
      <w:pPr>
        <w:pStyle w:val="TOC2"/>
        <w:tabs>
          <w:tab w:val="right" w:leader="dot" w:pos="8306"/>
        </w:tabs>
      </w:pPr>
      <w:hyperlink w:anchor="_Toc17210" w:history="1">
        <w:r>
          <w:rPr>
            <w:rFonts w:ascii="仿宋" w:eastAsia="仿宋" w:hAnsi="仿宋" w:cs="仿宋" w:hint="eastAsia"/>
            <w:lang w:eastAsia="zh-CN"/>
          </w:rPr>
          <w:t>(三)、质量监控与评估</w:t>
        </w:r>
        <w:r>
          <w:tab/>
        </w:r>
        <w:r>
          <w:fldChar w:fldCharType="begin"/>
        </w:r>
        <w:r>
          <w:instrText xml:space="preserve"> PAGEREF _Toc17210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8" w:history="1">
        <w:r>
          <w:rPr>
            <w:rFonts w:ascii="仿宋" w:eastAsia="仿宋" w:hAnsi="仿宋" w:cs="仿宋" w:hint="eastAsia"/>
            <w:lang w:eastAsia="zh-CN"/>
          </w:rPr>
          <w:t>(四)、质量改进计划</w:t>
        </w:r>
        <w:r>
          <w:tab/>
        </w:r>
        <w:r>
          <w:fldChar w:fldCharType="begin"/>
        </w:r>
        <w:r>
          <w:instrText xml:space="preserve"> PAGEREF _Toc27498 \h </w:instrText>
        </w:r>
        <w:r>
          <w:fldChar w:fldCharType="separate"/>
        </w:r>
        <w:r>
          <w:t>48</w:t>
        </w:r>
        <w:r>
          <w:fldChar w:fldCharType="end"/>
        </w:r>
      </w:hyperlink>
    </w:p>
    <w:p>
      <w:pPr>
        <w:pStyle w:val="TOC1"/>
        <w:tabs>
          <w:tab w:val="right" w:leader="dot" w:pos="8306"/>
        </w:tabs>
      </w:pPr>
      <w:hyperlink w:anchor="_Toc22148" w:history="1">
        <w:r>
          <w:rPr>
            <w:rFonts w:ascii="仿宋" w:eastAsia="仿宋" w:hAnsi="仿宋" w:cs="仿宋" w:hint="eastAsia"/>
            <w:lang w:eastAsia="zh-CN"/>
          </w:rPr>
          <w:t>十一、项目进度计划</w:t>
        </w:r>
        <w:r>
          <w:tab/>
        </w:r>
        <w:r>
          <w:fldChar w:fldCharType="begin"/>
        </w:r>
        <w:r>
          <w:instrText xml:space="preserve"> PAGEREF _Toc22148 \h </w:instrText>
        </w:r>
        <w:r>
          <w:fldChar w:fldCharType="separate"/>
        </w:r>
        <w:r>
          <w:t>49</w:t>
        </w:r>
        <w:r>
          <w:fldChar w:fldCharType="end"/>
        </w:r>
      </w:hyperlink>
    </w:p>
    <w:p>
      <w:pPr>
        <w:pStyle w:val="TOC2"/>
        <w:tabs>
          <w:tab w:val="right" w:leader="dot" w:pos="8306"/>
        </w:tabs>
      </w:pPr>
      <w:hyperlink w:anchor="_Toc28770" w:history="1">
        <w:r>
          <w:rPr>
            <w:rFonts w:ascii="仿宋" w:eastAsia="仿宋" w:hAnsi="仿宋" w:cs="仿宋" w:hint="eastAsia"/>
            <w:lang w:eastAsia="zh-CN"/>
          </w:rPr>
          <w:t>(一)、建设周期</w:t>
        </w:r>
        <w:r>
          <w:tab/>
        </w:r>
        <w:r>
          <w:fldChar w:fldCharType="begin"/>
        </w:r>
        <w:r>
          <w:instrText xml:space="preserve"> PAGEREF _Toc28770 \h </w:instrText>
        </w:r>
        <w:r>
          <w:fldChar w:fldCharType="separate"/>
        </w:r>
        <w:r>
          <w:t>49</w:t>
        </w:r>
        <w:r>
          <w:fldChar w:fldCharType="end"/>
        </w:r>
      </w:hyperlink>
    </w:p>
    <w:p>
      <w:pPr>
        <w:pStyle w:val="TOC2"/>
        <w:tabs>
          <w:tab w:val="right" w:leader="dot" w:pos="8306"/>
        </w:tabs>
      </w:pPr>
      <w:hyperlink w:anchor="_Toc16051" w:history="1">
        <w:r>
          <w:rPr>
            <w:rFonts w:ascii="仿宋" w:eastAsia="仿宋" w:hAnsi="仿宋" w:cs="仿宋" w:hint="eastAsia"/>
            <w:lang w:eastAsia="zh-CN"/>
          </w:rPr>
          <w:t>(二)、建设进度</w:t>
        </w:r>
        <w:r>
          <w:tab/>
        </w:r>
        <w:r>
          <w:fldChar w:fldCharType="begin"/>
        </w:r>
        <w:r>
          <w:instrText xml:space="preserve"> PAGEREF _Toc16051 \h </w:instrText>
        </w:r>
        <w:r>
          <w:fldChar w:fldCharType="separate"/>
        </w:r>
        <w:r>
          <w:t>49</w:t>
        </w:r>
        <w:r>
          <w:fldChar w:fldCharType="end"/>
        </w:r>
      </w:hyperlink>
    </w:p>
    <w:p>
      <w:pPr>
        <w:pStyle w:val="TOC2"/>
        <w:tabs>
          <w:tab w:val="right" w:leader="dot" w:pos="8306"/>
        </w:tabs>
      </w:pPr>
      <w:hyperlink w:anchor="_Toc14258" w:history="1">
        <w:r>
          <w:rPr>
            <w:rFonts w:ascii="仿宋" w:eastAsia="仿宋" w:hAnsi="仿宋" w:cs="仿宋" w:hint="eastAsia"/>
            <w:lang w:eastAsia="zh-CN"/>
          </w:rPr>
          <w:t>(三)、进度安排注意事项</w:t>
        </w:r>
        <w:r>
          <w:tab/>
        </w:r>
        <w:r>
          <w:fldChar w:fldCharType="begin"/>
        </w:r>
        <w:r>
          <w:instrText xml:space="preserve"> PAGEREF _Toc14258 \h </w:instrText>
        </w:r>
        <w:r>
          <w:fldChar w:fldCharType="separate"/>
        </w:r>
        <w:r>
          <w:t>51</w:t>
        </w:r>
        <w:r>
          <w:fldChar w:fldCharType="end"/>
        </w:r>
      </w:hyperlink>
    </w:p>
    <w:p>
      <w:pPr>
        <w:pStyle w:val="TOC2"/>
        <w:tabs>
          <w:tab w:val="right" w:leader="dot" w:pos="8306"/>
        </w:tabs>
      </w:pPr>
      <w:hyperlink w:anchor="_Toc14801" w:history="1">
        <w:r>
          <w:rPr>
            <w:rFonts w:ascii="仿宋" w:eastAsia="仿宋" w:hAnsi="仿宋" w:cs="仿宋" w:hint="eastAsia"/>
            <w:lang w:eastAsia="zh-CN"/>
          </w:rPr>
          <w:t>(四)、人力资源配置</w:t>
        </w:r>
        <w:r>
          <w:tab/>
        </w:r>
        <w:r>
          <w:fldChar w:fldCharType="begin"/>
        </w:r>
        <w:r>
          <w:instrText xml:space="preserve"> PAGEREF _Toc14801 \h </w:instrText>
        </w:r>
        <w:r>
          <w:fldChar w:fldCharType="separate"/>
        </w:r>
        <w:r>
          <w:t>52</w:t>
        </w:r>
        <w:r>
          <w:fldChar w:fldCharType="end"/>
        </w:r>
      </w:hyperlink>
    </w:p>
    <w:p>
      <w:pPr>
        <w:pStyle w:val="TOC2"/>
        <w:tabs>
          <w:tab w:val="right" w:leader="dot" w:pos="8306"/>
        </w:tabs>
      </w:pPr>
      <w:hyperlink w:anchor="_Toc24912" w:history="1">
        <w:r>
          <w:rPr>
            <w:rFonts w:ascii="仿宋" w:eastAsia="仿宋" w:hAnsi="仿宋" w:cs="仿宋" w:hint="eastAsia"/>
            <w:lang w:eastAsia="zh-CN"/>
          </w:rPr>
          <w:t>(五)、员工培训</w:t>
        </w:r>
        <w:r>
          <w:tab/>
        </w:r>
        <w:r>
          <w:fldChar w:fldCharType="begin"/>
        </w:r>
        <w:r>
          <w:instrText xml:space="preserve"> PAGEREF _Toc24912 \h </w:instrText>
        </w:r>
        <w:r>
          <w:fldChar w:fldCharType="separate"/>
        </w:r>
        <w:r>
          <w:t>54</w:t>
        </w:r>
        <w:r>
          <w:fldChar w:fldCharType="end"/>
        </w:r>
      </w:hyperlink>
    </w:p>
    <w:p>
      <w:pPr>
        <w:pStyle w:val="TOC2"/>
        <w:tabs>
          <w:tab w:val="right" w:leader="dot" w:pos="8306"/>
        </w:tabs>
      </w:pPr>
      <w:hyperlink w:anchor="_Toc16813" w:history="1">
        <w:r>
          <w:rPr>
            <w:rFonts w:ascii="仿宋" w:eastAsia="仿宋" w:hAnsi="仿宋" w:cs="仿宋" w:hint="eastAsia"/>
            <w:lang w:eastAsia="zh-CN"/>
          </w:rPr>
          <w:t>(六)、项目实施保障</w:t>
        </w:r>
        <w:r>
          <w:tab/>
        </w:r>
        <w:r>
          <w:fldChar w:fldCharType="begin"/>
        </w:r>
        <w:r>
          <w:instrText xml:space="preserve"> PAGEREF _Toc16813 \h </w:instrText>
        </w:r>
        <w:r>
          <w:fldChar w:fldCharType="separate"/>
        </w:r>
        <w:r>
          <w:t>55</w:t>
        </w:r>
        <w:r>
          <w:fldChar w:fldCharType="end"/>
        </w:r>
      </w:hyperlink>
    </w:p>
    <w:p>
      <w:pPr>
        <w:pStyle w:val="TOC2"/>
        <w:tabs>
          <w:tab w:val="right" w:leader="dot" w:pos="8306"/>
        </w:tabs>
      </w:pPr>
      <w:hyperlink w:anchor="_Toc15037" w:history="1">
        <w:r>
          <w:rPr>
            <w:rFonts w:ascii="仿宋" w:eastAsia="仿宋" w:hAnsi="仿宋" w:cs="仿宋" w:hint="eastAsia"/>
            <w:lang w:eastAsia="zh-CN"/>
          </w:rPr>
          <w:t>(七)、安全规范管理</w:t>
        </w:r>
        <w:r>
          <w:tab/>
        </w:r>
        <w:r>
          <w:fldChar w:fldCharType="begin"/>
        </w:r>
        <w:r>
          <w:instrText xml:space="preserve"> PAGEREF _Toc15037 \h </w:instrText>
        </w:r>
        <w:r>
          <w:fldChar w:fldCharType="separate"/>
        </w:r>
        <w:r>
          <w:t>56</w:t>
        </w:r>
        <w:r>
          <w:fldChar w:fldCharType="end"/>
        </w:r>
      </w:hyperlink>
    </w:p>
    <w:p>
      <w:pPr>
        <w:pStyle w:val="TOC1"/>
        <w:tabs>
          <w:tab w:val="right" w:leader="dot" w:pos="8306"/>
        </w:tabs>
      </w:pPr>
      <w:hyperlink w:anchor="_Toc25861" w:history="1">
        <w:r>
          <w:rPr>
            <w:rFonts w:ascii="仿宋" w:eastAsia="仿宋" w:hAnsi="仿宋" w:cs="仿宋" w:hint="eastAsia"/>
            <w:lang w:eastAsia="zh-CN"/>
          </w:rPr>
          <w:t>十二、环境保护与绿色发展</w:t>
        </w:r>
        <w:r>
          <w:tab/>
        </w:r>
        <w:r>
          <w:fldChar w:fldCharType="begin"/>
        </w:r>
        <w:r>
          <w:instrText xml:space="preserve"> PAGEREF _Toc25861 \h </w:instrText>
        </w:r>
        <w:r>
          <w:fldChar w:fldCharType="separate"/>
        </w:r>
        <w:r>
          <w:t>57</w:t>
        </w:r>
        <w:r>
          <w:fldChar w:fldCharType="end"/>
        </w:r>
      </w:hyperlink>
    </w:p>
    <w:p>
      <w:pPr>
        <w:pStyle w:val="TOC2"/>
        <w:tabs>
          <w:tab w:val="right" w:leader="dot" w:pos="8306"/>
        </w:tabs>
      </w:pPr>
      <w:hyperlink w:anchor="_Toc14837" w:history="1">
        <w:r>
          <w:rPr>
            <w:rFonts w:ascii="仿宋" w:eastAsia="仿宋" w:hAnsi="仿宋" w:cs="仿宋" w:hint="eastAsia"/>
            <w:lang w:eastAsia="zh-CN"/>
          </w:rPr>
          <w:t>(一)、环境保护措施</w:t>
        </w:r>
        <w:r>
          <w:tab/>
        </w:r>
        <w:r>
          <w:fldChar w:fldCharType="begin"/>
        </w:r>
        <w:r>
          <w:instrText xml:space="preserve"> PAGEREF _Toc14837 \h </w:instrText>
        </w:r>
        <w:r>
          <w:fldChar w:fldCharType="separate"/>
        </w:r>
        <w:r>
          <w:t>57</w:t>
        </w:r>
        <w:r>
          <w:fldChar w:fldCharType="end"/>
        </w:r>
      </w:hyperlink>
    </w:p>
    <w:p>
      <w:pPr>
        <w:pStyle w:val="TOC2"/>
        <w:tabs>
          <w:tab w:val="right" w:leader="dot" w:pos="8306"/>
        </w:tabs>
      </w:pPr>
      <w:hyperlink w:anchor="_Toc17208" w:history="1">
        <w:r>
          <w:rPr>
            <w:rFonts w:ascii="仿宋" w:eastAsia="仿宋" w:hAnsi="仿宋" w:cs="仿宋" w:hint="eastAsia"/>
            <w:lang w:eastAsia="zh-CN"/>
          </w:rPr>
          <w:t>(二)、绿色发展与可持续发展策略</w:t>
        </w:r>
        <w:r>
          <w:tab/>
        </w:r>
        <w:r>
          <w:fldChar w:fldCharType="begin"/>
        </w:r>
        <w:r>
          <w:instrText xml:space="preserve"> PAGEREF _Toc17208 \h </w:instrText>
        </w:r>
        <w:r>
          <w:fldChar w:fldCharType="separate"/>
        </w:r>
        <w:r>
          <w:t>59</w:t>
        </w:r>
        <w:r>
          <w:fldChar w:fldCharType="end"/>
        </w:r>
      </w:hyperlink>
    </w:p>
    <w:p>
      <w:pPr>
        <w:pStyle w:val="TOC1"/>
        <w:tabs>
          <w:tab w:val="right" w:leader="dot" w:pos="8306"/>
        </w:tabs>
      </w:pPr>
      <w:hyperlink w:anchor="_Toc17642" w:history="1">
        <w:r>
          <w:rPr>
            <w:rFonts w:ascii="仿宋" w:eastAsia="仿宋" w:hAnsi="仿宋" w:cs="仿宋" w:hint="eastAsia"/>
            <w:lang w:eastAsia="zh-CN"/>
          </w:rPr>
          <w:t>十三、创新驱动与持续发展</w:t>
        </w:r>
        <w:r>
          <w:tab/>
        </w:r>
        <w:r>
          <w:fldChar w:fldCharType="begin"/>
        </w:r>
        <w:r>
          <w:instrText xml:space="preserve"> PAGEREF _Toc17642 \h </w:instrText>
        </w:r>
        <w:r>
          <w:fldChar w:fldCharType="separate"/>
        </w:r>
        <w:r>
          <w:t>60</w:t>
        </w:r>
        <w:r>
          <w:fldChar w:fldCharType="end"/>
        </w:r>
      </w:hyperlink>
    </w:p>
    <w:p>
      <w:pPr>
        <w:pStyle w:val="TOC2"/>
        <w:tabs>
          <w:tab w:val="right" w:leader="dot" w:pos="8306"/>
        </w:tabs>
      </w:pPr>
      <w:hyperlink w:anchor="_Toc1618" w:history="1">
        <w:r>
          <w:rPr>
            <w:rFonts w:ascii="仿宋" w:eastAsia="仿宋" w:hAnsi="仿宋" w:cs="仿宋" w:hint="eastAsia"/>
            <w:lang w:eastAsia="zh-CN"/>
          </w:rPr>
          <w:t>(一)、创新驱动战略实施</w:t>
        </w:r>
        <w:r>
          <w:tab/>
        </w:r>
        <w:r>
          <w:fldChar w:fldCharType="begin"/>
        </w:r>
        <w:r>
          <w:instrText xml:space="preserve"> PAGEREF _Toc1618 \h </w:instrText>
        </w:r>
        <w:r>
          <w:fldChar w:fldCharType="separate"/>
        </w:r>
        <w:r>
          <w:t>60</w:t>
        </w:r>
        <w:r>
          <w:fldChar w:fldCharType="end"/>
        </w:r>
      </w:hyperlink>
    </w:p>
    <w:p>
      <w:pPr>
        <w:pStyle w:val="TOC2"/>
        <w:tabs>
          <w:tab w:val="right" w:leader="dot" w:pos="8306"/>
        </w:tabs>
      </w:pPr>
      <w:hyperlink w:anchor="_Toc20943" w:history="1">
        <w:r>
          <w:rPr>
            <w:rFonts w:ascii="仿宋" w:eastAsia="仿宋" w:hAnsi="仿宋" w:cs="仿宋" w:hint="eastAsia"/>
            <w:lang w:eastAsia="zh-CN"/>
          </w:rPr>
          <w:t>(二)、持续发展路径探索</w:t>
        </w:r>
        <w:r>
          <w:tab/>
        </w:r>
        <w:r>
          <w:fldChar w:fldCharType="begin"/>
        </w:r>
        <w:r>
          <w:instrText xml:space="preserve"> PAGEREF _Toc20943 \h </w:instrText>
        </w:r>
        <w:r>
          <w:fldChar w:fldCharType="separate"/>
        </w:r>
        <w:r>
          <w:t>62</w:t>
        </w:r>
        <w:r>
          <w:fldChar w:fldCharType="end"/>
        </w:r>
      </w:hyperlink>
    </w:p>
    <w:p>
      <w:pPr>
        <w:pStyle w:val="TOC1"/>
        <w:tabs>
          <w:tab w:val="right" w:leader="dot" w:pos="8306"/>
        </w:tabs>
      </w:pPr>
      <w:hyperlink w:anchor="_Toc22191" w:history="1">
        <w:r>
          <w:rPr>
            <w:rFonts w:ascii="仿宋" w:eastAsia="仿宋" w:hAnsi="仿宋" w:cs="仿宋" w:hint="eastAsia"/>
            <w:lang w:eastAsia="zh-CN"/>
          </w:rPr>
          <w:t>十四、成果转化与推广应用</w:t>
        </w:r>
        <w:r>
          <w:tab/>
        </w:r>
        <w:r>
          <w:fldChar w:fldCharType="begin"/>
        </w:r>
        <w:r>
          <w:instrText xml:space="preserve"> PAGEREF _Toc22191 \h </w:instrText>
        </w:r>
        <w:r>
          <w:fldChar w:fldCharType="separate"/>
        </w:r>
        <w:r>
          <w:t>66</w:t>
        </w:r>
        <w:r>
          <w:fldChar w:fldCharType="end"/>
        </w:r>
      </w:hyperlink>
    </w:p>
    <w:p>
      <w:pPr>
        <w:pStyle w:val="TOC2"/>
        <w:tabs>
          <w:tab w:val="right" w:leader="dot" w:pos="8306"/>
        </w:tabs>
      </w:pPr>
      <w:hyperlink w:anchor="_Toc3769" w:history="1">
        <w:r>
          <w:rPr>
            <w:rFonts w:ascii="仿宋" w:eastAsia="仿宋" w:hAnsi="仿宋" w:cs="仿宋" w:hint="eastAsia"/>
            <w:lang w:eastAsia="zh-CN"/>
          </w:rPr>
          <w:t>(一)、成果转化策略制定</w:t>
        </w:r>
        <w:r>
          <w:tab/>
        </w:r>
        <w:r>
          <w:fldChar w:fldCharType="begin"/>
        </w:r>
        <w:r>
          <w:instrText xml:space="preserve"> PAGEREF _Toc3769 \h </w:instrText>
        </w:r>
        <w:r>
          <w:fldChar w:fldCharType="separate"/>
        </w:r>
        <w:r>
          <w:t>66</w:t>
        </w:r>
        <w:r>
          <w:fldChar w:fldCharType="end"/>
        </w:r>
      </w:hyperlink>
    </w:p>
    <w:p>
      <w:pPr>
        <w:pStyle w:val="TOC2"/>
        <w:tabs>
          <w:tab w:val="right" w:leader="dot" w:pos="8306"/>
        </w:tabs>
      </w:pPr>
      <w:hyperlink w:anchor="_Toc23693" w:history="1">
        <w:r>
          <w:rPr>
            <w:rFonts w:ascii="仿宋" w:eastAsia="仿宋" w:hAnsi="仿宋" w:cs="仿宋" w:hint="eastAsia"/>
            <w:lang w:eastAsia="zh-CN"/>
          </w:rPr>
          <w:t>(二)、成果推广应用方案</w:t>
        </w:r>
        <w:r>
          <w:tab/>
        </w:r>
        <w:r>
          <w:fldChar w:fldCharType="begin"/>
        </w:r>
        <w:r>
          <w:instrText xml:space="preserve"> PAGEREF _Toc23693 \h </w:instrText>
        </w:r>
        <w:r>
          <w:fldChar w:fldCharType="separate"/>
        </w:r>
        <w:r>
          <w:t>67</w:t>
        </w:r>
        <w:r>
          <w:fldChar w:fldCharType="end"/>
        </w:r>
      </w:hyperlink>
    </w:p>
    <w:p>
      <w:pPr>
        <w:pStyle w:val="TOC1"/>
        <w:tabs>
          <w:tab w:val="right" w:leader="dot" w:pos="8306"/>
        </w:tabs>
      </w:pPr>
      <w:hyperlink w:anchor="_Toc29545" w:history="1">
        <w:r>
          <w:rPr>
            <w:rFonts w:ascii="仿宋" w:eastAsia="仿宋" w:hAnsi="仿宋" w:cs="仿宋" w:hint="eastAsia"/>
            <w:lang w:eastAsia="zh-CN"/>
          </w:rPr>
          <w:t>十五、知识产权管理与保护</w:t>
        </w:r>
        <w:r>
          <w:tab/>
        </w:r>
        <w:r>
          <w:fldChar w:fldCharType="begin"/>
        </w:r>
        <w:r>
          <w:instrText xml:space="preserve"> PAGEREF _Toc29545 \h </w:instrText>
        </w:r>
        <w:r>
          <w:fldChar w:fldCharType="separate"/>
        </w:r>
        <w:r>
          <w:t>69</w:t>
        </w:r>
        <w:r>
          <w:fldChar w:fldCharType="end"/>
        </w:r>
      </w:hyperlink>
    </w:p>
    <w:p>
      <w:pPr>
        <w:pStyle w:val="TOC2"/>
        <w:tabs>
          <w:tab w:val="right" w:leader="dot" w:pos="8306"/>
        </w:tabs>
      </w:pPr>
      <w:hyperlink w:anchor="_Toc18236" w:history="1">
        <w:r>
          <w:rPr>
            <w:rFonts w:ascii="仿宋" w:eastAsia="仿宋" w:hAnsi="仿宋" w:cs="仿宋" w:hint="eastAsia"/>
            <w:lang w:eastAsia="zh-CN"/>
          </w:rPr>
          <w:t>(一)、知识产权管理体系建设</w:t>
        </w:r>
        <w:r>
          <w:tab/>
        </w:r>
        <w:r>
          <w:fldChar w:fldCharType="begin"/>
        </w:r>
        <w:r>
          <w:instrText xml:space="preserve"> PAGEREF _Toc18236 \h </w:instrText>
        </w:r>
        <w:r>
          <w:fldChar w:fldCharType="separate"/>
        </w:r>
        <w:r>
          <w:t>69</w:t>
        </w:r>
        <w:r>
          <w:fldChar w:fldCharType="end"/>
        </w:r>
      </w:hyperlink>
    </w:p>
    <w:p>
      <w:pPr>
        <w:pStyle w:val="TOC2"/>
        <w:tabs>
          <w:tab w:val="right" w:leader="dot" w:pos="8306"/>
        </w:tabs>
      </w:pPr>
      <w:hyperlink w:anchor="_Toc30265" w:history="1">
        <w:r>
          <w:rPr>
            <w:rFonts w:ascii="仿宋" w:eastAsia="仿宋" w:hAnsi="仿宋" w:cs="仿宋" w:hint="eastAsia"/>
            <w:lang w:eastAsia="zh-CN"/>
          </w:rPr>
          <w:t>(二)、知识产权保护措施</w:t>
        </w:r>
        <w:r>
          <w:tab/>
        </w:r>
        <w:r>
          <w:fldChar w:fldCharType="begin"/>
        </w:r>
        <w:r>
          <w:instrText xml:space="preserve"> PAGEREF _Toc30265 \h </w:instrText>
        </w:r>
        <w:r>
          <w:fldChar w:fldCharType="separate"/>
        </w:r>
        <w:r>
          <w:t>69</w:t>
        </w:r>
        <w:r>
          <w:fldChar w:fldCharType="end"/>
        </w:r>
      </w:hyperlink>
    </w:p>
    <w:p>
      <w:pPr>
        <w:pStyle w:val="TOC1"/>
        <w:tabs>
          <w:tab w:val="right" w:leader="dot" w:pos="8306"/>
        </w:tabs>
      </w:pPr>
      <w:hyperlink w:anchor="_Toc20182" w:history="1">
        <w:r>
          <w:rPr>
            <w:rFonts w:ascii="仿宋" w:eastAsia="仿宋" w:hAnsi="仿宋" w:cs="仿宋" w:hint="eastAsia"/>
            <w:lang w:eastAsia="zh-CN"/>
          </w:rPr>
          <w:t>十六、产业协同与集群发展</w:t>
        </w:r>
        <w:r>
          <w:tab/>
        </w:r>
        <w:r>
          <w:fldChar w:fldCharType="begin"/>
        </w:r>
        <w:r>
          <w:instrText xml:space="preserve"> PAGEREF _Toc20182 \h </w:instrText>
        </w:r>
        <w:r>
          <w:fldChar w:fldCharType="separate"/>
        </w:r>
        <w:r>
          <w:t>71</w:t>
        </w:r>
        <w:r>
          <w:fldChar w:fldCharType="end"/>
        </w:r>
      </w:hyperlink>
    </w:p>
    <w:p>
      <w:pPr>
        <w:pStyle w:val="TOC2"/>
        <w:tabs>
          <w:tab w:val="right" w:leader="dot" w:pos="8306"/>
        </w:tabs>
      </w:pPr>
      <w:hyperlink w:anchor="_Toc9590" w:history="1">
        <w:r>
          <w:rPr>
            <w:rFonts w:ascii="仿宋" w:eastAsia="仿宋" w:hAnsi="仿宋" w:cs="仿宋" w:hint="eastAsia"/>
            <w:lang w:eastAsia="zh-CN"/>
          </w:rPr>
          <w:t>(一)、产业协同机制建设</w:t>
        </w:r>
        <w:r>
          <w:tab/>
        </w:r>
        <w:r>
          <w:fldChar w:fldCharType="begin"/>
        </w:r>
        <w:r>
          <w:instrText xml:space="preserve"> PAGEREF _Toc9590 \h </w:instrText>
        </w:r>
        <w:r>
          <w:fldChar w:fldCharType="separate"/>
        </w:r>
        <w:r>
          <w:t>71</w:t>
        </w:r>
        <w:r>
          <w:fldChar w:fldCharType="end"/>
        </w:r>
      </w:hyperlink>
    </w:p>
    <w:p>
      <w:pPr>
        <w:pStyle w:val="TOC2"/>
        <w:tabs>
          <w:tab w:val="right" w:leader="dot" w:pos="8306"/>
        </w:tabs>
      </w:pPr>
      <w:hyperlink w:anchor="_Toc3230" w:history="1">
        <w:r>
          <w:rPr>
            <w:rFonts w:ascii="仿宋" w:eastAsia="仿宋" w:hAnsi="仿宋" w:cs="仿宋" w:hint="eastAsia"/>
            <w:lang w:eastAsia="zh-CN"/>
          </w:rPr>
          <w:t>(二)、产业集群培育与发展</w:t>
        </w:r>
        <w:r>
          <w:tab/>
        </w:r>
        <w:r>
          <w:fldChar w:fldCharType="begin"/>
        </w:r>
        <w:r>
          <w:instrText xml:space="preserve"> PAGEREF _Toc3230 \h </w:instrText>
        </w:r>
        <w:r>
          <w:fldChar w:fldCharType="separate"/>
        </w:r>
        <w:r>
          <w:t>72</w:t>
        </w:r>
        <w:r>
          <w:fldChar w:fldCharType="end"/>
        </w:r>
      </w:hyperlink>
    </w:p>
    <w:p>
      <w:pPr>
        <w:pStyle w:val="TOC1"/>
        <w:tabs>
          <w:tab w:val="right" w:leader="dot" w:pos="8306"/>
        </w:tabs>
      </w:pPr>
      <w:hyperlink w:anchor="_Toc12479" w:history="1">
        <w:r>
          <w:rPr>
            <w:rFonts w:ascii="仿宋" w:eastAsia="仿宋" w:hAnsi="仿宋" w:cs="仿宋" w:hint="eastAsia"/>
            <w:lang w:eastAsia="zh-CN"/>
          </w:rPr>
          <w:t>十七、法律法规与政策遵循</w:t>
        </w:r>
        <w:r>
          <w:tab/>
        </w:r>
        <w:r>
          <w:fldChar w:fldCharType="begin"/>
        </w:r>
        <w:r>
          <w:instrText xml:space="preserve"> PAGEREF _Toc12479 \h </w:instrText>
        </w:r>
        <w:r>
          <w:fldChar w:fldCharType="separate"/>
        </w:r>
        <w:r>
          <w:t>73</w:t>
        </w:r>
        <w:r>
          <w:fldChar w:fldCharType="end"/>
        </w:r>
      </w:hyperlink>
    </w:p>
    <w:p>
      <w:pPr>
        <w:pStyle w:val="TOC2"/>
        <w:tabs>
          <w:tab w:val="right" w:leader="dot" w:pos="8306"/>
        </w:tabs>
      </w:pPr>
      <w:hyperlink w:anchor="_Toc10107" w:history="1">
        <w:r>
          <w:rPr>
            <w:rFonts w:ascii="仿宋" w:eastAsia="仿宋" w:hAnsi="仿宋" w:cs="仿宋" w:hint="eastAsia"/>
            <w:lang w:eastAsia="zh-CN"/>
          </w:rPr>
          <w:t>(一)、法律法规遵守</w:t>
        </w:r>
        <w:r>
          <w:tab/>
        </w:r>
        <w:r>
          <w:fldChar w:fldCharType="begin"/>
        </w:r>
        <w:r>
          <w:instrText xml:space="preserve"> PAGEREF _Toc10107 \h </w:instrText>
        </w:r>
        <w:r>
          <w:fldChar w:fldCharType="separate"/>
        </w:r>
        <w:r>
          <w:t>73</w:t>
        </w:r>
        <w:r>
          <w:fldChar w:fldCharType="end"/>
        </w:r>
      </w:hyperlink>
    </w:p>
    <w:p>
      <w:pPr>
        <w:pStyle w:val="TOC2"/>
        <w:tabs>
          <w:tab w:val="right" w:leader="dot" w:pos="8306"/>
        </w:tabs>
      </w:pPr>
      <w:hyperlink w:anchor="_Toc2588" w:history="1">
        <w:r>
          <w:rPr>
            <w:rFonts w:ascii="仿宋" w:eastAsia="仿宋" w:hAnsi="仿宋" w:cs="仿宋" w:hint="eastAsia"/>
            <w:lang w:eastAsia="zh-CN"/>
          </w:rPr>
          <w:t>(二)、政策导向与利用</w:t>
        </w:r>
        <w:r>
          <w:tab/>
        </w:r>
        <w:r>
          <w:fldChar w:fldCharType="begin"/>
        </w:r>
        <w:r>
          <w:instrText xml:space="preserve"> PAGEREF _Toc2588 \h </w:instrText>
        </w:r>
        <w:r>
          <w:fldChar w:fldCharType="separate"/>
        </w:r>
        <w:r>
          <w:t>74</w:t>
        </w:r>
        <w:r>
          <w:fldChar w:fldCharType="end"/>
        </w:r>
      </w:hyperlink>
    </w:p>
    <w:p>
      <w:pPr>
        <w:pStyle w:val="TOC1"/>
        <w:tabs>
          <w:tab w:val="right" w:leader="dot" w:pos="8306"/>
        </w:tabs>
      </w:pPr>
      <w:hyperlink w:anchor="_Toc32042" w:history="1">
        <w:r>
          <w:rPr>
            <w:rFonts w:ascii="仿宋" w:eastAsia="仿宋" w:hAnsi="仿宋" w:cs="仿宋" w:hint="eastAsia"/>
            <w:lang w:eastAsia="zh-CN"/>
          </w:rPr>
          <w:t>十八、合作与交流机制建立</w:t>
        </w:r>
        <w:r>
          <w:tab/>
        </w:r>
        <w:r>
          <w:fldChar w:fldCharType="begin"/>
        </w:r>
        <w:r>
          <w:instrText xml:space="preserve"> PAGEREF _Toc32042 \h </w:instrText>
        </w:r>
        <w:r>
          <w:fldChar w:fldCharType="separate"/>
        </w:r>
        <w:r>
          <w:t>75</w:t>
        </w:r>
        <w:r>
          <w:fldChar w:fldCharType="end"/>
        </w:r>
      </w:hyperlink>
    </w:p>
    <w:p>
      <w:pPr>
        <w:pStyle w:val="TOC2"/>
        <w:tabs>
          <w:tab w:val="right" w:leader="dot" w:pos="8306"/>
        </w:tabs>
      </w:pPr>
      <w:hyperlink w:anchor="_Toc17629" w:history="1">
        <w:r>
          <w:rPr>
            <w:rFonts w:ascii="仿宋" w:eastAsia="仿宋" w:hAnsi="仿宋" w:cs="仿宋" w:hint="eastAsia"/>
            <w:lang w:eastAsia="zh-CN"/>
          </w:rPr>
          <w:t>(一)、合作伙伴选择与合作方式</w:t>
        </w:r>
        <w:r>
          <w:tab/>
        </w:r>
        <w:r>
          <w:fldChar w:fldCharType="begin"/>
        </w:r>
        <w:r>
          <w:instrText xml:space="preserve"> PAGEREF _Toc17629 \h </w:instrText>
        </w:r>
        <w:r>
          <w:fldChar w:fldCharType="separate"/>
        </w:r>
        <w:r>
          <w:t>75</w:t>
        </w:r>
        <w:r>
          <w:fldChar w:fldCharType="end"/>
        </w:r>
      </w:hyperlink>
    </w:p>
    <w:p>
      <w:pPr>
        <w:pStyle w:val="TOC2"/>
        <w:tabs>
          <w:tab w:val="right" w:leader="dot" w:pos="8306"/>
        </w:tabs>
      </w:pPr>
      <w:hyperlink w:anchor="_Toc30234" w:history="1">
        <w:r>
          <w:rPr>
            <w:rFonts w:ascii="仿宋" w:eastAsia="仿宋" w:hAnsi="仿宋" w:cs="仿宋" w:hint="eastAsia"/>
            <w:lang w:eastAsia="zh-CN"/>
          </w:rPr>
          <w:t>(二)、交流与合作平台搭建</w:t>
        </w:r>
        <w:r>
          <w:tab/>
        </w:r>
        <w:r>
          <w:fldChar w:fldCharType="begin"/>
        </w:r>
        <w:r>
          <w:instrText xml:space="preserve"> PAGEREF _Toc30234 \h </w:instrText>
        </w:r>
        <w:r>
          <w:fldChar w:fldCharType="separate"/>
        </w:r>
        <w:r>
          <w:t>76</w:t>
        </w:r>
        <w:r>
          <w:fldChar w:fldCharType="end"/>
        </w:r>
      </w:hyperlink>
    </w:p>
    <w:p>
      <w:pPr>
        <w:pStyle w:val="TOC1"/>
        <w:tabs>
          <w:tab w:val="right" w:leader="dot" w:pos="8306"/>
        </w:tabs>
      </w:pPr>
      <w:hyperlink w:anchor="_Toc18578" w:history="1">
        <w:r>
          <w:rPr>
            <w:rFonts w:ascii="仿宋" w:eastAsia="仿宋" w:hAnsi="仿宋" w:cs="仿宋" w:hint="eastAsia"/>
            <w:lang w:eastAsia="zh-CN"/>
          </w:rPr>
          <w:t>十九、质量管理与控制</w:t>
        </w:r>
        <w:r>
          <w:tab/>
        </w:r>
        <w:r>
          <w:fldChar w:fldCharType="begin"/>
        </w:r>
        <w:r>
          <w:instrText xml:space="preserve"> PAGEREF _Toc18578 \h </w:instrText>
        </w:r>
        <w:r>
          <w:fldChar w:fldCharType="separate"/>
        </w:r>
        <w:r>
          <w:t>78</w:t>
        </w:r>
        <w:r>
          <w:fldChar w:fldCharType="end"/>
        </w:r>
      </w:hyperlink>
    </w:p>
    <w:p>
      <w:pPr>
        <w:pStyle w:val="TOC2"/>
        <w:tabs>
          <w:tab w:val="right" w:leader="dot" w:pos="8306"/>
        </w:tabs>
      </w:pPr>
      <w:hyperlink w:anchor="_Toc24848" w:history="1">
        <w:r>
          <w:rPr>
            <w:rFonts w:ascii="仿宋" w:eastAsia="仿宋" w:hAnsi="仿宋" w:cs="仿宋" w:hint="eastAsia"/>
            <w:lang w:eastAsia="zh-CN"/>
          </w:rPr>
          <w:t>(一)、质量管理体系建设</w:t>
        </w:r>
        <w:r>
          <w:tab/>
        </w:r>
        <w:r>
          <w:fldChar w:fldCharType="begin"/>
        </w:r>
        <w:r>
          <w:instrText xml:space="preserve"> PAGEREF _Toc24848 \h </w:instrText>
        </w:r>
        <w:r>
          <w:fldChar w:fldCharType="separate"/>
        </w:r>
        <w:r>
          <w:t>78</w:t>
        </w:r>
        <w:r>
          <w:fldChar w:fldCharType="end"/>
        </w:r>
      </w:hyperlink>
    </w:p>
    <w:p>
      <w:pPr>
        <w:pStyle w:val="TOC2"/>
        <w:tabs>
          <w:tab w:val="right" w:leader="dot" w:pos="8306"/>
        </w:tabs>
      </w:pPr>
      <w:hyperlink w:anchor="_Toc24722" w:history="1">
        <w:r>
          <w:rPr>
            <w:rFonts w:ascii="仿宋" w:eastAsia="仿宋" w:hAnsi="仿宋" w:cs="仿宋" w:hint="eastAsia"/>
            <w:lang w:eastAsia="zh-CN"/>
          </w:rPr>
          <w:t>(二)、质量控制措施</w:t>
        </w:r>
        <w:r>
          <w:tab/>
        </w:r>
        <w:r>
          <w:fldChar w:fldCharType="begin"/>
        </w:r>
        <w:r>
          <w:instrText xml:space="preserve"> PAGEREF _Toc24722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62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9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9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8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直接收益：假设地板胶项目的产品或服务年销售收入为XX万元。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5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若地板胶项目成功推广新型环保产品，比如采用可回收材料的包装，可能会激发消费者对可持续产品的需求。这种需求的增长可能迫使整个行业转向更环保的产品设计和生产方法。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地板胶项目对新原料和技术的需求可能促使供应商调整生产策略，比如采用更环保的生产方法或开发新型原材料。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4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27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地板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地板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地板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7683"/>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32437"/>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一、地板胶项目的技术资源开发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https://d.book118.com/506115104230010054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B1867"/>
    <w:rsid w:val="16FB18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115104230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2024-02-18T11:03:00Z</dcterms:created>
  <dcterms:modified xsi:type="dcterms:W3CDTF">2024-02-18T11:04:05Z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3A2ECC6C4B4847B7AB62C464AC96FA08_11</vt:lpwstr>
  </property>
  <property fmtid="{D5CDD505-2E9C-101B-9397-08002B2CF9AE}" pid="3" name="KSOProductBuildVer">
    <vt:lpwstr>2052-12.1.0.16250</vt:lpwstr>
  </property>
</Properties>
</file>