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79307E" w:rsidRPr="003F4B77" w:rsidP="0079307E" w14:paraId="5D5F92B9" w14:textId="77777777">
      <w:pPr>
        <w:spacing w:line="360" w:lineRule="auto"/>
        <w:jc w:val="center"/>
        <w:rPr>
          <w:rFonts w:ascii="黑体" w:eastAsia="黑体" w:hAnsi="黑体" w:cs="宋体"/>
          <w:sz w:val="32"/>
          <w:szCs w:val="32"/>
        </w:rPr>
      </w:pPr>
      <w:r w:rsidRPr="003F4B77">
        <w:rPr>
          <w:rFonts w:ascii="黑体" w:eastAsia="黑体" w:hAnsi="黑体" w:cs="宋体" w:hint="eastAsia"/>
          <w:sz w:val="32"/>
          <w:szCs w:val="32"/>
        </w:rPr>
        <w:t>福建省部分地市校2</w:t>
      </w:r>
      <w:r w:rsidRPr="003F4B77">
        <w:rPr>
          <w:rFonts w:ascii="黑体" w:eastAsia="黑体" w:hAnsi="黑体" w:cs="宋体"/>
          <w:sz w:val="32"/>
          <w:szCs w:val="32"/>
        </w:rPr>
        <w:t>023-</w:t>
      </w:r>
      <w:r w:rsidRPr="003F4B77">
        <w:rPr>
          <w:rFonts w:ascii="黑体" w:eastAsia="黑体" w:hAnsi="黑体" w:cs="宋体" w:hint="eastAsia"/>
          <w:sz w:val="32"/>
          <w:szCs w:val="32"/>
        </w:rPr>
        <w:t>2024学年高中毕业班一检一模</w:t>
      </w:r>
    </w:p>
    <w:p w:rsidR="0079307E" w:rsidRPr="003F4B77" w:rsidP="0079307E" w14:paraId="368CA42A" w14:textId="77777777">
      <w:pPr>
        <w:spacing w:line="360" w:lineRule="auto"/>
        <w:jc w:val="center"/>
        <w:rPr>
          <w:rFonts w:ascii="黑体" w:eastAsia="黑体" w:hAnsi="黑体" w:cs="宋体"/>
          <w:sz w:val="32"/>
          <w:szCs w:val="32"/>
        </w:rPr>
      </w:pPr>
      <w:r w:rsidRPr="003F4B77">
        <w:rPr>
          <w:rFonts w:ascii="黑体" w:eastAsia="黑体" w:hAnsi="黑体" w:cs="宋体" w:hint="eastAsia"/>
          <w:sz w:val="32"/>
          <w:szCs w:val="32"/>
        </w:rPr>
        <w:t>英语试题</w:t>
      </w:r>
    </w:p>
    <w:p w:rsidR="0079307E" w:rsidRPr="003F4B77" w:rsidP="0079307E" w14:paraId="4C82BABF" w14:textId="77777777">
      <w:pPr>
        <w:spacing w:line="360" w:lineRule="auto"/>
        <w:jc w:val="left"/>
      </w:pPr>
      <w:r w:rsidRPr="003F4B77">
        <w:rPr>
          <w:rFonts w:ascii="宋体" w:hAnsi="宋体" w:cs="宋体"/>
          <w:b/>
          <w:sz w:val="24"/>
        </w:rPr>
        <w:t>第一部分</w:t>
      </w:r>
      <w:r w:rsidRPr="003F4B77">
        <w:rPr>
          <w:rFonts w:eastAsia="Times New Roman"/>
          <w:b/>
          <w:sz w:val="24"/>
        </w:rPr>
        <w:t xml:space="preserve"> </w:t>
      </w:r>
      <w:r w:rsidRPr="003F4B77">
        <w:rPr>
          <w:rFonts w:ascii="宋体" w:hAnsi="宋体" w:cs="宋体"/>
          <w:b/>
          <w:sz w:val="24"/>
        </w:rPr>
        <w:t>听力</w:t>
      </w:r>
      <w:r w:rsidRPr="003F4B77">
        <w:rPr>
          <w:rFonts w:eastAsia="Times New Roman"/>
          <w:b/>
          <w:sz w:val="24"/>
        </w:rPr>
        <w:t>(</w:t>
      </w:r>
      <w:r w:rsidRPr="003F4B77">
        <w:rPr>
          <w:rFonts w:ascii="宋体" w:hAnsi="宋体" w:cs="宋体"/>
          <w:b/>
          <w:sz w:val="24"/>
        </w:rPr>
        <w:t>共两节，满分</w:t>
      </w:r>
      <w:r w:rsidRPr="003F4B77">
        <w:rPr>
          <w:rFonts w:eastAsia="Times New Roman"/>
          <w:b/>
          <w:sz w:val="24"/>
        </w:rPr>
        <w:t>30</w:t>
      </w:r>
      <w:r w:rsidRPr="003F4B77">
        <w:rPr>
          <w:rFonts w:ascii="宋体" w:hAnsi="宋体" w:cs="宋体"/>
          <w:b/>
          <w:sz w:val="24"/>
        </w:rPr>
        <w:t>分</w:t>
      </w:r>
      <w:r w:rsidRPr="003F4B77">
        <w:rPr>
          <w:rFonts w:eastAsia="Times New Roman"/>
          <w:b/>
          <w:sz w:val="24"/>
        </w:rPr>
        <w:t>)</w:t>
      </w:r>
    </w:p>
    <w:p w:rsidR="0079307E" w:rsidRPr="003F4B77" w:rsidP="0079307E" w14:paraId="4E4302E8" w14:textId="77777777">
      <w:pPr>
        <w:spacing w:line="360" w:lineRule="auto"/>
        <w:jc w:val="left"/>
      </w:pPr>
      <w:r w:rsidRPr="003F4B77">
        <w:rPr>
          <w:rFonts w:hint="eastAsia"/>
        </w:rPr>
        <w:t>略</w:t>
      </w:r>
    </w:p>
    <w:p w:rsidR="0079307E" w:rsidRPr="003F4B77" w:rsidP="0079307E" w14:paraId="7BD37018" w14:textId="77777777">
      <w:pPr>
        <w:spacing w:line="360" w:lineRule="auto"/>
        <w:jc w:val="left"/>
      </w:pPr>
      <w:r w:rsidRPr="003F4B77">
        <w:rPr>
          <w:rFonts w:ascii="宋体" w:hAnsi="宋体" w:cs="宋体"/>
          <w:b/>
          <w:sz w:val="24"/>
        </w:rPr>
        <w:t>第二部分</w:t>
      </w:r>
      <w:r w:rsidRPr="003F4B77">
        <w:rPr>
          <w:rFonts w:eastAsia="Times New Roman"/>
          <w:b/>
          <w:sz w:val="24"/>
        </w:rPr>
        <w:t xml:space="preserve"> </w:t>
      </w:r>
      <w:r w:rsidRPr="003F4B77">
        <w:rPr>
          <w:rFonts w:ascii="宋体" w:hAnsi="宋体" w:cs="宋体"/>
          <w:b/>
          <w:sz w:val="24"/>
        </w:rPr>
        <w:t>阅读理解</w:t>
      </w:r>
      <w:r w:rsidRPr="003F4B77">
        <w:rPr>
          <w:rFonts w:eastAsia="Times New Roman"/>
          <w:b/>
          <w:sz w:val="24"/>
        </w:rPr>
        <w:t>(</w:t>
      </w:r>
      <w:r w:rsidRPr="003F4B77">
        <w:rPr>
          <w:rFonts w:ascii="宋体" w:hAnsi="宋体" w:cs="宋体"/>
          <w:b/>
          <w:sz w:val="24"/>
        </w:rPr>
        <w:t>共两节，满分</w:t>
      </w:r>
      <w:r w:rsidRPr="003F4B77">
        <w:rPr>
          <w:rFonts w:eastAsia="Times New Roman"/>
          <w:b/>
          <w:sz w:val="24"/>
        </w:rPr>
        <w:t>50</w:t>
      </w:r>
      <w:r w:rsidRPr="003F4B77">
        <w:rPr>
          <w:rFonts w:ascii="宋体" w:hAnsi="宋体" w:cs="宋体"/>
          <w:b/>
          <w:sz w:val="24"/>
        </w:rPr>
        <w:t>分</w:t>
      </w:r>
      <w:r w:rsidRPr="003F4B77">
        <w:rPr>
          <w:rFonts w:eastAsia="Times New Roman"/>
          <w:b/>
          <w:sz w:val="24"/>
        </w:rPr>
        <w:t>)</w:t>
      </w:r>
    </w:p>
    <w:p w:rsidR="0079307E" w:rsidRPr="003F4B77" w:rsidP="0079307E" w14:paraId="7980458C" w14:textId="77777777">
      <w:pPr>
        <w:spacing w:line="360" w:lineRule="auto"/>
        <w:jc w:val="left"/>
      </w:pPr>
      <w:r w:rsidRPr="003F4B77">
        <w:rPr>
          <w:rFonts w:ascii="宋体" w:hAnsi="宋体" w:cs="宋体"/>
          <w:b/>
          <w:sz w:val="24"/>
        </w:rPr>
        <w:t>第一节</w:t>
      </w:r>
      <w:r w:rsidRPr="003F4B77">
        <w:rPr>
          <w:rFonts w:eastAsia="Times New Roman"/>
          <w:b/>
          <w:sz w:val="24"/>
        </w:rPr>
        <w:t>(</w:t>
      </w:r>
      <w:r w:rsidRPr="003F4B77">
        <w:rPr>
          <w:rFonts w:ascii="宋体" w:hAnsi="宋体" w:cs="宋体"/>
          <w:b/>
          <w:sz w:val="24"/>
        </w:rPr>
        <w:t>共</w:t>
      </w:r>
      <w:r w:rsidRPr="003F4B77">
        <w:rPr>
          <w:rFonts w:eastAsia="Times New Roman"/>
          <w:b/>
          <w:sz w:val="24"/>
        </w:rPr>
        <w:t>15</w:t>
      </w:r>
      <w:r w:rsidRPr="003F4B77">
        <w:rPr>
          <w:rFonts w:ascii="宋体" w:hAnsi="宋体" w:cs="宋体"/>
          <w:b/>
          <w:sz w:val="24"/>
        </w:rPr>
        <w:t>小题：每小题</w:t>
      </w:r>
      <w:r w:rsidRPr="003F4B77">
        <w:rPr>
          <w:rFonts w:eastAsia="Times New Roman"/>
          <w:b/>
          <w:sz w:val="24"/>
        </w:rPr>
        <w:t>2.5</w:t>
      </w:r>
      <w:r w:rsidRPr="003F4B77">
        <w:rPr>
          <w:rFonts w:ascii="宋体" w:hAnsi="宋体" w:cs="宋体"/>
          <w:b/>
          <w:sz w:val="24"/>
        </w:rPr>
        <w:t>分，满分</w:t>
      </w:r>
      <w:r w:rsidRPr="003F4B77">
        <w:rPr>
          <w:rFonts w:eastAsia="Times New Roman"/>
          <w:b/>
          <w:sz w:val="24"/>
        </w:rPr>
        <w:t>37.5</w:t>
      </w:r>
      <w:r w:rsidRPr="003F4B77">
        <w:rPr>
          <w:rFonts w:ascii="宋体" w:hAnsi="宋体" w:cs="宋体"/>
          <w:b/>
          <w:sz w:val="24"/>
        </w:rPr>
        <w:t>分</w:t>
      </w:r>
      <w:r w:rsidRPr="003F4B77">
        <w:rPr>
          <w:rFonts w:eastAsia="Times New Roman"/>
          <w:b/>
          <w:sz w:val="24"/>
        </w:rPr>
        <w:t>)</w:t>
      </w:r>
    </w:p>
    <w:p w:rsidR="0079307E" w:rsidRPr="003F4B77" w:rsidP="0079307E" w14:paraId="48F8FD3A" w14:textId="77777777">
      <w:pPr>
        <w:spacing w:line="360" w:lineRule="auto"/>
        <w:jc w:val="left"/>
      </w:pPr>
      <w:r w:rsidRPr="003F4B77">
        <w:rPr>
          <w:rFonts w:ascii="宋体" w:hAnsi="宋体" w:cs="宋体"/>
          <w:b/>
          <w:sz w:val="24"/>
        </w:rPr>
        <w:t>阅读下列短文，从每题所给的</w:t>
      </w:r>
      <w:r w:rsidRPr="003F4B77">
        <w:rPr>
          <w:rFonts w:eastAsia="Times New Roman"/>
          <w:b/>
          <w:sz w:val="24"/>
        </w:rPr>
        <w:t>A</w:t>
      </w:r>
      <w:r w:rsidRPr="003F4B77">
        <w:rPr>
          <w:rFonts w:ascii="宋体" w:hAnsi="宋体" w:cs="宋体"/>
          <w:b/>
          <w:sz w:val="24"/>
        </w:rPr>
        <w:t>、</w:t>
      </w:r>
      <w:r w:rsidRPr="003F4B77">
        <w:rPr>
          <w:rFonts w:eastAsia="Times New Roman"/>
          <w:b/>
          <w:sz w:val="24"/>
        </w:rPr>
        <w:t>B</w:t>
      </w:r>
      <w:r w:rsidRPr="003F4B77">
        <w:rPr>
          <w:rFonts w:ascii="宋体" w:hAnsi="宋体" w:cs="宋体"/>
          <w:b/>
          <w:sz w:val="24"/>
        </w:rPr>
        <w:t>、</w:t>
      </w:r>
      <w:r w:rsidRPr="003F4B77">
        <w:rPr>
          <w:rFonts w:eastAsia="Times New Roman"/>
          <w:b/>
          <w:sz w:val="24"/>
        </w:rPr>
        <w:t>C</w:t>
      </w:r>
      <w:r w:rsidRPr="003F4B77">
        <w:rPr>
          <w:rFonts w:ascii="宋体" w:hAnsi="宋体" w:cs="宋体"/>
          <w:b/>
          <w:sz w:val="24"/>
        </w:rPr>
        <w:t>、</w:t>
      </w:r>
      <w:r w:rsidRPr="003F4B77">
        <w:rPr>
          <w:rFonts w:eastAsia="Times New Roman"/>
          <w:b/>
          <w:sz w:val="24"/>
        </w:rPr>
        <w:t>D</w:t>
      </w:r>
      <w:r w:rsidRPr="003F4B77">
        <w:rPr>
          <w:rFonts w:ascii="宋体" w:hAnsi="宋体" w:cs="宋体"/>
          <w:b/>
          <w:sz w:val="24"/>
        </w:rPr>
        <w:t>四个选项中选出最佳选项。</w:t>
      </w:r>
    </w:p>
    <w:p w:rsidR="0079307E" w:rsidRPr="003F4B77" w:rsidP="0079307E" w14:paraId="13176D2B" w14:textId="77777777">
      <w:pPr>
        <w:spacing w:line="360" w:lineRule="auto"/>
        <w:jc w:val="center"/>
      </w:pPr>
      <w:r w:rsidRPr="003F4B77">
        <w:rPr>
          <w:rFonts w:eastAsia="Times New Roman"/>
          <w:b/>
          <w:sz w:val="24"/>
        </w:rPr>
        <w:t>A</w:t>
      </w:r>
    </w:p>
    <w:p w:rsidR="0079307E" w:rsidRPr="003F4B77" w:rsidP="0079307E" w14:paraId="04C3CEF6" w14:textId="77777777">
      <w:pPr>
        <w:spacing w:line="360" w:lineRule="auto"/>
        <w:jc w:val="center"/>
      </w:pPr>
      <w:r w:rsidRPr="003F4B77">
        <w:rPr>
          <w:rFonts w:eastAsia="Times New Roman"/>
          <w:b/>
        </w:rPr>
        <w:t>Thanks For Giving 4 Miler</w:t>
      </w:r>
    </w:p>
    <w:p w:rsidR="0079307E" w:rsidRPr="003F4B77" w:rsidP="0079307E" w14:paraId="66E759A7" w14:textId="77777777">
      <w:pPr>
        <w:spacing w:line="360" w:lineRule="auto"/>
        <w:jc w:val="center"/>
      </w:pPr>
      <w:r w:rsidRPr="003F4B77">
        <w:rPr>
          <w:rFonts w:eastAsia="Times New Roman"/>
          <w:b/>
        </w:rPr>
        <w:t>Thurs. November 23, 2023</w:t>
      </w:r>
    </w:p>
    <w:p w:rsidR="0079307E" w:rsidRPr="003F4B77" w:rsidP="0079307E" w14:paraId="546754E7" w14:textId="77777777">
      <w:pPr>
        <w:spacing w:line="360" w:lineRule="auto"/>
        <w:jc w:val="left"/>
      </w:pPr>
      <w:r w:rsidRPr="003F4B77">
        <w:rPr>
          <w:rFonts w:eastAsia="Times New Roman"/>
          <w:b/>
        </w:rPr>
        <w:t>The Event</w:t>
      </w:r>
    </w:p>
    <w:p w:rsidR="0079307E" w:rsidRPr="003F4B77" w:rsidP="0079307E" w14:paraId="1B30F7B7" w14:textId="77777777">
      <w:pPr>
        <w:spacing w:line="360" w:lineRule="auto"/>
        <w:ind w:firstLine="420"/>
        <w:jc w:val="left"/>
      </w:pPr>
      <w:r w:rsidRPr="003F4B77">
        <w:rPr>
          <w:rFonts w:eastAsia="Times New Roman"/>
        </w:rPr>
        <w:t>Sign up today for the 2023 Thanks For Giving 4 Miler and Kids Dash that will take place this Thanksgiving in New Albany! Come out and join us for a fun kick off to Thanksgiving Day festivities! As always, 100% of our net proceeds go to help those in need.</w:t>
      </w:r>
    </w:p>
    <w:p w:rsidR="0079307E" w:rsidRPr="003F4B77" w:rsidP="0079307E" w14:paraId="409BDA22" w14:textId="77777777">
      <w:pPr>
        <w:spacing w:line="360" w:lineRule="auto"/>
        <w:ind w:firstLine="420"/>
        <w:jc w:val="left"/>
      </w:pPr>
      <w:r w:rsidRPr="003F4B77">
        <w:rPr>
          <w:rFonts w:eastAsia="Times New Roman"/>
        </w:rPr>
        <w:t>All are welcome, including competitive runners, joggers, and walkers wanting to enjoy time with friends and loved ones. Registration ends on November 22, 2023.</w:t>
      </w:r>
    </w:p>
    <w:p w:rsidR="0079307E" w:rsidRPr="003F4B77" w:rsidP="0079307E" w14:paraId="360C1C19" w14:textId="77777777">
      <w:pPr>
        <w:spacing w:line="360" w:lineRule="auto"/>
        <w:jc w:val="left"/>
      </w:pPr>
      <w:r w:rsidRPr="003F4B77">
        <w:rPr>
          <w:rFonts w:eastAsia="Times New Roman"/>
          <w:b/>
        </w:rPr>
        <w:t>The Fee</w:t>
      </w:r>
    </w:p>
    <w:p w:rsidR="0079307E" w:rsidRPr="003F4B77" w:rsidP="0079307E" w14:paraId="099ECB72" w14:textId="77777777">
      <w:pPr>
        <w:spacing w:line="360" w:lineRule="auto"/>
        <w:ind w:firstLine="420"/>
        <w:jc w:val="left"/>
      </w:pPr>
      <w:r w:rsidRPr="003F4B77">
        <w:rPr>
          <w:rFonts w:eastAsia="Times New Roman"/>
        </w:rPr>
        <w:t>There is no official race fee. You can give as much or as little as you want. However-a $40 minimum donation is required to get our soft T-shirt. Our goal is to feed as many families in Central Ohio as we can. You can help by running our race, spreading the word, or making a donation. You may bring any donation you want, from a can of soup to cash. Let’s make a difference.</w:t>
      </w:r>
    </w:p>
    <w:p w:rsidR="0079307E" w:rsidRPr="003F4B77" w:rsidP="0079307E" w14:paraId="2BEF7828" w14:textId="77777777">
      <w:pPr>
        <w:spacing w:line="360" w:lineRule="auto"/>
        <w:jc w:val="left"/>
      </w:pPr>
      <w:r w:rsidRPr="003F4B77">
        <w:rPr>
          <w:rFonts w:eastAsia="Times New Roman"/>
          <w:b/>
        </w:rPr>
        <w:t>Event Day Timeline</w:t>
      </w:r>
    </w:p>
    <w:p w:rsidR="0079307E" w:rsidRPr="003F4B77" w:rsidP="0079307E" w14:paraId="1CE162A9" w14:textId="77777777">
      <w:pPr>
        <w:spacing w:line="360" w:lineRule="auto"/>
        <w:ind w:firstLine="420"/>
        <w:jc w:val="left"/>
      </w:pPr>
      <w:r w:rsidRPr="003F4B77">
        <w:rPr>
          <w:rFonts w:eastAsia="Times New Roman"/>
        </w:rPr>
        <w:t>6:30 am: Race day check-in begins.</w:t>
      </w:r>
    </w:p>
    <w:p w:rsidR="0079307E" w:rsidRPr="003F4B77" w:rsidP="0079307E" w14:paraId="0D92B5DB" w14:textId="77777777">
      <w:pPr>
        <w:spacing w:line="360" w:lineRule="auto"/>
        <w:ind w:firstLine="420"/>
        <w:jc w:val="left"/>
      </w:pPr>
      <w:r w:rsidRPr="003F4B77">
        <w:rPr>
          <w:rFonts w:eastAsia="Times New Roman"/>
        </w:rPr>
        <w:t>8:00 am: Opening ceremony (</w:t>
      </w:r>
      <w:r w:rsidRPr="003F4B77">
        <w:rPr>
          <w:rFonts w:ascii="宋体" w:hAnsi="宋体" w:cs="宋体"/>
        </w:rPr>
        <w:t>仪式</w:t>
      </w:r>
      <w:r w:rsidRPr="003F4B77">
        <w:rPr>
          <w:rFonts w:eastAsia="Times New Roman"/>
        </w:rPr>
        <w:t>) begins!</w:t>
      </w:r>
    </w:p>
    <w:p w:rsidR="0079307E" w:rsidRPr="003F4B77" w:rsidP="0079307E" w14:paraId="50573879" w14:textId="77777777">
      <w:pPr>
        <w:spacing w:line="360" w:lineRule="auto"/>
        <w:ind w:firstLine="420"/>
        <w:jc w:val="left"/>
      </w:pPr>
      <w:r w:rsidRPr="003F4B77">
        <w:rPr>
          <w:rFonts w:eastAsia="Times New Roman"/>
        </w:rPr>
        <w:t>8:15 am: Kids Dash begins!</w:t>
      </w:r>
    </w:p>
    <w:p w:rsidR="0079307E" w:rsidRPr="003F4B77" w:rsidP="0079307E" w14:paraId="3D1E505A" w14:textId="77777777">
      <w:pPr>
        <w:spacing w:line="360" w:lineRule="auto"/>
        <w:ind w:firstLine="420"/>
        <w:jc w:val="left"/>
      </w:pPr>
      <w:r w:rsidRPr="003F4B77">
        <w:rPr>
          <w:rFonts w:eastAsia="Times New Roman"/>
        </w:rPr>
        <w:t>8:30 am: The Thanks For Giving 4 Miler kicks off!</w:t>
      </w:r>
    </w:p>
    <w:p w:rsidR="0079307E" w:rsidRPr="003F4B77" w:rsidP="0079307E" w14:paraId="4EFD50BB" w14:textId="77777777">
      <w:pPr>
        <w:spacing w:line="360" w:lineRule="auto"/>
        <w:jc w:val="left"/>
      </w:pPr>
      <w:r w:rsidRPr="003F4B77">
        <w:rPr>
          <w:rFonts w:eastAsia="Times New Roman"/>
          <w:b/>
        </w:rPr>
        <w:t>Awards</w:t>
      </w:r>
    </w:p>
    <w:p w:rsidR="0079307E" w:rsidRPr="003F4B77" w:rsidP="0079307E" w14:paraId="670EED13" w14:textId="77777777">
      <w:pPr>
        <w:spacing w:line="360" w:lineRule="auto"/>
        <w:ind w:firstLine="420"/>
        <w:jc w:val="left"/>
        <w:sectPr>
          <w:footerReference w:type="even" r:id="rId4"/>
          <w:footerReference w:type="default" r:id="rId5"/>
          <w:pgSz w:w="11906" w:h="16838"/>
          <w:pgMar w:top="1440" w:right="1800" w:bottom="1440" w:left="1800" w:header="851" w:footer="992" w:gutter="0"/>
          <w:cols w:space="425"/>
          <w:docGrid w:type="lines" w:linePitch="312"/>
        </w:sectPr>
      </w:pPr>
      <w:r w:rsidRPr="003F4B77">
        <w:rPr>
          <w:rFonts w:eastAsia="Times New Roman"/>
        </w:rPr>
        <w:t>The top three overall male and female finishers will receive a gift certificate. The top three male and female finishers in each of the following age groups will receive a pumpkin (</w:t>
      </w:r>
      <w:r w:rsidRPr="003F4B77">
        <w:rPr>
          <w:rFonts w:ascii="宋体" w:hAnsi="宋体" w:cs="宋体"/>
        </w:rPr>
        <w:t>南瓜</w:t>
      </w:r>
      <w:r w:rsidRPr="003F4B77">
        <w:rPr>
          <w:rFonts w:eastAsia="Times New Roman"/>
        </w:rPr>
        <w:t>) pi</w:t>
      </w:r>
      <w:r w:rsidRPr="003F4B77">
        <w:rPr>
          <w:rFonts w:eastAsia="Times New Roman"/>
        </w:rPr>
        <w:t>e:</w:t>
      </w:r>
    </w:p>
    <w:p w:rsidR="0079307E" w:rsidRPr="003F4B77" w:rsidP="0079307E" w14:textId="77777777">
      <w:pPr>
        <w:spacing w:line="360" w:lineRule="auto"/>
        <w:ind w:firstLine="420"/>
        <w:jc w:val="left"/>
      </w:pPr>
      <w:r w:rsidRPr="003F4B77">
        <w:rPr>
          <w:rFonts w:eastAsia="Times New Roman"/>
        </w:rPr>
        <w:t xml:space="preserve"> 14</w:t>
      </w:r>
      <w:r w:rsidRPr="003F4B77">
        <w:rPr>
          <w:rFonts w:eastAsia="Times New Roman"/>
        </w:rPr>
        <w:t xml:space="preserve"> </w:t>
      </w:r>
      <w:r w:rsidRPr="003F4B77">
        <w:rPr>
          <w:rFonts w:eastAsia="Times New Roman"/>
        </w:rPr>
        <w:t>and under, 15-19, 20-24, 25-29, 30-34, 35-39, 40-44, 45-49, 50-54, 55-59, 60-64, 65-69, 70 and above. Every participant of the kids race receives a finisher’s medal!</w:t>
      </w:r>
    </w:p>
    <w:p w:rsidR="0079307E" w:rsidRPr="003F4B77" w:rsidP="0079307E" w14:paraId="42A9D542" w14:textId="77777777">
      <w:pPr>
        <w:spacing w:line="360" w:lineRule="auto"/>
        <w:jc w:val="left"/>
      </w:pPr>
      <w:r w:rsidRPr="003F4B77">
        <w:rPr>
          <w:rFonts w:eastAsia="Times New Roman"/>
          <w:b/>
        </w:rPr>
        <w:t>Safety</w:t>
      </w:r>
    </w:p>
    <w:p w:rsidR="0079307E" w:rsidRPr="003F4B77" w:rsidP="0079307E" w14:paraId="08671946" w14:textId="77777777">
      <w:pPr>
        <w:spacing w:line="360" w:lineRule="auto"/>
        <w:ind w:firstLine="420"/>
        <w:jc w:val="left"/>
      </w:pPr>
      <w:r w:rsidRPr="003F4B77">
        <w:rPr>
          <w:rFonts w:eastAsia="Times New Roman"/>
        </w:rPr>
        <w:t>For safety, please no bicycles, skateboards, inline skates, or participation with pets.</w:t>
      </w:r>
    </w:p>
    <w:p w:rsidR="0079307E" w:rsidRPr="003F4B77" w:rsidP="0079307E" w14:paraId="7641532A" w14:textId="77777777">
      <w:pPr>
        <w:spacing w:line="360" w:lineRule="auto"/>
        <w:jc w:val="left"/>
        <w:textAlignment w:val="center"/>
      </w:pPr>
      <w:r w:rsidRPr="003F4B77">
        <w:t xml:space="preserve">1. </w:t>
      </w:r>
      <w:r w:rsidRPr="003F4B77">
        <w:rPr>
          <w:rFonts w:eastAsia="Times New Roman"/>
        </w:rPr>
        <w:t>What is Thanks for Giving 4 Miler and Kids Run?</w:t>
      </w:r>
    </w:p>
    <w:p w:rsidR="0079307E" w:rsidRPr="003F4B77" w:rsidP="0079307E" w14:paraId="43207010" w14:textId="77777777">
      <w:pPr>
        <w:tabs>
          <w:tab w:val="left" w:pos="4873"/>
        </w:tabs>
        <w:spacing w:line="360" w:lineRule="auto"/>
        <w:jc w:val="left"/>
        <w:textAlignment w:val="center"/>
      </w:pPr>
      <w:r w:rsidRPr="003F4B77">
        <w:t xml:space="preserve">A. </w:t>
      </w:r>
      <w:r w:rsidRPr="003F4B77">
        <w:rPr>
          <w:rFonts w:eastAsia="Times New Roman"/>
        </w:rPr>
        <w:t>A marathon race.</w:t>
      </w:r>
      <w:r w:rsidRPr="003F4B77">
        <w:tab/>
        <w:t xml:space="preserve">B. </w:t>
      </w:r>
      <w:r w:rsidRPr="003F4B77">
        <w:rPr>
          <w:rFonts w:eastAsia="Times New Roman"/>
        </w:rPr>
        <w:t>A charity event.</w:t>
      </w:r>
    </w:p>
    <w:p w:rsidR="0079307E" w:rsidRPr="003F4B77" w:rsidP="0079307E" w14:paraId="4E77EEC0" w14:textId="77777777">
      <w:pPr>
        <w:tabs>
          <w:tab w:val="left" w:pos="4873"/>
        </w:tabs>
        <w:spacing w:line="360" w:lineRule="auto"/>
        <w:jc w:val="left"/>
        <w:textAlignment w:val="center"/>
      </w:pPr>
      <w:r w:rsidRPr="003F4B77">
        <w:t xml:space="preserve">C. </w:t>
      </w:r>
      <w:r w:rsidRPr="003F4B77">
        <w:rPr>
          <w:rFonts w:eastAsia="Times New Roman"/>
        </w:rPr>
        <w:t>A kid-targeted activity.</w:t>
      </w:r>
      <w:r w:rsidRPr="003F4B77">
        <w:tab/>
        <w:t xml:space="preserve">D. </w:t>
      </w:r>
      <w:r w:rsidRPr="003F4B77">
        <w:rPr>
          <w:rFonts w:eastAsia="Times New Roman"/>
        </w:rPr>
        <w:t>A holiday get-together.</w:t>
      </w:r>
    </w:p>
    <w:p w:rsidR="0079307E" w:rsidRPr="003F4B77" w:rsidP="0079307E" w14:paraId="6A0F2CE4" w14:textId="77777777">
      <w:pPr>
        <w:spacing w:line="360" w:lineRule="auto"/>
        <w:jc w:val="left"/>
        <w:textAlignment w:val="center"/>
      </w:pPr>
      <w:r w:rsidRPr="003F4B77">
        <w:t xml:space="preserve">2. </w:t>
      </w:r>
      <w:r w:rsidRPr="003F4B77">
        <w:rPr>
          <w:rFonts w:eastAsia="Times New Roman"/>
        </w:rPr>
        <w:t>What will a man ranking second in his age group be sure to win?</w:t>
      </w:r>
    </w:p>
    <w:p w:rsidR="0079307E" w:rsidRPr="003F4B77" w:rsidP="0079307E" w14:paraId="633A0B4E" w14:textId="77777777">
      <w:pPr>
        <w:tabs>
          <w:tab w:val="left" w:pos="4873"/>
        </w:tabs>
        <w:spacing w:line="360" w:lineRule="auto"/>
        <w:jc w:val="left"/>
        <w:textAlignment w:val="center"/>
      </w:pPr>
      <w:r w:rsidRPr="003F4B77">
        <w:t xml:space="preserve">A. </w:t>
      </w:r>
      <w:r w:rsidRPr="003F4B77">
        <w:rPr>
          <w:rFonts w:eastAsia="Times New Roman"/>
        </w:rPr>
        <w:t>A soft T-shirt.</w:t>
      </w:r>
      <w:r w:rsidRPr="003F4B77">
        <w:tab/>
        <w:t xml:space="preserve">B. </w:t>
      </w:r>
      <w:r w:rsidRPr="003F4B77">
        <w:rPr>
          <w:rFonts w:eastAsia="Times New Roman"/>
        </w:rPr>
        <w:t>A pumpkin pie.</w:t>
      </w:r>
    </w:p>
    <w:p w:rsidR="0079307E" w:rsidRPr="003F4B77" w:rsidP="0079307E" w14:paraId="44D09F6E" w14:textId="77777777">
      <w:pPr>
        <w:tabs>
          <w:tab w:val="left" w:pos="4873"/>
        </w:tabs>
        <w:spacing w:line="360" w:lineRule="auto"/>
        <w:jc w:val="left"/>
        <w:textAlignment w:val="center"/>
      </w:pPr>
      <w:r w:rsidRPr="003F4B77">
        <w:t xml:space="preserve">C. </w:t>
      </w:r>
      <w:r w:rsidRPr="003F4B77">
        <w:rPr>
          <w:rFonts w:eastAsia="Times New Roman"/>
        </w:rPr>
        <w:t>A gift certificate.</w:t>
      </w:r>
      <w:r w:rsidRPr="003F4B77">
        <w:tab/>
        <w:t xml:space="preserve">D. </w:t>
      </w:r>
      <w:r w:rsidRPr="003F4B77">
        <w:rPr>
          <w:rFonts w:eastAsia="Times New Roman"/>
        </w:rPr>
        <w:t>A finisher’s medal.</w:t>
      </w:r>
    </w:p>
    <w:p w:rsidR="0079307E" w:rsidRPr="003F4B77" w:rsidP="0079307E" w14:paraId="12810E9D" w14:textId="77777777">
      <w:pPr>
        <w:spacing w:line="360" w:lineRule="auto"/>
        <w:jc w:val="left"/>
        <w:textAlignment w:val="center"/>
      </w:pPr>
      <w:r w:rsidRPr="003F4B77">
        <w:t xml:space="preserve">3. </w:t>
      </w:r>
      <w:r w:rsidRPr="003F4B77">
        <w:rPr>
          <w:rFonts w:eastAsia="Times New Roman"/>
        </w:rPr>
        <w:t>What is required for participation?</w:t>
      </w:r>
    </w:p>
    <w:p w:rsidR="0079307E" w:rsidRPr="003F4B77" w:rsidP="0079307E" w14:paraId="7C1A53BB" w14:textId="77777777">
      <w:pPr>
        <w:spacing w:line="360" w:lineRule="auto"/>
        <w:jc w:val="left"/>
        <w:textAlignment w:val="center"/>
      </w:pPr>
      <w:r w:rsidRPr="003F4B77">
        <w:t xml:space="preserve">A. </w:t>
      </w:r>
      <w:r w:rsidRPr="003F4B77">
        <w:rPr>
          <w:rFonts w:eastAsia="Times New Roman"/>
        </w:rPr>
        <w:t>Bringing a donation.</w:t>
      </w:r>
    </w:p>
    <w:p w:rsidR="0079307E" w:rsidRPr="003F4B77" w:rsidP="0079307E" w14:paraId="190B1DB4" w14:textId="77777777">
      <w:pPr>
        <w:spacing w:line="360" w:lineRule="auto"/>
        <w:jc w:val="left"/>
        <w:textAlignment w:val="center"/>
      </w:pPr>
      <w:r w:rsidRPr="003F4B77">
        <w:t xml:space="preserve">B. </w:t>
      </w:r>
      <w:r w:rsidRPr="003F4B77">
        <w:rPr>
          <w:rFonts w:eastAsia="Times New Roman"/>
        </w:rPr>
        <w:t>Reaching a certain age.</w:t>
      </w:r>
    </w:p>
    <w:p w:rsidR="0079307E" w:rsidRPr="003F4B77" w:rsidP="0079307E" w14:paraId="5A7F441A" w14:textId="77777777">
      <w:pPr>
        <w:spacing w:line="360" w:lineRule="auto"/>
        <w:jc w:val="left"/>
        <w:textAlignment w:val="center"/>
      </w:pPr>
      <w:r w:rsidRPr="003F4B77">
        <w:t xml:space="preserve">C. </w:t>
      </w:r>
      <w:r w:rsidRPr="003F4B77">
        <w:rPr>
          <w:rFonts w:eastAsia="Times New Roman"/>
        </w:rPr>
        <w:t>Registering in advance.</w:t>
      </w:r>
    </w:p>
    <w:p w:rsidR="0079307E" w:rsidRPr="003F4B77" w:rsidP="0079307E" w14:paraId="5F647EBF" w14:textId="77777777">
      <w:pPr>
        <w:spacing w:line="360" w:lineRule="auto"/>
        <w:jc w:val="left"/>
        <w:textAlignment w:val="center"/>
      </w:pPr>
      <w:r w:rsidRPr="003F4B77">
        <w:t xml:space="preserve">D. </w:t>
      </w:r>
      <w:r w:rsidRPr="003F4B77">
        <w:rPr>
          <w:rFonts w:eastAsia="Times New Roman"/>
        </w:rPr>
        <w:t>Wearing safety equipment.</w:t>
      </w:r>
    </w:p>
    <w:p w:rsidR="0079307E" w:rsidRPr="003F4B77" w:rsidP="0079307E" w14:paraId="2D5F5568" w14:textId="77777777">
      <w:pPr>
        <w:spacing w:line="360" w:lineRule="auto"/>
        <w:textAlignment w:val="center"/>
      </w:pPr>
      <w:r w:rsidRPr="003F4B77">
        <w:t>【语篇解读】</w:t>
      </w:r>
      <w:r w:rsidRPr="003F4B77">
        <w:rPr>
          <w:rFonts w:ascii="宋体" w:hAnsi="宋体" w:cs="宋体"/>
        </w:rPr>
        <w:t>本文是一篇应用文。文章介绍了今年感恩节在新奥尔巴尼举行的</w:t>
      </w:r>
      <w:r w:rsidRPr="003F4B77">
        <w:rPr>
          <w:rFonts w:eastAsia="Times New Roman"/>
        </w:rPr>
        <w:t>2023</w:t>
      </w:r>
      <w:r w:rsidRPr="003F4B77">
        <w:rPr>
          <w:rFonts w:ascii="宋体" w:hAnsi="宋体" w:cs="宋体"/>
        </w:rPr>
        <w:t>年“感谢给予</w:t>
      </w:r>
      <w:r w:rsidRPr="003F4B77">
        <w:rPr>
          <w:rFonts w:eastAsia="Times New Roman"/>
        </w:rPr>
        <w:t>4</w:t>
      </w:r>
      <w:r w:rsidRPr="003F4B77">
        <w:rPr>
          <w:rFonts w:ascii="宋体" w:hAnsi="宋体" w:cs="宋体"/>
        </w:rPr>
        <w:t>英里和儿童短跑”活动的相关信息。</w:t>
      </w:r>
    </w:p>
    <w:p w:rsidR="0079307E" w:rsidRPr="003F4B77" w:rsidP="0079307E" w14:paraId="3D5C3F76" w14:textId="77777777">
      <w:pPr>
        <w:spacing w:line="360" w:lineRule="auto"/>
        <w:textAlignment w:val="center"/>
      </w:pPr>
      <w:r>
        <w:t>〖答</w:t>
      </w:r>
      <w:r>
        <w:t xml:space="preserve"> </w:t>
      </w:r>
      <w:r>
        <w:t>案〗</w:t>
      </w:r>
      <w:r w:rsidRPr="003F4B77">
        <w:t>1. B    2. B    3. C</w:t>
      </w:r>
    </w:p>
    <w:p w:rsidR="0079307E" w:rsidRPr="003F4B77" w:rsidP="0079307E" w14:paraId="16FB730D" w14:textId="77777777">
      <w:pPr>
        <w:spacing w:line="360" w:lineRule="auto"/>
        <w:textAlignment w:val="center"/>
      </w:pPr>
      <w:r w:rsidRPr="003F4B77">
        <w:t>【</w:t>
      </w:r>
      <w:r w:rsidRPr="003F4B77">
        <w:t>1</w:t>
      </w:r>
      <w:r w:rsidRPr="003F4B77">
        <w:t>题</w:t>
      </w:r>
      <w:r>
        <w:t>详</w:t>
      </w:r>
      <w:r>
        <w:t xml:space="preserve"> </w:t>
      </w:r>
      <w:r>
        <w:t>析</w:t>
      </w:r>
      <w:r w:rsidRPr="003F4B77">
        <w:t>】</w:t>
      </w:r>
    </w:p>
    <w:p w:rsidR="0079307E" w:rsidRPr="003F4B77" w:rsidP="0079307E" w14:paraId="477983C0" w14:textId="77777777">
      <w:pPr>
        <w:spacing w:line="360" w:lineRule="auto"/>
        <w:jc w:val="left"/>
        <w:textAlignment w:val="center"/>
      </w:pPr>
      <w:r w:rsidRPr="003F4B77">
        <w:rPr>
          <w:rFonts w:ascii="宋体" w:hAnsi="宋体" w:cs="宋体"/>
        </w:rPr>
        <w:t>细节理解题。根据第一段中的“</w:t>
      </w:r>
      <w:r w:rsidRPr="003F4B77">
        <w:rPr>
          <w:rFonts w:eastAsia="Times New Roman"/>
        </w:rPr>
        <w:t>As always, 100% of our net proceeds go to help those in need.(</w:t>
      </w:r>
      <w:r w:rsidRPr="003F4B77">
        <w:rPr>
          <w:rFonts w:ascii="宋体" w:hAnsi="宋体" w:cs="宋体"/>
        </w:rPr>
        <w:t>一如既往，我们</w:t>
      </w:r>
      <w:r w:rsidRPr="003F4B77">
        <w:rPr>
          <w:rFonts w:eastAsia="Times New Roman"/>
        </w:rPr>
        <w:t>100%</w:t>
      </w:r>
      <w:r w:rsidRPr="003F4B77">
        <w:rPr>
          <w:rFonts w:ascii="宋体" w:hAnsi="宋体" w:cs="宋体"/>
        </w:rPr>
        <w:t>的净收益将用于帮助那些需要帮助的人</w:t>
      </w:r>
      <w:r w:rsidRPr="003F4B77">
        <w:rPr>
          <w:rFonts w:eastAsia="Times New Roman"/>
        </w:rPr>
        <w:t>)</w:t>
      </w:r>
      <w:r w:rsidRPr="003F4B77">
        <w:rPr>
          <w:rFonts w:ascii="宋体" w:hAnsi="宋体" w:cs="宋体"/>
        </w:rPr>
        <w:t>”可知，感谢给予4英里和儿童短跑是一个慈善活动。故选</w:t>
      </w:r>
      <w:r w:rsidRPr="003F4B77">
        <w:rPr>
          <w:rFonts w:eastAsia="Times New Roman"/>
        </w:rPr>
        <w:t>B</w:t>
      </w:r>
      <w:r w:rsidRPr="003F4B77">
        <w:rPr>
          <w:rFonts w:ascii="宋体" w:hAnsi="宋体" w:cs="宋体"/>
        </w:rPr>
        <w:t>。</w:t>
      </w:r>
    </w:p>
    <w:p w:rsidR="0079307E" w:rsidRPr="003F4B77" w:rsidP="0079307E" w14:paraId="1BC04846" w14:textId="77777777">
      <w:pPr>
        <w:spacing w:line="360" w:lineRule="auto"/>
        <w:jc w:val="left"/>
        <w:textAlignment w:val="center"/>
      </w:pPr>
      <w:r w:rsidRPr="003F4B77">
        <w:t>【</w:t>
      </w:r>
      <w:r w:rsidRPr="003F4B77">
        <w:t>2</w:t>
      </w:r>
      <w:r w:rsidRPr="003F4B77">
        <w:t>题</w:t>
      </w:r>
      <w:r>
        <w:t>详</w:t>
      </w:r>
      <w:r>
        <w:t xml:space="preserve"> </w:t>
      </w:r>
      <w:r>
        <w:t>析</w:t>
      </w:r>
      <w:r w:rsidRPr="003F4B77">
        <w:t>】</w:t>
      </w:r>
    </w:p>
    <w:p w:rsidR="0079307E" w:rsidRPr="003F4B77" w:rsidP="0079307E" w14:paraId="3AA17202" w14:textId="77777777">
      <w:pPr>
        <w:spacing w:line="360" w:lineRule="auto"/>
        <w:jc w:val="left"/>
        <w:textAlignment w:val="center"/>
      </w:pPr>
      <w:r w:rsidRPr="003F4B77">
        <w:rPr>
          <w:rFonts w:ascii="宋体" w:hAnsi="宋体" w:cs="宋体"/>
        </w:rPr>
        <w:t>细节理解题。根据倒数第二段中的“</w:t>
      </w:r>
      <w:r w:rsidRPr="003F4B77">
        <w:rPr>
          <w:rFonts w:eastAsia="Times New Roman"/>
        </w:rPr>
        <w:t>The top three male and female finishers in each of the following age groups will receive a pumpkin (</w:t>
      </w:r>
      <w:r w:rsidRPr="003F4B77">
        <w:rPr>
          <w:rFonts w:ascii="宋体" w:hAnsi="宋体" w:cs="宋体"/>
        </w:rPr>
        <w:t>南瓜</w:t>
      </w:r>
      <w:r w:rsidRPr="003F4B77">
        <w:rPr>
          <w:rFonts w:eastAsia="Times New Roman"/>
        </w:rPr>
        <w:t>) pie(</w:t>
      </w:r>
      <w:r w:rsidRPr="003F4B77">
        <w:rPr>
          <w:rFonts w:ascii="宋体" w:hAnsi="宋体" w:cs="宋体"/>
        </w:rPr>
        <w:t>以下年龄组的前三名男女选手将获得一个南瓜派</w:t>
      </w:r>
      <w:r w:rsidRPr="003F4B77">
        <w:rPr>
          <w:rFonts w:eastAsia="Times New Roman"/>
        </w:rPr>
        <w:t>)</w:t>
      </w:r>
      <w:r w:rsidRPr="003F4B77">
        <w:rPr>
          <w:rFonts w:ascii="宋体" w:hAnsi="宋体" w:cs="宋体"/>
        </w:rPr>
        <w:t>”可知，在他的年龄组中排名第二的人一定会赢得一个南瓜派。故选</w:t>
      </w:r>
      <w:r w:rsidRPr="003F4B77">
        <w:rPr>
          <w:rFonts w:eastAsia="Times New Roman"/>
        </w:rPr>
        <w:t>B</w:t>
      </w:r>
      <w:r w:rsidRPr="003F4B77">
        <w:rPr>
          <w:rFonts w:ascii="宋体" w:hAnsi="宋体" w:cs="宋体"/>
        </w:rPr>
        <w:t>。</w:t>
      </w:r>
    </w:p>
    <w:p w:rsidR="0079307E" w:rsidRPr="003F4B77" w:rsidP="0079307E" w14:paraId="5E9F82A1" w14:textId="77777777">
      <w:pPr>
        <w:spacing w:line="360" w:lineRule="auto"/>
        <w:jc w:val="left"/>
        <w:textAlignment w:val="center"/>
      </w:pPr>
      <w:r w:rsidRPr="003F4B77">
        <w:t>【</w:t>
      </w:r>
      <w:r w:rsidRPr="003F4B77">
        <w:t>3</w:t>
      </w:r>
      <w:r w:rsidRPr="003F4B77">
        <w:t>题</w:t>
      </w:r>
      <w:r>
        <w:t>详</w:t>
      </w:r>
      <w:r>
        <w:t xml:space="preserve"> </w:t>
      </w:r>
      <w:r>
        <w:t>析</w:t>
      </w:r>
      <w:r w:rsidRPr="003F4B77">
        <w:t>】</w:t>
      </w:r>
    </w:p>
    <w:p w:rsidR="0079307E" w:rsidRPr="003F4B77" w:rsidP="0079307E" w14:paraId="28633467" w14:textId="77777777">
      <w:pPr>
        <w:spacing w:line="360" w:lineRule="auto"/>
        <w:jc w:val="left"/>
        <w:textAlignment w:val="center"/>
      </w:pPr>
      <w:r w:rsidRPr="003F4B77">
        <w:rPr>
          <w:rFonts w:ascii="宋体" w:hAnsi="宋体" w:cs="宋体"/>
        </w:rPr>
        <w:t>推理判断题。根据第二段中的“</w:t>
      </w:r>
      <w:r w:rsidRPr="003F4B77">
        <w:rPr>
          <w:rFonts w:eastAsia="Times New Roman"/>
        </w:rPr>
        <w:t>Registration ends on November 22, 2023.(</w:t>
      </w:r>
      <w:r w:rsidRPr="003F4B77">
        <w:rPr>
          <w:rFonts w:ascii="宋体" w:hAnsi="宋体" w:cs="宋体"/>
        </w:rPr>
        <w:t>登记截止日期为</w:t>
      </w:r>
      <w:r w:rsidRPr="003F4B77">
        <w:rPr>
          <w:rFonts w:eastAsia="Times New Roman"/>
        </w:rPr>
        <w:t>2023</w:t>
      </w:r>
      <w:r w:rsidRPr="003F4B77">
        <w:rPr>
          <w:rFonts w:ascii="宋体" w:hAnsi="宋体" w:cs="宋体"/>
        </w:rPr>
        <w:t>年</w:t>
      </w:r>
      <w:r w:rsidRPr="003F4B77">
        <w:rPr>
          <w:rFonts w:eastAsia="Times New Roman"/>
        </w:rPr>
        <w:t>11</w:t>
      </w:r>
      <w:r w:rsidRPr="003F4B77">
        <w:rPr>
          <w:rFonts w:ascii="宋体" w:hAnsi="宋体" w:cs="宋体"/>
        </w:rPr>
        <w:t>月</w:t>
      </w:r>
      <w:r w:rsidRPr="003F4B77">
        <w:rPr>
          <w:rFonts w:eastAsia="Times New Roman"/>
        </w:rPr>
        <w:t>22</w:t>
      </w:r>
      <w:r w:rsidRPr="003F4B77">
        <w:rPr>
          <w:rFonts w:ascii="宋体" w:hAnsi="宋体" w:cs="宋体"/>
        </w:rPr>
        <w:t>日</w:t>
      </w:r>
      <w:r w:rsidRPr="003F4B77">
        <w:rPr>
          <w:rFonts w:eastAsia="Times New Roman"/>
        </w:rPr>
        <w:t>)</w:t>
      </w:r>
      <w:r w:rsidRPr="003F4B77">
        <w:rPr>
          <w:rFonts w:ascii="宋体" w:hAnsi="宋体" w:cs="宋体"/>
        </w:rPr>
        <w:t>”可推知，参加活动需要提前登记。故选</w:t>
      </w:r>
      <w:r w:rsidRPr="003F4B77">
        <w:rPr>
          <w:rFonts w:eastAsia="Times New Roman"/>
        </w:rPr>
        <w:t>C</w:t>
      </w:r>
      <w:r w:rsidRPr="003F4B77">
        <w:rPr>
          <w:rFonts w:ascii="宋体" w:hAnsi="宋体" w:cs="宋体"/>
        </w:rPr>
        <w:t>。</w:t>
      </w:r>
    </w:p>
    <w:p w:rsidR="0079307E" w:rsidRPr="003F4B77" w:rsidP="0079307E" w14:paraId="00DE2C10" w14:textId="77777777">
      <w:pPr>
        <w:spacing w:line="360" w:lineRule="auto"/>
        <w:jc w:val="center"/>
        <w:textAlignment w:val="center"/>
        <w:sectPr>
          <w:footerReference w:type="even" r:id="rId6"/>
          <w:footerReference w:type="default" r:id="rId7"/>
          <w:type w:val="nextPage"/>
          <w:pgSz w:w="11906" w:h="16838"/>
          <w:pgMar w:top="1440" w:right="1800" w:bottom="1440" w:left="1800" w:header="851" w:footer="992" w:gutter="0"/>
          <w:pgNumType w:start="2"/>
          <w:cols w:space="425"/>
          <w:titlePg w:val="0"/>
          <w:docGrid w:type="lines" w:linePitch="312"/>
        </w:sectPr>
      </w:pPr>
      <w:r w:rsidRPr="003F4B77">
        <w:rPr>
          <w:rFonts w:eastAsia="Times New Roman"/>
          <w:b/>
          <w:sz w:val="24"/>
        </w:rPr>
        <w:t>B</w:t>
      </w:r>
    </w:p>
    <w:p w:rsidR="0079307E" w:rsidRPr="003F4B77" w:rsidP="0079307E" w14:paraId="664D10B7" w14:textId="77777777">
      <w:pPr>
        <w:spacing w:line="360" w:lineRule="auto"/>
        <w:ind w:firstLine="420"/>
        <w:jc w:val="left"/>
        <w:textAlignment w:val="center"/>
      </w:pPr>
      <w:r w:rsidRPr="003F4B77">
        <w:rPr>
          <w:rFonts w:eastAsia="Times New Roman"/>
        </w:rPr>
        <w:t>In 1959, Handler changed how toy dolls were made when she introduced “Barbie” to the world. With her mature figure, Barbie was one of the first “grown-up” dolls to hit the retail market.</w:t>
      </w:r>
    </w:p>
    <w:p w:rsidR="0079307E" w:rsidRPr="003F4B77" w:rsidP="0079307E" w14:paraId="35873172" w14:textId="77777777">
      <w:pPr>
        <w:spacing w:line="360" w:lineRule="auto"/>
        <w:ind w:firstLine="420"/>
        <w:jc w:val="left"/>
        <w:textAlignment w:val="center"/>
      </w:pPr>
      <w:r w:rsidRPr="003F4B77">
        <w:rPr>
          <w:rFonts w:eastAsia="Times New Roman"/>
        </w:rPr>
        <w:t xml:space="preserve">Handler wanted to create a toy that was different from the baby dolls that dominated little girls’ toy boxes. She wanted a doll that girls could project their future dreams upon and allowed for limitless clothing and career choices. Inspired by paper dolls of the time, Handler, to much disagreement, made sure Barbie had the body of a grown woman. </w:t>
      </w:r>
    </w:p>
    <w:p w:rsidR="0079307E" w:rsidRPr="003F4B77" w:rsidP="0079307E" w14:paraId="1E80B61D" w14:textId="77777777">
      <w:pPr>
        <w:spacing w:line="360" w:lineRule="auto"/>
        <w:ind w:firstLine="420"/>
        <w:jc w:val="left"/>
        <w:textAlignment w:val="center"/>
      </w:pPr>
      <w:r w:rsidRPr="003F4B77">
        <w:rPr>
          <w:rFonts w:eastAsia="Times New Roman"/>
        </w:rPr>
        <w:t>“My own philosophy of Barbie,” Handler wrote in her autobiography, “was that through the doll, the little girl could be anything she wanted to be. Barbie always represented the fact that a woman had choices.”</w:t>
      </w:r>
    </w:p>
    <w:p w:rsidR="0079307E" w:rsidRPr="003F4B77" w:rsidP="0079307E" w14:paraId="4AD725E4" w14:textId="77777777">
      <w:pPr>
        <w:spacing w:line="360" w:lineRule="auto"/>
        <w:ind w:firstLine="420"/>
        <w:jc w:val="left"/>
        <w:textAlignment w:val="center"/>
      </w:pPr>
      <w:r w:rsidRPr="003F4B77">
        <w:rPr>
          <w:rFonts w:eastAsia="Times New Roman"/>
        </w:rPr>
        <w:t>There’s even a Barbie for cancer patients — Brave Barbie — a partnership between Mattel and CureSearch that sends a bald (</w:t>
      </w:r>
      <w:r w:rsidRPr="003F4B77">
        <w:rPr>
          <w:rFonts w:ascii="宋体" w:hAnsi="宋体" w:cs="宋体"/>
        </w:rPr>
        <w:t>光头的</w:t>
      </w:r>
      <w:r w:rsidRPr="003F4B77">
        <w:rPr>
          <w:rFonts w:eastAsia="Times New Roman"/>
        </w:rPr>
        <w:t>) Barbie to families affected by cancer. “Gifting my daughter a Barbie who suffered from cancer was tremendous,” Michelle, a cancer survivor said, “We would play with that Barbie together and I’d heartbreakingly watch her pretend to take the doll to the hospital for chemo (</w:t>
      </w:r>
      <w:r w:rsidRPr="003F4B77">
        <w:rPr>
          <w:rFonts w:ascii="宋体" w:hAnsi="宋体" w:cs="宋体"/>
        </w:rPr>
        <w:t>化疗</w:t>
      </w:r>
      <w:r w:rsidRPr="003F4B77">
        <w:rPr>
          <w:rFonts w:eastAsia="Times New Roman"/>
        </w:rPr>
        <w:t>), or place its long wig on top of its head and tell the doll ‘It’s time to be beautiful again.’”</w:t>
      </w:r>
    </w:p>
    <w:p w:rsidR="0079307E" w:rsidRPr="003F4B77" w:rsidP="0079307E" w14:paraId="3AD56DE0" w14:textId="77777777">
      <w:pPr>
        <w:spacing w:line="360" w:lineRule="auto"/>
        <w:ind w:firstLine="420"/>
        <w:jc w:val="left"/>
        <w:textAlignment w:val="center"/>
      </w:pPr>
      <w:r w:rsidRPr="003F4B77">
        <w:rPr>
          <w:rFonts w:eastAsia="Times New Roman"/>
        </w:rPr>
        <w:t>Bald Barbie was super brave and went on awesome adventures after chemo. Sometimes she felt sick and needed to sleep, but would feel much better after a rest. Bald Barbie always beat the cancer and went on to live a long and happy life with her family. That Barbie became so much more than a plastic doll — she was a means of communication and a coping mechanism during an extremely distressing time for little families.</w:t>
      </w:r>
    </w:p>
    <w:p w:rsidR="0079307E" w:rsidRPr="003F4B77" w:rsidP="0079307E" w14:paraId="28E5003F" w14:textId="77777777">
      <w:pPr>
        <w:spacing w:line="360" w:lineRule="auto"/>
        <w:jc w:val="left"/>
        <w:textAlignment w:val="center"/>
      </w:pPr>
      <w:r w:rsidRPr="003F4B77">
        <w:t xml:space="preserve">4. </w:t>
      </w:r>
      <w:r w:rsidRPr="003F4B77">
        <w:rPr>
          <w:rFonts w:eastAsia="Times New Roman"/>
        </w:rPr>
        <w:t>Why did Handler create Barbie?</w:t>
      </w:r>
    </w:p>
    <w:p w:rsidR="0079307E" w:rsidRPr="003F4B77" w:rsidP="0079307E" w14:paraId="74472A81" w14:textId="77777777">
      <w:pPr>
        <w:tabs>
          <w:tab w:val="left" w:pos="4873"/>
        </w:tabs>
        <w:spacing w:line="360" w:lineRule="auto"/>
        <w:jc w:val="left"/>
        <w:textAlignment w:val="center"/>
      </w:pPr>
      <w:r w:rsidRPr="003F4B77">
        <w:t xml:space="preserve">A. </w:t>
      </w:r>
      <w:r w:rsidRPr="003F4B77">
        <w:rPr>
          <w:rFonts w:eastAsia="Times New Roman"/>
        </w:rPr>
        <w:t>To make a hit in the retail market.</w:t>
      </w:r>
      <w:r w:rsidRPr="003F4B77">
        <w:tab/>
      </w:r>
    </w:p>
    <w:p w:rsidR="0079307E" w:rsidRPr="003F4B77" w:rsidP="0079307E" w14:paraId="69368ADA" w14:textId="77777777">
      <w:pPr>
        <w:tabs>
          <w:tab w:val="left" w:pos="4873"/>
        </w:tabs>
        <w:spacing w:line="360" w:lineRule="auto"/>
        <w:jc w:val="left"/>
        <w:textAlignment w:val="center"/>
      </w:pPr>
      <w:r w:rsidRPr="003F4B77">
        <w:t xml:space="preserve">B. </w:t>
      </w:r>
      <w:r w:rsidRPr="003F4B77">
        <w:rPr>
          <w:rFonts w:eastAsia="Times New Roman"/>
        </w:rPr>
        <w:t>To appeal to girls with her diverse outfits.</w:t>
      </w:r>
    </w:p>
    <w:p w:rsidR="0079307E" w:rsidRPr="003F4B77" w:rsidP="0079307E" w14:paraId="6C79ADED" w14:textId="77777777">
      <w:pPr>
        <w:tabs>
          <w:tab w:val="left" w:pos="4873"/>
        </w:tabs>
        <w:spacing w:line="360" w:lineRule="auto"/>
        <w:jc w:val="left"/>
        <w:textAlignment w:val="center"/>
      </w:pPr>
      <w:r w:rsidRPr="003F4B77">
        <w:t xml:space="preserve">C. </w:t>
      </w:r>
      <w:r w:rsidRPr="003F4B77">
        <w:rPr>
          <w:rFonts w:eastAsia="Times New Roman"/>
        </w:rPr>
        <w:t>To do a project on women’s career choices.</w:t>
      </w:r>
      <w:r w:rsidRPr="003F4B77">
        <w:tab/>
      </w:r>
    </w:p>
    <w:p w:rsidR="0079307E" w:rsidRPr="003F4B77" w:rsidP="0079307E" w14:paraId="13124A0C" w14:textId="77777777">
      <w:pPr>
        <w:tabs>
          <w:tab w:val="left" w:pos="4873"/>
        </w:tabs>
        <w:spacing w:line="360" w:lineRule="auto"/>
        <w:jc w:val="left"/>
        <w:textAlignment w:val="center"/>
      </w:pPr>
      <w:r w:rsidRPr="003F4B77">
        <w:t xml:space="preserve">D. </w:t>
      </w:r>
      <w:r w:rsidRPr="003F4B77">
        <w:rPr>
          <w:rFonts w:eastAsia="Times New Roman"/>
        </w:rPr>
        <w:t>To inspire girls to make choices as they wish.</w:t>
      </w:r>
    </w:p>
    <w:p w:rsidR="0079307E" w:rsidRPr="003F4B77" w:rsidP="0079307E" w14:paraId="3FAF65E2" w14:textId="77777777">
      <w:pPr>
        <w:spacing w:line="360" w:lineRule="auto"/>
        <w:jc w:val="left"/>
        <w:textAlignment w:val="center"/>
      </w:pPr>
      <w:r w:rsidRPr="003F4B77">
        <w:t xml:space="preserve">5. </w:t>
      </w:r>
      <w:r w:rsidRPr="003F4B77">
        <w:rPr>
          <w:rFonts w:eastAsia="Times New Roman"/>
        </w:rPr>
        <w:t>How might Michelle feel when watching her daughter with Brave Barbie?</w:t>
      </w:r>
    </w:p>
    <w:p w:rsidR="0079307E" w:rsidRPr="003F4B77" w:rsidP="0079307E" w14:paraId="46E4596E" w14:textId="77777777">
      <w:pPr>
        <w:tabs>
          <w:tab w:val="left" w:pos="4873"/>
        </w:tabs>
        <w:spacing w:line="360" w:lineRule="auto"/>
        <w:jc w:val="left"/>
        <w:textAlignment w:val="center"/>
      </w:pPr>
      <w:r w:rsidRPr="003F4B77">
        <w:t xml:space="preserve">A. </w:t>
      </w:r>
      <w:r w:rsidRPr="003F4B77">
        <w:rPr>
          <w:rFonts w:eastAsia="Times New Roman"/>
        </w:rPr>
        <w:t>Sad yet comforted.</w:t>
      </w:r>
      <w:r w:rsidRPr="003F4B77">
        <w:tab/>
        <w:t xml:space="preserve">B. </w:t>
      </w:r>
      <w:r w:rsidRPr="003F4B77">
        <w:rPr>
          <w:rFonts w:eastAsia="Times New Roman"/>
        </w:rPr>
        <w:t>Envious yet proud.</w:t>
      </w:r>
    </w:p>
    <w:p w:rsidR="0079307E" w:rsidRPr="003F4B77" w:rsidP="0079307E" w14:paraId="4147B1FE" w14:textId="77777777">
      <w:pPr>
        <w:tabs>
          <w:tab w:val="left" w:pos="4873"/>
        </w:tabs>
        <w:spacing w:line="360" w:lineRule="auto"/>
        <w:jc w:val="left"/>
        <w:textAlignment w:val="center"/>
      </w:pPr>
      <w:r w:rsidRPr="003F4B77">
        <w:t xml:space="preserve">C. </w:t>
      </w:r>
      <w:r w:rsidRPr="003F4B77">
        <w:rPr>
          <w:rFonts w:eastAsia="Times New Roman"/>
        </w:rPr>
        <w:t>Overwhelmed and ashamed.</w:t>
      </w:r>
      <w:r w:rsidRPr="003F4B77">
        <w:tab/>
        <w:t xml:space="preserve">D. </w:t>
      </w:r>
      <w:r w:rsidRPr="003F4B77">
        <w:rPr>
          <w:rFonts w:eastAsia="Times New Roman"/>
        </w:rPr>
        <w:t>Heartbroken and regretful.</w:t>
      </w:r>
    </w:p>
    <w:p w:rsidR="0079307E" w:rsidRPr="003F4B77" w:rsidP="0079307E" w14:paraId="76843FBA" w14:textId="77777777">
      <w:pPr>
        <w:spacing w:line="360" w:lineRule="auto"/>
        <w:jc w:val="left"/>
        <w:textAlignment w:val="center"/>
      </w:pPr>
      <w:r w:rsidRPr="003F4B77">
        <w:t xml:space="preserve">6. </w:t>
      </w:r>
      <w:r w:rsidRPr="003F4B77">
        <w:rPr>
          <w:rFonts w:eastAsia="Times New Roman"/>
        </w:rPr>
        <w:t>What does Brave Barbie mean to Michelle’s family?</w:t>
      </w:r>
    </w:p>
    <w:p w:rsidR="0079307E" w:rsidRPr="003F4B77" w:rsidP="0079307E" w14:paraId="4A8DB656" w14:textId="77777777">
      <w:pPr>
        <w:tabs>
          <w:tab w:val="left" w:pos="4873"/>
        </w:tabs>
        <w:spacing w:line="360" w:lineRule="auto"/>
        <w:jc w:val="left"/>
        <w:textAlignment w:val="center"/>
        <w:sectPr>
          <w:footerReference w:type="even" r:id="rId8"/>
          <w:footerReference w:type="default" r:id="rId9"/>
          <w:type w:val="nextPage"/>
          <w:pgSz w:w="11906" w:h="16838"/>
          <w:pgMar w:top="1440" w:right="1800" w:bottom="1440" w:left="1800" w:header="851" w:footer="992" w:gutter="0"/>
          <w:pgNumType w:start="3"/>
          <w:cols w:space="425"/>
          <w:titlePg w:val="0"/>
          <w:docGrid w:type="lines" w:linePitch="312"/>
        </w:sectPr>
      </w:pPr>
      <w:r w:rsidRPr="003F4B77">
        <w:t xml:space="preserve">A. </w:t>
      </w:r>
      <w:r w:rsidRPr="003F4B77">
        <w:rPr>
          <w:rFonts w:eastAsia="Times New Roman"/>
        </w:rPr>
        <w:t>A reliable emotional support.</w:t>
      </w:r>
      <w:r w:rsidRPr="003F4B77">
        <w:tab/>
        <w:t xml:space="preserve">B. </w:t>
      </w:r>
      <w:r w:rsidRPr="003F4B77">
        <w:rPr>
          <w:rFonts w:eastAsia="Times New Roman"/>
        </w:rPr>
        <w:t>A glue for broken relationships.</w:t>
      </w:r>
    </w:p>
    <w:p w:rsidR="0079307E" w:rsidRPr="003F4B77" w:rsidP="0079307E" w14:paraId="3998CD25" w14:textId="77777777">
      <w:pPr>
        <w:tabs>
          <w:tab w:val="left" w:pos="4873"/>
        </w:tabs>
        <w:spacing w:line="360" w:lineRule="auto"/>
        <w:jc w:val="left"/>
        <w:textAlignment w:val="center"/>
      </w:pPr>
      <w:r w:rsidRPr="003F4B77">
        <w:t xml:space="preserve">C. </w:t>
      </w:r>
      <w:r w:rsidRPr="003F4B77">
        <w:rPr>
          <w:rFonts w:eastAsia="Times New Roman"/>
        </w:rPr>
        <w:t>An effective practical treatment.</w:t>
      </w:r>
      <w:r w:rsidRPr="003F4B77">
        <w:tab/>
        <w:t xml:space="preserve">D. </w:t>
      </w:r>
      <w:r w:rsidRPr="003F4B77">
        <w:rPr>
          <w:rFonts w:eastAsia="Times New Roman"/>
        </w:rPr>
        <w:t>A secret medium of negotiation.</w:t>
      </w:r>
    </w:p>
    <w:p w:rsidR="0079307E" w:rsidRPr="003F4B77" w:rsidP="0079307E" w14:paraId="3602DE5B" w14:textId="77777777">
      <w:pPr>
        <w:spacing w:line="360" w:lineRule="auto"/>
        <w:jc w:val="left"/>
        <w:textAlignment w:val="center"/>
      </w:pPr>
      <w:r w:rsidRPr="003F4B77">
        <w:t xml:space="preserve">7. </w:t>
      </w:r>
      <w:r w:rsidRPr="003F4B77">
        <w:rPr>
          <w:rFonts w:eastAsia="Times New Roman"/>
        </w:rPr>
        <w:t>Where is the text probably taken from?</w:t>
      </w:r>
    </w:p>
    <w:p w:rsidR="0079307E" w:rsidRPr="003F4B77" w:rsidP="0079307E" w14:paraId="271921B3" w14:textId="77777777">
      <w:pPr>
        <w:tabs>
          <w:tab w:val="left" w:pos="4873"/>
        </w:tabs>
        <w:spacing w:line="360" w:lineRule="auto"/>
        <w:jc w:val="left"/>
        <w:textAlignment w:val="center"/>
      </w:pPr>
      <w:r w:rsidRPr="003F4B77">
        <w:t xml:space="preserve">A. </w:t>
      </w:r>
      <w:r w:rsidRPr="003F4B77">
        <w:rPr>
          <w:rFonts w:eastAsia="Times New Roman"/>
        </w:rPr>
        <w:t>A medical journal.</w:t>
      </w:r>
      <w:r w:rsidRPr="003F4B77">
        <w:tab/>
        <w:t xml:space="preserve">B. </w:t>
      </w:r>
      <w:r w:rsidRPr="003F4B77">
        <w:rPr>
          <w:rFonts w:eastAsia="Times New Roman"/>
        </w:rPr>
        <w:t>A charity brochure.</w:t>
      </w:r>
    </w:p>
    <w:p w:rsidR="0079307E" w:rsidRPr="003F4B77" w:rsidP="0079307E" w14:paraId="0A2EA54D" w14:textId="77777777">
      <w:pPr>
        <w:tabs>
          <w:tab w:val="left" w:pos="4873"/>
        </w:tabs>
        <w:spacing w:line="360" w:lineRule="auto"/>
        <w:jc w:val="left"/>
        <w:textAlignment w:val="center"/>
      </w:pPr>
      <w:r w:rsidRPr="003F4B77">
        <w:t xml:space="preserve">C. </w:t>
      </w:r>
      <w:r w:rsidRPr="003F4B77">
        <w:rPr>
          <w:rFonts w:eastAsia="Times New Roman"/>
        </w:rPr>
        <w:t>A financial report.</w:t>
      </w:r>
      <w:r w:rsidRPr="003F4B77">
        <w:tab/>
        <w:t xml:space="preserve">D. </w:t>
      </w:r>
      <w:r w:rsidRPr="003F4B77">
        <w:rPr>
          <w:rFonts w:eastAsia="Times New Roman"/>
        </w:rPr>
        <w:t>A story collection.</w:t>
      </w:r>
    </w:p>
    <w:p w:rsidR="0079307E" w:rsidRPr="003F4B77" w:rsidP="0079307E" w14:paraId="3A882336" w14:textId="77777777">
      <w:pPr>
        <w:spacing w:line="360" w:lineRule="auto"/>
        <w:jc w:val="left"/>
        <w:textAlignment w:val="center"/>
      </w:pPr>
      <w:r w:rsidRPr="003F4B77">
        <w:t>【语篇解读】这是一篇记叙文。文章主要讲述了</w:t>
      </w:r>
      <w:r w:rsidRPr="003F4B77">
        <w:t>Handler</w:t>
      </w:r>
      <w:r w:rsidRPr="003F4B77">
        <w:t>创造芭比娃娃的初衷，以及其中一个名为</w:t>
      </w:r>
      <w:r w:rsidRPr="003F4B77">
        <w:t>Brave Barbie</w:t>
      </w:r>
      <w:r w:rsidRPr="003F4B77">
        <w:t>的洋娃娃对一个癌症女孩的帮助。</w:t>
      </w:r>
    </w:p>
    <w:p w:rsidR="0079307E" w:rsidRPr="003F4B77" w:rsidP="0079307E" w14:paraId="13BB96DA" w14:textId="77777777">
      <w:pPr>
        <w:spacing w:line="360" w:lineRule="auto"/>
        <w:textAlignment w:val="center"/>
      </w:pPr>
      <w:r>
        <w:t>〖答</w:t>
      </w:r>
      <w:r>
        <w:t xml:space="preserve"> </w:t>
      </w:r>
      <w:r>
        <w:t>案〗</w:t>
      </w:r>
      <w:r w:rsidRPr="003F4B77">
        <w:t>4. D    5. A    6. A    7. D</w:t>
      </w:r>
    </w:p>
    <w:p w:rsidR="0079307E" w:rsidRPr="003F4B77" w:rsidP="0079307E" w14:paraId="1E96E092" w14:textId="77777777">
      <w:pPr>
        <w:spacing w:line="360" w:lineRule="auto"/>
        <w:jc w:val="left"/>
        <w:textAlignment w:val="center"/>
      </w:pPr>
      <w:r w:rsidRPr="003F4B77">
        <w:t>【</w:t>
      </w:r>
      <w:r w:rsidRPr="003F4B77">
        <w:t>4</w:t>
      </w:r>
      <w:r w:rsidRPr="003F4B77">
        <w:t>题</w:t>
      </w:r>
      <w:r>
        <w:t>详</w:t>
      </w:r>
      <w:r>
        <w:t xml:space="preserve"> </w:t>
      </w:r>
      <w:r>
        <w:t>析</w:t>
      </w:r>
      <w:r w:rsidRPr="003F4B77">
        <w:t>】</w:t>
      </w:r>
    </w:p>
    <w:p w:rsidR="0079307E" w:rsidRPr="003F4B77" w:rsidP="0079307E" w14:paraId="1D31FD6F" w14:textId="77777777">
      <w:pPr>
        <w:spacing w:line="360" w:lineRule="auto"/>
        <w:jc w:val="left"/>
        <w:textAlignment w:val="center"/>
      </w:pPr>
      <w:r w:rsidRPr="003F4B77">
        <w:t>推理判断题。根据第二段的</w:t>
      </w:r>
      <w:r w:rsidRPr="003F4B77">
        <w:rPr>
          <w:rFonts w:ascii="宋体" w:hAnsi="宋体" w:cs="宋体"/>
        </w:rPr>
        <w:t>“</w:t>
      </w:r>
      <w:r w:rsidRPr="003F4B77">
        <w:t>She wanted a doll that girls could project their future dreams upon and allowed for limitless clothing and career choices. (</w:t>
      </w:r>
      <w:r w:rsidRPr="003F4B77">
        <w:t>她想要一个女孩们可以投射未来梦想的娃娃，并允许无限的服装和职业选择</w:t>
      </w:r>
      <w:r w:rsidRPr="003F4B77">
        <w:t>)</w:t>
      </w:r>
      <w:r w:rsidRPr="003F4B77">
        <w:rPr>
          <w:rFonts w:ascii="宋体" w:hAnsi="宋体" w:cs="宋体"/>
        </w:rPr>
        <w:t>”和第三段的“</w:t>
      </w:r>
      <w:r w:rsidRPr="003F4B77">
        <w:t>the little girl could be anything she wanted to be. Barbie always represented the fact that a woman had choices.(</w:t>
      </w:r>
      <w:r w:rsidRPr="003F4B77">
        <w:t>通过这个娃娃，小女孩可以成为任何她想成为的人。芭比娃娃一直代表着女性拥有选择权的事实</w:t>
      </w:r>
      <w:r w:rsidRPr="003F4B77">
        <w:t>)</w:t>
      </w:r>
      <w:r w:rsidRPr="003F4B77">
        <w:rPr>
          <w:rFonts w:ascii="宋体" w:hAnsi="宋体" w:cs="宋体"/>
        </w:rPr>
        <w:t>”</w:t>
      </w:r>
      <w:r w:rsidRPr="003F4B77">
        <w:t>可推知，</w:t>
      </w:r>
      <w:r w:rsidRPr="003F4B77">
        <w:t xml:space="preserve"> Handler</w:t>
      </w:r>
      <w:r w:rsidRPr="003F4B77">
        <w:t>创造</w:t>
      </w:r>
      <w:r w:rsidRPr="003F4B77">
        <w:t>Barbie</w:t>
      </w:r>
      <w:r w:rsidRPr="003F4B77">
        <w:t>的目的是让激励女孩根据自己的意愿做出选择。故选</w:t>
      </w:r>
      <w:r w:rsidRPr="003F4B77">
        <w:t>D</w:t>
      </w:r>
      <w:r w:rsidRPr="003F4B77">
        <w:t>。</w:t>
      </w:r>
    </w:p>
    <w:p w:rsidR="0079307E" w:rsidRPr="003F4B77" w:rsidP="0079307E" w14:paraId="21D44E3D" w14:textId="77777777">
      <w:pPr>
        <w:spacing w:line="360" w:lineRule="auto"/>
        <w:jc w:val="left"/>
        <w:textAlignment w:val="center"/>
      </w:pPr>
      <w:r w:rsidRPr="003F4B77">
        <w:t>【</w:t>
      </w:r>
      <w:r w:rsidRPr="003F4B77">
        <w:t>5</w:t>
      </w:r>
      <w:r w:rsidRPr="003F4B77">
        <w:t>题</w:t>
      </w:r>
      <w:r>
        <w:t>详</w:t>
      </w:r>
      <w:r>
        <w:t xml:space="preserve"> </w:t>
      </w:r>
      <w:r>
        <w:t>析</w:t>
      </w:r>
      <w:r w:rsidRPr="003F4B77">
        <w:t>】</w:t>
      </w:r>
    </w:p>
    <w:p w:rsidR="0079307E" w:rsidRPr="003F4B77" w:rsidP="0079307E" w14:paraId="68CA3580" w14:textId="77777777">
      <w:pPr>
        <w:spacing w:line="360" w:lineRule="auto"/>
        <w:jc w:val="left"/>
        <w:textAlignment w:val="center"/>
      </w:pPr>
      <w:r w:rsidRPr="003F4B77">
        <w:t>推理判断题。根据倒数第二段的</w:t>
      </w:r>
      <w:r w:rsidRPr="003F4B77">
        <w:rPr>
          <w:rFonts w:ascii="宋体" w:hAnsi="宋体" w:cs="宋体"/>
        </w:rPr>
        <w:t>“</w:t>
      </w:r>
      <w:r w:rsidRPr="003F4B77">
        <w:t>“Gifting my daughter a Barbie who suffered from cancer was tremendous,” Michelle, a cancer survivor said, “We would play with that Barbie together and I’d heartbreakingly watch her pretend to take the doll to the hospital for chemo (</w:t>
      </w:r>
      <w:r w:rsidRPr="003F4B77">
        <w:t>化疗</w:t>
      </w:r>
      <w:r w:rsidRPr="003F4B77">
        <w:t>), or place its long wig on top of its head and tell the doll ‘It’s time to be beautiful again.’”(</w:t>
      </w:r>
      <w:r w:rsidRPr="003F4B77">
        <w:rPr>
          <w:rFonts w:ascii="宋体" w:hAnsi="宋体" w:cs="宋体"/>
        </w:rPr>
        <w:t>“送给我患癌症的女儿一个芭比娃娃真是太棒了，”</w:t>
      </w:r>
      <w:r w:rsidRPr="003F4B77">
        <w:t>癌症幸存者</w:t>
      </w:r>
      <w:r w:rsidRPr="003F4B77">
        <w:rPr>
          <w:rFonts w:ascii="宋体" w:hAnsi="宋体" w:cs="宋体"/>
        </w:rPr>
        <w:t>米歇尔说，“</w:t>
      </w:r>
      <w:r w:rsidRPr="003F4B77">
        <w:t>给我的女儿一个患了癌症的芭比娃娃是一件非常美妙的事情。我们会一起玩那个芭比娃娃，我心碎地看着她假装带着芭比娃娃去医院化疗，或者把它的长假发戴在它的头上，告诉它</w:t>
      </w:r>
      <w:r w:rsidRPr="003F4B77">
        <w:rPr>
          <w:rFonts w:ascii="宋体" w:hAnsi="宋体" w:cs="宋体"/>
        </w:rPr>
        <w:t>‘是时候变漂亮了’”</w:t>
      </w:r>
      <w:r w:rsidRPr="003F4B77">
        <w:t>)</w:t>
      </w:r>
      <w:r w:rsidRPr="003F4B77">
        <w:rPr>
          <w:rFonts w:ascii="宋体" w:hAnsi="宋体" w:cs="宋体"/>
        </w:rPr>
        <w:t>”可</w:t>
      </w:r>
      <w:r w:rsidRPr="003F4B77">
        <w:t>推知，</w:t>
      </w:r>
      <w:r w:rsidRPr="003F4B77">
        <w:t>Michelle</w:t>
      </w:r>
      <w:r w:rsidRPr="003F4B77">
        <w:t>看到女儿和</w:t>
      </w:r>
      <w:r w:rsidRPr="003F4B77">
        <w:t>Brave Barbie</w:t>
      </w:r>
      <w:r w:rsidRPr="003F4B77">
        <w:t>一起感到欣慰的同时也很难过。故选</w:t>
      </w:r>
      <w:r w:rsidRPr="003F4B77">
        <w:t>A</w:t>
      </w:r>
      <w:r w:rsidRPr="003F4B77">
        <w:t>。</w:t>
      </w:r>
    </w:p>
    <w:p w:rsidR="0079307E" w:rsidRPr="003F4B77" w:rsidP="0079307E" w14:paraId="30736A4F" w14:textId="77777777">
      <w:pPr>
        <w:spacing w:line="360" w:lineRule="auto"/>
        <w:jc w:val="left"/>
        <w:textAlignment w:val="center"/>
      </w:pPr>
      <w:r w:rsidRPr="003F4B77">
        <w:t>【</w:t>
      </w:r>
      <w:r w:rsidRPr="003F4B77">
        <w:t>6</w:t>
      </w:r>
      <w:r w:rsidRPr="003F4B77">
        <w:t>题</w:t>
      </w:r>
      <w:r>
        <w:t>详</w:t>
      </w:r>
      <w:r>
        <w:t xml:space="preserve"> </w:t>
      </w:r>
      <w:r>
        <w:t>析</w:t>
      </w:r>
      <w:r w:rsidRPr="003F4B77">
        <w:t>】</w:t>
      </w:r>
    </w:p>
    <w:p w:rsidR="0079307E" w:rsidRPr="003F4B77" w:rsidP="0079307E" w14:paraId="56C2275F" w14:textId="77777777">
      <w:pPr>
        <w:spacing w:line="360" w:lineRule="auto"/>
        <w:jc w:val="left"/>
        <w:textAlignment w:val="center"/>
        <w:sectPr>
          <w:footerReference w:type="even" r:id="rId10"/>
          <w:footerReference w:type="default" r:id="rId11"/>
          <w:type w:val="nextPage"/>
          <w:pgSz w:w="11906" w:h="16838"/>
          <w:pgMar w:top="1440" w:right="1800" w:bottom="1440" w:left="1800" w:header="851" w:footer="992" w:gutter="0"/>
          <w:pgNumType w:start="4"/>
          <w:cols w:space="425"/>
          <w:titlePg w:val="0"/>
          <w:docGrid w:type="lines" w:linePitch="312"/>
        </w:sectPr>
      </w:pPr>
      <w:r w:rsidRPr="003F4B77">
        <w:t>推理判断题。根据最后一段的</w:t>
      </w:r>
      <w:r w:rsidRPr="003F4B77">
        <w:rPr>
          <w:rFonts w:ascii="宋体" w:hAnsi="宋体" w:cs="宋体"/>
        </w:rPr>
        <w:t>“</w:t>
      </w:r>
      <w:r w:rsidRPr="003F4B77">
        <w:t>Bald Barbie always beat the cancer and went on to live a long and happy life with her family. That Barbie became so much more than a plastic doll — she was a means of communication and a coping mechanism during an extremely distressing time for little families.(</w:t>
      </w:r>
      <w:r w:rsidRPr="003F4B77">
        <w:t>秃头芭比总是战胜癌症，并继续与她的家人过着漫长而幸福的生活。芭比娃娃不仅仅是一个塑料娃娃</w:t>
      </w:r>
      <w:r w:rsidRPr="003F4B77">
        <w:t>——</w:t>
      </w:r>
      <w:r w:rsidRPr="003F4B77">
        <w:t>她是一个沟通的工具，也是一个在小家庭极度痛苦时期的应对机制</w:t>
      </w:r>
      <w:r w:rsidRPr="003F4B77">
        <w:t>)</w:t>
      </w:r>
      <w:r w:rsidRPr="003F4B77">
        <w:rPr>
          <w:rFonts w:ascii="宋体" w:hAnsi="宋体" w:cs="宋体"/>
        </w:rPr>
        <w:t>”</w:t>
      </w:r>
      <w:r w:rsidRPr="003F4B77">
        <w:t>可推知，</w:t>
      </w:r>
      <w:r w:rsidRPr="003F4B77">
        <w:t>Brave Barbie</w:t>
      </w:r>
    </w:p>
    <w:p w:rsidR="0079307E" w:rsidRPr="003F4B77" w:rsidP="0079307E" w14:textId="77777777">
      <w:pPr>
        <w:spacing w:line="360" w:lineRule="auto"/>
        <w:jc w:val="left"/>
        <w:textAlignment w:val="center"/>
      </w:pPr>
      <w:r w:rsidRPr="003F4B77">
        <w:t>对于米歇尔一家而言是可靠的情感支持，帮助女儿和这个家庭应对极度痛苦的阶段。故选</w:t>
      </w:r>
      <w:r w:rsidRPr="003F4B77">
        <w:t>A</w:t>
      </w:r>
      <w:r w:rsidRPr="003F4B77">
        <w:t>。</w:t>
      </w:r>
    </w:p>
    <w:p w:rsidR="0079307E" w:rsidRPr="003F4B77" w:rsidP="0079307E" w14:paraId="716D5D12" w14:textId="77777777">
      <w:pPr>
        <w:spacing w:line="360" w:lineRule="auto"/>
        <w:jc w:val="left"/>
        <w:textAlignment w:val="center"/>
      </w:pPr>
      <w:r w:rsidRPr="003F4B77">
        <w:t>【</w:t>
      </w:r>
      <w:r w:rsidRPr="003F4B77">
        <w:t>7</w:t>
      </w:r>
      <w:r w:rsidRPr="003F4B77">
        <w:t>题</w:t>
      </w:r>
      <w:r>
        <w:t>详</w:t>
      </w:r>
      <w:r>
        <w:t xml:space="preserve"> </w:t>
      </w:r>
      <w:r>
        <w:t>析</w:t>
      </w:r>
      <w:r w:rsidRPr="003F4B77">
        <w:t>】</w:t>
      </w:r>
    </w:p>
    <w:p w:rsidR="0079307E" w:rsidRPr="003F4B77" w:rsidP="0079307E" w14:paraId="0B987B85" w14:textId="77777777">
      <w:pPr>
        <w:spacing w:line="360" w:lineRule="auto"/>
        <w:jc w:val="left"/>
        <w:textAlignment w:val="center"/>
      </w:pPr>
      <w:r w:rsidRPr="003F4B77">
        <w:t>推理判断题。通读全文可知，文章主要讲述了</w:t>
      </w:r>
      <w:r w:rsidRPr="003F4B77">
        <w:t>Handler</w:t>
      </w:r>
      <w:r w:rsidRPr="003F4B77">
        <w:t>创造芭比娃娃的初衷，以及其中一个名为</w:t>
      </w:r>
      <w:r w:rsidRPr="003F4B77">
        <w:t>Brave Barbie</w:t>
      </w:r>
      <w:r w:rsidRPr="003F4B77">
        <w:t>的洋娃娃对一个癌症女孩和其家庭的帮助。由此推知，本文很有可能来自一本故事集。故选</w:t>
      </w:r>
      <w:r w:rsidRPr="003F4B77">
        <w:t>D</w:t>
      </w:r>
      <w:r w:rsidRPr="003F4B77">
        <w:t>。</w:t>
      </w:r>
    </w:p>
    <w:p w:rsidR="0079307E" w:rsidRPr="003F4B77" w:rsidP="0079307E" w14:paraId="73C75A15" w14:textId="77777777">
      <w:pPr>
        <w:spacing w:line="360" w:lineRule="auto"/>
        <w:jc w:val="center"/>
        <w:textAlignment w:val="center"/>
      </w:pPr>
      <w:r w:rsidRPr="003F4B77">
        <w:rPr>
          <w:rFonts w:eastAsia="Times New Roman"/>
          <w:b/>
          <w:sz w:val="24"/>
        </w:rPr>
        <w:t>C</w:t>
      </w:r>
    </w:p>
    <w:p w:rsidR="0079307E" w:rsidRPr="003F4B77" w:rsidP="0079307E" w14:paraId="41D7BD62" w14:textId="77777777">
      <w:pPr>
        <w:spacing w:line="360" w:lineRule="auto"/>
        <w:ind w:firstLine="420"/>
        <w:jc w:val="left"/>
        <w:textAlignment w:val="center"/>
      </w:pPr>
      <w:r w:rsidRPr="003F4B77">
        <w:rPr>
          <w:rFonts w:eastAsia="Times New Roman"/>
        </w:rPr>
        <w:t>When driving, Clara-Marina Martinez takes down any unusual behaviour she sees on the road. She then feeds these into machine-learning algorithms (</w:t>
      </w:r>
      <w:r w:rsidRPr="003F4B77">
        <w:rPr>
          <w:rFonts w:ascii="宋体" w:hAnsi="宋体" w:cs="宋体"/>
        </w:rPr>
        <w:t>算法</w:t>
      </w:r>
      <w:r w:rsidRPr="003F4B77">
        <w:rPr>
          <w:rFonts w:eastAsia="Times New Roman"/>
        </w:rPr>
        <w:t xml:space="preserve">), a form of AI, which are intended to produce a system reliable enough for a car to drive itself without any disturbance from the driver, and cope with all situations on the road. But this proving hard to achieve, carmakers choose to </w:t>
      </w:r>
      <w:r w:rsidRPr="003F4B77">
        <w:rPr>
          <w:rFonts w:eastAsia="Times New Roman"/>
          <w:b/>
          <w:u w:val="single"/>
        </w:rPr>
        <w:t>scale back</w:t>
      </w:r>
      <w:r w:rsidRPr="003F4B77">
        <w:rPr>
          <w:rFonts w:eastAsia="Times New Roman"/>
        </w:rPr>
        <w:t xml:space="preserve"> many attempts to do so. Last year, for instance, Uber, a ride-hailing service, sold off its unit developing self-driving cars at a low price.</w:t>
      </w:r>
    </w:p>
    <w:p w:rsidR="0079307E" w:rsidRPr="003F4B77" w:rsidP="0079307E" w14:paraId="0C8925B5" w14:textId="77777777">
      <w:pPr>
        <w:spacing w:line="360" w:lineRule="auto"/>
        <w:ind w:firstLine="420"/>
        <w:jc w:val="left"/>
        <w:textAlignment w:val="center"/>
      </w:pPr>
      <w:r w:rsidRPr="003F4B77">
        <w:rPr>
          <w:rFonts w:eastAsia="Times New Roman"/>
        </w:rPr>
        <w:t>Autonomous vehicles are boasted as being not just convenient but potentially safer. However, just as people take time to learn how to drive safely, machines are no exception. The RAND Corporation, an American think-tank, calculates that to develop a system 20% safer than a human driver, a fleet of 100 self-driving cars would have to operate 24 hours a day, 365 days a year, and cover 14 billion kilometres. At average road speeds, that would take about 400 years.</w:t>
      </w:r>
    </w:p>
    <w:p w:rsidR="0079307E" w:rsidRPr="003F4B77" w:rsidP="0079307E" w14:paraId="047840B6" w14:textId="77777777">
      <w:pPr>
        <w:spacing w:line="360" w:lineRule="auto"/>
        <w:ind w:firstLine="420"/>
        <w:jc w:val="left"/>
        <w:textAlignment w:val="center"/>
      </w:pPr>
      <w:r w:rsidRPr="003F4B77">
        <w:rPr>
          <w:rFonts w:eastAsia="Times New Roman"/>
        </w:rPr>
        <w:t>Carmakers such as Porsche therefore accelerate the development process using simulators (</w:t>
      </w:r>
      <w:r w:rsidRPr="003F4B77">
        <w:rPr>
          <w:rFonts w:ascii="宋体" w:hAnsi="宋体" w:cs="宋体"/>
        </w:rPr>
        <w:t>模拟器</w:t>
      </w:r>
      <w:r w:rsidRPr="003F4B77">
        <w:rPr>
          <w:rFonts w:eastAsia="Times New Roman"/>
        </w:rPr>
        <w:t>). These teach software about danger only rarely encountered in reality. Dr Martinez and her colleagues employ “game engines”, the programs that generate photo realistic images in computer games, to do this. These are used to create virtual worlds through which the software can drive.</w:t>
      </w:r>
    </w:p>
    <w:p w:rsidR="0079307E" w:rsidRPr="003F4B77" w:rsidP="0079307E" w14:paraId="14574330" w14:textId="77777777">
      <w:pPr>
        <w:spacing w:line="360" w:lineRule="auto"/>
        <w:ind w:firstLine="420"/>
        <w:jc w:val="left"/>
        <w:textAlignment w:val="center"/>
      </w:pPr>
      <w:r w:rsidRPr="003F4B77">
        <w:rPr>
          <w:rFonts w:eastAsia="Times New Roman"/>
        </w:rPr>
        <w:t>How quickly, if ever, all this will translate into reality remains to be seen. Both regulators and customers will need to overcome doubt that a software driver really can be safer than human. From Porsche’s point of view, though, there is one other relevant question. Given that much of the reason for owning a sports car is for owners to show off what they regard as their driving skills, just how big a market will there be for a version where software takes those boasting rights away?</w:t>
      </w:r>
    </w:p>
    <w:p w:rsidR="0079307E" w:rsidRPr="003F4B77" w:rsidP="0079307E" w14:paraId="72B93D56" w14:textId="77777777">
      <w:pPr>
        <w:spacing w:line="360" w:lineRule="auto"/>
        <w:jc w:val="left"/>
        <w:textAlignment w:val="center"/>
      </w:pPr>
      <w:r w:rsidRPr="003F4B77">
        <w:t xml:space="preserve">8. </w:t>
      </w:r>
      <w:r w:rsidRPr="003F4B77">
        <w:rPr>
          <w:rFonts w:eastAsia="Times New Roman"/>
        </w:rPr>
        <w:t>What do the underlined words “scale back” mean in Paragraph 1?</w:t>
      </w:r>
    </w:p>
    <w:p w:rsidR="0079307E" w:rsidRPr="003F4B77" w:rsidP="0079307E" w14:paraId="4772EF39" w14:textId="77777777">
      <w:pPr>
        <w:tabs>
          <w:tab w:val="left" w:pos="2436"/>
          <w:tab w:val="left" w:pos="4873"/>
          <w:tab w:val="left" w:pos="7309"/>
        </w:tabs>
        <w:spacing w:line="360" w:lineRule="auto"/>
        <w:jc w:val="left"/>
        <w:textAlignment w:val="center"/>
      </w:pPr>
      <w:r w:rsidRPr="003F4B77">
        <w:t xml:space="preserve">A. </w:t>
      </w:r>
      <w:r w:rsidRPr="003F4B77">
        <w:rPr>
          <w:rFonts w:eastAsia="Times New Roman"/>
        </w:rPr>
        <w:t>Make</w:t>
      </w:r>
      <w:r w:rsidRPr="003F4B77">
        <w:tab/>
        <w:t xml:space="preserve">B. </w:t>
      </w:r>
      <w:r w:rsidRPr="003F4B77">
        <w:rPr>
          <w:rFonts w:eastAsia="Times New Roman"/>
        </w:rPr>
        <w:t>Overlook.</w:t>
      </w:r>
      <w:r w:rsidRPr="003F4B77">
        <w:tab/>
        <w:t xml:space="preserve">C. </w:t>
      </w:r>
      <w:r w:rsidRPr="003F4B77">
        <w:rPr>
          <w:rFonts w:eastAsia="Times New Roman"/>
        </w:rPr>
        <w:t>Encourage.</w:t>
      </w:r>
      <w:r w:rsidRPr="003F4B77">
        <w:tab/>
        <w:t xml:space="preserve">D. </w:t>
      </w:r>
      <w:r w:rsidRPr="003F4B77">
        <w:rPr>
          <w:rFonts w:eastAsia="Times New Roman"/>
        </w:rPr>
        <w:t>Reduce.</w:t>
      </w:r>
    </w:p>
    <w:p w:rsidR="0079307E" w:rsidRPr="003F4B77" w:rsidP="0079307E" w14:paraId="1F50359A" w14:textId="77777777">
      <w:pPr>
        <w:spacing w:line="360" w:lineRule="auto"/>
        <w:jc w:val="left"/>
        <w:textAlignment w:val="center"/>
      </w:pPr>
      <w:r w:rsidRPr="003F4B77">
        <w:t xml:space="preserve">9. </w:t>
      </w:r>
      <w:r w:rsidRPr="003F4B77">
        <w:rPr>
          <w:rFonts w:eastAsia="Times New Roman"/>
        </w:rPr>
        <w:t>The learning process of autonomous vehicles’ safe driving can be described as___________.</w:t>
      </w:r>
    </w:p>
    <w:p w:rsidR="0079307E" w:rsidRPr="003F4B77" w:rsidP="0079307E" w14:paraId="63250AE4" w14:textId="77777777">
      <w:pPr>
        <w:tabs>
          <w:tab w:val="left" w:pos="2436"/>
          <w:tab w:val="left" w:pos="4873"/>
          <w:tab w:val="left" w:pos="7309"/>
        </w:tabs>
        <w:spacing w:line="360" w:lineRule="auto"/>
        <w:jc w:val="left"/>
        <w:textAlignment w:val="center"/>
        <w:sectPr>
          <w:footerReference w:type="even" r:id="rId12"/>
          <w:footerReference w:type="default" r:id="rId13"/>
          <w:type w:val="nextPage"/>
          <w:pgSz w:w="11906" w:h="16838"/>
          <w:pgMar w:top="1440" w:right="1800" w:bottom="1440" w:left="1800" w:header="851" w:footer="992" w:gutter="0"/>
          <w:pgNumType w:start="5"/>
          <w:cols w:space="425"/>
          <w:titlePg w:val="0"/>
          <w:docGrid w:type="lines" w:linePitch="312"/>
        </w:sectPr>
      </w:pPr>
      <w:r w:rsidRPr="003F4B77">
        <w:t>A. time-consuming</w:t>
      </w:r>
      <w:r w:rsidRPr="003F4B77">
        <w:tab/>
      </w:r>
      <w:r w:rsidRPr="003F4B77">
        <w:tab/>
        <w:t xml:space="preserve">B. </w:t>
      </w:r>
      <w:r w:rsidRPr="003F4B77">
        <w:rPr>
          <w:rFonts w:eastAsia="Times New Roman"/>
        </w:rPr>
        <w:t>fast-paced</w:t>
      </w:r>
      <w:r w:rsidRPr="003F4B77">
        <w:tab/>
      </w:r>
    </w:p>
    <w:p w:rsidR="0079307E" w:rsidRPr="003F4B77" w:rsidP="0079307E" w14:paraId="1F1FC4A4" w14:textId="77777777">
      <w:pPr>
        <w:tabs>
          <w:tab w:val="left" w:pos="2436"/>
          <w:tab w:val="left" w:pos="4873"/>
          <w:tab w:val="left" w:pos="7309"/>
        </w:tabs>
        <w:spacing w:line="360" w:lineRule="auto"/>
        <w:jc w:val="left"/>
        <w:textAlignment w:val="center"/>
      </w:pPr>
      <w:r w:rsidRPr="003F4B77">
        <w:t xml:space="preserve">C. </w:t>
      </w:r>
      <w:r w:rsidRPr="003F4B77">
        <w:rPr>
          <w:rFonts w:eastAsia="Times New Roman"/>
        </w:rPr>
        <w:t>thought-provoking</w:t>
      </w:r>
      <w:r w:rsidRPr="003F4B77">
        <w:tab/>
      </w:r>
      <w:r w:rsidRPr="003F4B77">
        <w:tab/>
        <w:t xml:space="preserve">D. </w:t>
      </w:r>
      <w:r w:rsidRPr="003F4B77">
        <w:rPr>
          <w:rFonts w:eastAsia="Times New Roman"/>
        </w:rPr>
        <w:t>well-designed</w:t>
      </w:r>
    </w:p>
    <w:p w:rsidR="0079307E" w:rsidRPr="003F4B77" w:rsidP="0079307E" w14:paraId="20C78C11" w14:textId="77777777">
      <w:pPr>
        <w:spacing w:line="360" w:lineRule="auto"/>
        <w:jc w:val="left"/>
        <w:textAlignment w:val="center"/>
      </w:pPr>
      <w:r w:rsidRPr="003F4B77">
        <w:t xml:space="preserve">10. </w:t>
      </w:r>
      <w:r w:rsidRPr="003F4B77">
        <w:rPr>
          <w:rFonts w:eastAsia="Times New Roman"/>
        </w:rPr>
        <w:t>What challenge do autonomous vehicles bring to Porsche?</w:t>
      </w:r>
    </w:p>
    <w:p w:rsidR="0079307E" w:rsidRPr="003F4B77" w:rsidP="0079307E" w14:paraId="22551C67" w14:textId="77777777">
      <w:pPr>
        <w:tabs>
          <w:tab w:val="left" w:pos="4873"/>
        </w:tabs>
        <w:spacing w:line="360" w:lineRule="auto"/>
        <w:jc w:val="left"/>
        <w:textAlignment w:val="center"/>
      </w:pPr>
      <w:r w:rsidRPr="003F4B77">
        <w:t xml:space="preserve">A. </w:t>
      </w:r>
      <w:r w:rsidRPr="003F4B77">
        <w:rPr>
          <w:rFonts w:eastAsia="Times New Roman"/>
        </w:rPr>
        <w:t>Ensuring the pleasure of driving</w:t>
      </w:r>
      <w:r w:rsidRPr="003F4B77">
        <w:tab/>
      </w:r>
    </w:p>
    <w:p w:rsidR="0079307E" w:rsidRPr="003F4B77" w:rsidP="0079307E" w14:paraId="362F660C" w14:textId="77777777">
      <w:pPr>
        <w:tabs>
          <w:tab w:val="left" w:pos="4873"/>
        </w:tabs>
        <w:spacing w:line="360" w:lineRule="auto"/>
        <w:jc w:val="left"/>
        <w:textAlignment w:val="center"/>
      </w:pPr>
      <w:r w:rsidRPr="003F4B77">
        <w:t xml:space="preserve">B. </w:t>
      </w:r>
      <w:r w:rsidRPr="003F4B77">
        <w:rPr>
          <w:rFonts w:eastAsia="Times New Roman"/>
        </w:rPr>
        <w:t>Making their sports cars affordable.</w:t>
      </w:r>
    </w:p>
    <w:p w:rsidR="0079307E" w:rsidRPr="003F4B77" w:rsidP="0079307E" w14:paraId="536AB0E7" w14:textId="77777777">
      <w:pPr>
        <w:tabs>
          <w:tab w:val="left" w:pos="4873"/>
        </w:tabs>
        <w:spacing w:line="360" w:lineRule="auto"/>
        <w:jc w:val="left"/>
        <w:textAlignment w:val="center"/>
      </w:pPr>
      <w:r w:rsidRPr="003F4B77">
        <w:t xml:space="preserve">C. </w:t>
      </w:r>
      <w:r w:rsidRPr="003F4B77">
        <w:rPr>
          <w:rFonts w:eastAsia="Times New Roman"/>
        </w:rPr>
        <w:t>Removing public doubts about safety.</w:t>
      </w:r>
      <w:r w:rsidRPr="003F4B77">
        <w:tab/>
      </w:r>
    </w:p>
    <w:p w:rsidR="0079307E" w:rsidRPr="003F4B77" w:rsidP="0079307E" w14:paraId="3F115FE4" w14:textId="77777777">
      <w:pPr>
        <w:tabs>
          <w:tab w:val="left" w:pos="4873"/>
        </w:tabs>
        <w:spacing w:line="360" w:lineRule="auto"/>
        <w:jc w:val="left"/>
        <w:textAlignment w:val="center"/>
      </w:pPr>
      <w:r w:rsidRPr="003F4B77">
        <w:t xml:space="preserve">D. </w:t>
      </w:r>
      <w:r w:rsidRPr="003F4B77">
        <w:rPr>
          <w:rFonts w:eastAsia="Times New Roman"/>
        </w:rPr>
        <w:t>Integrating game engines into their vehicles.</w:t>
      </w:r>
    </w:p>
    <w:p w:rsidR="0079307E" w:rsidRPr="003F4B77" w:rsidP="0079307E" w14:paraId="18987CBB" w14:textId="77777777">
      <w:pPr>
        <w:spacing w:line="360" w:lineRule="auto"/>
        <w:jc w:val="left"/>
        <w:textAlignment w:val="center"/>
      </w:pPr>
      <w:r w:rsidRPr="003F4B77">
        <w:t xml:space="preserve">11. </w:t>
      </w:r>
      <w:r w:rsidRPr="003F4B77">
        <w:rPr>
          <w:rFonts w:eastAsia="Times New Roman"/>
        </w:rPr>
        <w:t>What can be a suitable title for the text?</w:t>
      </w:r>
    </w:p>
    <w:p w:rsidR="0079307E" w:rsidRPr="003F4B77" w:rsidP="0079307E" w14:paraId="2CF5CFAD" w14:textId="77777777">
      <w:pPr>
        <w:tabs>
          <w:tab w:val="left" w:pos="4873"/>
        </w:tabs>
        <w:spacing w:line="360" w:lineRule="auto"/>
        <w:jc w:val="left"/>
        <w:textAlignment w:val="center"/>
      </w:pPr>
      <w:r w:rsidRPr="003F4B77">
        <w:t xml:space="preserve">A. </w:t>
      </w:r>
      <w:r w:rsidRPr="003F4B77">
        <w:rPr>
          <w:rFonts w:eastAsia="Times New Roman"/>
        </w:rPr>
        <w:t>Porsche: Sports Cars at Risk</w:t>
      </w:r>
      <w:r w:rsidRPr="003F4B77">
        <w:tab/>
      </w:r>
    </w:p>
    <w:p w:rsidR="0079307E" w:rsidRPr="003F4B77" w:rsidP="0079307E" w14:paraId="6D2CED19" w14:textId="77777777">
      <w:pPr>
        <w:tabs>
          <w:tab w:val="left" w:pos="4873"/>
        </w:tabs>
        <w:spacing w:line="360" w:lineRule="auto"/>
        <w:jc w:val="left"/>
        <w:textAlignment w:val="center"/>
      </w:pPr>
      <w:r w:rsidRPr="003F4B77">
        <w:t xml:space="preserve">B. </w:t>
      </w:r>
      <w:r w:rsidRPr="003F4B77">
        <w:rPr>
          <w:rFonts w:eastAsia="Times New Roman"/>
        </w:rPr>
        <w:t>Self-driving Cars: Still Some Way to Go</w:t>
      </w:r>
    </w:p>
    <w:p w:rsidR="0079307E" w:rsidRPr="003F4B77" w:rsidP="0079307E" w14:paraId="6F90BC55" w14:textId="77777777">
      <w:pPr>
        <w:tabs>
          <w:tab w:val="left" w:pos="4873"/>
        </w:tabs>
        <w:spacing w:line="360" w:lineRule="auto"/>
        <w:jc w:val="left"/>
        <w:textAlignment w:val="center"/>
      </w:pPr>
      <w:r w:rsidRPr="003F4B77">
        <w:t xml:space="preserve">C. </w:t>
      </w:r>
      <w:r w:rsidRPr="003F4B77">
        <w:rPr>
          <w:rFonts w:eastAsia="Times New Roman"/>
        </w:rPr>
        <w:t>Simulators: The Core of Autonomous Vehicles</w:t>
      </w:r>
      <w:r w:rsidRPr="003F4B77">
        <w:tab/>
      </w:r>
    </w:p>
    <w:p w:rsidR="0079307E" w:rsidRPr="003F4B77" w:rsidP="0079307E" w14:paraId="1E960A6F" w14:textId="77777777">
      <w:pPr>
        <w:tabs>
          <w:tab w:val="left" w:pos="4873"/>
        </w:tabs>
        <w:spacing w:line="360" w:lineRule="auto"/>
        <w:jc w:val="left"/>
        <w:textAlignment w:val="center"/>
      </w:pPr>
      <w:r w:rsidRPr="003F4B77">
        <w:t xml:space="preserve">D. </w:t>
      </w:r>
      <w:r w:rsidRPr="003F4B77">
        <w:rPr>
          <w:rFonts w:eastAsia="Times New Roman"/>
        </w:rPr>
        <w:t>Machine Learning Algorithms: The Arrival of Al</w:t>
      </w:r>
    </w:p>
    <w:p w:rsidR="0079307E" w:rsidRPr="003F4B77" w:rsidP="0079307E" w14:paraId="7D1AFA0B" w14:textId="77777777">
      <w:pPr>
        <w:spacing w:line="360" w:lineRule="auto"/>
        <w:jc w:val="left"/>
        <w:textAlignment w:val="center"/>
      </w:pPr>
      <w:r w:rsidRPr="003F4B77">
        <w:t>【语篇解读】</w:t>
      </w:r>
      <w:r w:rsidRPr="003F4B77">
        <w:rPr>
          <w:rFonts w:ascii="宋体" w:hAnsi="宋体" w:cs="宋体"/>
        </w:rPr>
        <w:t>这是一篇说明文。文章主要讲述开发自动驾驶汽车的问题以及对跑车市场的影响。</w:t>
      </w:r>
    </w:p>
    <w:p w:rsidR="0079307E" w:rsidRPr="003F4B77" w:rsidP="0079307E" w14:paraId="0EF78145" w14:textId="77777777">
      <w:pPr>
        <w:spacing w:line="360" w:lineRule="auto"/>
        <w:textAlignment w:val="center"/>
      </w:pPr>
      <w:r>
        <w:t>〖答</w:t>
      </w:r>
      <w:r>
        <w:t xml:space="preserve"> </w:t>
      </w:r>
      <w:r>
        <w:t>案〗</w:t>
      </w:r>
      <w:r w:rsidRPr="003F4B77">
        <w:t>8. D    9. A    10. A    11. B</w:t>
      </w:r>
    </w:p>
    <w:p w:rsidR="0079307E" w:rsidRPr="003F4B77" w:rsidP="0079307E" w14:paraId="4826DE8D" w14:textId="77777777">
      <w:pPr>
        <w:spacing w:line="360" w:lineRule="auto"/>
        <w:jc w:val="left"/>
        <w:textAlignment w:val="center"/>
      </w:pPr>
      <w:r w:rsidRPr="003F4B77">
        <w:t>【</w:t>
      </w:r>
      <w:r w:rsidRPr="003F4B77">
        <w:t>8</w:t>
      </w:r>
      <w:r w:rsidRPr="003F4B77">
        <w:t>题</w:t>
      </w:r>
      <w:r>
        <w:t>详</w:t>
      </w:r>
      <w:r>
        <w:t xml:space="preserve"> </w:t>
      </w:r>
      <w:r>
        <w:t>析</w:t>
      </w:r>
      <w:r w:rsidRPr="003F4B77">
        <w:t>】</w:t>
      </w:r>
    </w:p>
    <w:p w:rsidR="0079307E" w:rsidRPr="003F4B77" w:rsidP="0079307E" w14:paraId="1634A0B1" w14:textId="77777777">
      <w:pPr>
        <w:spacing w:line="360" w:lineRule="auto"/>
        <w:jc w:val="left"/>
        <w:textAlignment w:val="center"/>
      </w:pPr>
      <w:r w:rsidRPr="003F4B77">
        <w:rPr>
          <w:rFonts w:ascii="宋体" w:hAnsi="宋体" w:cs="宋体"/>
        </w:rPr>
        <w:t>词句猜测题。根据划线词后文“</w:t>
      </w:r>
      <w:r w:rsidRPr="003F4B77">
        <w:rPr>
          <w:rFonts w:eastAsia="Times New Roman"/>
        </w:rPr>
        <w:t>Last year, for instance, Uber, a ride-hailing service, sold off its unit developing self-driving cars at a low price.(</w:t>
      </w:r>
      <w:r w:rsidRPr="003F4B77">
        <w:rPr>
          <w:rFonts w:ascii="宋体" w:hAnsi="宋体" w:cs="宋体"/>
        </w:rPr>
        <w:t>例如，去年，叫车服务公司优步（</w:t>
      </w:r>
      <w:r w:rsidRPr="003F4B77">
        <w:rPr>
          <w:rFonts w:eastAsia="Times New Roman"/>
        </w:rPr>
        <w:t>Uber</w:t>
      </w:r>
      <w:r w:rsidRPr="003F4B77">
        <w:rPr>
          <w:rFonts w:ascii="宋体" w:hAnsi="宋体" w:cs="宋体"/>
        </w:rPr>
        <w:t>）低价出售了开发自动驾驶汽车的部门</w:t>
      </w:r>
      <w:r w:rsidRPr="003F4B77">
        <w:rPr>
          <w:rFonts w:eastAsia="Times New Roman"/>
        </w:rPr>
        <w:t>)</w:t>
      </w:r>
      <w:r w:rsidRPr="003F4B77">
        <w:rPr>
          <w:rFonts w:ascii="宋体" w:hAnsi="宋体" w:cs="宋体"/>
        </w:rPr>
        <w:t>”可知，后文低价出售自动驾驶汽车的部门的例子说明汽车制造商选择减少许多这样做的尝试。故划线词意思是“减少”。故选</w:t>
      </w:r>
      <w:r w:rsidRPr="003F4B77">
        <w:rPr>
          <w:rFonts w:eastAsia="Times New Roman"/>
        </w:rPr>
        <w:t>D</w:t>
      </w:r>
      <w:r w:rsidRPr="003F4B77">
        <w:rPr>
          <w:rFonts w:ascii="宋体" w:hAnsi="宋体" w:cs="宋体"/>
        </w:rPr>
        <w:t>。</w:t>
      </w:r>
    </w:p>
    <w:p w:rsidR="0079307E" w:rsidRPr="003F4B77" w:rsidP="0079307E" w14:paraId="7C055521" w14:textId="77777777">
      <w:pPr>
        <w:spacing w:line="360" w:lineRule="auto"/>
        <w:jc w:val="left"/>
        <w:textAlignment w:val="center"/>
      </w:pPr>
      <w:r w:rsidRPr="003F4B77">
        <w:t>【</w:t>
      </w:r>
      <w:r w:rsidRPr="003F4B77">
        <w:t>9</w:t>
      </w:r>
      <w:r w:rsidRPr="003F4B77">
        <w:t>题</w:t>
      </w:r>
      <w:r>
        <w:t>详</w:t>
      </w:r>
      <w:r>
        <w:t xml:space="preserve"> </w:t>
      </w:r>
      <w:r>
        <w:t>析</w:t>
      </w:r>
      <w:r w:rsidRPr="003F4B77">
        <w:t>】</w:t>
      </w:r>
    </w:p>
    <w:p w:rsidR="0079307E" w:rsidRPr="003F4B77" w:rsidP="0079307E" w14:paraId="739FC0FB" w14:textId="77777777">
      <w:pPr>
        <w:spacing w:line="360" w:lineRule="auto"/>
        <w:jc w:val="left"/>
        <w:textAlignment w:val="center"/>
      </w:pPr>
      <w:r w:rsidRPr="003F4B77">
        <w:rPr>
          <w:rFonts w:ascii="宋体" w:hAnsi="宋体" w:cs="宋体"/>
        </w:rPr>
        <w:t>细节理解题。根据第二段“</w:t>
      </w:r>
      <w:r w:rsidRPr="003F4B77">
        <w:rPr>
          <w:rFonts w:eastAsia="Times New Roman"/>
        </w:rPr>
        <w:t>The RAND Corporation, an American think-tank, calculates that to develop a system 20% safer than a human driver, a fleet of 100 self-driving cars would have to operate 24 hours a day, 365 days a year, and cover 14 billion kilometres. At average road speeds, that would take about 400 years.(</w:t>
      </w:r>
      <w:r w:rsidRPr="003F4B77">
        <w:rPr>
          <w:rFonts w:ascii="宋体" w:hAnsi="宋体" w:cs="宋体"/>
        </w:rPr>
        <w:t>据美国智库兰德公司</w:t>
      </w:r>
      <w:r w:rsidRPr="003F4B77">
        <w:rPr>
          <w:rFonts w:eastAsia="Times New Roman"/>
        </w:rPr>
        <w:t>(RAND Corporation)</w:t>
      </w:r>
      <w:r w:rsidRPr="003F4B77">
        <w:rPr>
          <w:rFonts w:ascii="宋体" w:hAnsi="宋体" w:cs="宋体"/>
        </w:rPr>
        <w:t>计算，要开发一个比人类驾驶员安全</w:t>
      </w:r>
      <w:r w:rsidRPr="003F4B77">
        <w:rPr>
          <w:rFonts w:eastAsia="Times New Roman"/>
        </w:rPr>
        <w:t>20%</w:t>
      </w:r>
      <w:r w:rsidRPr="003F4B77">
        <w:rPr>
          <w:rFonts w:ascii="宋体" w:hAnsi="宋体"/>
          <w:noProof/>
        </w:rPr>
        <w:t>的</w:t>
      </w:r>
      <w:r w:rsidRPr="003F4B77">
        <w:rPr>
          <w:rFonts w:ascii="宋体" w:hAnsi="宋体" w:cs="宋体"/>
        </w:rPr>
        <w:t>系统，</w:t>
      </w:r>
      <w:r w:rsidRPr="003F4B77">
        <w:rPr>
          <w:rFonts w:eastAsia="Times New Roman"/>
        </w:rPr>
        <w:t>100</w:t>
      </w:r>
      <w:r w:rsidRPr="003F4B77">
        <w:rPr>
          <w:rFonts w:ascii="宋体" w:hAnsi="宋体" w:cs="宋体"/>
        </w:rPr>
        <w:t>辆自动驾驶汽车的车队必须一年</w:t>
      </w:r>
      <w:r w:rsidRPr="003F4B77">
        <w:rPr>
          <w:rFonts w:eastAsia="Times New Roman"/>
        </w:rPr>
        <w:t>365</w:t>
      </w:r>
      <w:r w:rsidRPr="003F4B77">
        <w:rPr>
          <w:rFonts w:ascii="宋体" w:hAnsi="宋体" w:cs="宋体"/>
        </w:rPr>
        <w:t>天，每天</w:t>
      </w:r>
      <w:r w:rsidRPr="003F4B77">
        <w:rPr>
          <w:rFonts w:eastAsia="Times New Roman"/>
        </w:rPr>
        <w:t>24</w:t>
      </w:r>
      <w:r w:rsidRPr="003F4B77">
        <w:rPr>
          <w:rFonts w:ascii="宋体" w:hAnsi="宋体" w:cs="宋体"/>
        </w:rPr>
        <w:t>小时运行，行驶</w:t>
      </w:r>
      <w:r w:rsidRPr="003F4B77">
        <w:rPr>
          <w:rFonts w:eastAsia="Times New Roman"/>
        </w:rPr>
        <w:t>140</w:t>
      </w:r>
      <w:r w:rsidRPr="003F4B77">
        <w:rPr>
          <w:rFonts w:ascii="宋体" w:hAnsi="宋体" w:cs="宋体"/>
        </w:rPr>
        <w:t>亿公里。按照平均道路速度，这需要大约</w:t>
      </w:r>
      <w:r w:rsidRPr="003F4B77">
        <w:rPr>
          <w:rFonts w:eastAsia="Times New Roman"/>
        </w:rPr>
        <w:t>400</w:t>
      </w:r>
      <w:r w:rsidRPr="003F4B77">
        <w:rPr>
          <w:rFonts w:ascii="宋体" w:hAnsi="宋体" w:cs="宋体"/>
        </w:rPr>
        <w:t>年的时间</w:t>
      </w:r>
      <w:r w:rsidRPr="003F4B77">
        <w:rPr>
          <w:rFonts w:eastAsia="Times New Roman"/>
        </w:rPr>
        <w:t>)</w:t>
      </w:r>
      <w:r w:rsidRPr="003F4B77">
        <w:rPr>
          <w:rFonts w:ascii="宋体" w:hAnsi="宋体" w:cs="宋体"/>
        </w:rPr>
        <w:t>”可知，自动驾驶汽车安全驾驶的学习过程是非常耗时的。故选</w:t>
      </w:r>
      <w:r w:rsidRPr="003F4B77">
        <w:rPr>
          <w:rFonts w:eastAsia="Times New Roman"/>
        </w:rPr>
        <w:t>A</w:t>
      </w:r>
      <w:r w:rsidRPr="003F4B77">
        <w:rPr>
          <w:rFonts w:ascii="宋体" w:hAnsi="宋体" w:cs="宋体"/>
        </w:rPr>
        <w:t>。</w:t>
      </w:r>
    </w:p>
    <w:p w:rsidR="0079307E" w:rsidRPr="003F4B77" w:rsidP="0079307E" w14:paraId="52BB4FE6" w14:textId="77777777">
      <w:pPr>
        <w:spacing w:line="360" w:lineRule="auto"/>
        <w:jc w:val="left"/>
        <w:textAlignment w:val="center"/>
      </w:pPr>
      <w:r w:rsidRPr="003F4B77">
        <w:t>【</w:t>
      </w:r>
      <w:r w:rsidRPr="003F4B77">
        <w:t>10</w:t>
      </w:r>
      <w:r w:rsidRPr="003F4B77">
        <w:t>题</w:t>
      </w:r>
      <w:r>
        <w:t>详</w:t>
      </w:r>
      <w:r>
        <w:t xml:space="preserve"> </w:t>
      </w:r>
      <w:r>
        <w:t>析</w:t>
      </w:r>
      <w:r w:rsidRPr="003F4B77">
        <w:t>】</w:t>
      </w:r>
    </w:p>
    <w:p w:rsidR="0079307E" w:rsidRPr="003F4B77" w:rsidP="0079307E" w14:paraId="76F507FD" w14:textId="77777777">
      <w:pPr>
        <w:spacing w:line="360" w:lineRule="auto"/>
        <w:jc w:val="left"/>
        <w:textAlignment w:val="center"/>
        <w:sectPr>
          <w:footerReference w:type="even" r:id="rId14"/>
          <w:footerReference w:type="default" r:id="rId15"/>
          <w:type w:val="nextPage"/>
          <w:pgSz w:w="11906" w:h="16838"/>
          <w:pgMar w:top="1440" w:right="1800" w:bottom="1440" w:left="1800" w:header="851" w:footer="992" w:gutter="0"/>
          <w:pgNumType w:start="6"/>
          <w:cols w:space="425"/>
          <w:titlePg w:val="0"/>
          <w:docGrid w:type="lines" w:linePitch="312"/>
        </w:sectPr>
      </w:pPr>
      <w:r w:rsidRPr="003F4B77">
        <w:rPr>
          <w:rFonts w:ascii="宋体" w:hAnsi="宋体" w:cs="宋体"/>
        </w:rPr>
        <w:t>细节理解题。根据最后一段“</w:t>
      </w:r>
      <w:r w:rsidRPr="003F4B77">
        <w:rPr>
          <w:rFonts w:eastAsia="Times New Roman"/>
        </w:rPr>
        <w:t>From</w:t>
      </w:r>
      <w:r w:rsidRPr="003F4B77">
        <w:rPr>
          <w:rFonts w:eastAsia="Times New Roman"/>
        </w:rPr>
        <w:t xml:space="preserve"> Porsche’s</w:t>
      </w:r>
      <w:r w:rsidRPr="003F4B77">
        <w:rPr>
          <w:rFonts w:eastAsia="Times New Roman"/>
        </w:rPr>
        <w:t xml:space="preserve"> point</w:t>
      </w:r>
      <w:r w:rsidRPr="003F4B77">
        <w:rPr>
          <w:rFonts w:eastAsia="Times New Roman"/>
        </w:rPr>
        <w:t xml:space="preserve"> of</w:t>
      </w:r>
      <w:r w:rsidRPr="003F4B77">
        <w:rPr>
          <w:rFonts w:eastAsia="Times New Roman"/>
        </w:rPr>
        <w:t xml:space="preserve"> view,</w:t>
      </w:r>
      <w:r w:rsidRPr="003F4B77">
        <w:rPr>
          <w:rFonts w:eastAsia="Times New Roman"/>
        </w:rPr>
        <w:t xml:space="preserve"> though,</w:t>
      </w:r>
      <w:r w:rsidRPr="003F4B77">
        <w:rPr>
          <w:rFonts w:eastAsia="Times New Roman"/>
        </w:rPr>
        <w:t xml:space="preserve"> there</w:t>
      </w:r>
      <w:r w:rsidRPr="003F4B77">
        <w:rPr>
          <w:rFonts w:eastAsia="Times New Roman"/>
        </w:rPr>
        <w:t xml:space="preserve"> is</w:t>
      </w:r>
      <w:r w:rsidRPr="003F4B77">
        <w:rPr>
          <w:rFonts w:eastAsia="Times New Roman"/>
        </w:rPr>
        <w:t xml:space="preserve"> one</w:t>
      </w:r>
      <w:r w:rsidRPr="003F4B77">
        <w:rPr>
          <w:rFonts w:eastAsia="Times New Roman"/>
        </w:rPr>
        <w:t xml:space="preserve"> other</w:t>
      </w:r>
      <w:r w:rsidRPr="003F4B77">
        <w:rPr>
          <w:rFonts w:eastAsia="Times New Roman"/>
        </w:rPr>
        <w:t xml:space="preserve"> relevant</w:t>
      </w:r>
      <w:r w:rsidRPr="003F4B77">
        <w:rPr>
          <w:rFonts w:eastAsia="Times New Roman"/>
        </w:rPr>
        <w:t xml:space="preserve"> question.</w:t>
      </w:r>
      <w:r w:rsidRPr="003F4B77">
        <w:rPr>
          <w:rFonts w:eastAsia="Times New Roman"/>
        </w:rPr>
        <w:t xml:space="preserve"> Given</w:t>
      </w:r>
      <w:r w:rsidRPr="003F4B77">
        <w:rPr>
          <w:rFonts w:eastAsia="Times New Roman"/>
        </w:rPr>
        <w:t xml:space="preserve"> that</w:t>
      </w:r>
      <w:r w:rsidRPr="003F4B77">
        <w:rPr>
          <w:rFonts w:eastAsia="Times New Roman"/>
        </w:rPr>
        <w:t xml:space="preserve"> much</w:t>
      </w:r>
      <w:r w:rsidRPr="003F4B77">
        <w:rPr>
          <w:rFonts w:eastAsia="Times New Roman"/>
        </w:rPr>
        <w:t xml:space="preserve"> of</w:t>
      </w:r>
      <w:r w:rsidRPr="003F4B77">
        <w:rPr>
          <w:rFonts w:eastAsia="Times New Roman"/>
        </w:rPr>
        <w:t xml:space="preserve"> the</w:t>
      </w:r>
      <w:r w:rsidRPr="003F4B77">
        <w:rPr>
          <w:rFonts w:eastAsia="Times New Roman"/>
        </w:rPr>
        <w:t xml:space="preserve"> reason</w:t>
      </w:r>
      <w:r w:rsidRPr="003F4B77">
        <w:rPr>
          <w:rFonts w:eastAsia="Times New Roman"/>
        </w:rPr>
        <w:t xml:space="preserve"> for</w:t>
      </w:r>
      <w:r w:rsidRPr="003F4B77">
        <w:rPr>
          <w:rFonts w:eastAsia="Times New Roman"/>
        </w:rPr>
        <w:t xml:space="preserve"> owning</w:t>
      </w:r>
      <w:r w:rsidRPr="003F4B77">
        <w:rPr>
          <w:rFonts w:eastAsia="Times New Roman"/>
        </w:rPr>
        <w:t xml:space="preserve"> a</w:t>
      </w:r>
      <w:r w:rsidRPr="003F4B77">
        <w:rPr>
          <w:rFonts w:eastAsia="Times New Roman"/>
        </w:rPr>
        <w:t xml:space="preserve"> sports</w:t>
      </w:r>
      <w:r w:rsidRPr="003F4B77">
        <w:rPr>
          <w:rFonts w:eastAsia="Times New Roman"/>
        </w:rPr>
        <w:t xml:space="preserve"> car</w:t>
      </w:r>
      <w:r w:rsidRPr="003F4B77">
        <w:rPr>
          <w:rFonts w:eastAsia="Times New Roman"/>
        </w:rPr>
        <w:t xml:space="preserve"> is</w:t>
      </w:r>
      <w:r w:rsidRPr="003F4B77">
        <w:rPr>
          <w:rFonts w:eastAsia="Times New Roman"/>
        </w:rPr>
        <w:t xml:space="preserve"> for</w:t>
      </w:r>
      <w:r w:rsidRPr="003F4B77">
        <w:rPr>
          <w:rFonts w:eastAsia="Times New Roman"/>
        </w:rPr>
        <w:t xml:space="preserve"> owners</w:t>
      </w:r>
      <w:r w:rsidRPr="003F4B77">
        <w:rPr>
          <w:rFonts w:eastAsia="Times New Roman"/>
        </w:rPr>
        <w:t xml:space="preserve"> to</w:t>
      </w:r>
      <w:r w:rsidRPr="003F4B77">
        <w:rPr>
          <w:rFonts w:eastAsia="Times New Roman"/>
        </w:rPr>
        <w:t xml:space="preserve"> show</w:t>
      </w:r>
      <w:r w:rsidRPr="003F4B77">
        <w:rPr>
          <w:rFonts w:eastAsia="Times New Roman"/>
        </w:rPr>
        <w:t xml:space="preserve"> off</w:t>
      </w:r>
      <w:r w:rsidRPr="003F4B77">
        <w:rPr>
          <w:rFonts w:eastAsia="Times New Roman"/>
        </w:rPr>
        <w:t xml:space="preserve"> what</w:t>
      </w:r>
      <w:r w:rsidRPr="003F4B77">
        <w:rPr>
          <w:rFonts w:eastAsia="Times New Roman"/>
        </w:rPr>
        <w:t xml:space="preserve"> they</w:t>
      </w:r>
    </w:p>
    <w:p w:rsidR="0079307E" w:rsidRPr="003F4B77" w:rsidP="0079307E" w14:textId="77777777">
      <w:pPr>
        <w:spacing w:line="360" w:lineRule="auto"/>
        <w:jc w:val="left"/>
        <w:textAlignment w:val="center"/>
      </w:pPr>
      <w:r w:rsidRPr="003F4B77">
        <w:rPr>
          <w:rFonts w:eastAsia="Times New Roman"/>
        </w:rPr>
        <w:t xml:space="preserve"> regard</w:t>
      </w:r>
      <w:r w:rsidRPr="003F4B77">
        <w:rPr>
          <w:rFonts w:eastAsia="Times New Roman"/>
        </w:rPr>
        <w:t xml:space="preserve"> as</w:t>
      </w:r>
      <w:r w:rsidRPr="003F4B77">
        <w:rPr>
          <w:rFonts w:eastAsia="Times New Roman"/>
        </w:rPr>
        <w:t xml:space="preserve"> their</w:t>
      </w:r>
      <w:r w:rsidRPr="003F4B77">
        <w:rPr>
          <w:rFonts w:eastAsia="Times New Roman"/>
        </w:rPr>
        <w:t xml:space="preserve"> driving</w:t>
      </w:r>
      <w:r w:rsidRPr="003F4B77">
        <w:rPr>
          <w:rFonts w:eastAsia="Times New Roman"/>
        </w:rPr>
        <w:t xml:space="preserve"> skills,</w:t>
      </w:r>
      <w:r w:rsidRPr="003F4B77">
        <w:rPr>
          <w:rFonts w:eastAsia="Times New Roman"/>
        </w:rPr>
        <w:t xml:space="preserve"> just</w:t>
      </w:r>
      <w:r w:rsidRPr="003F4B77">
        <w:rPr>
          <w:rFonts w:eastAsia="Times New Roman"/>
        </w:rPr>
        <w:t xml:space="preserve"> how</w:t>
      </w:r>
      <w:r w:rsidRPr="003F4B77">
        <w:rPr>
          <w:rFonts w:eastAsia="Times New Roman"/>
        </w:rPr>
        <w:t xml:space="preserve"> big</w:t>
      </w:r>
      <w:r w:rsidRPr="003F4B77">
        <w:rPr>
          <w:rFonts w:eastAsia="Times New Roman"/>
        </w:rPr>
        <w:t xml:space="preserve"> a</w:t>
      </w:r>
      <w:r w:rsidRPr="003F4B77">
        <w:rPr>
          <w:rFonts w:eastAsia="Times New Roman"/>
        </w:rPr>
        <w:t xml:space="preserve"> market</w:t>
      </w:r>
      <w:r w:rsidRPr="003F4B77">
        <w:rPr>
          <w:rFonts w:eastAsia="Times New Roman"/>
        </w:rPr>
        <w:t xml:space="preserve"> will</w:t>
      </w:r>
      <w:r w:rsidRPr="003F4B77">
        <w:rPr>
          <w:rFonts w:eastAsia="Times New Roman"/>
        </w:rPr>
        <w:t xml:space="preserve"> there</w:t>
      </w:r>
      <w:r w:rsidRPr="003F4B77">
        <w:rPr>
          <w:rFonts w:eastAsia="Times New Roman"/>
        </w:rPr>
        <w:t xml:space="preserve"> be</w:t>
      </w:r>
      <w:r w:rsidRPr="003F4B77">
        <w:rPr>
          <w:rFonts w:eastAsia="Times New Roman"/>
        </w:rPr>
        <w:t xml:space="preserve"> for</w:t>
      </w:r>
      <w:r w:rsidRPr="003F4B77">
        <w:rPr>
          <w:rFonts w:eastAsia="Times New Roman"/>
        </w:rPr>
        <w:t xml:space="preserve"> a</w:t>
      </w:r>
      <w:r w:rsidRPr="003F4B77">
        <w:rPr>
          <w:rFonts w:eastAsia="Times New Roman"/>
        </w:rPr>
        <w:t xml:space="preserve"> version</w:t>
      </w:r>
      <w:r w:rsidRPr="003F4B77">
        <w:rPr>
          <w:rFonts w:eastAsia="Times New Roman"/>
        </w:rPr>
        <w:t xml:space="preserve"> where</w:t>
      </w:r>
      <w:r w:rsidRPr="003F4B77">
        <w:rPr>
          <w:rFonts w:eastAsia="Times New Roman"/>
        </w:rPr>
        <w:t xml:space="preserve"> software</w:t>
      </w:r>
      <w:r w:rsidRPr="003F4B77">
        <w:rPr>
          <w:rFonts w:eastAsia="Times New Roman"/>
        </w:rPr>
        <w:t xml:space="preserve"> takes</w:t>
      </w:r>
      <w:r w:rsidRPr="003F4B77">
        <w:rPr>
          <w:rFonts w:eastAsia="Times New Roman"/>
        </w:rPr>
        <w:t xml:space="preserve"> those</w:t>
      </w:r>
      <w:r w:rsidRPr="003F4B77">
        <w:rPr>
          <w:rFonts w:eastAsia="Times New Roman"/>
        </w:rPr>
        <w:t xml:space="preserve"> boasting</w:t>
      </w:r>
      <w:r w:rsidRPr="003F4B77">
        <w:rPr>
          <w:rFonts w:eastAsia="Times New Roman"/>
        </w:rPr>
        <w:t xml:space="preserve"> rights</w:t>
      </w:r>
      <w:r w:rsidRPr="003F4B77">
        <w:rPr>
          <w:rFonts w:eastAsia="Times New Roman"/>
        </w:rPr>
        <w:t xml:space="preserve"> away?(</w:t>
      </w:r>
      <w:r w:rsidRPr="003F4B77">
        <w:rPr>
          <w:rFonts w:ascii="宋体" w:hAnsi="宋体" w:cs="宋体"/>
        </w:rPr>
        <w:t>不过，从保时捷的角度来看，还有一个相关的问题。考虑到拥有跑车的主要原因是为了炫耀他们认为自己的驾驶技术，那么一个软件夺走了这些炫耀权利的版本会有多大的市场？</w:t>
      </w:r>
      <w:r w:rsidRPr="003F4B77">
        <w:rPr>
          <w:rFonts w:eastAsia="Times New Roman"/>
        </w:rPr>
        <w:t>)</w:t>
      </w:r>
      <w:r w:rsidRPr="003F4B77">
        <w:rPr>
          <w:rFonts w:ascii="宋体" w:hAnsi="宋体" w:cs="宋体"/>
        </w:rPr>
        <w:t>”可知，自动驾驶汽车在确保驾驶的乐趣方面会给保时捷带来挑战。故选</w:t>
      </w:r>
      <w:r w:rsidRPr="003F4B77">
        <w:rPr>
          <w:rFonts w:eastAsia="Times New Roman"/>
        </w:rPr>
        <w:t>A</w:t>
      </w:r>
      <w:r w:rsidRPr="003F4B77">
        <w:rPr>
          <w:rFonts w:ascii="宋体" w:hAnsi="宋体" w:cs="宋体"/>
        </w:rPr>
        <w:t>。</w:t>
      </w:r>
    </w:p>
    <w:p w:rsidR="0079307E" w:rsidRPr="003F4B77" w:rsidP="0079307E" w14:paraId="31406228" w14:textId="77777777">
      <w:pPr>
        <w:spacing w:line="360" w:lineRule="auto"/>
        <w:jc w:val="left"/>
        <w:textAlignment w:val="center"/>
      </w:pPr>
      <w:r w:rsidRPr="003F4B77">
        <w:t>【</w:t>
      </w:r>
      <w:r w:rsidRPr="003F4B77">
        <w:t>11</w:t>
      </w:r>
      <w:r w:rsidRPr="003F4B77">
        <w:t>题</w:t>
      </w:r>
      <w:r>
        <w:t>详</w:t>
      </w:r>
      <w:r>
        <w:t xml:space="preserve"> </w:t>
      </w:r>
      <w:r>
        <w:t>析</w:t>
      </w:r>
      <w:r w:rsidRPr="003F4B77">
        <w:t>】</w:t>
      </w:r>
    </w:p>
    <w:p w:rsidR="0079307E" w:rsidRPr="003F4B77" w:rsidP="0079307E" w14:paraId="0E026BEE" w14:textId="77777777">
      <w:pPr>
        <w:spacing w:line="360" w:lineRule="auto"/>
        <w:jc w:val="left"/>
        <w:textAlignment w:val="center"/>
      </w:pPr>
      <w:r w:rsidRPr="003F4B77">
        <w:rPr>
          <w:rFonts w:ascii="宋体" w:hAnsi="宋体" w:cs="宋体"/>
        </w:rPr>
        <w:t>主旨大意题。根据第二段“</w:t>
      </w:r>
      <w:r w:rsidRPr="003F4B77">
        <w:rPr>
          <w:rFonts w:eastAsia="Times New Roman"/>
        </w:rPr>
        <w:t>Autonomous vehicles are boasted as being not just convenient but potentially safer. However, just as people take time to learn how to drive safely, machines are no exception. The RAND Corporation, an American think-tank, calculates that to develop a system 20% safer than a human driver, a fleet of 100 self-driving cars would have to operate 24 hours a day, 365 days a year, and cover 14 billion kilometres. At average road speeds, that would take about 400 years.(</w:t>
      </w:r>
      <w:r w:rsidRPr="003F4B77">
        <w:rPr>
          <w:rFonts w:ascii="宋体" w:hAnsi="宋体" w:cs="宋体"/>
        </w:rPr>
        <w:t>自动驾驶汽车被吹嘘为不仅方便，而且可能更安全。然而，就像人们花时间学习如何安全驾驶一样，机器也不例外。据美国智库兰德公司</w:t>
      </w:r>
      <w:r w:rsidRPr="003F4B77">
        <w:rPr>
          <w:rFonts w:eastAsia="Times New Roman"/>
        </w:rPr>
        <w:t>(RAND Corporation)</w:t>
      </w:r>
      <w:r w:rsidRPr="003F4B77">
        <w:rPr>
          <w:rFonts w:ascii="宋体" w:hAnsi="宋体" w:cs="宋体"/>
        </w:rPr>
        <w:t>计算，要开发一个比人类驾驶员安全</w:t>
      </w:r>
      <w:r w:rsidRPr="003F4B77">
        <w:rPr>
          <w:rFonts w:eastAsia="Times New Roman"/>
        </w:rPr>
        <w:t>20%</w:t>
      </w:r>
      <w:r w:rsidRPr="003F4B77">
        <w:rPr>
          <w:rFonts w:ascii="宋体" w:hAnsi="宋体" w:cs="宋体"/>
        </w:rPr>
        <w:t>的系统，</w:t>
      </w:r>
      <w:r w:rsidRPr="003F4B77">
        <w:rPr>
          <w:rFonts w:eastAsia="Times New Roman"/>
        </w:rPr>
        <w:t>100</w:t>
      </w:r>
      <w:r w:rsidRPr="003F4B77">
        <w:rPr>
          <w:rFonts w:ascii="宋体" w:hAnsi="宋体" w:cs="宋体"/>
        </w:rPr>
        <w:t>辆自动驾驶汽车的车队必须一年</w:t>
      </w:r>
      <w:r w:rsidRPr="003F4B77">
        <w:rPr>
          <w:rFonts w:eastAsia="Times New Roman"/>
        </w:rPr>
        <w:t>365</w:t>
      </w:r>
      <w:r w:rsidRPr="003F4B77">
        <w:rPr>
          <w:rFonts w:ascii="宋体" w:hAnsi="宋体" w:cs="宋体"/>
        </w:rPr>
        <w:t>天，每天</w:t>
      </w:r>
      <w:r w:rsidRPr="003F4B77">
        <w:rPr>
          <w:rFonts w:eastAsia="Times New Roman"/>
        </w:rPr>
        <w:t>24</w:t>
      </w:r>
      <w:r w:rsidRPr="003F4B77">
        <w:rPr>
          <w:rFonts w:ascii="宋体" w:hAnsi="宋体" w:cs="宋体"/>
        </w:rPr>
        <w:t>小时运行，行驶</w:t>
      </w:r>
      <w:r w:rsidRPr="003F4B77">
        <w:rPr>
          <w:rFonts w:eastAsia="Times New Roman"/>
        </w:rPr>
        <w:t>140</w:t>
      </w:r>
      <w:r w:rsidRPr="003F4B77">
        <w:rPr>
          <w:rFonts w:ascii="宋体" w:hAnsi="宋体" w:cs="宋体"/>
        </w:rPr>
        <w:t>亿公里。按照平均道路速度，这需要大约</w:t>
      </w:r>
      <w:r w:rsidRPr="003F4B77">
        <w:rPr>
          <w:rFonts w:eastAsia="Times New Roman"/>
        </w:rPr>
        <w:t>400</w:t>
      </w:r>
      <w:r w:rsidRPr="003F4B77">
        <w:rPr>
          <w:rFonts w:ascii="宋体" w:hAnsi="宋体" w:cs="宋体"/>
        </w:rPr>
        <w:t>年的时间</w:t>
      </w:r>
      <w:r w:rsidRPr="003F4B77">
        <w:rPr>
          <w:rFonts w:eastAsia="Times New Roman"/>
        </w:rPr>
        <w:t>)</w:t>
      </w:r>
      <w:r w:rsidRPr="003F4B77">
        <w:rPr>
          <w:rFonts w:ascii="宋体" w:hAnsi="宋体" w:cs="宋体"/>
        </w:rPr>
        <w:t>”结合文章主要讲述开发自动驾驶汽车的问题以及对跑车市场的影响。可知，</w:t>
      </w:r>
      <w:r w:rsidRPr="003F4B77">
        <w:rPr>
          <w:rFonts w:eastAsia="Times New Roman"/>
        </w:rPr>
        <w:t>B</w:t>
      </w:r>
      <w:r w:rsidRPr="003F4B77">
        <w:rPr>
          <w:rFonts w:ascii="宋体" w:hAnsi="宋体" w:cs="宋体"/>
        </w:rPr>
        <w:t>选项“自动驾驶汽车：仍有一段路要走”最符合文章标题。故选</w:t>
      </w:r>
      <w:r w:rsidRPr="003F4B77">
        <w:rPr>
          <w:rFonts w:eastAsia="Times New Roman"/>
        </w:rPr>
        <w:t>B</w:t>
      </w:r>
      <w:r w:rsidRPr="003F4B77">
        <w:rPr>
          <w:rFonts w:ascii="宋体" w:hAnsi="宋体" w:cs="宋体"/>
        </w:rPr>
        <w:t>。</w:t>
      </w:r>
    </w:p>
    <w:p w:rsidR="0079307E" w:rsidRPr="003F4B77" w:rsidP="0079307E" w14:paraId="0DF3434F" w14:textId="77777777">
      <w:pPr>
        <w:spacing w:line="360" w:lineRule="auto"/>
        <w:jc w:val="center"/>
        <w:textAlignment w:val="center"/>
      </w:pPr>
      <w:r w:rsidRPr="003F4B77">
        <w:rPr>
          <w:rFonts w:eastAsia="Times New Roman"/>
          <w:b/>
          <w:sz w:val="24"/>
        </w:rPr>
        <w:t>D</w:t>
      </w:r>
    </w:p>
    <w:p w:rsidR="0079307E" w:rsidRPr="003F4B77" w:rsidP="0079307E" w14:paraId="4869E9DE" w14:textId="77777777">
      <w:pPr>
        <w:spacing w:line="360" w:lineRule="auto"/>
        <w:ind w:firstLine="420"/>
        <w:jc w:val="left"/>
        <w:textAlignment w:val="center"/>
      </w:pPr>
      <w:r w:rsidRPr="003F4B77">
        <w:rPr>
          <w:rFonts w:eastAsia="Times New Roman"/>
        </w:rPr>
        <w:t>Goldfish may seem like simple creatures swimming in a glass tank, but they possess a rather complicated navigation system, as discovered by researchers at the University of Oxford Led by Dr. Adelaide Sibeaux, the study aims to shed light on our understanding of how fish, and potentially humans, estimate distances using what could be described as an internal GPS.</w:t>
      </w:r>
    </w:p>
    <w:p w:rsidR="0079307E" w:rsidRPr="003F4B77" w:rsidP="0079307E" w14:paraId="223DBE05" w14:textId="77777777">
      <w:pPr>
        <w:spacing w:line="360" w:lineRule="auto"/>
        <w:ind w:firstLine="420"/>
        <w:jc w:val="left"/>
        <w:textAlignment w:val="center"/>
      </w:pPr>
      <w:r w:rsidRPr="003F4B77">
        <w:rPr>
          <w:rFonts w:eastAsia="Times New Roman"/>
        </w:rPr>
        <w:t>Writing in the journal Proceedings of the Royal Society B, Sibeaux and colleagues report how they created a tank in their experiment with 2cm-wide black and white vertical stripes (</w:t>
      </w:r>
      <w:r w:rsidRPr="003F4B77">
        <w:rPr>
          <w:rFonts w:ascii="宋体" w:hAnsi="宋体" w:cs="宋体"/>
        </w:rPr>
        <w:t>条纹</w:t>
      </w:r>
      <w:r w:rsidRPr="003F4B77">
        <w:rPr>
          <w:rFonts w:eastAsia="Times New Roman"/>
        </w:rPr>
        <w:t>) on the walls, connected by similar stripes across the floor. The team trained nine goldfish to swim a set distance of 70cm and then return to their starting point when waved at. The experiment aimed to investigate how the fish would estimate this distance without any gestures, under different patterns.</w:t>
      </w:r>
    </w:p>
    <w:p w:rsidR="0079307E" w:rsidRPr="003F4B77" w:rsidP="0079307E" w14:paraId="35AF8D86" w14:textId="77777777">
      <w:pPr>
        <w:spacing w:line="360" w:lineRule="auto"/>
        <w:ind w:firstLine="420"/>
        <w:jc w:val="left"/>
        <w:textAlignment w:val="center"/>
        <w:sectPr>
          <w:footerReference w:type="even" r:id="rId16"/>
          <w:footerReference w:type="default" r:id="rId17"/>
          <w:type w:val="nextPage"/>
          <w:pgSz w:w="11906" w:h="16838"/>
          <w:pgMar w:top="1440" w:right="1800" w:bottom="1440" w:left="1800" w:header="851" w:footer="992" w:gutter="0"/>
          <w:pgNumType w:start="7"/>
          <w:cols w:space="425"/>
          <w:titlePg w:val="0"/>
          <w:docGrid w:type="lines" w:linePitch="312"/>
        </w:sectPr>
      </w:pPr>
      <w:r w:rsidRPr="003F4B77">
        <w:rPr>
          <w:rFonts w:eastAsia="Times New Roman"/>
        </w:rPr>
        <w:t>Over</w:t>
      </w:r>
      <w:r w:rsidRPr="003F4B77">
        <w:rPr>
          <w:rFonts w:eastAsia="Times New Roman"/>
        </w:rPr>
        <w:t xml:space="preserve"> multiple</w:t>
      </w:r>
      <w:r w:rsidRPr="003F4B77">
        <w:rPr>
          <w:rFonts w:eastAsia="Times New Roman"/>
        </w:rPr>
        <w:t xml:space="preserve"> trials,</w:t>
      </w:r>
      <w:r w:rsidRPr="003F4B77">
        <w:rPr>
          <w:rFonts w:eastAsia="Times New Roman"/>
        </w:rPr>
        <w:t xml:space="preserve"> the</w:t>
      </w:r>
      <w:r w:rsidRPr="003F4B77">
        <w:rPr>
          <w:rFonts w:eastAsia="Times New Roman"/>
        </w:rPr>
        <w:t xml:space="preserve"> goldfish</w:t>
      </w:r>
      <w:r w:rsidRPr="003F4B77">
        <w:rPr>
          <w:rFonts w:eastAsia="Times New Roman"/>
        </w:rPr>
        <w:t xml:space="preserve"> averaged</w:t>
      </w:r>
      <w:r w:rsidRPr="003F4B77">
        <w:rPr>
          <w:rFonts w:eastAsia="Times New Roman"/>
        </w:rPr>
        <w:t xml:space="preserve"> a</w:t>
      </w:r>
      <w:r w:rsidRPr="003F4B77">
        <w:rPr>
          <w:rFonts w:eastAsia="Times New Roman"/>
        </w:rPr>
        <w:t xml:space="preserve"> swim</w:t>
      </w:r>
      <w:r w:rsidRPr="003F4B77">
        <w:rPr>
          <w:rFonts w:eastAsia="Times New Roman"/>
        </w:rPr>
        <w:t xml:space="preserve"> distance</w:t>
      </w:r>
      <w:r w:rsidRPr="003F4B77">
        <w:rPr>
          <w:rFonts w:eastAsia="Times New Roman"/>
        </w:rPr>
        <w:t xml:space="preserve"> of</w:t>
      </w:r>
      <w:r w:rsidRPr="003F4B77">
        <w:rPr>
          <w:rFonts w:eastAsia="Times New Roman"/>
        </w:rPr>
        <w:t xml:space="preserve"> 74cm,</w:t>
      </w:r>
      <w:r w:rsidRPr="003F4B77">
        <w:rPr>
          <w:rFonts w:eastAsia="Times New Roman"/>
        </w:rPr>
        <w:t xml:space="preserve"> give</w:t>
      </w:r>
      <w:r w:rsidRPr="003F4B77">
        <w:rPr>
          <w:rFonts w:eastAsia="Times New Roman"/>
        </w:rPr>
        <w:t xml:space="preserve"> or</w:t>
      </w:r>
      <w:r w:rsidRPr="003F4B77">
        <w:rPr>
          <w:rFonts w:eastAsia="Times New Roman"/>
        </w:rPr>
        <w:t xml:space="preserve"> take</w:t>
      </w:r>
      <w:r w:rsidRPr="003F4B77">
        <w:rPr>
          <w:rFonts w:eastAsia="Times New Roman"/>
        </w:rPr>
        <w:t xml:space="preserve"> 17cm,</w:t>
      </w:r>
      <w:r w:rsidRPr="003F4B77">
        <w:rPr>
          <w:rFonts w:eastAsia="Times New Roman"/>
        </w:rPr>
        <w:t xml:space="preserve"> when</w:t>
      </w:r>
      <w:r w:rsidRPr="003F4B77">
        <w:rPr>
          <w:rFonts w:eastAsia="Times New Roman"/>
        </w:rPr>
        <w:t xml:space="preserve"> presented</w:t>
      </w:r>
      <w:r w:rsidRPr="003F4B77">
        <w:rPr>
          <w:rFonts w:eastAsia="Times New Roman"/>
        </w:rPr>
        <w:t xml:space="preserve"> with</w:t>
      </w:r>
      <w:r w:rsidRPr="003F4B77">
        <w:rPr>
          <w:rFonts w:eastAsia="Times New Roman"/>
        </w:rPr>
        <w:t xml:space="preserve"> the</w:t>
      </w:r>
      <w:r w:rsidRPr="003F4B77">
        <w:rPr>
          <w:rFonts w:eastAsia="Times New Roman"/>
        </w:rPr>
        <w:t xml:space="preserve"> vertical</w:t>
      </w:r>
      <w:r w:rsidRPr="003F4B77">
        <w:rPr>
          <w:rFonts w:eastAsia="Times New Roman"/>
        </w:rPr>
        <w:t xml:space="preserve"> 2cm-wide</w:t>
      </w:r>
      <w:r w:rsidRPr="003F4B77">
        <w:rPr>
          <w:rFonts w:eastAsia="Times New Roman"/>
        </w:rPr>
        <w:t xml:space="preserve"> stripes.</w:t>
      </w:r>
      <w:r w:rsidRPr="003F4B77">
        <w:rPr>
          <w:rFonts w:eastAsia="Times New Roman"/>
        </w:rPr>
        <w:t xml:space="preserve"> However,</w:t>
      </w:r>
      <w:r w:rsidRPr="003F4B77">
        <w:rPr>
          <w:rFonts w:eastAsia="Times New Roman"/>
        </w:rPr>
        <w:t xml:space="preserve"> when</w:t>
      </w:r>
      <w:r w:rsidRPr="003F4B77">
        <w:rPr>
          <w:rFonts w:eastAsia="Times New Roman"/>
        </w:rPr>
        <w:t xml:space="preserve"> the</w:t>
      </w:r>
      <w:r w:rsidRPr="003F4B77">
        <w:rPr>
          <w:rFonts w:eastAsia="Times New Roman"/>
        </w:rPr>
        <w:t xml:space="preserve"> stripe</w:t>
      </w:r>
      <w:r w:rsidRPr="003F4B77">
        <w:rPr>
          <w:rFonts w:eastAsia="Times New Roman"/>
        </w:rPr>
        <w:t xml:space="preserve"> pattern</w:t>
      </w:r>
      <w:r w:rsidRPr="003F4B77">
        <w:rPr>
          <w:rFonts w:eastAsia="Times New Roman"/>
        </w:rPr>
        <w:t xml:space="preserve"> was</w:t>
      </w:r>
      <w:r w:rsidRPr="003F4B77">
        <w:rPr>
          <w:rFonts w:eastAsia="Times New Roman"/>
        </w:rPr>
        <w:t xml:space="preserve"> altered</w:t>
      </w:r>
      <w:r w:rsidRPr="003F4B77">
        <w:rPr>
          <w:rFonts w:eastAsia="Times New Roman"/>
        </w:rPr>
        <w:t xml:space="preserve"> to</w:t>
      </w:r>
      <w:r w:rsidRPr="003F4B77">
        <w:rPr>
          <w:rFonts w:eastAsia="Times New Roman"/>
        </w:rPr>
        <w:t xml:space="preserve"> either</w:t>
      </w:r>
      <w:r w:rsidRPr="003F4B77">
        <w:rPr>
          <w:rFonts w:eastAsia="Times New Roman"/>
        </w:rPr>
        <w:t xml:space="preserve"> narrower</w:t>
      </w:r>
      <w:r w:rsidRPr="003F4B77">
        <w:rPr>
          <w:rFonts w:eastAsia="Times New Roman"/>
        </w:rPr>
        <w:t xml:space="preserve"> vertical</w:t>
      </w:r>
      <w:r w:rsidRPr="003F4B77">
        <w:rPr>
          <w:rFonts w:eastAsia="Times New Roman"/>
        </w:rPr>
        <w:t xml:space="preserve"> stripes,</w:t>
      </w:r>
      <w:r w:rsidRPr="003F4B77">
        <w:rPr>
          <w:rFonts w:eastAsia="Times New Roman"/>
        </w:rPr>
        <w:t xml:space="preserve"> checked</w:t>
      </w:r>
      <w:r w:rsidRPr="003F4B77">
        <w:rPr>
          <w:rFonts w:eastAsia="Times New Roman"/>
        </w:rPr>
        <w:t xml:space="preserve"> patterns,</w:t>
      </w:r>
      <w:r w:rsidRPr="003F4B77">
        <w:rPr>
          <w:rFonts w:eastAsia="Times New Roman"/>
        </w:rPr>
        <w:t xml:space="preserve"> or</w:t>
      </w:r>
      <w:r w:rsidRPr="003F4B77">
        <w:rPr>
          <w:rFonts w:eastAsia="Times New Roman"/>
        </w:rPr>
        <w:t xml:space="preserve"> horizontal</w:t>
      </w:r>
      <w:r w:rsidRPr="003F4B77">
        <w:rPr>
          <w:rFonts w:eastAsia="Times New Roman"/>
        </w:rPr>
        <w:t xml:space="preserve"> stripes,</w:t>
      </w:r>
      <w:r w:rsidRPr="003F4B77">
        <w:rPr>
          <w:rFonts w:eastAsia="Times New Roman"/>
        </w:rPr>
        <w:t xml:space="preserve"> the</w:t>
      </w:r>
      <w:r w:rsidRPr="003F4B77">
        <w:rPr>
          <w:rFonts w:eastAsia="Times New Roman"/>
        </w:rPr>
        <w:t xml:space="preserve"> fish’s</w:t>
      </w:r>
      <w:r w:rsidRPr="003F4B77">
        <w:rPr>
          <w:rFonts w:eastAsia="Times New Roman"/>
        </w:rPr>
        <w:t xml:space="preserve"> behavior</w:t>
      </w:r>
      <w:r w:rsidRPr="003F4B77">
        <w:rPr>
          <w:rFonts w:eastAsia="Times New Roman"/>
        </w:rPr>
        <w:t xml:space="preserve"> changed</w:t>
      </w:r>
    </w:p>
    <w:p w:rsidR="0079307E" w:rsidRPr="003F4B77" w:rsidP="0079307E" w14:textId="77777777">
      <w:pPr>
        <w:spacing w:line="360" w:lineRule="auto"/>
        <w:ind w:firstLine="420"/>
        <w:jc w:val="left"/>
        <w:textAlignment w:val="center"/>
      </w:pPr>
      <w:r w:rsidRPr="003F4B77">
        <w:rPr>
          <w:rFonts w:eastAsia="Times New Roman"/>
        </w:rPr>
        <w:t xml:space="preserve"> significantly.</w:t>
      </w:r>
      <w:r w:rsidRPr="003F4B77">
        <w:rPr>
          <w:rFonts w:eastAsia="Times New Roman"/>
        </w:rPr>
        <w:t xml:space="preserve"> Narrower</w:t>
      </w:r>
      <w:r w:rsidRPr="003F4B77">
        <w:rPr>
          <w:rFonts w:eastAsia="Times New Roman"/>
        </w:rPr>
        <w:t xml:space="preserve"> vertical</w:t>
      </w:r>
      <w:r w:rsidRPr="003F4B77">
        <w:rPr>
          <w:rFonts w:eastAsia="Times New Roman"/>
        </w:rPr>
        <w:t xml:space="preserve"> stripes</w:t>
      </w:r>
      <w:r w:rsidRPr="003F4B77">
        <w:rPr>
          <w:rFonts w:eastAsia="Times New Roman"/>
        </w:rPr>
        <w:t xml:space="preserve"> led</w:t>
      </w:r>
      <w:r w:rsidRPr="003F4B77">
        <w:rPr>
          <w:rFonts w:eastAsia="Times New Roman"/>
        </w:rPr>
        <w:t xml:space="preserve"> them</w:t>
      </w:r>
      <w:r w:rsidRPr="003F4B77">
        <w:rPr>
          <w:rFonts w:eastAsia="Times New Roman"/>
        </w:rPr>
        <w:t xml:space="preserve"> to</w:t>
      </w:r>
      <w:r w:rsidRPr="003F4B77">
        <w:rPr>
          <w:rFonts w:eastAsia="Times New Roman"/>
        </w:rPr>
        <w:t xml:space="preserve"> overestimating</w:t>
      </w:r>
      <w:r w:rsidRPr="003F4B77">
        <w:rPr>
          <w:rFonts w:eastAsia="Times New Roman"/>
        </w:rPr>
        <w:t xml:space="preserve"> the</w:t>
      </w:r>
      <w:r w:rsidRPr="003F4B77">
        <w:rPr>
          <w:rFonts w:eastAsia="Times New Roman"/>
        </w:rPr>
        <w:t xml:space="preserve"> distance</w:t>
      </w:r>
      <w:r w:rsidRPr="003F4B77">
        <w:rPr>
          <w:rFonts w:eastAsia="Times New Roman"/>
        </w:rPr>
        <w:t xml:space="preserve"> by</w:t>
      </w:r>
      <w:r w:rsidRPr="003F4B77">
        <w:rPr>
          <w:rFonts w:eastAsia="Times New Roman"/>
        </w:rPr>
        <w:t xml:space="preserve"> 36%,</w:t>
      </w:r>
      <w:r w:rsidRPr="003F4B77">
        <w:rPr>
          <w:rFonts w:eastAsia="Times New Roman"/>
        </w:rPr>
        <w:t xml:space="preserve"> while</w:t>
      </w:r>
      <w:r w:rsidRPr="003F4B77">
        <w:rPr>
          <w:rFonts w:eastAsia="Times New Roman"/>
        </w:rPr>
        <w:t xml:space="preserve"> horizontal</w:t>
      </w:r>
      <w:r w:rsidRPr="003F4B77">
        <w:rPr>
          <w:rFonts w:eastAsia="Times New Roman"/>
        </w:rPr>
        <w:t xml:space="preserve"> stripes</w:t>
      </w:r>
      <w:r w:rsidRPr="003F4B77">
        <w:rPr>
          <w:rFonts w:eastAsia="Times New Roman"/>
        </w:rPr>
        <w:t xml:space="preserve"> resulted</w:t>
      </w:r>
      <w:r w:rsidRPr="003F4B77">
        <w:rPr>
          <w:rFonts w:eastAsia="Times New Roman"/>
        </w:rPr>
        <w:t xml:space="preserve"> in</w:t>
      </w:r>
      <w:r w:rsidRPr="003F4B77">
        <w:rPr>
          <w:rFonts w:eastAsia="Times New Roman"/>
        </w:rPr>
        <w:t xml:space="preserve"> highly</w:t>
      </w:r>
      <w:r w:rsidRPr="003F4B77">
        <w:rPr>
          <w:rFonts w:eastAsia="Times New Roman"/>
        </w:rPr>
        <w:t xml:space="preserve"> inconsistent</w:t>
      </w:r>
      <w:r w:rsidRPr="003F4B77">
        <w:rPr>
          <w:rFonts w:eastAsia="Times New Roman"/>
        </w:rPr>
        <w:t xml:space="preserve"> estimations.</w:t>
      </w:r>
    </w:p>
    <w:p w:rsidR="0079307E" w:rsidRPr="003F4B77" w:rsidP="0079307E" w14:paraId="2AD52100" w14:textId="77777777">
      <w:pPr>
        <w:spacing w:line="360" w:lineRule="auto"/>
        <w:ind w:firstLine="420"/>
        <w:jc w:val="left"/>
        <w:textAlignment w:val="center"/>
      </w:pPr>
      <w:r w:rsidRPr="003F4B77">
        <w:rPr>
          <w:rFonts w:eastAsia="Times New Roman"/>
        </w:rPr>
        <w:t>According to the researchers, the goldfish appeared to be using an “optic (</w:t>
      </w:r>
      <w:r w:rsidRPr="003F4B77">
        <w:rPr>
          <w:rFonts w:ascii="宋体" w:hAnsi="宋体" w:cs="宋体"/>
        </w:rPr>
        <w:t>光学的</w:t>
      </w:r>
      <w:r w:rsidRPr="003F4B77">
        <w:rPr>
          <w:rFonts w:eastAsia="Times New Roman"/>
        </w:rPr>
        <w:t>) flow mechanism” based on the visual density of their environment. They kept track of how frequently the vertical pattern switched between black and white to estimate how far they had traveled. The study suggests that different optic flow mechanisms are used by mammals, including humans, based on angular (</w:t>
      </w:r>
      <w:r w:rsidRPr="003F4B77">
        <w:rPr>
          <w:rFonts w:ascii="宋体" w:hAnsi="宋体" w:cs="宋体"/>
        </w:rPr>
        <w:t>有角度的</w:t>
      </w:r>
      <w:r w:rsidRPr="003F4B77">
        <w:rPr>
          <w:rFonts w:eastAsia="Times New Roman"/>
        </w:rPr>
        <w:t>) motion of visual features. The study implies that the use of visually based distance information could have emerged early in the evolutionary timeline.</w:t>
      </w:r>
    </w:p>
    <w:p w:rsidR="0079307E" w:rsidRPr="003F4B77" w:rsidP="0079307E" w14:paraId="4D5FD63D" w14:textId="77777777">
      <w:pPr>
        <w:spacing w:line="360" w:lineRule="auto"/>
        <w:ind w:firstLine="420"/>
        <w:jc w:val="left"/>
        <w:textAlignment w:val="center"/>
      </w:pPr>
      <w:r w:rsidRPr="003F4B77">
        <w:rPr>
          <w:rFonts w:eastAsia="Times New Roman"/>
        </w:rPr>
        <w:t>“This study is novel because, despite knowing that fish respond to geometric information regarding direction and distance, we don’t know how they estimate distances,” Professor Colin Lever, although not involved in the study, said, “it’s exciting to explore fish spatial mapping because fish navigation evolved earlier and better than most mammals.”</w:t>
      </w:r>
    </w:p>
    <w:p w:rsidR="0079307E" w:rsidRPr="003F4B77" w:rsidP="0079307E" w14:paraId="70AAC8CF" w14:textId="77777777">
      <w:pPr>
        <w:spacing w:line="360" w:lineRule="auto"/>
        <w:jc w:val="left"/>
        <w:textAlignment w:val="center"/>
      </w:pPr>
      <w:r w:rsidRPr="003F4B77">
        <w:t xml:space="preserve">12. </w:t>
      </w:r>
      <w:r w:rsidRPr="003F4B77">
        <w:rPr>
          <w:rFonts w:eastAsia="Times New Roman"/>
        </w:rPr>
        <w:t>Why did Dr. Adelaide Sibeaux conduct the study on goldfish?</w:t>
      </w:r>
    </w:p>
    <w:p w:rsidR="0079307E" w:rsidRPr="003F4B77" w:rsidP="0079307E" w14:paraId="62E6A78E" w14:textId="77777777">
      <w:pPr>
        <w:spacing w:line="360" w:lineRule="auto"/>
        <w:jc w:val="left"/>
        <w:textAlignment w:val="center"/>
      </w:pPr>
      <w:r w:rsidRPr="003F4B77">
        <w:t xml:space="preserve">A. </w:t>
      </w:r>
      <w:r w:rsidRPr="003F4B77">
        <w:rPr>
          <w:rFonts w:eastAsia="Times New Roman"/>
        </w:rPr>
        <w:t>To test the accuracy of goldfish’s internal GPS.</w:t>
      </w:r>
    </w:p>
    <w:p w:rsidR="0079307E" w:rsidRPr="003F4B77" w:rsidP="0079307E" w14:paraId="45B6E441" w14:textId="77777777">
      <w:pPr>
        <w:spacing w:line="360" w:lineRule="auto"/>
        <w:jc w:val="left"/>
        <w:textAlignment w:val="center"/>
      </w:pPr>
      <w:r w:rsidRPr="003F4B77">
        <w:t xml:space="preserve">B. </w:t>
      </w:r>
      <w:r w:rsidRPr="003F4B77">
        <w:rPr>
          <w:rFonts w:eastAsia="Times New Roman"/>
        </w:rPr>
        <w:t>To create an advanced navigation system for humans</w:t>
      </w:r>
    </w:p>
    <w:p w:rsidR="0079307E" w:rsidRPr="003F4B77" w:rsidP="0079307E" w14:paraId="145F5A26" w14:textId="77777777">
      <w:pPr>
        <w:spacing w:line="360" w:lineRule="auto"/>
        <w:jc w:val="left"/>
        <w:textAlignment w:val="center"/>
      </w:pPr>
      <w:r w:rsidRPr="003F4B77">
        <w:t xml:space="preserve">C. </w:t>
      </w:r>
      <w:r w:rsidRPr="003F4B77">
        <w:rPr>
          <w:rFonts w:eastAsia="Times New Roman"/>
        </w:rPr>
        <w:t>To uncover how an inbuilt GPS helps calculate distances.</w:t>
      </w:r>
    </w:p>
    <w:p w:rsidR="0079307E" w:rsidRPr="003F4B77" w:rsidP="0079307E" w14:paraId="291210B0" w14:textId="77777777">
      <w:pPr>
        <w:spacing w:line="360" w:lineRule="auto"/>
        <w:jc w:val="left"/>
        <w:textAlignment w:val="center"/>
      </w:pPr>
      <w:r w:rsidRPr="003F4B77">
        <w:t xml:space="preserve">D. </w:t>
      </w:r>
      <w:r w:rsidRPr="003F4B77">
        <w:rPr>
          <w:rFonts w:eastAsia="Times New Roman"/>
        </w:rPr>
        <w:t>To explore the relationships between goldfish and humans</w:t>
      </w:r>
    </w:p>
    <w:p w:rsidR="0079307E" w:rsidRPr="003F4B77" w:rsidP="0079307E" w14:paraId="35170236" w14:textId="77777777">
      <w:pPr>
        <w:spacing w:line="360" w:lineRule="auto"/>
        <w:jc w:val="left"/>
        <w:textAlignment w:val="center"/>
      </w:pPr>
      <w:r w:rsidRPr="003F4B77">
        <w:t xml:space="preserve">13. </w:t>
      </w:r>
      <w:r w:rsidRPr="003F4B77">
        <w:rPr>
          <w:rFonts w:eastAsia="Times New Roman"/>
        </w:rPr>
        <w:t>What can we learn about the experiment?</w:t>
      </w:r>
    </w:p>
    <w:p w:rsidR="0079307E" w:rsidRPr="003F4B77" w:rsidP="0079307E" w14:paraId="4EBC9607" w14:textId="77777777">
      <w:pPr>
        <w:spacing w:line="360" w:lineRule="auto"/>
        <w:jc w:val="left"/>
        <w:textAlignment w:val="center"/>
      </w:pPr>
      <w:r w:rsidRPr="003F4B77">
        <w:t xml:space="preserve">A. </w:t>
      </w:r>
      <w:r w:rsidRPr="003F4B77">
        <w:rPr>
          <w:rFonts w:eastAsia="Times New Roman"/>
        </w:rPr>
        <w:t>People gestured the goldfish throughout the experiment</w:t>
      </w:r>
    </w:p>
    <w:p w:rsidR="0079307E" w:rsidRPr="003F4B77" w:rsidP="0079307E" w14:paraId="33D45E2A" w14:textId="77777777">
      <w:pPr>
        <w:spacing w:line="360" w:lineRule="auto"/>
        <w:jc w:val="left"/>
        <w:textAlignment w:val="center"/>
      </w:pPr>
      <w:r w:rsidRPr="003F4B77">
        <w:t xml:space="preserve">B. </w:t>
      </w:r>
      <w:r w:rsidRPr="003F4B77">
        <w:rPr>
          <w:rFonts w:eastAsia="Times New Roman"/>
        </w:rPr>
        <w:t>The tank was decorated with colorful background patterns</w:t>
      </w:r>
    </w:p>
    <w:p w:rsidR="0079307E" w:rsidRPr="003F4B77" w:rsidP="0079307E" w14:paraId="752D4001" w14:textId="77777777">
      <w:pPr>
        <w:spacing w:line="360" w:lineRule="auto"/>
        <w:jc w:val="left"/>
        <w:textAlignment w:val="center"/>
      </w:pPr>
      <w:r w:rsidRPr="003F4B77">
        <w:t xml:space="preserve">C. </w:t>
      </w:r>
      <w:r w:rsidRPr="003F4B77">
        <w:rPr>
          <w:rFonts w:eastAsia="Times New Roman"/>
        </w:rPr>
        <w:t>Goldfish tended to underestimate distances with horizontal stripes.</w:t>
      </w:r>
    </w:p>
    <w:p w:rsidR="0079307E" w:rsidRPr="003F4B77" w:rsidP="0079307E" w14:paraId="63FD62E4" w14:textId="77777777">
      <w:pPr>
        <w:spacing w:line="360" w:lineRule="auto"/>
        <w:jc w:val="left"/>
        <w:textAlignment w:val="center"/>
      </w:pPr>
      <w:r w:rsidRPr="003F4B77">
        <w:t xml:space="preserve">D. </w:t>
      </w:r>
      <w:r w:rsidRPr="003F4B77">
        <w:rPr>
          <w:rFonts w:eastAsia="Times New Roman"/>
        </w:rPr>
        <w:t>The change in the tank setting led to the goldfish's incorrect judgment.</w:t>
      </w:r>
    </w:p>
    <w:p w:rsidR="0079307E" w:rsidRPr="003F4B77" w:rsidP="0079307E" w14:paraId="0AC7C0B0" w14:textId="77777777">
      <w:pPr>
        <w:spacing w:line="360" w:lineRule="auto"/>
        <w:jc w:val="left"/>
        <w:textAlignment w:val="center"/>
      </w:pPr>
      <w:r w:rsidRPr="003F4B77">
        <w:t xml:space="preserve">14. </w:t>
      </w:r>
      <w:r w:rsidRPr="003F4B77">
        <w:rPr>
          <w:rFonts w:eastAsia="Times New Roman"/>
        </w:rPr>
        <w:t>It can be concluded from the fourth paragraph that ____________.</w:t>
      </w:r>
    </w:p>
    <w:p w:rsidR="0079307E" w:rsidRPr="003F4B77" w:rsidP="0079307E" w14:paraId="2C37DD15" w14:textId="77777777">
      <w:pPr>
        <w:spacing w:line="360" w:lineRule="auto"/>
        <w:jc w:val="left"/>
        <w:textAlignment w:val="center"/>
      </w:pPr>
      <w:r w:rsidRPr="003F4B77">
        <w:t xml:space="preserve">A. </w:t>
      </w:r>
      <w:r w:rsidRPr="003F4B77">
        <w:rPr>
          <w:rFonts w:eastAsia="Times New Roman"/>
        </w:rPr>
        <w:t>optic flow mechanism is unique to humans</w:t>
      </w:r>
    </w:p>
    <w:p w:rsidR="0079307E" w:rsidRPr="003F4B77" w:rsidP="0079307E" w14:paraId="76292A7E" w14:textId="77777777">
      <w:pPr>
        <w:spacing w:line="360" w:lineRule="auto"/>
        <w:jc w:val="left"/>
        <w:textAlignment w:val="center"/>
      </w:pPr>
      <w:r w:rsidRPr="003F4B77">
        <w:t xml:space="preserve">B. </w:t>
      </w:r>
      <w:r w:rsidRPr="003F4B77">
        <w:rPr>
          <w:rFonts w:eastAsia="Times New Roman"/>
        </w:rPr>
        <w:t>mammals developed flow mechanism long before goldfish</w:t>
      </w:r>
    </w:p>
    <w:p w:rsidR="0079307E" w:rsidRPr="003F4B77" w:rsidP="0079307E" w14:paraId="245028FF" w14:textId="77777777">
      <w:pPr>
        <w:spacing w:line="360" w:lineRule="auto"/>
        <w:jc w:val="left"/>
        <w:textAlignment w:val="center"/>
      </w:pPr>
      <w:r w:rsidRPr="003F4B77">
        <w:t xml:space="preserve">C. </w:t>
      </w:r>
      <w:r w:rsidRPr="003F4B77">
        <w:rPr>
          <w:rFonts w:eastAsia="Times New Roman"/>
        </w:rPr>
        <w:t>goldfish evaluated the distance with multidimensional visual information</w:t>
      </w:r>
    </w:p>
    <w:p w:rsidR="0079307E" w:rsidRPr="003F4B77" w:rsidP="0079307E" w14:paraId="324196D4" w14:textId="77777777">
      <w:pPr>
        <w:spacing w:line="360" w:lineRule="auto"/>
        <w:jc w:val="left"/>
        <w:textAlignment w:val="center"/>
      </w:pPr>
      <w:r w:rsidRPr="003F4B77">
        <w:t xml:space="preserve">D. </w:t>
      </w:r>
      <w:r w:rsidRPr="003F4B77">
        <w:rPr>
          <w:rFonts w:eastAsia="Times New Roman"/>
        </w:rPr>
        <w:t>visual density of the environment strengthened the locating ability of goldfish</w:t>
      </w:r>
    </w:p>
    <w:p w:rsidR="0079307E" w:rsidRPr="003F4B77" w:rsidP="0079307E" w14:paraId="194414D7" w14:textId="77777777">
      <w:pPr>
        <w:spacing w:line="360" w:lineRule="auto"/>
        <w:jc w:val="left"/>
        <w:textAlignment w:val="center"/>
      </w:pPr>
      <w:r w:rsidRPr="003F4B77">
        <w:t xml:space="preserve">15. </w:t>
      </w:r>
      <w:r w:rsidRPr="003F4B77">
        <w:rPr>
          <w:rFonts w:eastAsia="Times New Roman"/>
        </w:rPr>
        <w:t>What attitude does Professor Colin hold towards the study?</w:t>
      </w:r>
    </w:p>
    <w:p w:rsidR="0079307E" w:rsidRPr="003F4B77" w:rsidP="0079307E" w14:paraId="63E03D11" w14:textId="77777777">
      <w:pPr>
        <w:tabs>
          <w:tab w:val="left" w:pos="2436"/>
          <w:tab w:val="left" w:pos="4873"/>
          <w:tab w:val="left" w:pos="7309"/>
        </w:tabs>
        <w:spacing w:line="360" w:lineRule="auto"/>
        <w:jc w:val="left"/>
        <w:textAlignment w:val="center"/>
      </w:pPr>
      <w:r w:rsidRPr="003F4B77">
        <w:t xml:space="preserve">A. </w:t>
      </w:r>
      <w:r w:rsidRPr="003F4B77">
        <w:rPr>
          <w:rFonts w:eastAsia="Times New Roman"/>
        </w:rPr>
        <w:t>Neutral.</w:t>
      </w:r>
      <w:r w:rsidRPr="003F4B77">
        <w:tab/>
      </w:r>
      <w:r w:rsidRPr="003F4B77">
        <w:tab/>
        <w:t xml:space="preserve">B. </w:t>
      </w:r>
      <w:r w:rsidRPr="003F4B77">
        <w:rPr>
          <w:rFonts w:eastAsia="Times New Roman"/>
        </w:rPr>
        <w:t>Ambiguous.</w:t>
      </w:r>
      <w:r w:rsidRPr="003F4B77">
        <w:tab/>
      </w:r>
    </w:p>
    <w:p w:rsidR="0079307E" w:rsidRPr="003F4B77" w:rsidP="0079307E" w14:paraId="2C93A186" w14:textId="77777777">
      <w:pPr>
        <w:tabs>
          <w:tab w:val="left" w:pos="2436"/>
          <w:tab w:val="left" w:pos="4873"/>
          <w:tab w:val="left" w:pos="7309"/>
        </w:tabs>
        <w:spacing w:line="360" w:lineRule="auto"/>
        <w:jc w:val="left"/>
        <w:textAlignment w:val="center"/>
        <w:sectPr>
          <w:footerReference w:type="even" r:id="rId18"/>
          <w:footerReference w:type="default" r:id="rId19"/>
          <w:type w:val="nextPage"/>
          <w:pgSz w:w="11906" w:h="16838"/>
          <w:pgMar w:top="1440" w:right="1800" w:bottom="1440" w:left="1800" w:header="851" w:footer="992" w:gutter="0"/>
          <w:pgNumType w:start="8"/>
          <w:cols w:space="425"/>
          <w:titlePg w:val="0"/>
          <w:docGrid w:type="lines" w:linePitch="312"/>
        </w:sectPr>
      </w:pPr>
      <w:r w:rsidRPr="003F4B77">
        <w:t xml:space="preserve">C. </w:t>
      </w:r>
      <w:r w:rsidRPr="003F4B77">
        <w:rPr>
          <w:rFonts w:eastAsia="Times New Roman"/>
        </w:rPr>
        <w:t>Disapproving.</w:t>
      </w:r>
      <w:r w:rsidRPr="003F4B77">
        <w:tab/>
      </w:r>
      <w:r w:rsidRPr="003F4B77">
        <w:tab/>
        <w:t xml:space="preserve">D. </w:t>
      </w:r>
      <w:r w:rsidRPr="003F4B77">
        <w:rPr>
          <w:rFonts w:eastAsia="Times New Roman"/>
        </w:rPr>
        <w:t>Favorable.</w:t>
      </w:r>
    </w:p>
    <w:p w:rsidR="0079307E" w:rsidRPr="003F4B77" w:rsidP="0079307E" w14:paraId="36A85E2F" w14:textId="77777777">
      <w:pPr>
        <w:spacing w:line="360" w:lineRule="auto"/>
        <w:jc w:val="left"/>
        <w:textAlignment w:val="center"/>
      </w:pPr>
      <w:r w:rsidRPr="003F4B77">
        <w:t>【语篇解读】本文是一篇说明文。介绍了牛津大学的研究人员对金鱼内部导航系统的研究发现，研究人员通过实验发现，金鱼似乎使用一种</w:t>
      </w:r>
      <w:r w:rsidRPr="003F4B77">
        <w:rPr>
          <w:rFonts w:ascii="宋体" w:hAnsi="宋体" w:cs="宋体"/>
        </w:rPr>
        <w:t>“光学流机制”</w:t>
      </w:r>
      <w:r w:rsidRPr="003F4B77">
        <w:t>来估算自身的运动距离，其行为受到视觉密度和环境中的光学纹理等因素的影响。</w:t>
      </w:r>
    </w:p>
    <w:p w:rsidR="0079307E" w:rsidRPr="003F4B77" w:rsidP="0079307E" w14:paraId="7431F601" w14:textId="77777777">
      <w:pPr>
        <w:spacing w:line="360" w:lineRule="auto"/>
        <w:textAlignment w:val="center"/>
      </w:pPr>
      <w:r>
        <w:t>〖答</w:t>
      </w:r>
      <w:r>
        <w:t xml:space="preserve"> </w:t>
      </w:r>
      <w:r>
        <w:t>案〗</w:t>
      </w:r>
      <w:r w:rsidRPr="003F4B77">
        <w:t>12. C    13. D    14. C    15. D</w:t>
      </w:r>
    </w:p>
    <w:p w:rsidR="0079307E" w:rsidRPr="003F4B77" w:rsidP="0079307E" w14:paraId="3BB788C3" w14:textId="77777777">
      <w:pPr>
        <w:spacing w:line="360" w:lineRule="auto"/>
        <w:jc w:val="left"/>
        <w:textAlignment w:val="center"/>
      </w:pPr>
      <w:r w:rsidRPr="003F4B77">
        <w:t>【</w:t>
      </w:r>
      <w:r w:rsidRPr="003F4B77">
        <w:t>12</w:t>
      </w:r>
      <w:r w:rsidRPr="003F4B77">
        <w:t>题</w:t>
      </w:r>
      <w:r>
        <w:t>详</w:t>
      </w:r>
      <w:r>
        <w:t xml:space="preserve"> </w:t>
      </w:r>
      <w:r>
        <w:t>析</w:t>
      </w:r>
      <w:r w:rsidRPr="003F4B77">
        <w:t>】</w:t>
      </w:r>
    </w:p>
    <w:p w:rsidR="0079307E" w:rsidRPr="003F4B77" w:rsidP="0079307E" w14:paraId="0B06792F" w14:textId="77777777">
      <w:pPr>
        <w:spacing w:line="360" w:lineRule="auto"/>
        <w:jc w:val="left"/>
        <w:textAlignment w:val="center"/>
      </w:pPr>
      <w:r w:rsidRPr="003F4B77">
        <w:t>细节理解题。根据第一段</w:t>
      </w:r>
      <w:r w:rsidRPr="003F4B77">
        <w:rPr>
          <w:rFonts w:ascii="宋体" w:hAnsi="宋体" w:cs="宋体"/>
        </w:rPr>
        <w:t>“</w:t>
      </w:r>
      <w:r w:rsidRPr="003F4B77">
        <w:t>Goldfish may seem like simple creatures swimming in a glass tank, but they possess a rather complicated navigation system, as discovered by researchers at the University of Oxford Led by Dr. Adelaide Sibeaux, the study aims to shed light on our understanding of how fish, and potentially humans, estimate distances using what could be described as an internal GPS.(</w:t>
      </w:r>
      <w:r w:rsidRPr="003F4B77">
        <w:t>金鱼可能看起来像在玻璃鱼缸里游泳的简单生物，但它们拥有相当复杂的导航系统，正如牛津大学</w:t>
      </w:r>
      <w:r w:rsidRPr="003F4B77">
        <w:t>Adelaide Sibeaux</w:t>
      </w:r>
      <w:r w:rsidRPr="003F4B77">
        <w:t>博士领导的研究人员所发现的那样，这项研究旨在阐明我们对鱼类以及潜在的人类如何利用一种可以被称为内部</w:t>
      </w:r>
      <w:r w:rsidRPr="003F4B77">
        <w:t>GPS</w:t>
      </w:r>
      <w:r w:rsidRPr="003F4B77">
        <w:t>的东西来估计距离的理解</w:t>
      </w:r>
      <w:r w:rsidRPr="003F4B77">
        <w:t>)</w:t>
      </w:r>
      <w:r w:rsidRPr="003F4B77">
        <w:rPr>
          <w:rFonts w:ascii="宋体" w:hAnsi="宋体" w:cs="宋体"/>
        </w:rPr>
        <w:t>”</w:t>
      </w:r>
      <w:r w:rsidRPr="003F4B77">
        <w:t>可知，</w:t>
      </w:r>
      <w:r w:rsidRPr="003F4B77">
        <w:t>Adelaide Sibeaux</w:t>
      </w:r>
      <w:r w:rsidRPr="003F4B77">
        <w:t>对金鱼进行这项研究是为了揭示内置</w:t>
      </w:r>
      <w:r w:rsidRPr="003F4B77">
        <w:t>GPS</w:t>
      </w:r>
      <w:r w:rsidRPr="003F4B77">
        <w:t>如何帮助计算距离。故选</w:t>
      </w:r>
      <w:r w:rsidRPr="003F4B77">
        <w:t>C</w:t>
      </w:r>
      <w:r w:rsidRPr="003F4B77">
        <w:t>项。</w:t>
      </w:r>
    </w:p>
    <w:p w:rsidR="0079307E" w:rsidRPr="003F4B77" w:rsidP="0079307E" w14:paraId="1263B979" w14:textId="77777777">
      <w:pPr>
        <w:spacing w:line="360" w:lineRule="auto"/>
        <w:jc w:val="left"/>
        <w:textAlignment w:val="center"/>
      </w:pPr>
      <w:r w:rsidRPr="003F4B77">
        <w:t>【</w:t>
      </w:r>
      <w:r w:rsidRPr="003F4B77">
        <w:t>13</w:t>
      </w:r>
      <w:r w:rsidRPr="003F4B77">
        <w:t>题</w:t>
      </w:r>
      <w:r>
        <w:t>详</w:t>
      </w:r>
      <w:r>
        <w:t xml:space="preserve"> </w:t>
      </w:r>
      <w:r>
        <w:t>析</w:t>
      </w:r>
      <w:r w:rsidRPr="003F4B77">
        <w:t>】</w:t>
      </w:r>
    </w:p>
    <w:p w:rsidR="0079307E" w:rsidRPr="003F4B77" w:rsidP="0079307E" w14:paraId="16CF0FAE" w14:textId="77777777">
      <w:pPr>
        <w:spacing w:line="360" w:lineRule="auto"/>
        <w:jc w:val="left"/>
        <w:textAlignment w:val="center"/>
      </w:pPr>
      <w:r w:rsidRPr="003F4B77">
        <w:t>推理判断题。根据第三段中</w:t>
      </w:r>
      <w:r w:rsidRPr="003F4B77">
        <w:rPr>
          <w:rFonts w:ascii="宋体" w:hAnsi="宋体" w:cs="宋体"/>
        </w:rPr>
        <w:t>“</w:t>
      </w:r>
      <w:r w:rsidRPr="003F4B77">
        <w:t>Over multiple trials, the goldfish averaged a swim distance of 74cm, give or take 17cm, when presented with the vertical 2cm-wide stripes. However, when the stripe pattern was altered to either narrower vertical stripes, checked patterns, or horizontal stripes, the fish’s behavior changed significantly. Narrower vertical stripes led them to overestimating the distance by 36%, while horizontal stripes resulted in highly inconsistent estimations.(</w:t>
      </w:r>
      <w:r w:rsidRPr="003F4B77">
        <w:t>在多次试验中，当看到垂直的</w:t>
      </w:r>
      <w:r w:rsidRPr="003F4B77">
        <w:t>2</w:t>
      </w:r>
      <w:r w:rsidRPr="003F4B77">
        <w:t>厘米宽的条纹时，金鱼的平均游泳距离为</w:t>
      </w:r>
      <w:r w:rsidRPr="003F4B77">
        <w:t>74</w:t>
      </w:r>
      <w:r w:rsidRPr="003F4B77">
        <w:t>厘米，误差为</w:t>
      </w:r>
      <w:r w:rsidRPr="003F4B77">
        <w:t>17</w:t>
      </w:r>
      <w:r w:rsidRPr="003F4B77">
        <w:t>厘米。然而，当条纹图案被改变为较窄的垂直条纹、格子图案或水平条纹时，鱼的行为发生了显著变化。较窄的垂直条纹导致他们高估了</w:t>
      </w:r>
      <w:r w:rsidRPr="003F4B77">
        <w:t>36%</w:t>
      </w:r>
      <w:r w:rsidRPr="003F4B77">
        <w:t>的距离，而水平条纹导致高度不一致的估计</w:t>
      </w:r>
      <w:r w:rsidRPr="003F4B77">
        <w:t>)</w:t>
      </w:r>
      <w:r w:rsidRPr="003F4B77">
        <w:rPr>
          <w:rFonts w:ascii="宋体" w:hAnsi="宋体" w:cs="宋体"/>
        </w:rPr>
        <w:t>”</w:t>
      </w:r>
      <w:r w:rsidRPr="003F4B77">
        <w:t>可知，鱼缸设置的改变导致了金鱼的错误判断。故选</w:t>
      </w:r>
      <w:r w:rsidRPr="003F4B77">
        <w:t>D</w:t>
      </w:r>
      <w:r w:rsidRPr="003F4B77">
        <w:t>项。</w:t>
      </w:r>
    </w:p>
    <w:p w:rsidR="0079307E" w:rsidRPr="003F4B77" w:rsidP="0079307E" w14:paraId="20994CF2" w14:textId="77777777">
      <w:pPr>
        <w:spacing w:line="360" w:lineRule="auto"/>
        <w:jc w:val="left"/>
        <w:textAlignment w:val="center"/>
      </w:pPr>
      <w:r w:rsidRPr="003F4B77">
        <w:t>【</w:t>
      </w:r>
      <w:r w:rsidRPr="003F4B77">
        <w:t>14</w:t>
      </w:r>
      <w:r w:rsidRPr="003F4B77">
        <w:t>题</w:t>
      </w:r>
      <w:r>
        <w:t>详</w:t>
      </w:r>
      <w:r>
        <w:t xml:space="preserve"> </w:t>
      </w:r>
      <w:r>
        <w:t>析</w:t>
      </w:r>
      <w:r w:rsidRPr="003F4B77">
        <w:t>】</w:t>
      </w:r>
    </w:p>
    <w:p w:rsidR="0079307E" w:rsidRPr="003F4B77" w:rsidP="0079307E" w14:paraId="3429A560" w14:textId="77777777">
      <w:pPr>
        <w:spacing w:line="360" w:lineRule="auto"/>
        <w:jc w:val="left"/>
        <w:textAlignment w:val="center"/>
        <w:sectPr>
          <w:footerReference w:type="even" r:id="rId20"/>
          <w:footerReference w:type="default" r:id="rId21"/>
          <w:type w:val="nextPage"/>
          <w:pgSz w:w="11906" w:h="16838"/>
          <w:pgMar w:top="1440" w:right="1800" w:bottom="1440" w:left="1800" w:header="851" w:footer="992" w:gutter="0"/>
          <w:pgNumType w:start="9"/>
          <w:cols w:space="425"/>
          <w:titlePg w:val="0"/>
          <w:docGrid w:type="lines" w:linePitch="312"/>
        </w:sectPr>
      </w:pPr>
      <w:r w:rsidRPr="003F4B77">
        <w:t>推理判断题。根据第四段</w:t>
      </w:r>
      <w:r w:rsidRPr="003F4B77">
        <w:rPr>
          <w:rFonts w:ascii="宋体" w:hAnsi="宋体" w:cs="宋体"/>
        </w:rPr>
        <w:t>“</w:t>
      </w:r>
      <w:r w:rsidRPr="003F4B77">
        <w:t>According to the researchers, the goldfish appeared to be using an “optic (</w:t>
      </w:r>
      <w:r w:rsidRPr="003F4B77">
        <w:t>光学的</w:t>
      </w:r>
      <w:r w:rsidRPr="003F4B77">
        <w:t>) flow mechanism” based on the visual density of their environment. They kept track of how frequently the vertical pattern switched between black and white to estimate how far they had traveled. The study suggests that different optic flow mechanisms are used by mammals, including humans, based on angular (</w:t>
      </w:r>
      <w:r w:rsidRPr="003F4B77">
        <w:t>有角度的</w:t>
      </w:r>
      <w:r w:rsidRPr="003F4B77">
        <w:t>) moti</w:t>
      </w:r>
      <w:r w:rsidRPr="003F4B77">
        <w:t>on</w:t>
      </w:r>
      <w:r w:rsidRPr="003F4B77">
        <w:t xml:space="preserve"> of</w:t>
      </w:r>
      <w:r w:rsidRPr="003F4B77">
        <w:t xml:space="preserve"> visual</w:t>
      </w:r>
      <w:r w:rsidRPr="003F4B77">
        <w:t xml:space="preserve"> features.</w:t>
      </w:r>
      <w:r w:rsidRPr="003F4B77">
        <w:t xml:space="preserve"> The</w:t>
      </w:r>
      <w:r w:rsidRPr="003F4B77">
        <w:t xml:space="preserve"> study</w:t>
      </w:r>
      <w:r w:rsidRPr="003F4B77">
        <w:t xml:space="preserve"> implies</w:t>
      </w:r>
      <w:r w:rsidRPr="003F4B77">
        <w:t xml:space="preserve"> that</w:t>
      </w:r>
    </w:p>
    <w:p w:rsidR="0079307E" w:rsidRPr="003F4B77" w:rsidP="0079307E" w14:textId="77777777">
      <w:pPr>
        <w:spacing w:line="360" w:lineRule="auto"/>
        <w:jc w:val="left"/>
        <w:textAlignment w:val="center"/>
      </w:pPr>
      <w:r w:rsidRPr="003F4B77">
        <w:t xml:space="preserve"> the</w:t>
      </w:r>
      <w:r w:rsidRPr="003F4B77">
        <w:t xml:space="preserve"> use</w:t>
      </w:r>
      <w:r w:rsidRPr="003F4B77">
        <w:t xml:space="preserve"> of</w:t>
      </w:r>
      <w:r w:rsidRPr="003F4B77">
        <w:t xml:space="preserve"> visually</w:t>
      </w:r>
      <w:r w:rsidRPr="003F4B77">
        <w:t xml:space="preserve"> based</w:t>
      </w:r>
      <w:r w:rsidRPr="003F4B77">
        <w:t xml:space="preserve"> distance</w:t>
      </w:r>
      <w:r w:rsidRPr="003F4B77">
        <w:t xml:space="preserve"> information</w:t>
      </w:r>
      <w:r w:rsidRPr="003F4B77">
        <w:t xml:space="preserve"> could</w:t>
      </w:r>
      <w:r w:rsidRPr="003F4B77">
        <w:t xml:space="preserve"> have</w:t>
      </w:r>
      <w:r w:rsidRPr="003F4B77">
        <w:t xml:space="preserve"> emerged</w:t>
      </w:r>
      <w:r w:rsidRPr="003F4B77">
        <w:t xml:space="preserve"> early</w:t>
      </w:r>
      <w:r w:rsidRPr="003F4B77">
        <w:t xml:space="preserve"> in</w:t>
      </w:r>
      <w:r w:rsidRPr="003F4B77">
        <w:t xml:space="preserve"> the</w:t>
      </w:r>
      <w:r w:rsidRPr="003F4B77">
        <w:t xml:space="preserve"> evolutionary</w:t>
      </w:r>
      <w:r w:rsidRPr="003F4B77">
        <w:t xml:space="preserve"> timeline.(</w:t>
      </w:r>
      <w:r w:rsidRPr="003F4B77">
        <w:t>根据研究人员的说法，金鱼似乎使用了一种基于环境视觉密度的</w:t>
      </w:r>
      <w:r w:rsidRPr="003F4B77">
        <w:rPr>
          <w:rFonts w:ascii="宋体" w:hAnsi="宋体" w:cs="宋体"/>
        </w:rPr>
        <w:t>“光流机制”</w:t>
      </w:r>
      <w:r w:rsidRPr="003F4B77">
        <w:t>。他们记录了垂直图案在黑色和白色之间切换的频率，以估计它们走了多远。这项研究表明，包括人类在内的哺乳动物基于视觉特征的角度运动使用了不同的光流机制。这项研究表明，视觉距离信息的使用可能在进化的早期就出现了</w:t>
      </w:r>
      <w:r w:rsidRPr="003F4B77">
        <w:t>)</w:t>
      </w:r>
      <w:r w:rsidRPr="003F4B77">
        <w:rPr>
          <w:rFonts w:ascii="宋体" w:hAnsi="宋体" w:cs="宋体"/>
        </w:rPr>
        <w:t>”</w:t>
      </w:r>
      <w:r w:rsidRPr="003F4B77">
        <w:t>可知，本段可得出结论，金鱼使用多维视觉信息来评估距离。故选</w:t>
      </w:r>
      <w:r w:rsidRPr="003F4B77">
        <w:t>C</w:t>
      </w:r>
      <w:r w:rsidRPr="003F4B77">
        <w:t>项。</w:t>
      </w:r>
    </w:p>
    <w:p w:rsidR="0079307E" w:rsidRPr="003F4B77" w:rsidP="0079307E" w14:paraId="3CBA15F6" w14:textId="77777777">
      <w:pPr>
        <w:spacing w:line="360" w:lineRule="auto"/>
        <w:jc w:val="left"/>
        <w:textAlignment w:val="center"/>
      </w:pPr>
      <w:r w:rsidRPr="003F4B77">
        <w:t>【</w:t>
      </w:r>
      <w:r w:rsidRPr="003F4B77">
        <w:t>15</w:t>
      </w:r>
      <w:r w:rsidRPr="003F4B77">
        <w:t>题</w:t>
      </w:r>
      <w:r>
        <w:t>详</w:t>
      </w:r>
      <w:r>
        <w:t xml:space="preserve"> </w:t>
      </w:r>
      <w:r>
        <w:t>析</w:t>
      </w:r>
      <w:r w:rsidRPr="003F4B77">
        <w:t>】</w:t>
      </w:r>
    </w:p>
    <w:p w:rsidR="0079307E" w:rsidRPr="003F4B77" w:rsidP="0079307E" w14:paraId="49E96026" w14:textId="77777777">
      <w:pPr>
        <w:spacing w:line="360" w:lineRule="auto"/>
        <w:jc w:val="left"/>
        <w:textAlignment w:val="center"/>
      </w:pPr>
      <w:r w:rsidRPr="003F4B77">
        <w:t>推理判断题。根据最后一段</w:t>
      </w:r>
      <w:r w:rsidRPr="003F4B77">
        <w:rPr>
          <w:rFonts w:ascii="宋体" w:hAnsi="宋体" w:cs="宋体"/>
        </w:rPr>
        <w:t>“</w:t>
      </w:r>
      <w:r w:rsidRPr="003F4B77">
        <w:t>“This study is novel because, despite knowing that fish respond to geometric information regarding direction and distance, we don’t know how they estimate distances,” Professor Colin Lever, although not involved in the study, said, “it’s exciting to explore fish spatial mapping because fish navigation evolved earlier and better than most mammals.”(</w:t>
      </w:r>
      <w:r w:rsidRPr="003F4B77">
        <w:rPr>
          <w:rFonts w:ascii="宋体" w:hAnsi="宋体" w:cs="宋体"/>
        </w:rPr>
        <w:t>“</w:t>
      </w:r>
      <w:r w:rsidRPr="003F4B77">
        <w:t>这项研究是新颖的，因为尽管我们知道鱼类对方向和距离的几何信息有反应，但我们不知道它们是如何估计距离的，</w:t>
      </w:r>
      <w:r w:rsidRPr="003F4B77">
        <w:rPr>
          <w:rFonts w:ascii="宋体" w:hAnsi="宋体" w:cs="宋体"/>
        </w:rPr>
        <w:t>”</w:t>
      </w:r>
      <w:r w:rsidRPr="003F4B77">
        <w:t>科林</w:t>
      </w:r>
      <w:r w:rsidRPr="003F4B77">
        <w:t>·</w:t>
      </w:r>
      <w:r w:rsidRPr="003F4B77">
        <w:t>利弗教授说，尽管他没有参与这项研究，</w:t>
      </w:r>
      <w:r w:rsidRPr="003F4B77">
        <w:rPr>
          <w:rFonts w:ascii="宋体" w:hAnsi="宋体" w:cs="宋体"/>
        </w:rPr>
        <w:t>“</w:t>
      </w:r>
      <w:r w:rsidRPr="003F4B77">
        <w:t>探索鱼类的空间映射是令人兴奋的，因为鱼类的导航进化得比大多数哺乳动物更早，也更好。</w:t>
      </w:r>
      <w:r w:rsidRPr="003F4B77">
        <w:rPr>
          <w:rFonts w:ascii="宋体" w:hAnsi="宋体" w:cs="宋体"/>
        </w:rPr>
        <w:t>”</w:t>
      </w:r>
      <w:r w:rsidRPr="003F4B77">
        <w:t>)</w:t>
      </w:r>
      <w:r w:rsidRPr="003F4B77">
        <w:rPr>
          <w:rFonts w:ascii="宋体" w:hAnsi="宋体" w:cs="宋体"/>
        </w:rPr>
        <w:t>”</w:t>
      </w:r>
      <w:r w:rsidRPr="003F4B77">
        <w:t>可知，科林教授认为这项研究是令人兴奋的，所以是赞许的。故选</w:t>
      </w:r>
      <w:r w:rsidRPr="003F4B77">
        <w:t>D</w:t>
      </w:r>
      <w:r w:rsidRPr="003F4B77">
        <w:t>项。</w:t>
      </w:r>
    </w:p>
    <w:p w:rsidR="0079307E" w:rsidRPr="003F4B77" w:rsidP="0079307E" w14:paraId="191A6D38" w14:textId="77777777">
      <w:pPr>
        <w:spacing w:line="360" w:lineRule="auto"/>
        <w:textAlignment w:val="center"/>
      </w:pPr>
      <w:r w:rsidRPr="003F4B77">
        <w:rPr>
          <w:rFonts w:ascii="宋体" w:hAnsi="宋体" w:cs="宋体"/>
          <w:b/>
          <w:sz w:val="24"/>
        </w:rPr>
        <w:t>第二节</w:t>
      </w:r>
      <w:r w:rsidRPr="003F4B77">
        <w:rPr>
          <w:rFonts w:eastAsia="Times New Roman"/>
          <w:b/>
          <w:sz w:val="24"/>
        </w:rPr>
        <w:t>(</w:t>
      </w:r>
      <w:r w:rsidRPr="003F4B77">
        <w:rPr>
          <w:rFonts w:ascii="宋体" w:hAnsi="宋体" w:cs="宋体"/>
          <w:b/>
          <w:sz w:val="24"/>
        </w:rPr>
        <w:t>共</w:t>
      </w:r>
      <w:r w:rsidRPr="003F4B77">
        <w:rPr>
          <w:rFonts w:eastAsia="Times New Roman"/>
          <w:b/>
          <w:sz w:val="24"/>
        </w:rPr>
        <w:t>5</w:t>
      </w:r>
      <w:r w:rsidRPr="003F4B77">
        <w:rPr>
          <w:rFonts w:ascii="宋体" w:hAnsi="宋体" w:cs="宋体"/>
          <w:b/>
          <w:sz w:val="24"/>
        </w:rPr>
        <w:t>小题</w:t>
      </w:r>
      <w:r w:rsidRPr="003F4B77">
        <w:rPr>
          <w:rFonts w:eastAsia="Times New Roman"/>
          <w:b/>
          <w:sz w:val="24"/>
        </w:rPr>
        <w:t>;</w:t>
      </w:r>
      <w:r w:rsidRPr="003F4B77">
        <w:rPr>
          <w:rFonts w:ascii="宋体" w:hAnsi="宋体" w:cs="宋体"/>
          <w:b/>
          <w:sz w:val="24"/>
        </w:rPr>
        <w:t>每小题</w:t>
      </w:r>
      <w:r w:rsidRPr="003F4B77">
        <w:rPr>
          <w:rFonts w:eastAsia="Times New Roman"/>
          <w:b/>
          <w:sz w:val="24"/>
        </w:rPr>
        <w:t>2.5</w:t>
      </w:r>
      <w:r w:rsidRPr="003F4B77">
        <w:rPr>
          <w:rFonts w:ascii="宋体" w:hAnsi="宋体" w:cs="宋体"/>
          <w:b/>
          <w:sz w:val="24"/>
        </w:rPr>
        <w:t>分，满分</w:t>
      </w:r>
      <w:r w:rsidRPr="003F4B77">
        <w:rPr>
          <w:rFonts w:eastAsia="Times New Roman"/>
          <w:b/>
          <w:sz w:val="24"/>
        </w:rPr>
        <w:t>12.5</w:t>
      </w:r>
      <w:r w:rsidRPr="003F4B77">
        <w:rPr>
          <w:rFonts w:ascii="宋体" w:hAnsi="宋体" w:cs="宋体"/>
          <w:b/>
          <w:sz w:val="24"/>
        </w:rPr>
        <w:t>分</w:t>
      </w:r>
      <w:r w:rsidRPr="003F4B77">
        <w:rPr>
          <w:rFonts w:eastAsia="Times New Roman"/>
          <w:b/>
          <w:sz w:val="24"/>
        </w:rPr>
        <w:t>)</w:t>
      </w:r>
    </w:p>
    <w:p w:rsidR="0079307E" w:rsidRPr="003F4B77" w:rsidP="0079307E" w14:paraId="25DCC7E6" w14:textId="77777777">
      <w:pPr>
        <w:spacing w:line="360" w:lineRule="auto"/>
        <w:textAlignment w:val="center"/>
      </w:pPr>
      <w:r w:rsidRPr="003F4B77">
        <w:rPr>
          <w:rFonts w:ascii="宋体" w:hAnsi="宋体" w:cs="宋体"/>
          <w:b/>
          <w:sz w:val="24"/>
        </w:rPr>
        <w:t>根据下面短文，从短文后的选项中选出可以填入空白处的最佳选项。选项中有两项为多余选项。</w:t>
      </w:r>
    </w:p>
    <w:p w:rsidR="0079307E" w:rsidRPr="003F4B77" w:rsidP="0079307E" w14:paraId="21ED9221" w14:textId="77777777">
      <w:pPr>
        <w:spacing w:line="360" w:lineRule="auto"/>
        <w:ind w:firstLine="420"/>
        <w:jc w:val="left"/>
        <w:textAlignment w:val="center"/>
      </w:pPr>
      <w:r w:rsidRPr="003F4B77">
        <w:rPr>
          <w:rFonts w:eastAsia="Times New Roman"/>
        </w:rPr>
        <w:t xml:space="preserve">A majority of the people do not read the classics. Their reasons begin with the language being too difficult and end with the storyline to distant to the present context. Love for classics is obviously not at first sight. </w:t>
      </w:r>
      <w:r w:rsidRPr="003F4B77">
        <w:rPr>
          <w:u w:val="single"/>
        </w:rPr>
        <w:t>___16___</w:t>
      </w:r>
      <w:r w:rsidRPr="003F4B77">
        <w:rPr>
          <w:rFonts w:eastAsia="Times New Roman"/>
        </w:rPr>
        <w:t xml:space="preserve"> We begin as acquaintances (</w:t>
      </w:r>
      <w:r w:rsidRPr="003F4B77">
        <w:rPr>
          <w:rFonts w:ascii="宋体" w:hAnsi="宋体" w:cs="宋体"/>
        </w:rPr>
        <w:t>泛泛之交</w:t>
      </w:r>
      <w:r w:rsidRPr="003F4B77">
        <w:rPr>
          <w:rFonts w:eastAsia="Times New Roman"/>
        </w:rPr>
        <w:t>) and eventually become close friends with private jokes between us. So how does one approach a classic?</w:t>
      </w:r>
    </w:p>
    <w:p w:rsidR="0079307E" w:rsidRPr="003F4B77" w:rsidP="0079307E" w14:paraId="320BD215" w14:textId="77777777">
      <w:pPr>
        <w:spacing w:line="360" w:lineRule="auto"/>
        <w:ind w:firstLine="420"/>
        <w:jc w:val="left"/>
        <w:textAlignment w:val="center"/>
      </w:pPr>
      <w:r w:rsidRPr="003F4B77">
        <w:rPr>
          <w:rFonts w:eastAsia="Times New Roman"/>
          <w:b/>
        </w:rPr>
        <w:t>Don’t be afraid to be confused.</w:t>
      </w:r>
    </w:p>
    <w:p w:rsidR="0079307E" w:rsidRPr="003F4B77" w:rsidP="0079307E" w14:paraId="0A873E28" w14:textId="77777777">
      <w:pPr>
        <w:spacing w:line="360" w:lineRule="auto"/>
        <w:ind w:firstLine="420"/>
        <w:jc w:val="left"/>
        <w:textAlignment w:val="center"/>
      </w:pPr>
      <w:r w:rsidRPr="003F4B77">
        <w:rPr>
          <w:rFonts w:eastAsia="Times New Roman"/>
        </w:rPr>
        <w:t xml:space="preserve">We get it: it’s hard to power through confusion. It doesn’t feel great when a book makes you feel confused. Every reader has to start somewhere. </w:t>
      </w:r>
      <w:r w:rsidRPr="003F4B77">
        <w:rPr>
          <w:u w:val="single"/>
        </w:rPr>
        <w:t>___17___</w:t>
      </w:r>
      <w:r w:rsidRPr="003F4B77">
        <w:rPr>
          <w:rFonts w:eastAsia="Times New Roman"/>
        </w:rPr>
        <w:t xml:space="preserve"> Instead, be proud of yourself for trying, and get excited about all the new things you’ll learn.</w:t>
      </w:r>
    </w:p>
    <w:p w:rsidR="0079307E" w:rsidRPr="003F4B77" w:rsidP="0079307E" w14:paraId="016845CC" w14:textId="77777777">
      <w:pPr>
        <w:spacing w:line="360" w:lineRule="auto"/>
        <w:ind w:firstLine="420"/>
        <w:jc w:val="left"/>
        <w:textAlignment w:val="center"/>
      </w:pPr>
      <w:r w:rsidRPr="003F4B77">
        <w:rPr>
          <w:rFonts w:eastAsia="Times New Roman"/>
          <w:b/>
        </w:rPr>
        <w:t>Research, research, research.</w:t>
      </w:r>
    </w:p>
    <w:p w:rsidR="0079307E" w:rsidRPr="003F4B77" w:rsidP="0079307E" w14:paraId="184A5E9B" w14:textId="77777777">
      <w:pPr>
        <w:spacing w:line="360" w:lineRule="auto"/>
        <w:ind w:firstLine="420"/>
        <w:jc w:val="left"/>
        <w:textAlignment w:val="center"/>
        <w:sectPr>
          <w:footerReference w:type="even" r:id="rId22"/>
          <w:footerReference w:type="default" r:id="rId23"/>
          <w:type w:val="nextPage"/>
          <w:pgSz w:w="11906" w:h="16838"/>
          <w:pgMar w:top="1440" w:right="1800" w:bottom="1440" w:left="1800" w:header="851" w:footer="992" w:gutter="0"/>
          <w:pgNumType w:start="10"/>
          <w:cols w:space="425"/>
          <w:titlePg w:val="0"/>
          <w:docGrid w:type="lines" w:linePitch="312"/>
        </w:sectPr>
      </w:pPr>
      <w:r w:rsidRPr="003F4B77">
        <w:rPr>
          <w:u w:val="single"/>
        </w:rPr>
        <w:t>___18___</w:t>
      </w:r>
      <w:r w:rsidRPr="003F4B77">
        <w:rPr>
          <w:rFonts w:eastAsia="Times New Roman"/>
        </w:rPr>
        <w:t xml:space="preserve"> Researching the author-and the time and place they were writing about-can help you situate yourself during tricky passages. The author’s experience, viewpoint, and historical context might help you make the connections you might not have otherwise.</w:t>
      </w:r>
    </w:p>
    <w:p w:rsidR="0079307E" w:rsidRPr="003F4B77" w:rsidP="0079307E" w14:paraId="781C1C53" w14:textId="77777777">
      <w:pPr>
        <w:spacing w:line="360" w:lineRule="auto"/>
        <w:ind w:firstLine="420"/>
        <w:jc w:val="left"/>
        <w:textAlignment w:val="center"/>
      </w:pPr>
      <w:r w:rsidRPr="003F4B77">
        <w:rPr>
          <w:rFonts w:eastAsia="Times New Roman"/>
          <w:b/>
        </w:rPr>
        <w:t>Just pick the book up.</w:t>
      </w:r>
    </w:p>
    <w:p w:rsidR="0079307E" w:rsidRPr="003F4B77" w:rsidP="0079307E" w14:paraId="69779473" w14:textId="77777777">
      <w:pPr>
        <w:spacing w:line="360" w:lineRule="auto"/>
        <w:ind w:firstLine="420"/>
        <w:jc w:val="left"/>
        <w:textAlignment w:val="center"/>
      </w:pPr>
      <w:r w:rsidRPr="003F4B77">
        <w:rPr>
          <w:rFonts w:eastAsia="Times New Roman"/>
        </w:rPr>
        <w:t xml:space="preserve">This step is self-explanatory. While it’s not hard to just pick a book up, we know how difficult it can be to convince yourself to do so. </w:t>
      </w:r>
      <w:r w:rsidRPr="003F4B77">
        <w:rPr>
          <w:u w:val="single"/>
        </w:rPr>
        <w:t>___19___</w:t>
      </w:r>
      <w:r w:rsidRPr="003F4B77">
        <w:rPr>
          <w:rFonts w:eastAsia="Times New Roman"/>
        </w:rPr>
        <w:t xml:space="preserve"> Take a deep breath, then leap onto the deck (</w:t>
      </w:r>
      <w:r w:rsidRPr="003F4B77">
        <w:rPr>
          <w:rFonts w:ascii="宋体" w:hAnsi="宋体" w:cs="宋体"/>
        </w:rPr>
        <w:t>甲板</w:t>
      </w:r>
      <w:r w:rsidRPr="003F4B77">
        <w:rPr>
          <w:rFonts w:eastAsia="Times New Roman"/>
        </w:rPr>
        <w:t>) of Melville’s Pequod or step cautiously through the gates of Castle Dracula.</w:t>
      </w:r>
    </w:p>
    <w:p w:rsidR="0079307E" w:rsidRPr="003F4B77" w:rsidP="0079307E" w14:paraId="2B86DE6A" w14:textId="77777777">
      <w:pPr>
        <w:spacing w:line="360" w:lineRule="auto"/>
        <w:ind w:firstLine="420"/>
        <w:jc w:val="left"/>
        <w:textAlignment w:val="center"/>
      </w:pPr>
      <w:r w:rsidRPr="003F4B77">
        <w:rPr>
          <w:rFonts w:eastAsia="Times New Roman"/>
          <w:b/>
        </w:rPr>
        <w:t>Remember: there is no right answer.</w:t>
      </w:r>
    </w:p>
    <w:p w:rsidR="0079307E" w:rsidRPr="003F4B77" w:rsidP="0079307E" w14:paraId="700F4BCA" w14:textId="77777777">
      <w:pPr>
        <w:spacing w:line="360" w:lineRule="auto"/>
        <w:ind w:firstLine="420"/>
        <w:jc w:val="left"/>
        <w:textAlignment w:val="center"/>
      </w:pPr>
      <w:r w:rsidRPr="003F4B77">
        <w:rPr>
          <w:rFonts w:eastAsia="Times New Roman"/>
        </w:rPr>
        <w:t xml:space="preserve">There is no perfect way to read a classic text. There is no defining interpretation, no singular, exact answer. Your goal as a reader is to discover what aspects and insights are meaningful to you. Enjoy the process. </w:t>
      </w:r>
      <w:r w:rsidRPr="003F4B77">
        <w:rPr>
          <w:u w:val="single"/>
        </w:rPr>
        <w:t>___20___</w:t>
      </w:r>
      <w:r w:rsidRPr="003F4B77">
        <w:rPr>
          <w:rFonts w:eastAsia="Times New Roman"/>
        </w:rPr>
        <w:t xml:space="preserve"> Even if your interpretation of the work isn’t quite perfect, it is still valuable!</w:t>
      </w:r>
    </w:p>
    <w:p w:rsidR="0079307E" w:rsidRPr="003F4B77" w:rsidP="0079307E" w14:paraId="15DB88EF" w14:textId="77777777">
      <w:pPr>
        <w:spacing w:line="360" w:lineRule="auto"/>
        <w:jc w:val="left"/>
        <w:textAlignment w:val="center"/>
      </w:pPr>
      <w:r w:rsidRPr="003F4B77">
        <w:t xml:space="preserve">A. </w:t>
      </w:r>
      <w:r w:rsidRPr="003F4B77">
        <w:rPr>
          <w:rFonts w:eastAsia="Times New Roman"/>
        </w:rPr>
        <w:t>It is a gradual affair.</w:t>
      </w:r>
    </w:p>
    <w:p w:rsidR="0079307E" w:rsidRPr="003F4B77" w:rsidP="0079307E" w14:paraId="2220F8BD" w14:textId="77777777">
      <w:pPr>
        <w:spacing w:line="360" w:lineRule="auto"/>
        <w:jc w:val="left"/>
        <w:textAlignment w:val="center"/>
      </w:pPr>
      <w:r w:rsidRPr="003F4B77">
        <w:t xml:space="preserve">B. </w:t>
      </w:r>
      <w:r w:rsidRPr="003F4B77">
        <w:rPr>
          <w:rFonts w:eastAsia="Times New Roman"/>
        </w:rPr>
        <w:t>Allow the book to grow with you.</w:t>
      </w:r>
    </w:p>
    <w:p w:rsidR="0079307E" w:rsidRPr="003F4B77" w:rsidP="0079307E" w14:paraId="65F3422D" w14:textId="77777777">
      <w:pPr>
        <w:spacing w:line="360" w:lineRule="auto"/>
        <w:jc w:val="left"/>
        <w:textAlignment w:val="center"/>
      </w:pPr>
      <w:r w:rsidRPr="003F4B77">
        <w:t xml:space="preserve">C. </w:t>
      </w:r>
      <w:r w:rsidRPr="003F4B77">
        <w:rPr>
          <w:rFonts w:eastAsia="Times New Roman"/>
        </w:rPr>
        <w:t>It has some form of historical influence.</w:t>
      </w:r>
    </w:p>
    <w:p w:rsidR="0079307E" w:rsidRPr="003F4B77" w:rsidP="0079307E" w14:paraId="403E982E" w14:textId="77777777">
      <w:pPr>
        <w:spacing w:line="360" w:lineRule="auto"/>
        <w:jc w:val="left"/>
        <w:textAlignment w:val="center"/>
      </w:pPr>
      <w:r w:rsidRPr="003F4B77">
        <w:t xml:space="preserve">D. </w:t>
      </w:r>
      <w:r w:rsidRPr="003F4B77">
        <w:rPr>
          <w:rFonts w:eastAsia="Times New Roman"/>
        </w:rPr>
        <w:t>Before you turn to page one, do some digging.</w:t>
      </w:r>
    </w:p>
    <w:p w:rsidR="0079307E" w:rsidRPr="003F4B77" w:rsidP="0079307E" w14:paraId="3C6102C4" w14:textId="77777777">
      <w:pPr>
        <w:spacing w:line="360" w:lineRule="auto"/>
        <w:jc w:val="left"/>
        <w:textAlignment w:val="center"/>
      </w:pPr>
      <w:r w:rsidRPr="003F4B77">
        <w:t xml:space="preserve">E. </w:t>
      </w:r>
      <w:r w:rsidRPr="003F4B77">
        <w:rPr>
          <w:rFonts w:eastAsia="Times New Roman"/>
        </w:rPr>
        <w:t>Never beat yourself up for not knowing something.</w:t>
      </w:r>
    </w:p>
    <w:p w:rsidR="0079307E" w:rsidRPr="003F4B77" w:rsidP="0079307E" w14:paraId="70B3DBD0" w14:textId="77777777">
      <w:pPr>
        <w:spacing w:line="360" w:lineRule="auto"/>
        <w:jc w:val="left"/>
        <w:textAlignment w:val="center"/>
      </w:pPr>
      <w:r w:rsidRPr="003F4B77">
        <w:t xml:space="preserve">F. </w:t>
      </w:r>
      <w:r w:rsidRPr="003F4B77">
        <w:rPr>
          <w:rFonts w:eastAsia="Times New Roman"/>
        </w:rPr>
        <w:t>Remind yourself that it’s a new learning opportunity.</w:t>
      </w:r>
    </w:p>
    <w:p w:rsidR="0079307E" w:rsidRPr="003F4B77" w:rsidP="0079307E" w14:paraId="3F04A6C2" w14:textId="77777777">
      <w:pPr>
        <w:spacing w:line="360" w:lineRule="auto"/>
        <w:jc w:val="left"/>
        <w:textAlignment w:val="center"/>
      </w:pPr>
      <w:r w:rsidRPr="003F4B77">
        <w:t xml:space="preserve">G. </w:t>
      </w:r>
      <w:r w:rsidRPr="003F4B77">
        <w:rPr>
          <w:rFonts w:eastAsia="Times New Roman"/>
        </w:rPr>
        <w:t>Consider what confuses you, read with intention, and think critically.</w:t>
      </w:r>
    </w:p>
    <w:p w:rsidR="0079307E" w:rsidRPr="003F4B77" w:rsidP="0079307E" w14:paraId="307E4568" w14:textId="77777777">
      <w:pPr>
        <w:spacing w:line="360" w:lineRule="auto"/>
        <w:textAlignment w:val="center"/>
      </w:pPr>
      <w:r w:rsidRPr="003F4B77">
        <w:t>【语篇解读】</w:t>
      </w:r>
      <w:r w:rsidRPr="003F4B77">
        <w:rPr>
          <w:rFonts w:ascii="宋体" w:hAnsi="宋体" w:cs="宋体"/>
        </w:rPr>
        <w:t>本文是一篇说明文。文章介绍了如何阅读经典书籍的方法。</w:t>
      </w:r>
    </w:p>
    <w:p w:rsidR="0079307E" w:rsidRPr="003F4B77" w:rsidP="0079307E" w14:paraId="773973F4" w14:textId="77777777">
      <w:pPr>
        <w:spacing w:line="360" w:lineRule="auto"/>
        <w:textAlignment w:val="center"/>
      </w:pPr>
      <w:r>
        <w:t>〖答</w:t>
      </w:r>
      <w:r>
        <w:t xml:space="preserve"> </w:t>
      </w:r>
      <w:r>
        <w:t>案〗</w:t>
      </w:r>
      <w:r w:rsidRPr="003F4B77">
        <w:t>16. A    17. E    18. D    19. F    20. G</w:t>
      </w:r>
    </w:p>
    <w:p w:rsidR="0079307E" w:rsidRPr="003F4B77" w:rsidP="0079307E" w14:paraId="72225B49" w14:textId="77777777">
      <w:pPr>
        <w:spacing w:line="360" w:lineRule="auto"/>
        <w:textAlignment w:val="center"/>
      </w:pPr>
      <w:r w:rsidRPr="003F4B77">
        <w:t>【</w:t>
      </w:r>
      <w:r w:rsidRPr="003F4B77">
        <w:t>16</w:t>
      </w:r>
      <w:r w:rsidRPr="003F4B77">
        <w:t>题</w:t>
      </w:r>
      <w:r>
        <w:t>详</w:t>
      </w:r>
      <w:r>
        <w:t xml:space="preserve"> </w:t>
      </w:r>
      <w:r>
        <w:t>析</w:t>
      </w:r>
      <w:r w:rsidRPr="003F4B77">
        <w:t>】</w:t>
      </w:r>
    </w:p>
    <w:p w:rsidR="0079307E" w:rsidRPr="003F4B77" w:rsidP="0079307E" w14:paraId="2B150545" w14:textId="77777777">
      <w:pPr>
        <w:spacing w:line="360" w:lineRule="auto"/>
        <w:jc w:val="left"/>
        <w:textAlignment w:val="center"/>
      </w:pPr>
      <w:r w:rsidRPr="003F4B77">
        <w:rPr>
          <w:rFonts w:ascii="宋体" w:hAnsi="宋体" w:cs="宋体"/>
        </w:rPr>
        <w:t>根据上文“</w:t>
      </w:r>
      <w:r w:rsidRPr="003F4B77">
        <w:rPr>
          <w:rFonts w:eastAsia="Times New Roman"/>
        </w:rPr>
        <w:t>Love for classics is obviously not at first sight. (</w:t>
      </w:r>
      <w:r w:rsidRPr="003F4B77">
        <w:rPr>
          <w:rFonts w:ascii="宋体" w:hAnsi="宋体" w:cs="宋体"/>
        </w:rPr>
        <w:t>对经典的喜爱显然不是一见钟情</w:t>
      </w:r>
      <w:r w:rsidRPr="003F4B77">
        <w:rPr>
          <w:rFonts w:eastAsia="Times New Roman"/>
        </w:rPr>
        <w:t>)</w:t>
      </w:r>
      <w:r w:rsidRPr="003F4B77">
        <w:rPr>
          <w:rFonts w:ascii="宋体" w:hAnsi="宋体" w:cs="宋体"/>
        </w:rPr>
        <w:t>”及下文“</w:t>
      </w:r>
      <w:r w:rsidRPr="003F4B77">
        <w:rPr>
          <w:rFonts w:eastAsia="Times New Roman"/>
        </w:rPr>
        <w:t>We begin as acquaintances (</w:t>
      </w:r>
      <w:r w:rsidRPr="003F4B77">
        <w:rPr>
          <w:rFonts w:ascii="宋体" w:hAnsi="宋体" w:cs="宋体"/>
        </w:rPr>
        <w:t>泛泛之交</w:t>
      </w:r>
      <w:r w:rsidRPr="003F4B77">
        <w:rPr>
          <w:rFonts w:eastAsia="Times New Roman"/>
        </w:rPr>
        <w:t>) and eventually become close friends with private jokes between us. (</w:t>
      </w:r>
      <w:r w:rsidRPr="003F4B77">
        <w:rPr>
          <w:rFonts w:ascii="宋体" w:hAnsi="宋体" w:cs="宋体"/>
        </w:rPr>
        <w:t>我们开始是熟人，最终因为私下里的笑话而成为亲密的朋友</w:t>
      </w:r>
      <w:r w:rsidRPr="003F4B77">
        <w:rPr>
          <w:rFonts w:eastAsia="Times New Roman"/>
        </w:rPr>
        <w:t>)</w:t>
      </w:r>
      <w:r w:rsidRPr="003F4B77">
        <w:rPr>
          <w:rFonts w:ascii="宋体" w:hAnsi="宋体" w:cs="宋体"/>
        </w:rPr>
        <w:t>”可知，对经典的喜爱是一个循序渐进的过程。由此可知，</w:t>
      </w:r>
      <w:r w:rsidRPr="003F4B77">
        <w:rPr>
          <w:rFonts w:eastAsia="Times New Roman"/>
        </w:rPr>
        <w:t>A. It is a gradual affair. (</w:t>
      </w:r>
      <w:r w:rsidRPr="003F4B77">
        <w:rPr>
          <w:rFonts w:ascii="宋体" w:hAnsi="宋体" w:cs="宋体"/>
        </w:rPr>
        <w:t>这是一个循序渐进的过程</w:t>
      </w:r>
      <w:r w:rsidRPr="003F4B77">
        <w:rPr>
          <w:rFonts w:eastAsia="Times New Roman"/>
        </w:rPr>
        <w:t>)</w:t>
      </w:r>
      <w:r w:rsidRPr="003F4B77">
        <w:rPr>
          <w:rFonts w:ascii="宋体" w:hAnsi="宋体" w:cs="宋体"/>
        </w:rPr>
        <w:t>能够承上启下，符合语境。故选</w:t>
      </w:r>
      <w:r w:rsidRPr="003F4B77">
        <w:rPr>
          <w:rFonts w:eastAsia="Times New Roman"/>
        </w:rPr>
        <w:t>A</w:t>
      </w:r>
      <w:r w:rsidRPr="003F4B77">
        <w:rPr>
          <w:rFonts w:ascii="宋体" w:hAnsi="宋体" w:cs="宋体"/>
        </w:rPr>
        <w:t>。</w:t>
      </w:r>
    </w:p>
    <w:p w:rsidR="0079307E" w:rsidRPr="003F4B77" w:rsidP="0079307E" w14:paraId="6077E462" w14:textId="77777777">
      <w:pPr>
        <w:spacing w:line="360" w:lineRule="auto"/>
        <w:jc w:val="left"/>
        <w:textAlignment w:val="center"/>
      </w:pPr>
      <w:r w:rsidRPr="003F4B77">
        <w:t>【</w:t>
      </w:r>
      <w:r w:rsidRPr="003F4B77">
        <w:t>17</w:t>
      </w:r>
      <w:r w:rsidRPr="003F4B77">
        <w:t>题</w:t>
      </w:r>
      <w:r>
        <w:t>详</w:t>
      </w:r>
      <w:r>
        <w:t xml:space="preserve"> </w:t>
      </w:r>
      <w:r>
        <w:t>析</w:t>
      </w:r>
      <w:r w:rsidRPr="003F4B77">
        <w:t>】</w:t>
      </w:r>
    </w:p>
    <w:p w:rsidR="0079307E" w:rsidRPr="003F4B77" w:rsidP="0079307E" w14:paraId="728165E8" w14:textId="77777777">
      <w:pPr>
        <w:spacing w:line="360" w:lineRule="auto"/>
        <w:jc w:val="left"/>
        <w:textAlignment w:val="center"/>
      </w:pPr>
      <w:r w:rsidRPr="003F4B77">
        <w:rPr>
          <w:rFonts w:ascii="宋体" w:hAnsi="宋体" w:cs="宋体"/>
        </w:rPr>
        <w:t>根据下文“</w:t>
      </w:r>
      <w:r w:rsidRPr="003F4B77">
        <w:rPr>
          <w:rFonts w:eastAsia="Times New Roman"/>
        </w:rPr>
        <w:t>Instead, be proud of yourself for trying, and get excited about all the new things you’ll learn. (</w:t>
      </w:r>
      <w:r w:rsidRPr="003F4B77">
        <w:rPr>
          <w:rFonts w:ascii="宋体" w:hAnsi="宋体" w:cs="宋体"/>
        </w:rPr>
        <w:t>相反，你应该为自己的尝试感到自豪，并为你将学到的所有新事物感到兴奋</w:t>
      </w:r>
      <w:r w:rsidRPr="003F4B77">
        <w:rPr>
          <w:rFonts w:eastAsia="Times New Roman"/>
        </w:rPr>
        <w:t>)</w:t>
      </w:r>
      <w:r w:rsidRPr="003F4B77">
        <w:rPr>
          <w:rFonts w:ascii="宋体" w:hAnsi="宋体" w:cs="宋体"/>
        </w:rPr>
        <w:t>”可知，此处与下文形成转折关系。由此可知，</w:t>
      </w:r>
      <w:r w:rsidRPr="003F4B77">
        <w:rPr>
          <w:rFonts w:eastAsia="Times New Roman"/>
        </w:rPr>
        <w:t>E. Never beat yourself up for not knowing something. (</w:t>
      </w:r>
      <w:r w:rsidRPr="003F4B77">
        <w:rPr>
          <w:rFonts w:ascii="宋体" w:hAnsi="宋体" w:cs="宋体"/>
        </w:rPr>
        <w:t>永远不要因为不知道而责怪自己</w:t>
      </w:r>
      <w:r w:rsidRPr="003F4B77">
        <w:rPr>
          <w:rFonts w:eastAsia="Times New Roman"/>
        </w:rPr>
        <w:t>)</w:t>
      </w:r>
      <w:r w:rsidRPr="003F4B77">
        <w:rPr>
          <w:rFonts w:ascii="宋体" w:hAnsi="宋体" w:cs="宋体"/>
        </w:rPr>
        <w:t>能够与下文形成语义的转折，符合语境。故选</w:t>
      </w:r>
      <w:r w:rsidRPr="003F4B77">
        <w:rPr>
          <w:rFonts w:eastAsia="Times New Roman"/>
        </w:rPr>
        <w:t>E</w:t>
      </w:r>
      <w:r w:rsidRPr="003F4B77">
        <w:rPr>
          <w:rFonts w:ascii="宋体" w:hAnsi="宋体" w:cs="宋体"/>
        </w:rPr>
        <w:t>。</w:t>
      </w:r>
    </w:p>
    <w:p w:rsidR="0079307E" w:rsidRPr="003F4B77" w:rsidP="0079307E" w14:paraId="692F5B1B" w14:textId="77777777">
      <w:pPr>
        <w:spacing w:line="360" w:lineRule="auto"/>
        <w:jc w:val="left"/>
        <w:textAlignment w:val="center"/>
        <w:sectPr>
          <w:footerReference w:type="even" r:id="rId24"/>
          <w:footerReference w:type="default" r:id="rId25"/>
          <w:type w:val="nextPage"/>
          <w:pgSz w:w="11906" w:h="16838"/>
          <w:pgMar w:top="1440" w:right="1800" w:bottom="1440" w:left="1800" w:header="851" w:footer="992" w:gutter="0"/>
          <w:pgNumType w:start="11"/>
          <w:cols w:space="425"/>
          <w:titlePg w:val="0"/>
          <w:docGrid w:type="lines" w:linePitch="312"/>
        </w:sectPr>
      </w:pPr>
      <w:r w:rsidRPr="003F4B77">
        <w:t>【</w:t>
      </w:r>
      <w:r w:rsidRPr="003F4B77">
        <w:t>18</w:t>
      </w:r>
      <w:r w:rsidRPr="003F4B77">
        <w:t>题</w:t>
      </w:r>
      <w:r>
        <w:t>详</w:t>
      </w:r>
      <w:r>
        <w:t xml:space="preserve"> </w:t>
      </w:r>
      <w:r>
        <w:t>析</w:t>
      </w:r>
      <w:r w:rsidRPr="003F4B77">
        <w:t>】</w:t>
      </w:r>
    </w:p>
    <w:p w:rsidR="0079307E" w:rsidRPr="003F4B77" w:rsidP="0079307E" w14:paraId="58C71551" w14:textId="77777777">
      <w:pPr>
        <w:spacing w:line="360" w:lineRule="auto"/>
        <w:jc w:val="left"/>
        <w:textAlignment w:val="center"/>
      </w:pPr>
      <w:r w:rsidRPr="003F4B77">
        <w:rPr>
          <w:rFonts w:ascii="宋体" w:hAnsi="宋体" w:cs="宋体"/>
        </w:rPr>
        <w:t>根据本段小标题“</w:t>
      </w:r>
      <w:r w:rsidRPr="003F4B77">
        <w:rPr>
          <w:rFonts w:eastAsia="Times New Roman"/>
          <w:b/>
        </w:rPr>
        <w:t xml:space="preserve">Research, research, research. </w:t>
      </w:r>
      <w:r w:rsidRPr="003F4B77">
        <w:rPr>
          <w:rFonts w:eastAsia="Times New Roman"/>
        </w:rPr>
        <w:t>(</w:t>
      </w:r>
      <w:r w:rsidRPr="003F4B77">
        <w:rPr>
          <w:rFonts w:ascii="宋体" w:hAnsi="宋体" w:cs="宋体"/>
        </w:rPr>
        <w:t>研究，研究，再研究</w:t>
      </w:r>
      <w:r w:rsidRPr="003F4B77">
        <w:rPr>
          <w:rFonts w:eastAsia="Times New Roman"/>
        </w:rPr>
        <w:t>)</w:t>
      </w:r>
      <w:r w:rsidRPr="003F4B77">
        <w:rPr>
          <w:rFonts w:ascii="宋体" w:hAnsi="宋体" w:cs="宋体"/>
        </w:rPr>
        <w:t>”可知，本段主要建议要做研究。由此可知，</w:t>
      </w:r>
      <w:r w:rsidRPr="003F4B77">
        <w:rPr>
          <w:rFonts w:eastAsia="Times New Roman"/>
        </w:rPr>
        <w:t>D. Before you turn to page one, do some digging. (</w:t>
      </w:r>
      <w:r w:rsidRPr="003F4B77">
        <w:rPr>
          <w:rFonts w:ascii="宋体" w:hAnsi="宋体" w:cs="宋体"/>
        </w:rPr>
        <w:t>在你翻到第一页之前，做一些调查</w:t>
      </w:r>
      <w:r w:rsidRPr="003F4B77">
        <w:rPr>
          <w:rFonts w:eastAsia="Times New Roman"/>
        </w:rPr>
        <w:t>)</w:t>
      </w:r>
      <w:r w:rsidRPr="003F4B77">
        <w:rPr>
          <w:rFonts w:ascii="宋体" w:hAnsi="宋体" w:cs="宋体"/>
        </w:rPr>
        <w:t>符合本段主旨，符合语境。故选</w:t>
      </w:r>
      <w:r w:rsidRPr="003F4B77">
        <w:rPr>
          <w:rFonts w:eastAsia="Times New Roman"/>
        </w:rPr>
        <w:t>D</w:t>
      </w:r>
      <w:r w:rsidRPr="003F4B77">
        <w:rPr>
          <w:rFonts w:ascii="宋体" w:hAnsi="宋体" w:cs="宋体"/>
        </w:rPr>
        <w:t>。</w:t>
      </w:r>
    </w:p>
    <w:p w:rsidR="0079307E" w:rsidRPr="003F4B77" w:rsidP="0079307E" w14:paraId="68899D97" w14:textId="77777777">
      <w:pPr>
        <w:spacing w:line="360" w:lineRule="auto"/>
        <w:jc w:val="left"/>
        <w:textAlignment w:val="center"/>
      </w:pPr>
      <w:r w:rsidRPr="003F4B77">
        <w:t>【</w:t>
      </w:r>
      <w:r w:rsidRPr="003F4B77">
        <w:t>19</w:t>
      </w:r>
      <w:r w:rsidRPr="003F4B77">
        <w:t>题</w:t>
      </w:r>
      <w:r>
        <w:t>详</w:t>
      </w:r>
      <w:r>
        <w:t xml:space="preserve"> </w:t>
      </w:r>
      <w:r>
        <w:t>析</w:t>
      </w:r>
      <w:r w:rsidRPr="003F4B77">
        <w:t>】</w:t>
      </w:r>
    </w:p>
    <w:p w:rsidR="0079307E" w:rsidRPr="003F4B77" w:rsidP="0079307E" w14:paraId="026F898B" w14:textId="77777777">
      <w:pPr>
        <w:spacing w:line="360" w:lineRule="auto"/>
        <w:jc w:val="left"/>
        <w:textAlignment w:val="center"/>
      </w:pPr>
      <w:r w:rsidRPr="003F4B77">
        <w:rPr>
          <w:rFonts w:ascii="宋体" w:hAnsi="宋体" w:cs="宋体"/>
        </w:rPr>
        <w:t>根据下文“</w:t>
      </w:r>
      <w:r w:rsidRPr="003F4B77">
        <w:rPr>
          <w:rFonts w:eastAsia="Times New Roman"/>
        </w:rPr>
        <w:t>Take a deep breath, then leap onto the deck (</w:t>
      </w:r>
      <w:r w:rsidRPr="003F4B77">
        <w:rPr>
          <w:rFonts w:ascii="宋体" w:hAnsi="宋体" w:cs="宋体"/>
        </w:rPr>
        <w:t>甲板</w:t>
      </w:r>
      <w:r w:rsidRPr="003F4B77">
        <w:rPr>
          <w:rFonts w:eastAsia="Times New Roman"/>
        </w:rPr>
        <w:t>) of Melville’s Pequod or step cautiously through the gates of Castle Dracula. (</w:t>
      </w:r>
      <w:r w:rsidRPr="003F4B77">
        <w:rPr>
          <w:rFonts w:ascii="宋体" w:hAnsi="宋体" w:cs="宋体"/>
        </w:rPr>
        <w:t>深吸一口气，然后跳上梅尔维尔的《裴廓德号》的甲板，或者小心翼翼地穿过德古拉城堡的大门</w:t>
      </w:r>
      <w:r w:rsidRPr="003F4B77">
        <w:rPr>
          <w:rFonts w:eastAsia="Times New Roman"/>
        </w:rPr>
        <w:t>)</w:t>
      </w:r>
      <w:r w:rsidRPr="003F4B77">
        <w:rPr>
          <w:rFonts w:ascii="宋体" w:hAnsi="宋体" w:cs="宋体"/>
        </w:rPr>
        <w:t>”可知，此处在讲述读书的具体做法。由此可知，</w:t>
      </w:r>
      <w:r w:rsidRPr="003F4B77">
        <w:rPr>
          <w:rFonts w:eastAsia="Times New Roman"/>
        </w:rPr>
        <w:t>F. Remind yourself that it’s a new learning opportunity. (</w:t>
      </w:r>
      <w:r w:rsidRPr="003F4B77">
        <w:rPr>
          <w:rFonts w:ascii="宋体" w:hAnsi="宋体" w:cs="宋体"/>
        </w:rPr>
        <w:t>提醒自己这是一个新的学习机会</w:t>
      </w:r>
      <w:r w:rsidRPr="003F4B77">
        <w:rPr>
          <w:rFonts w:eastAsia="Times New Roman"/>
        </w:rPr>
        <w:t>)</w:t>
      </w:r>
      <w:r w:rsidRPr="003F4B77">
        <w:rPr>
          <w:rFonts w:ascii="宋体" w:hAnsi="宋体" w:cs="宋体"/>
        </w:rPr>
        <w:t>能够衔接下文，属于真正开始读书前的思想准备工作，符合语境。故选</w:t>
      </w:r>
      <w:r w:rsidRPr="003F4B77">
        <w:rPr>
          <w:rFonts w:eastAsia="Times New Roman"/>
        </w:rPr>
        <w:t>F</w:t>
      </w:r>
      <w:r w:rsidRPr="003F4B77">
        <w:rPr>
          <w:rFonts w:ascii="宋体" w:hAnsi="宋体" w:cs="宋体"/>
        </w:rPr>
        <w:t>。</w:t>
      </w:r>
    </w:p>
    <w:p w:rsidR="0079307E" w:rsidRPr="003F4B77" w:rsidP="0079307E" w14:paraId="0BFC4B41" w14:textId="77777777">
      <w:pPr>
        <w:spacing w:line="360" w:lineRule="auto"/>
        <w:jc w:val="left"/>
        <w:textAlignment w:val="center"/>
      </w:pPr>
      <w:r w:rsidRPr="003F4B77">
        <w:t>【</w:t>
      </w:r>
      <w:r w:rsidRPr="003F4B77">
        <w:t>20</w:t>
      </w:r>
      <w:r w:rsidRPr="003F4B77">
        <w:t>题</w:t>
      </w:r>
      <w:r>
        <w:t>详</w:t>
      </w:r>
      <w:r>
        <w:t xml:space="preserve"> </w:t>
      </w:r>
      <w:r>
        <w:t>析</w:t>
      </w:r>
      <w:r w:rsidRPr="003F4B77">
        <w:t>】</w:t>
      </w:r>
    </w:p>
    <w:p w:rsidR="0079307E" w:rsidRPr="003F4B77" w:rsidP="0079307E" w14:paraId="68DFA11B" w14:textId="77777777">
      <w:pPr>
        <w:spacing w:line="360" w:lineRule="auto"/>
        <w:jc w:val="left"/>
        <w:textAlignment w:val="center"/>
      </w:pPr>
      <w:r w:rsidRPr="003F4B77">
        <w:rPr>
          <w:rFonts w:ascii="宋体" w:hAnsi="宋体" w:cs="宋体"/>
        </w:rPr>
        <w:t>根据上文“</w:t>
      </w:r>
      <w:r w:rsidRPr="003F4B77">
        <w:rPr>
          <w:rFonts w:eastAsia="Times New Roman"/>
        </w:rPr>
        <w:t>There is no perfect way to read a classic text. There is no defining interpretation, no singular, exact answer. Your goal as a reader is to discover what aspects and insights are meaningful to you. Enjoy the process.(</w:t>
      </w:r>
      <w:r w:rsidRPr="003F4B77">
        <w:rPr>
          <w:rFonts w:ascii="宋体" w:hAnsi="宋体" w:cs="宋体"/>
        </w:rPr>
        <w:t>阅读经典文本没有完美的方法。没有明确的解释，没有单一的、精确的</w:t>
      </w:r>
      <w:r>
        <w:rPr>
          <w:rFonts w:ascii="宋体" w:hAnsi="宋体" w:cs="宋体"/>
        </w:rPr>
        <w:t>〖答 案〗</w:t>
      </w:r>
      <w:r w:rsidRPr="003F4B77">
        <w:rPr>
          <w:rFonts w:ascii="宋体" w:hAnsi="宋体" w:cs="宋体"/>
        </w:rPr>
        <w:t>。作为读者，你的目标是发现哪些方面和见解对你有意义。享受这个过程</w:t>
      </w:r>
      <w:r w:rsidRPr="003F4B77">
        <w:rPr>
          <w:rFonts w:eastAsia="Times New Roman"/>
        </w:rPr>
        <w:t>)</w:t>
      </w:r>
      <w:r w:rsidRPr="003F4B77">
        <w:rPr>
          <w:rFonts w:ascii="宋体" w:hAnsi="宋体" w:cs="宋体"/>
        </w:rPr>
        <w:t>”可知，阅读经典文本时，应用进行思考。由此可知，</w:t>
      </w:r>
      <w:r w:rsidRPr="003F4B77">
        <w:rPr>
          <w:rFonts w:eastAsia="Times New Roman"/>
        </w:rPr>
        <w:t>G. Consider what confuses you, read with intention, and think critically. (</w:t>
      </w:r>
      <w:r w:rsidRPr="003F4B77">
        <w:rPr>
          <w:rFonts w:ascii="宋体" w:hAnsi="宋体" w:cs="宋体"/>
        </w:rPr>
        <w:t>思考让你困惑的是什么，用心阅读，批判性思考</w:t>
      </w:r>
      <w:r w:rsidRPr="003F4B77">
        <w:rPr>
          <w:rFonts w:eastAsia="Times New Roman"/>
        </w:rPr>
        <w:t>)</w:t>
      </w:r>
      <w:r w:rsidRPr="003F4B77">
        <w:rPr>
          <w:rFonts w:ascii="宋体" w:hAnsi="宋体" w:cs="宋体"/>
        </w:rPr>
        <w:t>能够衔接上文，符合语境。故选</w:t>
      </w:r>
      <w:r w:rsidRPr="003F4B77">
        <w:rPr>
          <w:rFonts w:eastAsia="Times New Roman"/>
        </w:rPr>
        <w:t>G</w:t>
      </w:r>
      <w:r w:rsidRPr="003F4B77">
        <w:rPr>
          <w:rFonts w:ascii="宋体" w:hAnsi="宋体" w:cs="宋体"/>
        </w:rPr>
        <w:t>。</w:t>
      </w:r>
    </w:p>
    <w:p w:rsidR="0079307E" w:rsidRPr="003F4B77" w:rsidP="0079307E" w14:paraId="663464E2" w14:textId="77777777">
      <w:pPr>
        <w:spacing w:line="360" w:lineRule="auto"/>
        <w:textAlignment w:val="center"/>
      </w:pPr>
      <w:r w:rsidRPr="003F4B77">
        <w:rPr>
          <w:rFonts w:ascii="宋体" w:hAnsi="宋体" w:cs="宋体"/>
          <w:b/>
          <w:sz w:val="24"/>
        </w:rPr>
        <w:t>第三部分</w:t>
      </w:r>
      <w:r w:rsidRPr="003F4B77">
        <w:rPr>
          <w:rFonts w:eastAsia="Times New Roman"/>
          <w:b/>
          <w:sz w:val="24"/>
        </w:rPr>
        <w:t xml:space="preserve"> </w:t>
      </w:r>
      <w:r w:rsidRPr="003F4B77">
        <w:rPr>
          <w:rFonts w:ascii="宋体" w:hAnsi="宋体" w:cs="宋体"/>
          <w:b/>
          <w:sz w:val="24"/>
        </w:rPr>
        <w:t>语言运用</w:t>
      </w:r>
      <w:r w:rsidRPr="003F4B77">
        <w:rPr>
          <w:rFonts w:eastAsia="Times New Roman"/>
          <w:b/>
          <w:sz w:val="24"/>
        </w:rPr>
        <w:t>(</w:t>
      </w:r>
      <w:r w:rsidRPr="003F4B77">
        <w:rPr>
          <w:rFonts w:ascii="宋体" w:hAnsi="宋体" w:cs="宋体"/>
          <w:b/>
          <w:sz w:val="24"/>
        </w:rPr>
        <w:t>共两节，满分</w:t>
      </w:r>
      <w:r w:rsidRPr="003F4B77">
        <w:rPr>
          <w:rFonts w:eastAsia="Times New Roman"/>
          <w:b/>
          <w:sz w:val="24"/>
        </w:rPr>
        <w:t>30</w:t>
      </w:r>
      <w:r w:rsidRPr="003F4B77">
        <w:rPr>
          <w:rFonts w:ascii="宋体" w:hAnsi="宋体" w:cs="宋体"/>
          <w:b/>
          <w:sz w:val="24"/>
        </w:rPr>
        <w:t>分</w:t>
      </w:r>
      <w:r w:rsidRPr="003F4B77">
        <w:rPr>
          <w:rFonts w:eastAsia="Times New Roman"/>
          <w:b/>
          <w:sz w:val="24"/>
        </w:rPr>
        <w:t>)</w:t>
      </w:r>
    </w:p>
    <w:p w:rsidR="0079307E" w:rsidRPr="003F4B77" w:rsidP="0079307E" w14:paraId="030F2C17" w14:textId="77777777">
      <w:pPr>
        <w:spacing w:line="360" w:lineRule="auto"/>
        <w:textAlignment w:val="center"/>
      </w:pPr>
      <w:r w:rsidRPr="003F4B77">
        <w:rPr>
          <w:rFonts w:ascii="宋体" w:hAnsi="宋体" w:cs="宋体"/>
          <w:b/>
          <w:sz w:val="24"/>
        </w:rPr>
        <w:t>第一节</w:t>
      </w:r>
      <w:r w:rsidRPr="003F4B77">
        <w:rPr>
          <w:rFonts w:eastAsia="Times New Roman"/>
          <w:b/>
          <w:sz w:val="24"/>
        </w:rPr>
        <w:t>(</w:t>
      </w:r>
      <w:r w:rsidRPr="003F4B77">
        <w:rPr>
          <w:rFonts w:ascii="宋体" w:hAnsi="宋体" w:cs="宋体"/>
          <w:b/>
          <w:sz w:val="24"/>
        </w:rPr>
        <w:t>共</w:t>
      </w:r>
      <w:r w:rsidRPr="003F4B77">
        <w:rPr>
          <w:rFonts w:eastAsia="Times New Roman"/>
          <w:b/>
          <w:sz w:val="24"/>
        </w:rPr>
        <w:t>15</w:t>
      </w:r>
      <w:r w:rsidRPr="003F4B77">
        <w:rPr>
          <w:rFonts w:ascii="宋体" w:hAnsi="宋体" w:cs="宋体"/>
          <w:b/>
          <w:sz w:val="24"/>
        </w:rPr>
        <w:t>小题</w:t>
      </w:r>
      <w:r w:rsidRPr="003F4B77">
        <w:rPr>
          <w:rFonts w:eastAsia="Times New Roman"/>
          <w:b/>
          <w:sz w:val="24"/>
        </w:rPr>
        <w:t>;</w:t>
      </w:r>
      <w:r w:rsidRPr="003F4B77">
        <w:rPr>
          <w:rFonts w:ascii="宋体" w:hAnsi="宋体" w:cs="宋体"/>
          <w:b/>
          <w:sz w:val="24"/>
        </w:rPr>
        <w:t>每小题</w:t>
      </w:r>
      <w:r w:rsidRPr="003F4B77">
        <w:rPr>
          <w:rFonts w:eastAsia="Times New Roman"/>
          <w:b/>
          <w:sz w:val="24"/>
        </w:rPr>
        <w:t>1</w:t>
      </w:r>
      <w:r w:rsidRPr="003F4B77">
        <w:rPr>
          <w:rFonts w:ascii="宋体" w:hAnsi="宋体" w:cs="宋体"/>
          <w:b/>
          <w:sz w:val="24"/>
        </w:rPr>
        <w:t>分，满分</w:t>
      </w:r>
      <w:r w:rsidRPr="003F4B77">
        <w:rPr>
          <w:rFonts w:eastAsia="Times New Roman"/>
          <w:b/>
          <w:sz w:val="24"/>
        </w:rPr>
        <w:t>15</w:t>
      </w:r>
      <w:r w:rsidRPr="003F4B77">
        <w:rPr>
          <w:rFonts w:ascii="宋体" w:hAnsi="宋体" w:cs="宋体"/>
          <w:b/>
          <w:sz w:val="24"/>
        </w:rPr>
        <w:t>分</w:t>
      </w:r>
      <w:r w:rsidRPr="003F4B77">
        <w:rPr>
          <w:rFonts w:eastAsia="Times New Roman"/>
          <w:b/>
          <w:sz w:val="24"/>
        </w:rPr>
        <w:t>)</w:t>
      </w:r>
    </w:p>
    <w:p w:rsidR="0079307E" w:rsidRPr="003F4B77" w:rsidP="0079307E" w14:paraId="781B16BD" w14:textId="77777777">
      <w:pPr>
        <w:spacing w:line="360" w:lineRule="auto"/>
        <w:ind w:firstLine="420"/>
        <w:jc w:val="left"/>
        <w:textAlignment w:val="center"/>
      </w:pPr>
      <w:r w:rsidRPr="003F4B77">
        <w:rPr>
          <w:rFonts w:eastAsia="Times New Roman"/>
        </w:rPr>
        <w:t>Gang (</w:t>
      </w:r>
      <w:r w:rsidRPr="003F4B77">
        <w:rPr>
          <w:rFonts w:ascii="宋体" w:hAnsi="宋体" w:cs="宋体"/>
        </w:rPr>
        <w:t>团伙</w:t>
      </w:r>
      <w:r w:rsidRPr="003F4B77">
        <w:rPr>
          <w:rFonts w:eastAsia="Times New Roman"/>
        </w:rPr>
        <w:t xml:space="preserve">) tensions were rising at South wood High School. Some community activists held a(n) </w:t>
      </w:r>
      <w:r w:rsidRPr="003F4B77">
        <w:rPr>
          <w:u w:val="single"/>
        </w:rPr>
        <w:t>____21____</w:t>
      </w:r>
      <w:r w:rsidRPr="003F4B77">
        <w:rPr>
          <w:rFonts w:eastAsia="Times New Roman"/>
        </w:rPr>
        <w:t xml:space="preserve">meeting with parents and the principal. A group of the fathers </w:t>
      </w:r>
      <w:r w:rsidRPr="003F4B77">
        <w:rPr>
          <w:u w:val="single"/>
        </w:rPr>
        <w:t>____22____</w:t>
      </w:r>
      <w:r w:rsidRPr="003F4B77">
        <w:rPr>
          <w:rFonts w:eastAsia="Times New Roman"/>
        </w:rPr>
        <w:t xml:space="preserve"> decided it was time to make their </w:t>
      </w:r>
      <w:r w:rsidRPr="003F4B77">
        <w:rPr>
          <w:u w:val="single"/>
        </w:rPr>
        <w:t>____23____</w:t>
      </w:r>
      <w:r w:rsidRPr="003F4B77">
        <w:rPr>
          <w:rFonts w:eastAsia="Times New Roman"/>
        </w:rPr>
        <w:t xml:space="preserve"> known on campus. </w:t>
      </w:r>
    </w:p>
    <w:p w:rsidR="0079307E" w:rsidRPr="003F4B77" w:rsidP="0079307E" w14:paraId="42444D32" w14:textId="77777777">
      <w:pPr>
        <w:spacing w:line="360" w:lineRule="auto"/>
        <w:ind w:firstLine="420"/>
        <w:jc w:val="left"/>
        <w:textAlignment w:val="center"/>
      </w:pPr>
      <w:r w:rsidRPr="003F4B77">
        <w:rPr>
          <w:rFonts w:eastAsia="Times New Roman"/>
        </w:rPr>
        <w:t xml:space="preserve">That’s how Dads on Duty was born with its goal - make sure the kids are </w:t>
      </w:r>
      <w:r w:rsidRPr="003F4B77">
        <w:rPr>
          <w:u w:val="single"/>
        </w:rPr>
        <w:t>____24____</w:t>
      </w:r>
      <w:r w:rsidRPr="003F4B77">
        <w:rPr>
          <w:rFonts w:eastAsia="Times New Roman"/>
        </w:rPr>
        <w:t xml:space="preserve">. Around 40 men organized into six-person shifts, with two shifts on campus every day. They </w:t>
      </w:r>
      <w:r w:rsidRPr="003F4B77">
        <w:rPr>
          <w:u w:val="single"/>
        </w:rPr>
        <w:t>____25____</w:t>
      </w:r>
      <w:r w:rsidRPr="003F4B77">
        <w:rPr>
          <w:rFonts w:eastAsia="Times New Roman"/>
        </w:rPr>
        <w:t xml:space="preserve"> the day after the meeting. These people </w:t>
      </w:r>
      <w:r w:rsidRPr="003F4B77">
        <w:rPr>
          <w:u w:val="single"/>
        </w:rPr>
        <w:t>____26____</w:t>
      </w:r>
      <w:r w:rsidRPr="003F4B77">
        <w:rPr>
          <w:rFonts w:eastAsia="Times New Roman"/>
        </w:rPr>
        <w:t xml:space="preserve"> their own schedules and commitments without complaint. Some of them are fathers of kids at the school, while others are not but expect the youth in their community to know they have a(n) </w:t>
      </w:r>
      <w:r w:rsidRPr="003F4B77">
        <w:rPr>
          <w:u w:val="single"/>
        </w:rPr>
        <w:t>____27____</w:t>
      </w:r>
      <w:r w:rsidRPr="003F4B77">
        <w:rPr>
          <w:rFonts w:eastAsia="Times New Roman"/>
        </w:rPr>
        <w:t xml:space="preserve"> village behind them. </w:t>
      </w:r>
    </w:p>
    <w:p w:rsidR="0079307E" w:rsidRPr="003F4B77" w:rsidP="0079307E" w14:paraId="51523D39" w14:textId="77777777">
      <w:pPr>
        <w:spacing w:line="360" w:lineRule="auto"/>
        <w:ind w:firstLine="420"/>
        <w:jc w:val="left"/>
        <w:textAlignment w:val="center"/>
        <w:sectPr>
          <w:footerReference w:type="even" r:id="rId26"/>
          <w:footerReference w:type="default" r:id="rId27"/>
          <w:type w:val="nextPage"/>
          <w:pgSz w:w="11906" w:h="16838"/>
          <w:pgMar w:top="1440" w:right="1800" w:bottom="1440" w:left="1800" w:header="851" w:footer="992" w:gutter="0"/>
          <w:pgNumType w:start="12"/>
          <w:cols w:space="425"/>
          <w:titlePg w:val="0"/>
          <w:docGrid w:type="lines" w:linePitch="312"/>
        </w:sectPr>
      </w:pPr>
      <w:r w:rsidRPr="003F4B77">
        <w:rPr>
          <w:rFonts w:eastAsia="Times New Roman"/>
        </w:rPr>
        <w:t xml:space="preserve">Now, anyone who wants to enter the school with </w:t>
      </w:r>
      <w:r w:rsidRPr="003F4B77">
        <w:rPr>
          <w:u w:val="single"/>
        </w:rPr>
        <w:t>____28____</w:t>
      </w:r>
      <w:r w:rsidRPr="003F4B77">
        <w:rPr>
          <w:rFonts w:eastAsia="Times New Roman"/>
        </w:rPr>
        <w:t xml:space="preserve"> will have to avoid energetic papa bears, big smiles and many dad jokes. It’s hard to be a tough guy when somebody’s uncle has just </w:t>
      </w:r>
      <w:r w:rsidRPr="003F4B77">
        <w:rPr>
          <w:u w:val="single"/>
        </w:rPr>
        <w:t>____29____</w:t>
      </w:r>
      <w:r w:rsidRPr="003F4B77">
        <w:rPr>
          <w:rFonts w:eastAsia="Times New Roman"/>
        </w:rPr>
        <w:t xml:space="preserve"> yo</w:t>
      </w:r>
      <w:r w:rsidRPr="003F4B77">
        <w:rPr>
          <w:rFonts w:eastAsia="Times New Roman"/>
        </w:rPr>
        <w:t>u</w:t>
      </w:r>
      <w:r w:rsidRPr="003F4B77">
        <w:rPr>
          <w:rFonts w:eastAsia="Times New Roman"/>
        </w:rPr>
        <w:t xml:space="preserve"> into</w:t>
      </w:r>
      <w:r w:rsidRPr="003F4B77">
        <w:rPr>
          <w:rFonts w:eastAsia="Times New Roman"/>
        </w:rPr>
        <w:t xml:space="preserve"> checking</w:t>
      </w:r>
      <w:r w:rsidRPr="003F4B77">
        <w:rPr>
          <w:rFonts w:eastAsia="Times New Roman"/>
        </w:rPr>
        <w:t xml:space="preserve"> your</w:t>
      </w:r>
      <w:r w:rsidRPr="003F4B77">
        <w:rPr>
          <w:rFonts w:eastAsia="Times New Roman"/>
        </w:rPr>
        <w:t xml:space="preserve"> shoelaces</w:t>
      </w:r>
      <w:r w:rsidRPr="003F4B77">
        <w:rPr>
          <w:rFonts w:eastAsia="Times New Roman"/>
        </w:rPr>
        <w:t xml:space="preserve"> for</w:t>
      </w:r>
      <w:r w:rsidRPr="003F4B77">
        <w:rPr>
          <w:rFonts w:eastAsia="Times New Roman"/>
        </w:rPr>
        <w:t xml:space="preserve"> countless</w:t>
      </w:r>
      <w:r w:rsidRPr="003F4B77">
        <w:rPr>
          <w:rFonts w:eastAsia="Times New Roman"/>
        </w:rPr>
        <w:t xml:space="preserve"> times,</w:t>
      </w:r>
      <w:r w:rsidRPr="003F4B77">
        <w:rPr>
          <w:rFonts w:eastAsia="Times New Roman"/>
        </w:rPr>
        <w:t xml:space="preserve"> only</w:t>
      </w:r>
      <w:r w:rsidRPr="003F4B77">
        <w:rPr>
          <w:rFonts w:eastAsia="Times New Roman"/>
        </w:rPr>
        <w:t xml:space="preserve"> to</w:t>
      </w:r>
      <w:r w:rsidRPr="003F4B77">
        <w:rPr>
          <w:rFonts w:eastAsia="Times New Roman"/>
        </w:rPr>
        <w:t xml:space="preserve"> find</w:t>
      </w:r>
      <w:r w:rsidRPr="003F4B77">
        <w:rPr>
          <w:rFonts w:eastAsia="Times New Roman"/>
        </w:rPr>
        <w:t xml:space="preserve"> that</w:t>
      </w:r>
      <w:r w:rsidRPr="003F4B77">
        <w:rPr>
          <w:rFonts w:eastAsia="Times New Roman"/>
        </w:rPr>
        <w:t xml:space="preserve"> they</w:t>
      </w:r>
      <w:r w:rsidRPr="003F4B77">
        <w:rPr>
          <w:rFonts w:eastAsia="Times New Roman"/>
        </w:rPr>
        <w:t xml:space="preserve"> are</w:t>
      </w:r>
      <w:r w:rsidRPr="003F4B77">
        <w:rPr>
          <w:rFonts w:eastAsia="Times New Roman"/>
        </w:rPr>
        <w:t xml:space="preserve"> not,</w:t>
      </w:r>
      <w:r w:rsidRPr="003F4B77">
        <w:rPr>
          <w:rFonts w:eastAsia="Times New Roman"/>
        </w:rPr>
        <w:t xml:space="preserve"> in</w:t>
      </w:r>
    </w:p>
    <w:p w:rsidR="0079307E" w:rsidRPr="003F4B77" w:rsidP="0079307E" w14:textId="77777777">
      <w:pPr>
        <w:spacing w:line="360" w:lineRule="auto"/>
        <w:ind w:firstLine="420"/>
        <w:jc w:val="left"/>
        <w:textAlignment w:val="center"/>
      </w:pPr>
      <w:r w:rsidRPr="003F4B77">
        <w:rPr>
          <w:rFonts w:eastAsia="Times New Roman"/>
        </w:rPr>
        <w:t xml:space="preserve"> fact,</w:t>
      </w:r>
      <w:r w:rsidRPr="003F4B77">
        <w:rPr>
          <w:rFonts w:eastAsia="Times New Roman"/>
        </w:rPr>
        <w:t xml:space="preserve"> untied.</w:t>
      </w:r>
      <w:r w:rsidRPr="003F4B77">
        <w:rPr>
          <w:rFonts w:eastAsia="Times New Roman"/>
        </w:rPr>
        <w:t xml:space="preserve"> </w:t>
      </w:r>
    </w:p>
    <w:p w:rsidR="0079307E" w:rsidRPr="003F4B77" w:rsidP="0079307E" w14:paraId="5B03872D" w14:textId="77777777">
      <w:pPr>
        <w:spacing w:line="360" w:lineRule="auto"/>
        <w:ind w:firstLine="420"/>
        <w:jc w:val="left"/>
        <w:textAlignment w:val="center"/>
      </w:pPr>
      <w:r w:rsidRPr="003F4B77">
        <w:rPr>
          <w:rFonts w:eastAsia="Times New Roman"/>
        </w:rPr>
        <w:t xml:space="preserve">Since Dads on Duty arrived on campus, gang battles have </w:t>
      </w:r>
      <w:r w:rsidRPr="003F4B77">
        <w:rPr>
          <w:u w:val="single"/>
        </w:rPr>
        <w:t>____30____</w:t>
      </w:r>
      <w:r w:rsidRPr="003F4B77">
        <w:rPr>
          <w:rFonts w:eastAsia="Times New Roman"/>
        </w:rPr>
        <w:t xml:space="preserve"> declined. “The school has been </w:t>
      </w:r>
      <w:r w:rsidRPr="003F4B77">
        <w:rPr>
          <w:u w:val="single"/>
        </w:rPr>
        <w:t>____31____</w:t>
      </w:r>
      <w:r w:rsidRPr="003F4B77">
        <w:rPr>
          <w:rFonts w:eastAsia="Times New Roman"/>
        </w:rPr>
        <w:t xml:space="preserve">, you can feel it,” said one student. Another told the Washington Post, “They </w:t>
      </w:r>
      <w:r w:rsidRPr="003F4B77">
        <w:rPr>
          <w:u w:val="single"/>
        </w:rPr>
        <w:t>____32____</w:t>
      </w:r>
      <w:r w:rsidRPr="003F4B77">
        <w:rPr>
          <w:rFonts w:eastAsia="Times New Roman"/>
        </w:rPr>
        <w:t xml:space="preserve"> all the kids like we’re their own children.”</w:t>
      </w:r>
    </w:p>
    <w:p w:rsidR="0079307E" w:rsidRPr="003F4B77" w:rsidP="0079307E" w14:paraId="3165B086" w14:textId="77777777">
      <w:pPr>
        <w:spacing w:line="360" w:lineRule="auto"/>
        <w:ind w:firstLine="420"/>
        <w:jc w:val="left"/>
        <w:textAlignment w:val="center"/>
      </w:pPr>
      <w:r w:rsidRPr="003F4B77">
        <w:rPr>
          <w:rFonts w:eastAsia="Times New Roman"/>
        </w:rPr>
        <w:t xml:space="preserve">The dads aren’t meant to </w:t>
      </w:r>
      <w:r w:rsidRPr="003F4B77">
        <w:rPr>
          <w:u w:val="single"/>
        </w:rPr>
        <w:t>____33____</w:t>
      </w:r>
      <w:r w:rsidRPr="003F4B77">
        <w:rPr>
          <w:rFonts w:eastAsia="Times New Roman"/>
        </w:rPr>
        <w:t xml:space="preserve"> security guards. If they do see a(n) </w:t>
      </w:r>
      <w:r w:rsidRPr="003F4B77">
        <w:rPr>
          <w:u w:val="single"/>
        </w:rPr>
        <w:t>____34____</w:t>
      </w:r>
      <w:r w:rsidRPr="003F4B77">
        <w:rPr>
          <w:rFonts w:eastAsia="Times New Roman"/>
        </w:rPr>
        <w:t xml:space="preserve"> may occur, they get security on the scene as soon as possible. Their presence is meant to be more </w:t>
      </w:r>
      <w:r w:rsidRPr="003F4B77">
        <w:rPr>
          <w:u w:val="single"/>
        </w:rPr>
        <w:t>____35____</w:t>
      </w:r>
      <w:r w:rsidRPr="003F4B77">
        <w:rPr>
          <w:rFonts w:eastAsia="Times New Roman"/>
        </w:rPr>
        <w:t xml:space="preserve"> than reactionary.</w:t>
      </w:r>
    </w:p>
    <w:p w:rsidR="0079307E" w:rsidRPr="003F4B77" w:rsidP="0079307E" w14:paraId="2531E317" w14:textId="77777777">
      <w:pPr>
        <w:spacing w:line="360" w:lineRule="auto"/>
        <w:jc w:val="left"/>
        <w:textAlignment w:val="center"/>
      </w:pPr>
      <w:r w:rsidRPr="003F4B77">
        <w:t xml:space="preserve">21. </w:t>
      </w:r>
    </w:p>
    <w:p w:rsidR="0079307E" w:rsidRPr="003F4B77" w:rsidP="0079307E" w14:paraId="05E1BE1A" w14:textId="77777777">
      <w:pPr>
        <w:tabs>
          <w:tab w:val="left" w:pos="2436"/>
          <w:tab w:val="left" w:pos="2730"/>
          <w:tab w:val="left" w:pos="4620"/>
          <w:tab w:val="left" w:pos="4873"/>
          <w:tab w:val="left" w:pos="6720"/>
          <w:tab w:val="left" w:pos="7309"/>
        </w:tabs>
        <w:spacing w:line="360" w:lineRule="auto"/>
        <w:jc w:val="left"/>
        <w:textAlignment w:val="center"/>
      </w:pPr>
      <w:r w:rsidRPr="003F4B77">
        <w:t xml:space="preserve">A. </w:t>
      </w:r>
      <w:r w:rsidRPr="003F4B77">
        <w:rPr>
          <w:rFonts w:eastAsia="Times New Roman"/>
        </w:rPr>
        <w:t>regular</w:t>
      </w:r>
      <w:r w:rsidRPr="003F4B77">
        <w:t xml:space="preserve"> </w:t>
      </w:r>
      <w:r w:rsidRPr="003F4B77">
        <w:tab/>
        <w:t xml:space="preserve">B. </w:t>
      </w:r>
      <w:r w:rsidRPr="003F4B77">
        <w:rPr>
          <w:rFonts w:eastAsia="Times New Roman"/>
        </w:rPr>
        <w:t>difficult</w:t>
      </w:r>
      <w:r w:rsidRPr="003F4B77">
        <w:t xml:space="preserve"> </w:t>
      </w:r>
      <w:r w:rsidRPr="003F4B77">
        <w:tab/>
        <w:t xml:space="preserve">C. </w:t>
      </w:r>
      <w:r w:rsidRPr="003F4B77">
        <w:rPr>
          <w:rFonts w:eastAsia="Times New Roman"/>
        </w:rPr>
        <w:t>emergency</w:t>
      </w:r>
      <w:r w:rsidRPr="003F4B77">
        <w:t xml:space="preserve"> </w:t>
      </w:r>
      <w:r w:rsidRPr="003F4B77">
        <w:tab/>
        <w:t xml:space="preserve">D. </w:t>
      </w:r>
      <w:r w:rsidRPr="003F4B77">
        <w:rPr>
          <w:rFonts w:eastAsia="Times New Roman"/>
        </w:rPr>
        <w:t>scheduled</w:t>
      </w:r>
    </w:p>
    <w:p w:rsidR="0079307E" w:rsidRPr="003F4B77" w:rsidP="0079307E" w14:paraId="4046AFA1" w14:textId="77777777">
      <w:pPr>
        <w:spacing w:line="360" w:lineRule="auto"/>
        <w:jc w:val="left"/>
        <w:textAlignment w:val="center"/>
      </w:pPr>
      <w:r w:rsidRPr="003F4B77">
        <w:t xml:space="preserve">22. </w:t>
      </w:r>
    </w:p>
    <w:p w:rsidR="0079307E" w:rsidRPr="003F4B77" w:rsidP="0079307E" w14:paraId="72CC9890" w14:textId="77777777">
      <w:pPr>
        <w:tabs>
          <w:tab w:val="left" w:pos="2436"/>
          <w:tab w:val="left" w:pos="2730"/>
          <w:tab w:val="left" w:pos="4620"/>
          <w:tab w:val="left" w:pos="4873"/>
          <w:tab w:val="left" w:pos="6720"/>
          <w:tab w:val="left" w:pos="7309"/>
        </w:tabs>
        <w:spacing w:line="360" w:lineRule="auto"/>
        <w:jc w:val="left"/>
        <w:textAlignment w:val="center"/>
      </w:pPr>
      <w:r w:rsidRPr="003F4B77">
        <w:t xml:space="preserve">A. </w:t>
      </w:r>
      <w:r w:rsidRPr="003F4B77">
        <w:rPr>
          <w:rFonts w:eastAsia="Times New Roman"/>
        </w:rPr>
        <w:t>on duty</w:t>
      </w:r>
      <w:r w:rsidRPr="003F4B77">
        <w:t xml:space="preserve"> </w:t>
      </w:r>
      <w:r w:rsidRPr="003F4B77">
        <w:tab/>
        <w:t xml:space="preserve">B. </w:t>
      </w:r>
      <w:r w:rsidRPr="003F4B77">
        <w:rPr>
          <w:rFonts w:eastAsia="Times New Roman"/>
        </w:rPr>
        <w:t>in attendance</w:t>
      </w:r>
      <w:r w:rsidRPr="003F4B77">
        <w:t xml:space="preserve"> </w:t>
      </w:r>
      <w:r w:rsidRPr="003F4B77">
        <w:tab/>
        <w:t xml:space="preserve">C. </w:t>
      </w:r>
      <w:r w:rsidRPr="003F4B77">
        <w:rPr>
          <w:rFonts w:eastAsia="Times New Roman"/>
        </w:rPr>
        <w:t>at work</w:t>
      </w:r>
      <w:r w:rsidRPr="003F4B77">
        <w:t xml:space="preserve"> </w:t>
      </w:r>
      <w:r w:rsidRPr="003F4B77">
        <w:tab/>
        <w:t xml:space="preserve">D. </w:t>
      </w:r>
      <w:r w:rsidRPr="003F4B77">
        <w:rPr>
          <w:rFonts w:eastAsia="Times New Roman"/>
        </w:rPr>
        <w:t>under guard</w:t>
      </w:r>
    </w:p>
    <w:p w:rsidR="0079307E" w:rsidRPr="003F4B77" w:rsidP="0079307E" w14:paraId="2E05CDCA" w14:textId="77777777">
      <w:pPr>
        <w:spacing w:line="360" w:lineRule="auto"/>
        <w:jc w:val="left"/>
        <w:textAlignment w:val="center"/>
      </w:pPr>
      <w:r w:rsidRPr="003F4B77">
        <w:t xml:space="preserve">23. </w:t>
      </w:r>
    </w:p>
    <w:p w:rsidR="0079307E" w:rsidRPr="003F4B77" w:rsidP="0079307E" w14:paraId="2FB4936E" w14:textId="77777777">
      <w:pPr>
        <w:tabs>
          <w:tab w:val="left" w:pos="2436"/>
          <w:tab w:val="left" w:pos="2730"/>
          <w:tab w:val="left" w:pos="4620"/>
          <w:tab w:val="left" w:pos="4873"/>
          <w:tab w:val="left" w:pos="6720"/>
          <w:tab w:val="left" w:pos="7309"/>
        </w:tabs>
        <w:spacing w:line="360" w:lineRule="auto"/>
        <w:jc w:val="left"/>
        <w:textAlignment w:val="center"/>
      </w:pPr>
      <w:r w:rsidRPr="003F4B77">
        <w:t xml:space="preserve">A. </w:t>
      </w:r>
      <w:r w:rsidRPr="003F4B77">
        <w:rPr>
          <w:rFonts w:eastAsia="Times New Roman"/>
        </w:rPr>
        <w:t>voice</w:t>
      </w:r>
      <w:r w:rsidRPr="003F4B77">
        <w:t xml:space="preserve"> </w:t>
      </w:r>
      <w:r w:rsidRPr="003F4B77">
        <w:tab/>
        <w:t xml:space="preserve">B. </w:t>
      </w:r>
      <w:r w:rsidRPr="003F4B77">
        <w:rPr>
          <w:rFonts w:eastAsia="Times New Roman"/>
        </w:rPr>
        <w:t>status</w:t>
      </w:r>
      <w:r w:rsidRPr="003F4B77">
        <w:t xml:space="preserve"> </w:t>
      </w:r>
      <w:r w:rsidRPr="003F4B77">
        <w:tab/>
        <w:t xml:space="preserve">C. </w:t>
      </w:r>
      <w:r w:rsidRPr="003F4B77">
        <w:rPr>
          <w:rFonts w:eastAsia="Times New Roman"/>
        </w:rPr>
        <w:t>effort</w:t>
      </w:r>
      <w:r w:rsidRPr="003F4B77">
        <w:t xml:space="preserve"> </w:t>
      </w:r>
      <w:r w:rsidRPr="003F4B77">
        <w:tab/>
        <w:t xml:space="preserve">D. </w:t>
      </w:r>
      <w:r w:rsidRPr="003F4B77">
        <w:rPr>
          <w:rFonts w:eastAsia="Times New Roman"/>
        </w:rPr>
        <w:t>presence</w:t>
      </w:r>
    </w:p>
    <w:p w:rsidR="0079307E" w:rsidRPr="003F4B77" w:rsidP="0079307E" w14:paraId="3D889CA8" w14:textId="77777777">
      <w:pPr>
        <w:spacing w:line="360" w:lineRule="auto"/>
        <w:jc w:val="left"/>
        <w:textAlignment w:val="center"/>
      </w:pPr>
      <w:r w:rsidRPr="003F4B77">
        <w:t xml:space="preserve">24. </w:t>
      </w:r>
    </w:p>
    <w:p w:rsidR="0079307E" w:rsidRPr="003F4B77" w:rsidP="0079307E" w14:paraId="3CEEADA0" w14:textId="77777777">
      <w:pPr>
        <w:tabs>
          <w:tab w:val="left" w:pos="2436"/>
          <w:tab w:val="left" w:pos="2730"/>
          <w:tab w:val="left" w:pos="4620"/>
          <w:tab w:val="left" w:pos="4873"/>
          <w:tab w:val="left" w:pos="6720"/>
          <w:tab w:val="left" w:pos="7309"/>
        </w:tabs>
        <w:spacing w:line="360" w:lineRule="auto"/>
        <w:jc w:val="left"/>
        <w:textAlignment w:val="center"/>
      </w:pPr>
      <w:r w:rsidRPr="003F4B77">
        <w:t xml:space="preserve">A. </w:t>
      </w:r>
      <w:r w:rsidRPr="003F4B77">
        <w:rPr>
          <w:rFonts w:eastAsia="Times New Roman"/>
        </w:rPr>
        <w:t>safe</w:t>
      </w:r>
      <w:r w:rsidRPr="003F4B77">
        <w:t xml:space="preserve"> </w:t>
      </w:r>
      <w:r w:rsidRPr="003F4B77">
        <w:tab/>
        <w:t xml:space="preserve">B. </w:t>
      </w:r>
      <w:r w:rsidRPr="003F4B77">
        <w:rPr>
          <w:rFonts w:eastAsia="Times New Roman"/>
        </w:rPr>
        <w:t>hardworking</w:t>
      </w:r>
      <w:r w:rsidRPr="003F4B77">
        <w:t xml:space="preserve"> </w:t>
      </w:r>
      <w:r w:rsidRPr="003F4B77">
        <w:tab/>
        <w:t xml:space="preserve">C. </w:t>
      </w:r>
      <w:r w:rsidRPr="003F4B77">
        <w:rPr>
          <w:rFonts w:eastAsia="Times New Roman"/>
        </w:rPr>
        <w:t>healthy</w:t>
      </w:r>
      <w:r w:rsidRPr="003F4B77">
        <w:t xml:space="preserve"> </w:t>
      </w:r>
      <w:r w:rsidRPr="003F4B77">
        <w:tab/>
        <w:t xml:space="preserve">D. </w:t>
      </w:r>
      <w:r w:rsidRPr="003F4B77">
        <w:rPr>
          <w:rFonts w:eastAsia="Times New Roman"/>
        </w:rPr>
        <w:t>equal</w:t>
      </w:r>
    </w:p>
    <w:p w:rsidR="0079307E" w:rsidRPr="003F4B77" w:rsidP="0079307E" w14:paraId="2B87AFBD" w14:textId="77777777">
      <w:pPr>
        <w:spacing w:line="360" w:lineRule="auto"/>
        <w:jc w:val="left"/>
        <w:textAlignment w:val="center"/>
      </w:pPr>
      <w:r w:rsidRPr="003F4B77">
        <w:t xml:space="preserve">25. </w:t>
      </w:r>
    </w:p>
    <w:p w:rsidR="0079307E" w:rsidRPr="003F4B77" w:rsidP="0079307E" w14:paraId="0F6DAC9F" w14:textId="77777777">
      <w:pPr>
        <w:tabs>
          <w:tab w:val="left" w:pos="2436"/>
          <w:tab w:val="left" w:pos="2730"/>
          <w:tab w:val="left" w:pos="4620"/>
          <w:tab w:val="left" w:pos="4873"/>
          <w:tab w:val="left" w:pos="6720"/>
          <w:tab w:val="left" w:pos="7309"/>
        </w:tabs>
        <w:spacing w:line="360" w:lineRule="auto"/>
        <w:jc w:val="left"/>
        <w:textAlignment w:val="center"/>
      </w:pPr>
      <w:r w:rsidRPr="003F4B77">
        <w:t xml:space="preserve">A. </w:t>
      </w:r>
      <w:r w:rsidRPr="003F4B77">
        <w:rPr>
          <w:rFonts w:eastAsia="Times New Roman"/>
        </w:rPr>
        <w:t>practiced</w:t>
      </w:r>
      <w:r w:rsidRPr="003F4B77">
        <w:t xml:space="preserve"> </w:t>
      </w:r>
      <w:r w:rsidRPr="003F4B77">
        <w:tab/>
        <w:t xml:space="preserve">B. </w:t>
      </w:r>
      <w:r w:rsidRPr="003F4B77">
        <w:rPr>
          <w:rFonts w:eastAsia="Times New Roman"/>
        </w:rPr>
        <w:t>started</w:t>
      </w:r>
      <w:r w:rsidRPr="003F4B77">
        <w:t xml:space="preserve"> </w:t>
      </w:r>
      <w:r w:rsidRPr="003F4B77">
        <w:tab/>
        <w:t xml:space="preserve">C. </w:t>
      </w:r>
      <w:r w:rsidRPr="003F4B77">
        <w:rPr>
          <w:rFonts w:eastAsia="Times New Roman"/>
        </w:rPr>
        <w:t>gathered</w:t>
      </w:r>
      <w:r w:rsidRPr="003F4B77">
        <w:t xml:space="preserve"> </w:t>
      </w:r>
      <w:r w:rsidRPr="003F4B77">
        <w:tab/>
        <w:t xml:space="preserve">D. </w:t>
      </w:r>
      <w:r w:rsidRPr="003F4B77">
        <w:rPr>
          <w:rFonts w:eastAsia="Times New Roman"/>
        </w:rPr>
        <w:t>prepared</w:t>
      </w:r>
    </w:p>
    <w:p w:rsidR="0079307E" w:rsidRPr="003F4B77" w:rsidP="0079307E" w14:paraId="7D8403C2" w14:textId="77777777">
      <w:pPr>
        <w:spacing w:line="360" w:lineRule="auto"/>
        <w:jc w:val="left"/>
        <w:textAlignment w:val="center"/>
      </w:pPr>
      <w:r w:rsidRPr="003F4B77">
        <w:t xml:space="preserve">26. </w:t>
      </w:r>
    </w:p>
    <w:p w:rsidR="0079307E" w:rsidRPr="003F4B77" w:rsidP="0079307E" w14:paraId="4C912BED" w14:textId="77777777">
      <w:pPr>
        <w:tabs>
          <w:tab w:val="left" w:pos="2436"/>
          <w:tab w:val="left" w:pos="2730"/>
          <w:tab w:val="left" w:pos="4620"/>
          <w:tab w:val="left" w:pos="4873"/>
          <w:tab w:val="left" w:pos="6720"/>
          <w:tab w:val="left" w:pos="7309"/>
        </w:tabs>
        <w:spacing w:line="360" w:lineRule="auto"/>
        <w:jc w:val="left"/>
        <w:textAlignment w:val="center"/>
      </w:pPr>
      <w:r w:rsidRPr="003F4B77">
        <w:t xml:space="preserve">A. </w:t>
      </w:r>
      <w:r w:rsidRPr="003F4B77">
        <w:rPr>
          <w:rFonts w:eastAsia="Times New Roman"/>
        </w:rPr>
        <w:t>check</w:t>
      </w:r>
      <w:r w:rsidRPr="003F4B77">
        <w:t xml:space="preserve"> </w:t>
      </w:r>
      <w:r w:rsidRPr="003F4B77">
        <w:tab/>
        <w:t xml:space="preserve">B. </w:t>
      </w:r>
      <w:r w:rsidRPr="003F4B77">
        <w:rPr>
          <w:rFonts w:eastAsia="Times New Roman"/>
        </w:rPr>
        <w:t>maintain</w:t>
      </w:r>
      <w:r w:rsidRPr="003F4B77">
        <w:t xml:space="preserve"> </w:t>
      </w:r>
      <w:r w:rsidRPr="003F4B77">
        <w:tab/>
        <w:t xml:space="preserve">C. </w:t>
      </w:r>
      <w:r w:rsidRPr="003F4B77">
        <w:rPr>
          <w:rFonts w:eastAsia="Times New Roman"/>
        </w:rPr>
        <w:t>sacrifice</w:t>
      </w:r>
      <w:r w:rsidRPr="003F4B77">
        <w:t xml:space="preserve"> </w:t>
      </w:r>
      <w:r w:rsidRPr="003F4B77">
        <w:tab/>
        <w:t xml:space="preserve">D. </w:t>
      </w:r>
      <w:r w:rsidRPr="003F4B77">
        <w:rPr>
          <w:rFonts w:eastAsia="Times New Roman"/>
        </w:rPr>
        <w:t>arrange</w:t>
      </w:r>
    </w:p>
    <w:p w:rsidR="0079307E" w:rsidRPr="003F4B77" w:rsidP="0079307E" w14:paraId="784F0613" w14:textId="77777777">
      <w:pPr>
        <w:spacing w:line="360" w:lineRule="auto"/>
        <w:jc w:val="left"/>
        <w:textAlignment w:val="center"/>
      </w:pPr>
      <w:r w:rsidRPr="003F4B77">
        <w:t xml:space="preserve">27. </w:t>
      </w:r>
    </w:p>
    <w:p w:rsidR="0079307E" w:rsidRPr="003F4B77" w:rsidP="0079307E" w14:paraId="0AA90516" w14:textId="77777777">
      <w:pPr>
        <w:tabs>
          <w:tab w:val="left" w:pos="2436"/>
          <w:tab w:val="left" w:pos="2730"/>
          <w:tab w:val="left" w:pos="4620"/>
          <w:tab w:val="left" w:pos="4873"/>
          <w:tab w:val="left" w:pos="6720"/>
          <w:tab w:val="left" w:pos="7309"/>
        </w:tabs>
        <w:spacing w:line="360" w:lineRule="auto"/>
        <w:jc w:val="left"/>
        <w:textAlignment w:val="center"/>
      </w:pPr>
      <w:r w:rsidRPr="003F4B77">
        <w:t xml:space="preserve">A. </w:t>
      </w:r>
      <w:r w:rsidRPr="003F4B77">
        <w:rPr>
          <w:rFonts w:eastAsia="Times New Roman"/>
        </w:rPr>
        <w:t>large</w:t>
      </w:r>
      <w:r w:rsidRPr="003F4B77">
        <w:t xml:space="preserve"> </w:t>
      </w:r>
      <w:r w:rsidRPr="003F4B77">
        <w:tab/>
        <w:t xml:space="preserve">B. </w:t>
      </w:r>
      <w:r w:rsidRPr="003F4B77">
        <w:rPr>
          <w:rFonts w:eastAsia="Times New Roman"/>
        </w:rPr>
        <w:t>wild</w:t>
      </w:r>
      <w:r w:rsidRPr="003F4B77">
        <w:t xml:space="preserve"> </w:t>
      </w:r>
      <w:r w:rsidRPr="003F4B77">
        <w:tab/>
        <w:t xml:space="preserve">C. </w:t>
      </w:r>
      <w:r w:rsidRPr="003F4B77">
        <w:rPr>
          <w:rFonts w:eastAsia="Times New Roman"/>
        </w:rPr>
        <w:t>entire</w:t>
      </w:r>
      <w:r w:rsidRPr="003F4B77">
        <w:t xml:space="preserve"> </w:t>
      </w:r>
      <w:r w:rsidRPr="003F4B77">
        <w:tab/>
        <w:t xml:space="preserve">D. </w:t>
      </w:r>
      <w:r w:rsidRPr="003F4B77">
        <w:rPr>
          <w:rFonts w:eastAsia="Times New Roman"/>
        </w:rPr>
        <w:t>local</w:t>
      </w:r>
    </w:p>
    <w:p w:rsidR="0079307E" w:rsidRPr="003F4B77" w:rsidP="0079307E" w14:paraId="1134CBFA" w14:textId="77777777">
      <w:pPr>
        <w:spacing w:line="360" w:lineRule="auto"/>
        <w:jc w:val="left"/>
        <w:textAlignment w:val="center"/>
      </w:pPr>
      <w:r w:rsidRPr="003F4B77">
        <w:t xml:space="preserve">28. </w:t>
      </w:r>
    </w:p>
    <w:p w:rsidR="0079307E" w:rsidRPr="003F4B77" w:rsidP="0079307E" w14:paraId="3181E507" w14:textId="77777777">
      <w:pPr>
        <w:tabs>
          <w:tab w:val="left" w:pos="2436"/>
          <w:tab w:val="left" w:pos="2730"/>
          <w:tab w:val="left" w:pos="4620"/>
          <w:tab w:val="left" w:pos="4873"/>
          <w:tab w:val="left" w:pos="6720"/>
          <w:tab w:val="left" w:pos="7309"/>
        </w:tabs>
        <w:spacing w:line="360" w:lineRule="auto"/>
        <w:jc w:val="left"/>
        <w:textAlignment w:val="center"/>
      </w:pPr>
      <w:r w:rsidRPr="003F4B77">
        <w:t xml:space="preserve">A. </w:t>
      </w:r>
      <w:r w:rsidRPr="003F4B77">
        <w:rPr>
          <w:rFonts w:eastAsia="Times New Roman"/>
        </w:rPr>
        <w:t>confusion</w:t>
      </w:r>
      <w:r w:rsidRPr="003F4B77">
        <w:t xml:space="preserve"> </w:t>
      </w:r>
      <w:r w:rsidRPr="003F4B77">
        <w:tab/>
        <w:t xml:space="preserve">B. </w:t>
      </w:r>
      <w:r w:rsidRPr="003F4B77">
        <w:rPr>
          <w:rFonts w:eastAsia="Times New Roman"/>
        </w:rPr>
        <w:t>anger</w:t>
      </w:r>
      <w:r w:rsidRPr="003F4B77">
        <w:t xml:space="preserve"> </w:t>
      </w:r>
      <w:r w:rsidRPr="003F4B77">
        <w:tab/>
        <w:t xml:space="preserve">C. </w:t>
      </w:r>
      <w:r w:rsidRPr="003F4B77">
        <w:rPr>
          <w:rFonts w:eastAsia="Times New Roman"/>
        </w:rPr>
        <w:t>fright</w:t>
      </w:r>
      <w:r w:rsidRPr="003F4B77">
        <w:t xml:space="preserve"> </w:t>
      </w:r>
      <w:r w:rsidRPr="003F4B77">
        <w:tab/>
        <w:t xml:space="preserve">D. </w:t>
      </w:r>
      <w:r w:rsidRPr="003F4B77">
        <w:rPr>
          <w:rFonts w:eastAsia="Times New Roman"/>
        </w:rPr>
        <w:t>shock</w:t>
      </w:r>
    </w:p>
    <w:p w:rsidR="0079307E" w:rsidRPr="003F4B77" w:rsidP="0079307E" w14:paraId="5F3C01A7" w14:textId="77777777">
      <w:pPr>
        <w:spacing w:line="360" w:lineRule="auto"/>
        <w:jc w:val="left"/>
        <w:textAlignment w:val="center"/>
      </w:pPr>
      <w:r w:rsidRPr="003F4B77">
        <w:t xml:space="preserve">29. </w:t>
      </w:r>
    </w:p>
    <w:p w:rsidR="0079307E" w:rsidRPr="003F4B77" w:rsidP="0079307E" w14:paraId="1C1841C8" w14:textId="77777777">
      <w:pPr>
        <w:tabs>
          <w:tab w:val="left" w:pos="2436"/>
          <w:tab w:val="left" w:pos="2730"/>
          <w:tab w:val="left" w:pos="4620"/>
          <w:tab w:val="left" w:pos="4873"/>
          <w:tab w:val="left" w:pos="6720"/>
          <w:tab w:val="left" w:pos="7309"/>
        </w:tabs>
        <w:spacing w:line="360" w:lineRule="auto"/>
        <w:jc w:val="left"/>
        <w:textAlignment w:val="center"/>
      </w:pPr>
      <w:r w:rsidRPr="003F4B77">
        <w:t xml:space="preserve">A. </w:t>
      </w:r>
      <w:r w:rsidRPr="003F4B77">
        <w:rPr>
          <w:rFonts w:eastAsia="Times New Roman"/>
        </w:rPr>
        <w:t>tricked</w:t>
      </w:r>
      <w:r w:rsidRPr="003F4B77">
        <w:t xml:space="preserve"> </w:t>
      </w:r>
      <w:r w:rsidRPr="003F4B77">
        <w:tab/>
        <w:t xml:space="preserve">B. </w:t>
      </w:r>
      <w:r w:rsidRPr="003F4B77">
        <w:rPr>
          <w:rFonts w:eastAsia="Times New Roman"/>
        </w:rPr>
        <w:t>persuaded</w:t>
      </w:r>
      <w:r w:rsidRPr="003F4B77">
        <w:t xml:space="preserve"> </w:t>
      </w:r>
      <w:r w:rsidRPr="003F4B77">
        <w:tab/>
        <w:t xml:space="preserve">C. </w:t>
      </w:r>
      <w:r w:rsidRPr="003F4B77">
        <w:rPr>
          <w:rFonts w:eastAsia="Times New Roman"/>
        </w:rPr>
        <w:t>forced</w:t>
      </w:r>
      <w:r w:rsidRPr="003F4B77">
        <w:t xml:space="preserve"> </w:t>
      </w:r>
      <w:r w:rsidRPr="003F4B77">
        <w:tab/>
        <w:t xml:space="preserve">D. </w:t>
      </w:r>
      <w:r w:rsidRPr="003F4B77">
        <w:rPr>
          <w:rFonts w:eastAsia="Times New Roman"/>
        </w:rPr>
        <w:t>scared</w:t>
      </w:r>
    </w:p>
    <w:p w:rsidR="0079307E" w:rsidRPr="003F4B77" w:rsidP="0079307E" w14:paraId="69A04E86" w14:textId="77777777">
      <w:pPr>
        <w:spacing w:line="360" w:lineRule="auto"/>
        <w:jc w:val="left"/>
        <w:textAlignment w:val="center"/>
      </w:pPr>
      <w:r w:rsidRPr="003F4B77">
        <w:t xml:space="preserve">30. </w:t>
      </w:r>
    </w:p>
    <w:p w:rsidR="0079307E" w:rsidRPr="003F4B77" w:rsidP="0079307E" w14:paraId="45F165B6" w14:textId="77777777">
      <w:pPr>
        <w:tabs>
          <w:tab w:val="left" w:pos="2436"/>
          <w:tab w:val="left" w:pos="2730"/>
          <w:tab w:val="left" w:pos="4620"/>
          <w:tab w:val="left" w:pos="4873"/>
          <w:tab w:val="left" w:pos="6720"/>
          <w:tab w:val="left" w:pos="7309"/>
        </w:tabs>
        <w:spacing w:line="360" w:lineRule="auto"/>
        <w:jc w:val="left"/>
        <w:textAlignment w:val="center"/>
      </w:pPr>
      <w:r w:rsidRPr="003F4B77">
        <w:t xml:space="preserve">A. </w:t>
      </w:r>
      <w:r w:rsidRPr="003F4B77">
        <w:rPr>
          <w:rFonts w:eastAsia="Times New Roman"/>
        </w:rPr>
        <w:t>never</w:t>
      </w:r>
      <w:r w:rsidRPr="003F4B77">
        <w:t xml:space="preserve"> </w:t>
      </w:r>
      <w:r w:rsidRPr="003F4B77">
        <w:tab/>
        <w:t xml:space="preserve">B. </w:t>
      </w:r>
      <w:r w:rsidRPr="003F4B77">
        <w:rPr>
          <w:rFonts w:eastAsia="Times New Roman"/>
        </w:rPr>
        <w:t>unexpectedly</w:t>
      </w:r>
      <w:r w:rsidRPr="003F4B77">
        <w:t xml:space="preserve"> </w:t>
      </w:r>
      <w:r w:rsidRPr="003F4B77">
        <w:tab/>
        <w:t xml:space="preserve">C. </w:t>
      </w:r>
      <w:r w:rsidRPr="003F4B77">
        <w:rPr>
          <w:rFonts w:eastAsia="Times New Roman"/>
        </w:rPr>
        <w:t>further</w:t>
      </w:r>
      <w:r w:rsidRPr="003F4B77">
        <w:t xml:space="preserve"> </w:t>
      </w:r>
      <w:r w:rsidRPr="003F4B77">
        <w:tab/>
        <w:t xml:space="preserve">D. </w:t>
      </w:r>
      <w:r w:rsidRPr="003F4B77">
        <w:rPr>
          <w:rFonts w:eastAsia="Times New Roman"/>
        </w:rPr>
        <w:t>dramatically</w:t>
      </w:r>
    </w:p>
    <w:p w:rsidR="0079307E" w:rsidRPr="003F4B77" w:rsidP="0079307E" w14:paraId="58D7DAB2" w14:textId="77777777">
      <w:pPr>
        <w:spacing w:line="360" w:lineRule="auto"/>
        <w:jc w:val="left"/>
        <w:textAlignment w:val="center"/>
      </w:pPr>
      <w:r w:rsidRPr="003F4B77">
        <w:t xml:space="preserve">31. </w:t>
      </w:r>
    </w:p>
    <w:p w:rsidR="0079307E" w:rsidRPr="003F4B77" w:rsidP="0079307E" w14:paraId="6BEDC7DC" w14:textId="77777777">
      <w:pPr>
        <w:tabs>
          <w:tab w:val="left" w:pos="2436"/>
          <w:tab w:val="left" w:pos="2730"/>
          <w:tab w:val="left" w:pos="4620"/>
          <w:tab w:val="left" w:pos="4873"/>
          <w:tab w:val="left" w:pos="6720"/>
          <w:tab w:val="left" w:pos="7309"/>
        </w:tabs>
        <w:spacing w:line="360" w:lineRule="auto"/>
        <w:jc w:val="left"/>
        <w:textAlignment w:val="center"/>
      </w:pPr>
      <w:r w:rsidRPr="003F4B77">
        <w:t xml:space="preserve">A. </w:t>
      </w:r>
      <w:r w:rsidRPr="003F4B77">
        <w:rPr>
          <w:rFonts w:eastAsia="Times New Roman"/>
        </w:rPr>
        <w:t>happy</w:t>
      </w:r>
      <w:r w:rsidRPr="003F4B77">
        <w:t xml:space="preserve"> </w:t>
      </w:r>
      <w:r w:rsidRPr="003F4B77">
        <w:tab/>
        <w:t xml:space="preserve">B. </w:t>
      </w:r>
      <w:r w:rsidRPr="003F4B77">
        <w:rPr>
          <w:rFonts w:eastAsia="Times New Roman"/>
        </w:rPr>
        <w:t>curious</w:t>
      </w:r>
      <w:r w:rsidRPr="003F4B77">
        <w:t xml:space="preserve"> </w:t>
      </w:r>
      <w:r w:rsidRPr="003F4B77">
        <w:tab/>
        <w:t xml:space="preserve">C. </w:t>
      </w:r>
      <w:r w:rsidRPr="003F4B77">
        <w:rPr>
          <w:rFonts w:eastAsia="Times New Roman"/>
        </w:rPr>
        <w:t>cautious</w:t>
      </w:r>
      <w:r w:rsidRPr="003F4B77">
        <w:t xml:space="preserve"> </w:t>
      </w:r>
      <w:r w:rsidRPr="003F4B77">
        <w:tab/>
        <w:t xml:space="preserve">D. </w:t>
      </w:r>
      <w:r w:rsidRPr="003F4B77">
        <w:rPr>
          <w:rFonts w:eastAsia="Times New Roman"/>
        </w:rPr>
        <w:t>innovative</w:t>
      </w:r>
    </w:p>
    <w:p w:rsidR="0079307E" w:rsidRPr="003F4B77" w:rsidP="0079307E" w14:paraId="1C194407" w14:textId="77777777">
      <w:pPr>
        <w:spacing w:line="360" w:lineRule="auto"/>
        <w:jc w:val="left"/>
        <w:textAlignment w:val="center"/>
        <w:sectPr>
          <w:footerReference w:type="even" r:id="rId28"/>
          <w:footerReference w:type="default" r:id="rId29"/>
          <w:type w:val="nextPage"/>
          <w:pgSz w:w="11906" w:h="16838"/>
          <w:pgMar w:top="1440" w:right="1800" w:bottom="1440" w:left="1800" w:header="851" w:footer="992" w:gutter="0"/>
          <w:pgNumType w:start="13"/>
          <w:cols w:space="425"/>
          <w:titlePg w:val="0"/>
          <w:docGrid w:type="lines" w:linePitch="312"/>
        </w:sectPr>
      </w:pPr>
      <w:r w:rsidRPr="003F4B77">
        <w:t xml:space="preserve">32. </w:t>
      </w:r>
    </w:p>
    <w:p w:rsidR="0079307E" w:rsidRPr="003F4B77" w:rsidP="0079307E" w14:paraId="105372D3" w14:textId="77777777">
      <w:pPr>
        <w:tabs>
          <w:tab w:val="left" w:pos="2436"/>
          <w:tab w:val="left" w:pos="2730"/>
          <w:tab w:val="left" w:pos="4620"/>
          <w:tab w:val="left" w:pos="4873"/>
          <w:tab w:val="left" w:pos="6720"/>
          <w:tab w:val="left" w:pos="7309"/>
        </w:tabs>
        <w:spacing w:line="360" w:lineRule="auto"/>
        <w:jc w:val="left"/>
        <w:textAlignment w:val="center"/>
      </w:pPr>
      <w:r w:rsidRPr="003F4B77">
        <w:t xml:space="preserve">A. </w:t>
      </w:r>
      <w:r w:rsidRPr="003F4B77">
        <w:rPr>
          <w:rFonts w:eastAsia="Times New Roman"/>
        </w:rPr>
        <w:t>yell at</w:t>
      </w:r>
      <w:r w:rsidRPr="003F4B77">
        <w:t xml:space="preserve"> </w:t>
      </w:r>
      <w:r w:rsidRPr="003F4B77">
        <w:tab/>
        <w:t xml:space="preserve">B. </w:t>
      </w:r>
      <w:r w:rsidRPr="003F4B77">
        <w:rPr>
          <w:rFonts w:eastAsia="Times New Roman"/>
        </w:rPr>
        <w:t>interact with</w:t>
      </w:r>
      <w:r w:rsidRPr="003F4B77">
        <w:t xml:space="preserve"> </w:t>
      </w:r>
      <w:r w:rsidRPr="003F4B77">
        <w:tab/>
        <w:t xml:space="preserve">C. </w:t>
      </w:r>
      <w:r w:rsidRPr="003F4B77">
        <w:rPr>
          <w:rFonts w:eastAsia="Times New Roman"/>
        </w:rPr>
        <w:t>make fun of</w:t>
      </w:r>
      <w:r w:rsidRPr="003F4B77">
        <w:t xml:space="preserve"> </w:t>
      </w:r>
      <w:r w:rsidRPr="003F4B77">
        <w:tab/>
        <w:t xml:space="preserve">D. </w:t>
      </w:r>
      <w:r w:rsidRPr="003F4B77">
        <w:rPr>
          <w:rFonts w:eastAsia="Times New Roman"/>
        </w:rPr>
        <w:t>look up to</w:t>
      </w:r>
    </w:p>
    <w:p w:rsidR="0079307E" w:rsidRPr="003F4B77" w:rsidP="0079307E" w14:paraId="6C68B78E" w14:textId="77777777">
      <w:pPr>
        <w:spacing w:line="360" w:lineRule="auto"/>
        <w:jc w:val="left"/>
        <w:textAlignment w:val="center"/>
      </w:pPr>
      <w:r w:rsidRPr="003F4B77">
        <w:t xml:space="preserve">33. </w:t>
      </w:r>
    </w:p>
    <w:p w:rsidR="0079307E" w:rsidRPr="003F4B77" w:rsidP="0079307E" w14:paraId="0856B78D" w14:textId="77777777">
      <w:pPr>
        <w:tabs>
          <w:tab w:val="left" w:pos="2436"/>
          <w:tab w:val="left" w:pos="2730"/>
          <w:tab w:val="left" w:pos="4620"/>
          <w:tab w:val="left" w:pos="4873"/>
          <w:tab w:val="left" w:pos="6720"/>
          <w:tab w:val="left" w:pos="7309"/>
        </w:tabs>
        <w:spacing w:line="360" w:lineRule="auto"/>
        <w:jc w:val="left"/>
        <w:textAlignment w:val="center"/>
      </w:pPr>
      <w:r w:rsidRPr="003F4B77">
        <w:t xml:space="preserve">A. </w:t>
      </w:r>
      <w:r w:rsidRPr="003F4B77">
        <w:rPr>
          <w:rFonts w:eastAsia="Times New Roman"/>
        </w:rPr>
        <w:t>change</w:t>
      </w:r>
      <w:r w:rsidRPr="003F4B77">
        <w:t xml:space="preserve"> </w:t>
      </w:r>
      <w:r w:rsidRPr="003F4B77">
        <w:tab/>
        <w:t xml:space="preserve">B. </w:t>
      </w:r>
      <w:r w:rsidRPr="003F4B77">
        <w:rPr>
          <w:rFonts w:eastAsia="Times New Roman"/>
        </w:rPr>
        <w:t>post</w:t>
      </w:r>
      <w:r w:rsidRPr="003F4B77">
        <w:t xml:space="preserve"> </w:t>
      </w:r>
      <w:r w:rsidRPr="003F4B77">
        <w:tab/>
        <w:t xml:space="preserve">C. </w:t>
      </w:r>
      <w:r w:rsidRPr="003F4B77">
        <w:rPr>
          <w:rFonts w:eastAsia="Times New Roman"/>
        </w:rPr>
        <w:t>replace</w:t>
      </w:r>
      <w:r w:rsidRPr="003F4B77">
        <w:t xml:space="preserve"> </w:t>
      </w:r>
      <w:r w:rsidRPr="003F4B77">
        <w:tab/>
        <w:t xml:space="preserve">D. </w:t>
      </w:r>
      <w:r w:rsidRPr="003F4B77">
        <w:rPr>
          <w:rFonts w:eastAsia="Times New Roman"/>
        </w:rPr>
        <w:t>criticize</w:t>
      </w:r>
    </w:p>
    <w:p w:rsidR="0079307E" w:rsidRPr="003F4B77" w:rsidP="0079307E" w14:paraId="01CC6488" w14:textId="77777777">
      <w:pPr>
        <w:spacing w:line="360" w:lineRule="auto"/>
        <w:jc w:val="left"/>
        <w:textAlignment w:val="center"/>
      </w:pPr>
      <w:r w:rsidRPr="003F4B77">
        <w:t xml:space="preserve">34. </w:t>
      </w:r>
    </w:p>
    <w:p w:rsidR="0079307E" w:rsidRPr="003F4B77" w:rsidP="0079307E" w14:paraId="193973C0" w14:textId="77777777">
      <w:pPr>
        <w:tabs>
          <w:tab w:val="left" w:pos="2436"/>
          <w:tab w:val="left" w:pos="2730"/>
          <w:tab w:val="left" w:pos="4620"/>
          <w:tab w:val="left" w:pos="4873"/>
          <w:tab w:val="left" w:pos="6720"/>
          <w:tab w:val="left" w:pos="7309"/>
        </w:tabs>
        <w:spacing w:line="360" w:lineRule="auto"/>
        <w:jc w:val="left"/>
        <w:textAlignment w:val="center"/>
      </w:pPr>
      <w:r w:rsidRPr="003F4B77">
        <w:t xml:space="preserve">A. </w:t>
      </w:r>
      <w:r w:rsidRPr="003F4B77">
        <w:rPr>
          <w:rFonts w:eastAsia="Times New Roman"/>
        </w:rPr>
        <w:t>debate</w:t>
      </w:r>
      <w:r w:rsidRPr="003F4B77">
        <w:t xml:space="preserve"> </w:t>
      </w:r>
      <w:r w:rsidRPr="003F4B77">
        <w:tab/>
        <w:t xml:space="preserve">B. </w:t>
      </w:r>
      <w:r w:rsidRPr="003F4B77">
        <w:rPr>
          <w:rFonts w:eastAsia="Times New Roman"/>
        </w:rPr>
        <w:t>theft</w:t>
      </w:r>
      <w:r w:rsidRPr="003F4B77">
        <w:t xml:space="preserve"> </w:t>
      </w:r>
      <w:r w:rsidRPr="003F4B77">
        <w:tab/>
        <w:t xml:space="preserve">C. </w:t>
      </w:r>
      <w:r w:rsidRPr="003F4B77">
        <w:rPr>
          <w:rFonts w:eastAsia="Times New Roman"/>
        </w:rPr>
        <w:t>fight</w:t>
      </w:r>
      <w:r w:rsidRPr="003F4B77">
        <w:t xml:space="preserve"> </w:t>
      </w:r>
      <w:r w:rsidRPr="003F4B77">
        <w:tab/>
        <w:t xml:space="preserve">D. </w:t>
      </w:r>
      <w:r w:rsidRPr="003F4B77">
        <w:rPr>
          <w:rFonts w:eastAsia="Times New Roman"/>
        </w:rPr>
        <w:t>instance.</w:t>
      </w:r>
    </w:p>
    <w:p w:rsidR="0079307E" w:rsidRPr="003F4B77" w:rsidP="0079307E" w14:paraId="4C1A4506" w14:textId="77777777">
      <w:pPr>
        <w:spacing w:line="360" w:lineRule="auto"/>
        <w:jc w:val="left"/>
        <w:textAlignment w:val="center"/>
      </w:pPr>
      <w:r w:rsidRPr="003F4B77">
        <w:t xml:space="preserve">35. </w:t>
      </w:r>
    </w:p>
    <w:p w:rsidR="0079307E" w:rsidRPr="003F4B77" w:rsidP="0079307E" w14:paraId="26D6D178" w14:textId="77777777">
      <w:pPr>
        <w:tabs>
          <w:tab w:val="left" w:pos="2436"/>
          <w:tab w:val="left" w:pos="2730"/>
          <w:tab w:val="left" w:pos="4620"/>
          <w:tab w:val="left" w:pos="4873"/>
          <w:tab w:val="left" w:pos="6720"/>
          <w:tab w:val="left" w:pos="7309"/>
        </w:tabs>
        <w:spacing w:line="360" w:lineRule="auto"/>
        <w:jc w:val="left"/>
        <w:textAlignment w:val="center"/>
      </w:pPr>
      <w:r w:rsidRPr="003F4B77">
        <w:t xml:space="preserve">A. </w:t>
      </w:r>
      <w:r w:rsidRPr="003F4B77">
        <w:rPr>
          <w:rFonts w:eastAsia="Times New Roman"/>
        </w:rPr>
        <w:t>practical</w:t>
      </w:r>
      <w:r w:rsidRPr="003F4B77">
        <w:t xml:space="preserve"> </w:t>
      </w:r>
      <w:r w:rsidRPr="003F4B77">
        <w:tab/>
        <w:t xml:space="preserve">B. </w:t>
      </w:r>
      <w:r w:rsidRPr="003F4B77">
        <w:rPr>
          <w:rFonts w:eastAsia="Times New Roman"/>
        </w:rPr>
        <w:t>extraordinary</w:t>
      </w:r>
      <w:r w:rsidRPr="003F4B77">
        <w:t xml:space="preserve"> </w:t>
      </w:r>
      <w:r w:rsidRPr="003F4B77">
        <w:tab/>
        <w:t xml:space="preserve">C. </w:t>
      </w:r>
      <w:r w:rsidRPr="003F4B77">
        <w:rPr>
          <w:rFonts w:eastAsia="Times New Roman"/>
        </w:rPr>
        <w:t>temporary</w:t>
      </w:r>
      <w:r w:rsidRPr="003F4B77">
        <w:t xml:space="preserve"> </w:t>
      </w:r>
      <w:r w:rsidRPr="003F4B77">
        <w:tab/>
        <w:t xml:space="preserve">D. </w:t>
      </w:r>
      <w:r w:rsidRPr="003F4B77">
        <w:rPr>
          <w:rFonts w:eastAsia="Times New Roman"/>
        </w:rPr>
        <w:t>preventive</w:t>
      </w:r>
    </w:p>
    <w:p w:rsidR="0079307E" w:rsidRPr="003F4B77" w:rsidP="0079307E" w14:paraId="1A2EBDB7" w14:textId="77777777">
      <w:pPr>
        <w:spacing w:line="360" w:lineRule="auto"/>
        <w:jc w:val="left"/>
        <w:textAlignment w:val="center"/>
      </w:pPr>
      <w:r w:rsidRPr="003F4B77">
        <w:t>【语篇解读】本文是一篇记叙文。本篇讲了在美国的校园里，有一队值班的父亲，号称值班父亲团，他们的出席和在场让校园的帮派现象减少，同时保证孩子们的支持，也为孩子们提供了情感援助。</w:t>
      </w:r>
    </w:p>
    <w:p w:rsidR="0079307E" w:rsidRPr="003F4B77" w:rsidP="0079307E" w14:paraId="0E30D626" w14:textId="77777777">
      <w:pPr>
        <w:spacing w:line="360" w:lineRule="auto"/>
        <w:textAlignment w:val="center"/>
      </w:pPr>
      <w:r>
        <w:t>〖答</w:t>
      </w:r>
      <w:r>
        <w:t xml:space="preserve"> </w:t>
      </w:r>
      <w:r>
        <w:t>案〗</w:t>
      </w:r>
      <w:r w:rsidRPr="003F4B77">
        <w:t>21. C    22. B    23. D    24. A    25. B    26. C    27. C    28. B    29. A    30. D    31. A    32. B    33. C    34. C    35. D</w:t>
      </w:r>
    </w:p>
    <w:p w:rsidR="0079307E" w:rsidRPr="003F4B77" w:rsidP="0079307E" w14:paraId="029419EB" w14:textId="77777777">
      <w:pPr>
        <w:spacing w:line="360" w:lineRule="auto"/>
        <w:jc w:val="left"/>
        <w:textAlignment w:val="center"/>
      </w:pPr>
      <w:r w:rsidRPr="003F4B77">
        <w:t>【</w:t>
      </w:r>
      <w:r w:rsidRPr="003F4B77">
        <w:t>21</w:t>
      </w:r>
      <w:r w:rsidRPr="003F4B77">
        <w:t>题</w:t>
      </w:r>
      <w:r>
        <w:t>详</w:t>
      </w:r>
      <w:r>
        <w:t xml:space="preserve"> </w:t>
      </w:r>
      <w:r>
        <w:t>析</w:t>
      </w:r>
      <w:r w:rsidRPr="003F4B77">
        <w:t>】</w:t>
      </w:r>
    </w:p>
    <w:p w:rsidR="0079307E" w:rsidRPr="003F4B77" w:rsidP="0079307E" w14:paraId="06B302FF" w14:textId="77777777">
      <w:pPr>
        <w:spacing w:line="360" w:lineRule="auto"/>
        <w:jc w:val="left"/>
        <w:textAlignment w:val="center"/>
      </w:pPr>
      <w:r w:rsidRPr="003F4B77">
        <w:t>考查形容词词义辨析。句意：一些社区积极分子与家长和校长召开了紧急会议。</w:t>
      </w:r>
      <w:r w:rsidRPr="003F4B77">
        <w:t>A. regular</w:t>
      </w:r>
      <w:r w:rsidRPr="003F4B77">
        <w:t>定期的；</w:t>
      </w:r>
      <w:r w:rsidRPr="003F4B77">
        <w:t>B. difficult</w:t>
      </w:r>
      <w:r w:rsidRPr="003F4B77">
        <w:t>困难的；</w:t>
      </w:r>
      <w:r w:rsidRPr="003F4B77">
        <w:t>C. emergency</w:t>
      </w:r>
      <w:r w:rsidRPr="003F4B77">
        <w:t>紧急的；</w:t>
      </w:r>
      <w:r w:rsidRPr="003F4B77">
        <w:t>D. scheduled</w:t>
      </w:r>
      <w:r w:rsidRPr="003F4B77">
        <w:t>按时刻表的。根据前文</w:t>
      </w:r>
      <w:r w:rsidRPr="003F4B77">
        <w:rPr>
          <w:rFonts w:ascii="宋体" w:hAnsi="宋体" w:cs="宋体"/>
        </w:rPr>
        <w:t>“</w:t>
      </w:r>
      <w:r w:rsidRPr="003F4B77">
        <w:t>Gang (</w:t>
      </w:r>
      <w:r w:rsidRPr="003F4B77">
        <w:t>团伙</w:t>
      </w:r>
      <w:r w:rsidRPr="003F4B77">
        <w:t>) tensions were rising at Southwood High School.</w:t>
      </w:r>
      <w:r w:rsidRPr="003F4B77">
        <w:rPr>
          <w:rFonts w:ascii="宋体" w:hAnsi="宋体" w:cs="宋体"/>
        </w:rPr>
        <w:t>”</w:t>
      </w:r>
      <w:r w:rsidRPr="003F4B77">
        <w:t>可知，因为帮派现象愈演愈烈，所以一些社区活跃分子举行了紧急会议。故选</w:t>
      </w:r>
      <w:r w:rsidRPr="003F4B77">
        <w:t>C</w:t>
      </w:r>
      <w:r w:rsidRPr="003F4B77">
        <w:t>项。</w:t>
      </w:r>
    </w:p>
    <w:p w:rsidR="0079307E" w:rsidRPr="003F4B77" w:rsidP="0079307E" w14:paraId="1C86B414" w14:textId="77777777">
      <w:pPr>
        <w:spacing w:line="360" w:lineRule="auto"/>
        <w:jc w:val="left"/>
        <w:textAlignment w:val="center"/>
      </w:pPr>
      <w:r w:rsidRPr="003F4B77">
        <w:t>【</w:t>
      </w:r>
      <w:r w:rsidRPr="003F4B77">
        <w:t>22</w:t>
      </w:r>
      <w:r w:rsidRPr="003F4B77">
        <w:t>题</w:t>
      </w:r>
      <w:r>
        <w:t>详</w:t>
      </w:r>
      <w:r>
        <w:t xml:space="preserve"> </w:t>
      </w:r>
      <w:r>
        <w:t>析</w:t>
      </w:r>
      <w:r w:rsidRPr="003F4B77">
        <w:t>】</w:t>
      </w:r>
    </w:p>
    <w:p w:rsidR="0079307E" w:rsidRPr="003F4B77" w:rsidP="0079307E" w14:paraId="76B719A7" w14:textId="77777777">
      <w:pPr>
        <w:spacing w:line="360" w:lineRule="auto"/>
        <w:jc w:val="left"/>
        <w:textAlignment w:val="center"/>
      </w:pPr>
      <w:r w:rsidRPr="003F4B77">
        <w:t>考查介词短语辨析。句意：一群出席的父亲们决定，是时候在校园里让人们知道他们的存在了。</w:t>
      </w:r>
      <w:r w:rsidRPr="003F4B77">
        <w:t>A. on duty</w:t>
      </w:r>
      <w:r w:rsidRPr="003F4B77">
        <w:t>值班；</w:t>
      </w:r>
      <w:r w:rsidRPr="003F4B77">
        <w:t>B. in attendance</w:t>
      </w:r>
      <w:r w:rsidRPr="003F4B77">
        <w:t>出席；</w:t>
      </w:r>
      <w:r w:rsidRPr="003F4B77">
        <w:t>C. at work</w:t>
      </w:r>
      <w:r w:rsidRPr="003F4B77">
        <w:t>起作用；</w:t>
      </w:r>
      <w:r w:rsidRPr="003F4B77">
        <w:t>D. under guard</w:t>
      </w:r>
      <w:r w:rsidRPr="003F4B77">
        <w:rPr>
          <w:rFonts w:ascii="宋体" w:hAnsi="宋体" w:cs="宋体"/>
        </w:rPr>
        <w:t>在……看</w:t>
      </w:r>
      <w:r w:rsidRPr="003F4B77">
        <w:t>守之下。根据前文</w:t>
      </w:r>
      <w:r w:rsidRPr="003F4B77">
        <w:rPr>
          <w:rFonts w:ascii="宋体" w:hAnsi="宋体" w:cs="宋体"/>
        </w:rPr>
        <w:t>“</w:t>
      </w:r>
      <w:r w:rsidRPr="003F4B77">
        <w:t>Some community activists held a(n)</w:t>
      </w:r>
      <w:r w:rsidRPr="003F4B77">
        <w:rPr>
          <w:u w:val="single"/>
        </w:rPr>
        <w:t>　　　　</w:t>
      </w:r>
      <w:r w:rsidRPr="003F4B77">
        <w:t>meeting with parents and the principal.</w:t>
      </w:r>
      <w:r w:rsidRPr="003F4B77">
        <w:rPr>
          <w:rFonts w:ascii="宋体" w:hAnsi="宋体" w:cs="宋体"/>
        </w:rPr>
        <w:t>”</w:t>
      </w:r>
      <w:r w:rsidRPr="003F4B77">
        <w:t>可知，召开了会议，所以应是出席的父亲。故选</w:t>
      </w:r>
      <w:r w:rsidRPr="003F4B77">
        <w:t>B</w:t>
      </w:r>
      <w:r w:rsidRPr="003F4B77">
        <w:t>项。</w:t>
      </w:r>
    </w:p>
    <w:p w:rsidR="0079307E" w:rsidRPr="003F4B77" w:rsidP="0079307E" w14:paraId="696007AD" w14:textId="77777777">
      <w:pPr>
        <w:spacing w:line="360" w:lineRule="auto"/>
        <w:jc w:val="left"/>
        <w:textAlignment w:val="center"/>
      </w:pPr>
      <w:r w:rsidRPr="003F4B77">
        <w:t>【</w:t>
      </w:r>
      <w:r w:rsidRPr="003F4B77">
        <w:t>23</w:t>
      </w:r>
      <w:r w:rsidRPr="003F4B77">
        <w:t>题</w:t>
      </w:r>
      <w:r>
        <w:t>详</w:t>
      </w:r>
      <w:r>
        <w:t xml:space="preserve"> </w:t>
      </w:r>
      <w:r>
        <w:t>析</w:t>
      </w:r>
      <w:r w:rsidRPr="003F4B77">
        <w:t>】</w:t>
      </w:r>
    </w:p>
    <w:p w:rsidR="0079307E" w:rsidRPr="003F4B77" w:rsidP="0079307E" w14:paraId="24135E94" w14:textId="77777777">
      <w:pPr>
        <w:spacing w:line="360" w:lineRule="auto"/>
        <w:jc w:val="left"/>
        <w:textAlignment w:val="center"/>
      </w:pPr>
      <w:r w:rsidRPr="003F4B77">
        <w:t>考查名词词义辨析。句意：一群出席的父亲们决定，是时候在校园里让人们知道他们的存在了。</w:t>
      </w:r>
      <w:r w:rsidRPr="003F4B77">
        <w:t>A. voice</w:t>
      </w:r>
      <w:r w:rsidRPr="003F4B77">
        <w:t>呼声；</w:t>
      </w:r>
      <w:r w:rsidRPr="003F4B77">
        <w:t>B. status</w:t>
      </w:r>
      <w:r w:rsidRPr="003F4B77">
        <w:t>状态；</w:t>
      </w:r>
      <w:r w:rsidRPr="003F4B77">
        <w:t>C. effort</w:t>
      </w:r>
      <w:r w:rsidRPr="003F4B77">
        <w:t>努力；</w:t>
      </w:r>
      <w:r w:rsidRPr="003F4B77">
        <w:t>D. presence</w:t>
      </w:r>
      <w:r w:rsidRPr="003F4B77">
        <w:t>在场。根据后文</w:t>
      </w:r>
      <w:r w:rsidRPr="003F4B77">
        <w:rPr>
          <w:rFonts w:ascii="宋体" w:hAnsi="宋体" w:cs="宋体"/>
        </w:rPr>
        <w:t>“</w:t>
      </w:r>
      <w:r w:rsidRPr="003F4B77">
        <w:t>known on campus</w:t>
      </w:r>
      <w:r w:rsidRPr="003F4B77">
        <w:rPr>
          <w:rFonts w:ascii="宋体" w:hAnsi="宋体" w:cs="宋体"/>
        </w:rPr>
        <w:t>”并</w:t>
      </w:r>
      <w:r w:rsidRPr="003F4B77">
        <w:t>结合选项以及前文内容可知，应是让人们知道他们的存在，使校园更加安全。故选</w:t>
      </w:r>
      <w:r w:rsidRPr="003F4B77">
        <w:t>D</w:t>
      </w:r>
      <w:r w:rsidRPr="003F4B77">
        <w:t>项。</w:t>
      </w:r>
    </w:p>
    <w:p w:rsidR="0079307E" w:rsidRPr="003F4B77" w:rsidP="0079307E" w14:paraId="1620085E" w14:textId="77777777">
      <w:pPr>
        <w:spacing w:line="360" w:lineRule="auto"/>
        <w:jc w:val="left"/>
        <w:textAlignment w:val="center"/>
      </w:pPr>
      <w:r w:rsidRPr="003F4B77">
        <w:t>【</w:t>
      </w:r>
      <w:r w:rsidRPr="003F4B77">
        <w:t>24</w:t>
      </w:r>
      <w:r w:rsidRPr="003F4B77">
        <w:t>题</w:t>
      </w:r>
      <w:r>
        <w:t>详</w:t>
      </w:r>
      <w:r>
        <w:t xml:space="preserve"> </w:t>
      </w:r>
      <w:r>
        <w:t>析</w:t>
      </w:r>
      <w:r w:rsidRPr="003F4B77">
        <w:t>】</w:t>
      </w:r>
    </w:p>
    <w:p w:rsidR="0079307E" w:rsidRPr="003F4B77" w:rsidP="0079307E" w14:paraId="65EDC541" w14:textId="77777777">
      <w:pPr>
        <w:spacing w:line="360" w:lineRule="auto"/>
        <w:jc w:val="left"/>
        <w:textAlignment w:val="center"/>
        <w:sectPr>
          <w:footerReference w:type="even" r:id="rId30"/>
          <w:footerReference w:type="default" r:id="rId31"/>
          <w:type w:val="nextPage"/>
          <w:pgSz w:w="11906" w:h="16838"/>
          <w:pgMar w:top="1440" w:right="1800" w:bottom="1440" w:left="1800" w:header="851" w:footer="992" w:gutter="0"/>
          <w:pgNumType w:start="14"/>
          <w:cols w:space="425"/>
          <w:titlePg w:val="0"/>
          <w:docGrid w:type="lines" w:linePitch="312"/>
        </w:sectPr>
      </w:pPr>
      <w:r w:rsidRPr="003F4B77">
        <w:t>考查形容词词义辨析。句意：这就是</w:t>
      </w:r>
      <w:r w:rsidRPr="003F4B77">
        <w:t>Dads on Duty</w:t>
      </w:r>
      <w:r w:rsidRPr="003F4B77">
        <w:t>诞生的</w:t>
      </w:r>
      <w:r w:rsidRPr="003F4B77">
        <w:rPr>
          <w:rFonts w:ascii="宋体" w:hAnsi="宋体" w:cs="宋体"/>
        </w:rPr>
        <w:t>初衷——确保</w:t>
      </w:r>
      <w:r w:rsidRPr="003F4B77">
        <w:t>孩子们的安全。</w:t>
      </w:r>
      <w:r w:rsidRPr="003F4B77">
        <w:t>A. safe</w:t>
      </w:r>
      <w:r w:rsidRPr="003F4B77">
        <w:t>安全的；</w:t>
      </w:r>
      <w:r w:rsidRPr="003F4B77">
        <w:t>B. hardworking</w:t>
      </w:r>
      <w:r w:rsidRPr="003F4B77">
        <w:t>努力的；</w:t>
      </w:r>
      <w:r w:rsidRPr="003F4B77">
        <w:t>C. healthy</w:t>
      </w:r>
      <w:r w:rsidRPr="003F4B77">
        <w:t>健康的；</w:t>
      </w:r>
      <w:r w:rsidRPr="003F4B77">
        <w:t>D. equal</w:t>
      </w:r>
      <w:r w:rsidRPr="003F4B77">
        <w:t>相等的。根据前文</w:t>
      </w:r>
      <w:r w:rsidRPr="003F4B77">
        <w:rPr>
          <w:rFonts w:ascii="宋体" w:hAnsi="宋体" w:cs="宋体"/>
        </w:rPr>
        <w:t>“</w:t>
      </w:r>
      <w:r w:rsidRPr="003F4B77">
        <w:t>Gang (</w:t>
      </w:r>
    </w:p>
    <w:p w:rsidR="0079307E" w:rsidRPr="003F4B77" w:rsidP="0079307E" w14:textId="77777777">
      <w:pPr>
        <w:spacing w:line="360" w:lineRule="auto"/>
        <w:jc w:val="left"/>
        <w:textAlignment w:val="center"/>
      </w:pPr>
      <w:r w:rsidRPr="003F4B77">
        <w:t>团伙</w:t>
      </w:r>
      <w:r w:rsidRPr="003F4B77">
        <w:t>) tensions were rising at Southwood High School. Some community activists held a(n)</w:t>
      </w:r>
      <w:r w:rsidRPr="003F4B77">
        <w:rPr>
          <w:u w:val="single"/>
        </w:rPr>
        <w:t>　　　</w:t>
      </w:r>
      <w:r w:rsidRPr="003F4B77">
        <w:t>meeting with parents and the principal.</w:t>
      </w:r>
      <w:r w:rsidRPr="003F4B77">
        <w:rPr>
          <w:rFonts w:ascii="宋体" w:hAnsi="宋体" w:cs="宋体"/>
        </w:rPr>
        <w:t>”</w:t>
      </w:r>
      <w:r w:rsidRPr="003F4B77">
        <w:t>可知，因为帮派关系日趋紧张，父亲们才开会，自然是为了保护孩子们的安全。故选</w:t>
      </w:r>
      <w:r w:rsidRPr="003F4B77">
        <w:t>A</w:t>
      </w:r>
      <w:r w:rsidRPr="003F4B77">
        <w:t>项。</w:t>
      </w:r>
    </w:p>
    <w:p w:rsidR="0079307E" w:rsidRPr="003F4B77" w:rsidP="0079307E" w14:paraId="6DB536E9" w14:textId="77777777">
      <w:pPr>
        <w:spacing w:line="360" w:lineRule="auto"/>
        <w:jc w:val="left"/>
        <w:textAlignment w:val="center"/>
      </w:pPr>
      <w:r w:rsidRPr="003F4B77">
        <w:t>【</w:t>
      </w:r>
      <w:r w:rsidRPr="003F4B77">
        <w:t>25</w:t>
      </w:r>
      <w:r w:rsidRPr="003F4B77">
        <w:t>题</w:t>
      </w:r>
      <w:r>
        <w:t>详</w:t>
      </w:r>
      <w:r>
        <w:t xml:space="preserve"> </w:t>
      </w:r>
      <w:r>
        <w:t>析</w:t>
      </w:r>
      <w:r w:rsidRPr="003F4B77">
        <w:t>】</w:t>
      </w:r>
    </w:p>
    <w:p w:rsidR="0079307E" w:rsidRPr="003F4B77" w:rsidP="0079307E" w14:paraId="5C0882DA" w14:textId="77777777">
      <w:pPr>
        <w:spacing w:line="360" w:lineRule="auto"/>
        <w:jc w:val="left"/>
        <w:textAlignment w:val="center"/>
      </w:pPr>
      <w:r w:rsidRPr="003F4B77">
        <w:t>考查动词词义辨析。句意：他们在会后的第二天就开始了。</w:t>
      </w:r>
      <w:r w:rsidRPr="003F4B77">
        <w:t>A. practiced</w:t>
      </w:r>
      <w:r w:rsidRPr="003F4B77">
        <w:t>练习；</w:t>
      </w:r>
      <w:r w:rsidRPr="003F4B77">
        <w:t>B. started</w:t>
      </w:r>
      <w:r w:rsidRPr="003F4B77">
        <w:t>开始；</w:t>
      </w:r>
      <w:r w:rsidRPr="003F4B77">
        <w:t>C. gathered</w:t>
      </w:r>
      <w:r w:rsidRPr="003F4B77">
        <w:t>聚集；</w:t>
      </w:r>
      <w:r w:rsidRPr="003F4B77">
        <w:t>D. prepared</w:t>
      </w:r>
      <w:r w:rsidRPr="003F4B77">
        <w:t>做准备。根据前文</w:t>
      </w:r>
      <w:r w:rsidRPr="003F4B77">
        <w:rPr>
          <w:rFonts w:ascii="宋体" w:hAnsi="宋体" w:cs="宋体"/>
        </w:rPr>
        <w:t>“</w:t>
      </w:r>
      <w:r w:rsidRPr="003F4B77">
        <w:t>Around 40 men organized into six-person shifts, with two shifts on campus every day.</w:t>
      </w:r>
      <w:r w:rsidRPr="003F4B77">
        <w:rPr>
          <w:rFonts w:ascii="宋体" w:hAnsi="宋体" w:cs="宋体"/>
        </w:rPr>
        <w:t>”</w:t>
      </w:r>
      <w:r w:rsidRPr="003F4B77">
        <w:t>可知，父亲们做好分工，之后就开始。故选</w:t>
      </w:r>
      <w:r w:rsidRPr="003F4B77">
        <w:t>B</w:t>
      </w:r>
      <w:r w:rsidRPr="003F4B77">
        <w:t>项。</w:t>
      </w:r>
    </w:p>
    <w:p w:rsidR="0079307E" w:rsidRPr="003F4B77" w:rsidP="0079307E" w14:paraId="4D90C8ED" w14:textId="77777777">
      <w:pPr>
        <w:spacing w:line="360" w:lineRule="auto"/>
        <w:jc w:val="left"/>
        <w:textAlignment w:val="center"/>
      </w:pPr>
      <w:r w:rsidRPr="003F4B77">
        <w:t>【</w:t>
      </w:r>
      <w:r w:rsidRPr="003F4B77">
        <w:t>26</w:t>
      </w:r>
      <w:r w:rsidRPr="003F4B77">
        <w:t>题</w:t>
      </w:r>
      <w:r>
        <w:t>详</w:t>
      </w:r>
      <w:r>
        <w:t xml:space="preserve"> </w:t>
      </w:r>
      <w:r>
        <w:t>析</w:t>
      </w:r>
      <w:r w:rsidRPr="003F4B77">
        <w:t>】</w:t>
      </w:r>
    </w:p>
    <w:p w:rsidR="0079307E" w:rsidRPr="003F4B77" w:rsidP="0079307E" w14:paraId="4678FCDF" w14:textId="77777777">
      <w:pPr>
        <w:spacing w:line="360" w:lineRule="auto"/>
        <w:jc w:val="left"/>
        <w:textAlignment w:val="center"/>
      </w:pPr>
      <w:r w:rsidRPr="003F4B77">
        <w:t>考查动词词义辨析。句意：这些人会毫无怨言地牺牲自己的时间表和承诺。</w:t>
      </w:r>
      <w:r w:rsidRPr="003F4B77">
        <w:t>A. check</w:t>
      </w:r>
      <w:r w:rsidRPr="003F4B77">
        <w:t>检查；</w:t>
      </w:r>
      <w:r w:rsidRPr="003F4B77">
        <w:t>B. maintain</w:t>
      </w:r>
      <w:r w:rsidRPr="003F4B77">
        <w:t>保持；</w:t>
      </w:r>
      <w:r w:rsidRPr="003F4B77">
        <w:t>C. sacrifice</w:t>
      </w:r>
      <w:r w:rsidRPr="003F4B77">
        <w:t>牺牲；</w:t>
      </w:r>
      <w:r w:rsidRPr="003F4B77">
        <w:t>D. arrange</w:t>
      </w:r>
      <w:r w:rsidRPr="003F4B77">
        <w:t>安排。根据</w:t>
      </w:r>
      <w:r w:rsidRPr="003F4B77">
        <w:rPr>
          <w:rFonts w:ascii="宋体" w:hAnsi="宋体" w:cs="宋体"/>
        </w:rPr>
        <w:t>“</w:t>
      </w:r>
      <w:r w:rsidRPr="003F4B77">
        <w:t>without complaint</w:t>
      </w:r>
      <w:r w:rsidRPr="003F4B77">
        <w:rPr>
          <w:rFonts w:ascii="宋体" w:hAnsi="宋体" w:cs="宋体"/>
        </w:rPr>
        <w:t>”</w:t>
      </w:r>
      <w:r w:rsidRPr="003F4B77">
        <w:t>可知，他们毫无怨言牺牲自己的时间和承诺。故选</w:t>
      </w:r>
      <w:r w:rsidRPr="003F4B77">
        <w:t>C</w:t>
      </w:r>
      <w:r w:rsidRPr="003F4B77">
        <w:t>项。</w:t>
      </w:r>
    </w:p>
    <w:p w:rsidR="0079307E" w:rsidRPr="003F4B77" w:rsidP="0079307E" w14:paraId="2A89C982" w14:textId="77777777">
      <w:pPr>
        <w:spacing w:line="360" w:lineRule="auto"/>
        <w:jc w:val="left"/>
        <w:textAlignment w:val="center"/>
      </w:pPr>
      <w:r w:rsidRPr="003F4B77">
        <w:t>【</w:t>
      </w:r>
      <w:r w:rsidRPr="003F4B77">
        <w:t>27</w:t>
      </w:r>
      <w:r w:rsidRPr="003F4B77">
        <w:t>题</w:t>
      </w:r>
      <w:r>
        <w:t>详</w:t>
      </w:r>
      <w:r>
        <w:t xml:space="preserve"> </w:t>
      </w:r>
      <w:r>
        <w:t>析</w:t>
      </w:r>
      <w:r w:rsidRPr="003F4B77">
        <w:t>】</w:t>
      </w:r>
    </w:p>
    <w:p w:rsidR="0079307E" w:rsidRPr="003F4B77" w:rsidP="0079307E" w14:paraId="0304598C" w14:textId="77777777">
      <w:pPr>
        <w:spacing w:line="360" w:lineRule="auto"/>
        <w:jc w:val="left"/>
        <w:textAlignment w:val="center"/>
      </w:pPr>
      <w:r w:rsidRPr="003F4B77">
        <w:t>考查形容词词义辨析。句意：他们中的一些人是学校孩子的父亲，而另一些人不是，但他们希望他们社区的年轻人知道他们有整个村庄的支持。</w:t>
      </w:r>
      <w:r w:rsidRPr="003F4B77">
        <w:t>A. large</w:t>
      </w:r>
      <w:r w:rsidRPr="003F4B77">
        <w:t>大的；</w:t>
      </w:r>
      <w:r w:rsidRPr="003F4B77">
        <w:t>B. wild</w:t>
      </w:r>
      <w:r w:rsidRPr="003F4B77">
        <w:t>野生的；</w:t>
      </w:r>
      <w:r w:rsidRPr="003F4B77">
        <w:t>C. entire</w:t>
      </w:r>
      <w:r w:rsidRPr="003F4B77">
        <w:t>整个的；</w:t>
      </w:r>
      <w:r w:rsidRPr="003F4B77">
        <w:t>D. local</w:t>
      </w:r>
      <w:r w:rsidRPr="003F4B77">
        <w:t>本地的。根据前文</w:t>
      </w:r>
      <w:r w:rsidRPr="003F4B77">
        <w:rPr>
          <w:rFonts w:ascii="宋体" w:hAnsi="宋体" w:cs="宋体"/>
        </w:rPr>
        <w:t>“</w:t>
      </w:r>
      <w:r w:rsidRPr="003F4B77">
        <w:t>expect the youth in their community to know</w:t>
      </w:r>
      <w:r w:rsidRPr="003F4B77">
        <w:rPr>
          <w:rFonts w:ascii="宋体" w:hAnsi="宋体" w:cs="宋体"/>
        </w:rPr>
        <w:t>”</w:t>
      </w:r>
      <w:r w:rsidRPr="003F4B77">
        <w:t>以及后文</w:t>
      </w:r>
      <w:r w:rsidRPr="003F4B77">
        <w:rPr>
          <w:rFonts w:ascii="宋体" w:hAnsi="宋体" w:cs="宋体"/>
        </w:rPr>
        <w:t>“</w:t>
      </w:r>
      <w:r w:rsidRPr="003F4B77">
        <w:t>village behind them</w:t>
      </w:r>
      <w:r w:rsidRPr="003F4B77">
        <w:rPr>
          <w:rFonts w:ascii="宋体" w:hAnsi="宋体" w:cs="宋体"/>
        </w:rPr>
        <w:t>”并</w:t>
      </w:r>
      <w:r w:rsidRPr="003F4B77">
        <w:t>结合选项可知，应</w:t>
      </w:r>
      <w:r w:rsidRPr="003F4B77">
        <w:rPr>
          <w:rFonts w:ascii="宋体" w:hAnsi="宋体" w:cs="宋体"/>
        </w:rPr>
        <w:t>是“整个村庄的支持”符</w:t>
      </w:r>
      <w:r w:rsidRPr="003F4B77">
        <w:t>合语境。故选</w:t>
      </w:r>
      <w:r w:rsidRPr="003F4B77">
        <w:t>C</w:t>
      </w:r>
      <w:r w:rsidRPr="003F4B77">
        <w:t>项。</w:t>
      </w:r>
    </w:p>
    <w:p w:rsidR="0079307E" w:rsidRPr="003F4B77" w:rsidP="0079307E" w14:paraId="58EBF0C0" w14:textId="77777777">
      <w:pPr>
        <w:spacing w:line="360" w:lineRule="auto"/>
        <w:jc w:val="left"/>
        <w:textAlignment w:val="center"/>
      </w:pPr>
      <w:r w:rsidRPr="003F4B77">
        <w:t>【</w:t>
      </w:r>
      <w:r w:rsidRPr="003F4B77">
        <w:t>28</w:t>
      </w:r>
      <w:r w:rsidRPr="003F4B77">
        <w:t>题</w:t>
      </w:r>
      <w:r>
        <w:t>详</w:t>
      </w:r>
      <w:r>
        <w:t xml:space="preserve"> </w:t>
      </w:r>
      <w:r>
        <w:t>析</w:t>
      </w:r>
      <w:r w:rsidRPr="003F4B77">
        <w:t>】</w:t>
      </w:r>
    </w:p>
    <w:p w:rsidR="0079307E" w:rsidRPr="003F4B77" w:rsidP="0079307E" w14:paraId="6E7FEBFD" w14:textId="77777777">
      <w:pPr>
        <w:spacing w:line="360" w:lineRule="auto"/>
        <w:jc w:val="left"/>
        <w:textAlignment w:val="center"/>
      </w:pPr>
      <w:r w:rsidRPr="003F4B77">
        <w:t>考查名词词义辨析。句意：现在，任何想带着愤怒进入学校的人都将不得不避开精力充沛的熊爸爸、灿烂的笑容和许多爸爸笑话。</w:t>
      </w:r>
      <w:r w:rsidRPr="003F4B77">
        <w:t>A. confusion</w:t>
      </w:r>
      <w:r w:rsidRPr="003F4B77">
        <w:t>困惑；</w:t>
      </w:r>
      <w:r w:rsidRPr="003F4B77">
        <w:t>B. anger</w:t>
      </w:r>
      <w:r w:rsidRPr="003F4B77">
        <w:t>愤怒；</w:t>
      </w:r>
      <w:r w:rsidRPr="003F4B77">
        <w:t>C. fright</w:t>
      </w:r>
      <w:r w:rsidRPr="003F4B77">
        <w:t>恐惧；</w:t>
      </w:r>
      <w:r w:rsidRPr="003F4B77">
        <w:t>D. shock</w:t>
      </w:r>
      <w:r w:rsidRPr="003F4B77">
        <w:t>震惊。根据后文</w:t>
      </w:r>
      <w:r w:rsidRPr="003F4B77">
        <w:rPr>
          <w:rFonts w:ascii="宋体" w:hAnsi="宋体" w:cs="宋体"/>
        </w:rPr>
        <w:t>“</w:t>
      </w:r>
      <w:r w:rsidRPr="003F4B77">
        <w:t>will have to avoid energetic papa bears, big smiles and many dad jokes.</w:t>
      </w:r>
      <w:r w:rsidRPr="003F4B77">
        <w:rPr>
          <w:rFonts w:ascii="宋体" w:hAnsi="宋体" w:cs="宋体"/>
        </w:rPr>
        <w:t>”</w:t>
      </w:r>
      <w:r w:rsidRPr="003F4B77">
        <w:t>可知，需要避开父亲们的笑容和玩笑，结合选项，应是带着愤怒的人需要避开，因为愤怒和开心相对。故选</w:t>
      </w:r>
      <w:r w:rsidRPr="003F4B77">
        <w:t>B</w:t>
      </w:r>
      <w:r w:rsidRPr="003F4B77">
        <w:t>项。</w:t>
      </w:r>
    </w:p>
    <w:p w:rsidR="0079307E" w:rsidRPr="003F4B77" w:rsidP="0079307E" w14:paraId="3C8D2B84" w14:textId="77777777">
      <w:pPr>
        <w:spacing w:line="360" w:lineRule="auto"/>
        <w:jc w:val="left"/>
        <w:textAlignment w:val="center"/>
      </w:pPr>
      <w:r w:rsidRPr="003F4B77">
        <w:t>【</w:t>
      </w:r>
      <w:r w:rsidRPr="003F4B77">
        <w:t>29</w:t>
      </w:r>
      <w:r w:rsidRPr="003F4B77">
        <w:t>题</w:t>
      </w:r>
      <w:r>
        <w:t>详</w:t>
      </w:r>
      <w:r>
        <w:t xml:space="preserve"> </w:t>
      </w:r>
      <w:r>
        <w:t>析</w:t>
      </w:r>
      <w:r w:rsidRPr="003F4B77">
        <w:t>】</w:t>
      </w:r>
    </w:p>
    <w:p w:rsidR="0079307E" w:rsidRPr="003F4B77" w:rsidP="0079307E" w14:paraId="0ECB424B" w14:textId="77777777">
      <w:pPr>
        <w:spacing w:line="360" w:lineRule="auto"/>
        <w:jc w:val="left"/>
        <w:textAlignment w:val="center"/>
      </w:pPr>
      <w:r w:rsidRPr="003F4B77">
        <w:t>考查动词词义辨析。句意：当别人的叔叔骗你无数次检查你的鞋带，却发现它们实际上并没有解开时，做一个硬汉是很困难的。</w:t>
      </w:r>
      <w:r w:rsidRPr="003F4B77">
        <w:t>A. tricked</w:t>
      </w:r>
      <w:r w:rsidRPr="003F4B77">
        <w:t>欺骗；</w:t>
      </w:r>
      <w:r w:rsidRPr="003F4B77">
        <w:t>B. persuaded</w:t>
      </w:r>
      <w:r w:rsidRPr="003F4B77">
        <w:t>说服；</w:t>
      </w:r>
      <w:r w:rsidRPr="003F4B77">
        <w:t>C. forced</w:t>
      </w:r>
      <w:r w:rsidRPr="003F4B77">
        <w:t>强迫；</w:t>
      </w:r>
      <w:r w:rsidRPr="003F4B77">
        <w:t>D. scared</w:t>
      </w:r>
      <w:r w:rsidRPr="003F4B77">
        <w:t>惊吓。根据后文</w:t>
      </w:r>
      <w:r w:rsidRPr="003F4B77">
        <w:rPr>
          <w:rFonts w:ascii="宋体" w:hAnsi="宋体" w:cs="宋体"/>
        </w:rPr>
        <w:t>“</w:t>
      </w:r>
      <w:r w:rsidRPr="003F4B77">
        <w:t>checking your shoelaces for countless times, only to find that they are not, in fact, untied</w:t>
      </w:r>
      <w:r w:rsidRPr="003F4B77">
        <w:rPr>
          <w:rFonts w:ascii="宋体" w:hAnsi="宋体" w:cs="宋体"/>
        </w:rPr>
        <w:t>”</w:t>
      </w:r>
      <w:r w:rsidRPr="003F4B77">
        <w:t>可知，检查你的鞋带，却发现它们实际上并没有解开，所以应是欺骗你检查。故选</w:t>
      </w:r>
      <w:r w:rsidRPr="003F4B77">
        <w:t>A</w:t>
      </w:r>
      <w:r w:rsidRPr="003F4B77">
        <w:t>项。</w:t>
      </w:r>
    </w:p>
    <w:p w:rsidR="0079307E" w:rsidRPr="003F4B77" w:rsidP="0079307E" w14:paraId="26BAFAD5" w14:textId="77777777">
      <w:pPr>
        <w:spacing w:line="360" w:lineRule="auto"/>
        <w:jc w:val="left"/>
        <w:textAlignment w:val="center"/>
      </w:pPr>
      <w:r w:rsidRPr="003F4B77">
        <w:t>【</w:t>
      </w:r>
      <w:r w:rsidRPr="003F4B77">
        <w:t>30</w:t>
      </w:r>
      <w:r w:rsidRPr="003F4B77">
        <w:t>题</w:t>
      </w:r>
      <w:r>
        <w:t>详</w:t>
      </w:r>
      <w:r>
        <w:t xml:space="preserve"> </w:t>
      </w:r>
      <w:r>
        <w:t>析</w:t>
      </w:r>
      <w:r w:rsidRPr="003F4B77">
        <w:t>】</w:t>
      </w:r>
    </w:p>
    <w:p w:rsidR="0079307E" w:rsidRPr="003F4B77" w:rsidP="0079307E" w14:paraId="6E359112" w14:textId="77777777">
      <w:pPr>
        <w:spacing w:line="360" w:lineRule="auto"/>
        <w:jc w:val="left"/>
        <w:textAlignment w:val="center"/>
        <w:sectPr>
          <w:footerReference w:type="even" r:id="rId32"/>
          <w:footerReference w:type="default" r:id="rId33"/>
          <w:type w:val="nextPage"/>
          <w:pgSz w:w="11906" w:h="16838"/>
          <w:pgMar w:top="1440" w:right="1800" w:bottom="1440" w:left="1800" w:header="851" w:footer="992" w:gutter="0"/>
          <w:pgNumType w:start="15"/>
          <w:cols w:space="425"/>
          <w:titlePg w:val="0"/>
          <w:docGrid w:type="lines" w:linePitch="312"/>
        </w:sectPr>
      </w:pPr>
      <w:r w:rsidRPr="003F4B77">
        <w:t>考查副词词义辨析。句意：自从</w:t>
      </w:r>
      <w:r w:rsidRPr="003F4B77">
        <w:t>Dads on Duty</w:t>
      </w:r>
      <w:r w:rsidRPr="003F4B77">
        <w:t>进入校园以来，帮派争斗急剧减少。</w:t>
      </w:r>
      <w:r w:rsidRPr="003F4B77">
        <w:t>A. never</w:t>
      </w:r>
    </w:p>
    <w:p w:rsidR="0079307E" w:rsidRPr="003F4B77" w:rsidP="0079307E" w14:textId="77777777">
      <w:pPr>
        <w:spacing w:line="360" w:lineRule="auto"/>
        <w:jc w:val="left"/>
        <w:textAlignment w:val="center"/>
      </w:pPr>
      <w:r w:rsidRPr="003F4B77">
        <w:t>从不；</w:t>
      </w:r>
      <w:r w:rsidRPr="003F4B77">
        <w:t>B. unexpectedly</w:t>
      </w:r>
      <w:r w:rsidRPr="003F4B77">
        <w:t>意外地；</w:t>
      </w:r>
      <w:r w:rsidRPr="003F4B77">
        <w:t>C. further</w:t>
      </w:r>
      <w:r w:rsidRPr="003F4B77">
        <w:t>进一步；</w:t>
      </w:r>
      <w:r w:rsidRPr="003F4B77">
        <w:t>D. dramatically</w:t>
      </w:r>
      <w:r w:rsidRPr="003F4B77">
        <w:t>显著地。根据</w:t>
      </w:r>
      <w:r w:rsidRPr="003F4B77">
        <w:rPr>
          <w:rFonts w:ascii="宋体" w:hAnsi="宋体" w:cs="宋体"/>
        </w:rPr>
        <w:t>“</w:t>
      </w:r>
      <w:r w:rsidRPr="003F4B77">
        <w:t>Since Dads on Duty arrived on campus</w:t>
      </w:r>
      <w:r w:rsidRPr="003F4B77">
        <w:rPr>
          <w:rFonts w:ascii="宋体" w:hAnsi="宋体" w:cs="宋体"/>
        </w:rPr>
        <w:t>”</w:t>
      </w:r>
      <w:r w:rsidRPr="003F4B77">
        <w:t>可知，自从爸爸们进入校园，帮派斗争显著减少了。故选</w:t>
      </w:r>
      <w:r w:rsidRPr="003F4B77">
        <w:t>D</w:t>
      </w:r>
      <w:r w:rsidRPr="003F4B77">
        <w:t>项。</w:t>
      </w:r>
    </w:p>
    <w:p w:rsidR="0079307E" w:rsidRPr="003F4B77" w:rsidP="0079307E" w14:paraId="180B5BA0" w14:textId="77777777">
      <w:pPr>
        <w:spacing w:line="360" w:lineRule="auto"/>
        <w:jc w:val="left"/>
        <w:textAlignment w:val="center"/>
      </w:pPr>
      <w:r w:rsidRPr="003F4B77">
        <w:t>【</w:t>
      </w:r>
      <w:r w:rsidRPr="003F4B77">
        <w:t>31</w:t>
      </w:r>
      <w:r w:rsidRPr="003F4B77">
        <w:t>题</w:t>
      </w:r>
      <w:r>
        <w:t>详</w:t>
      </w:r>
      <w:r>
        <w:t xml:space="preserve"> </w:t>
      </w:r>
      <w:r>
        <w:t>析</w:t>
      </w:r>
      <w:r w:rsidRPr="003F4B77">
        <w:t>】</w:t>
      </w:r>
    </w:p>
    <w:p w:rsidR="0079307E" w:rsidRPr="003F4B77" w:rsidP="0079307E" w14:paraId="06C6B4D0" w14:textId="77777777">
      <w:pPr>
        <w:spacing w:line="360" w:lineRule="auto"/>
        <w:jc w:val="left"/>
        <w:textAlignment w:val="center"/>
      </w:pPr>
      <w:r w:rsidRPr="003F4B77">
        <w:t>考查形容词词义辨析。句意：</w:t>
      </w:r>
      <w:r w:rsidRPr="003F4B77">
        <w:rPr>
          <w:rFonts w:ascii="宋体" w:hAnsi="宋体" w:cs="宋体"/>
        </w:rPr>
        <w:t>“</w:t>
      </w:r>
      <w:r w:rsidRPr="003F4B77">
        <w:t>学校很高兴，你能感觉到，</w:t>
      </w:r>
      <w:r w:rsidRPr="003F4B77">
        <w:rPr>
          <w:rFonts w:ascii="宋体" w:hAnsi="宋体" w:cs="宋体"/>
        </w:rPr>
        <w:t>”</w:t>
      </w:r>
      <w:r w:rsidRPr="003F4B77">
        <w:t>一名学生说。</w:t>
      </w:r>
      <w:r w:rsidRPr="003F4B77">
        <w:t>A. happy</w:t>
      </w:r>
      <w:r w:rsidRPr="003F4B77">
        <w:t>快乐的；</w:t>
      </w:r>
      <w:r w:rsidRPr="003F4B77">
        <w:t>B. curious</w:t>
      </w:r>
      <w:r w:rsidRPr="003F4B77">
        <w:t>好奇的；</w:t>
      </w:r>
      <w:r w:rsidRPr="003F4B77">
        <w:t>C. cautious</w:t>
      </w:r>
      <w:r w:rsidRPr="003F4B77">
        <w:t>小心的；</w:t>
      </w:r>
      <w:r w:rsidRPr="003F4B77">
        <w:t>D. innovative</w:t>
      </w:r>
      <w:r w:rsidRPr="003F4B77">
        <w:t>创新的。根据前文</w:t>
      </w:r>
      <w:r w:rsidRPr="003F4B77">
        <w:rPr>
          <w:rFonts w:ascii="宋体" w:hAnsi="宋体" w:cs="宋体"/>
        </w:rPr>
        <w:t>“</w:t>
      </w:r>
      <w:r w:rsidRPr="003F4B77">
        <w:t>It’s hard to be a tough guy</w:t>
      </w:r>
      <w:r w:rsidRPr="003F4B77">
        <w:rPr>
          <w:rFonts w:ascii="宋体" w:hAnsi="宋体" w:cs="宋体"/>
        </w:rPr>
        <w:t>”</w:t>
      </w:r>
      <w:r w:rsidRPr="003F4B77">
        <w:t>可知，父亲们喜欢和学生开玩笑，作硬汉很难，所以学校充满了快乐。故选</w:t>
      </w:r>
      <w:r w:rsidRPr="003F4B77">
        <w:t>A</w:t>
      </w:r>
      <w:r w:rsidRPr="003F4B77">
        <w:t>项。</w:t>
      </w:r>
    </w:p>
    <w:p w:rsidR="0079307E" w:rsidRPr="003F4B77" w:rsidP="0079307E" w14:paraId="10133F12" w14:textId="77777777">
      <w:pPr>
        <w:spacing w:line="360" w:lineRule="auto"/>
        <w:jc w:val="left"/>
        <w:textAlignment w:val="center"/>
      </w:pPr>
      <w:r w:rsidRPr="003F4B77">
        <w:t>【</w:t>
      </w:r>
      <w:r w:rsidRPr="003F4B77">
        <w:t>32</w:t>
      </w:r>
      <w:r w:rsidRPr="003F4B77">
        <w:t>题</w:t>
      </w:r>
      <w:r>
        <w:t>详</w:t>
      </w:r>
      <w:r>
        <w:t xml:space="preserve"> </w:t>
      </w:r>
      <w:r>
        <w:t>析</w:t>
      </w:r>
      <w:r w:rsidRPr="003F4B77">
        <w:t>】</w:t>
      </w:r>
    </w:p>
    <w:p w:rsidR="0079307E" w:rsidRPr="003F4B77" w:rsidP="0079307E" w14:paraId="4D674F29" w14:textId="77777777">
      <w:pPr>
        <w:spacing w:line="360" w:lineRule="auto"/>
        <w:jc w:val="left"/>
        <w:textAlignment w:val="center"/>
      </w:pPr>
      <w:r w:rsidRPr="003F4B77">
        <w:t>考查动词短语辨析。句意：另一位告诉《华盛顿邮报》，</w:t>
      </w:r>
      <w:r w:rsidRPr="003F4B77">
        <w:rPr>
          <w:rFonts w:ascii="宋体" w:hAnsi="宋体" w:cs="宋体"/>
        </w:rPr>
        <w:t>“</w:t>
      </w:r>
      <w:r w:rsidRPr="003F4B77">
        <w:t>他们和所有的孩子互动，就像我们是他们自己的孩子一样。</w:t>
      </w:r>
      <w:r w:rsidRPr="003F4B77">
        <w:rPr>
          <w:rFonts w:ascii="宋体" w:hAnsi="宋体" w:cs="宋体"/>
        </w:rPr>
        <w:t>”</w:t>
      </w:r>
      <w:r w:rsidRPr="003F4B77">
        <w:t>A. yell at</w:t>
      </w:r>
      <w:r w:rsidRPr="003F4B77">
        <w:rPr>
          <w:rFonts w:ascii="宋体" w:hAnsi="宋体" w:cs="宋体"/>
        </w:rPr>
        <w:t>对……大</w:t>
      </w:r>
      <w:r w:rsidRPr="003F4B77">
        <w:t>喊大叫；</w:t>
      </w:r>
      <w:r w:rsidRPr="003F4B77">
        <w:t>B. interact with</w:t>
      </w:r>
      <w:r w:rsidRPr="003F4B77">
        <w:rPr>
          <w:rFonts w:ascii="宋体" w:hAnsi="宋体" w:cs="宋体"/>
        </w:rPr>
        <w:t>与……互</w:t>
      </w:r>
      <w:r w:rsidRPr="003F4B77">
        <w:t>动；</w:t>
      </w:r>
      <w:r w:rsidRPr="003F4B77">
        <w:t>C. make fun of</w:t>
      </w:r>
      <w:r w:rsidRPr="003F4B77">
        <w:t>嘲弄；</w:t>
      </w:r>
      <w:r w:rsidRPr="003F4B77">
        <w:t>D. look up to</w:t>
      </w:r>
      <w:r w:rsidRPr="003F4B77">
        <w:t>敬仰。根据前文</w:t>
      </w:r>
      <w:r w:rsidRPr="003F4B77">
        <w:rPr>
          <w:rFonts w:ascii="宋体" w:hAnsi="宋体" w:cs="宋体"/>
        </w:rPr>
        <w:t>“</w:t>
      </w:r>
      <w:r w:rsidRPr="003F4B77">
        <w:t>It’s hard to be a tough guy when somebody’s uncle has just</w:t>
      </w:r>
      <w:r w:rsidRPr="003F4B77">
        <w:rPr>
          <w:rFonts w:eastAsia="Times New Roman"/>
          <w:u w:val="single"/>
        </w:rPr>
        <w:t xml:space="preserve">　　   </w:t>
      </w:r>
      <w:r w:rsidRPr="003F4B77">
        <w:t>you into checking your shoelaces for countless times, only to find that they are not, in fact, untied.</w:t>
      </w:r>
      <w:r w:rsidRPr="003F4B77">
        <w:rPr>
          <w:rFonts w:ascii="宋体" w:hAnsi="宋体" w:cs="宋体"/>
        </w:rPr>
        <w:t>”</w:t>
      </w:r>
      <w:r w:rsidRPr="003F4B77">
        <w:t>可知，爸爸们和孩子互动，让孩子们很亲切。故选</w:t>
      </w:r>
      <w:r w:rsidRPr="003F4B77">
        <w:t>B</w:t>
      </w:r>
      <w:r w:rsidRPr="003F4B77">
        <w:t>项。</w:t>
      </w:r>
    </w:p>
    <w:p w:rsidR="0079307E" w:rsidRPr="003F4B77" w:rsidP="0079307E" w14:paraId="0F54A586" w14:textId="77777777">
      <w:pPr>
        <w:spacing w:line="360" w:lineRule="auto"/>
        <w:jc w:val="left"/>
        <w:textAlignment w:val="center"/>
      </w:pPr>
      <w:r w:rsidRPr="003F4B77">
        <w:t>【</w:t>
      </w:r>
      <w:r w:rsidRPr="003F4B77">
        <w:t>33</w:t>
      </w:r>
      <w:r w:rsidRPr="003F4B77">
        <w:t>题</w:t>
      </w:r>
      <w:r>
        <w:t>详</w:t>
      </w:r>
      <w:r>
        <w:t xml:space="preserve"> </w:t>
      </w:r>
      <w:r>
        <w:t>析</w:t>
      </w:r>
      <w:r w:rsidRPr="003F4B77">
        <w:t>】</w:t>
      </w:r>
    </w:p>
    <w:p w:rsidR="0079307E" w:rsidRPr="003F4B77" w:rsidP="0079307E" w14:paraId="3D5EC00D" w14:textId="77777777">
      <w:pPr>
        <w:spacing w:line="360" w:lineRule="auto"/>
        <w:jc w:val="left"/>
        <w:textAlignment w:val="center"/>
      </w:pPr>
      <w:r w:rsidRPr="003F4B77">
        <w:t>考查动词词义辨析。句意：这些爸爸并不是用来取代保安的。</w:t>
      </w:r>
      <w:r w:rsidRPr="003F4B77">
        <w:t>A. change</w:t>
      </w:r>
      <w:r w:rsidRPr="003F4B77">
        <w:t>改变；</w:t>
      </w:r>
      <w:r w:rsidRPr="003F4B77">
        <w:t>B. post</w:t>
      </w:r>
      <w:r w:rsidRPr="003F4B77">
        <w:t>发布；</w:t>
      </w:r>
      <w:r w:rsidRPr="003F4B77">
        <w:t>C. replace</w:t>
      </w:r>
      <w:r w:rsidRPr="003F4B77">
        <w:t>替换；</w:t>
      </w:r>
      <w:r w:rsidRPr="003F4B77">
        <w:t>D. criticize</w:t>
      </w:r>
      <w:r w:rsidRPr="003F4B77">
        <w:t>批评。根据后文</w:t>
      </w:r>
      <w:r w:rsidRPr="003F4B77">
        <w:rPr>
          <w:rFonts w:ascii="宋体" w:hAnsi="宋体" w:cs="宋体"/>
        </w:rPr>
        <w:t>“</w:t>
      </w:r>
      <w:r w:rsidRPr="003F4B77">
        <w:t>they get security on the scene as soon as possible.</w:t>
      </w:r>
      <w:r w:rsidRPr="003F4B77">
        <w:rPr>
          <w:rFonts w:ascii="宋体" w:hAnsi="宋体" w:cs="宋体"/>
        </w:rPr>
        <w:t>”</w:t>
      </w:r>
      <w:r w:rsidRPr="003F4B77">
        <w:t>可知，父亲们会呼叫保安，所以不是来替代他们的。故选</w:t>
      </w:r>
      <w:r w:rsidRPr="003F4B77">
        <w:t>C</w:t>
      </w:r>
      <w:r w:rsidRPr="003F4B77">
        <w:t>项。</w:t>
      </w:r>
    </w:p>
    <w:p w:rsidR="0079307E" w:rsidRPr="003F4B77" w:rsidP="0079307E" w14:paraId="76FA794D" w14:textId="77777777">
      <w:pPr>
        <w:spacing w:line="360" w:lineRule="auto"/>
        <w:jc w:val="left"/>
        <w:textAlignment w:val="center"/>
      </w:pPr>
      <w:r w:rsidRPr="003F4B77">
        <w:t>【</w:t>
      </w:r>
      <w:r w:rsidRPr="003F4B77">
        <w:t>34</w:t>
      </w:r>
      <w:r w:rsidRPr="003F4B77">
        <w:t>题</w:t>
      </w:r>
      <w:r>
        <w:t>详</w:t>
      </w:r>
      <w:r>
        <w:t xml:space="preserve"> </w:t>
      </w:r>
      <w:r>
        <w:t>析</w:t>
      </w:r>
      <w:r w:rsidRPr="003F4B77">
        <w:t>】</w:t>
      </w:r>
    </w:p>
    <w:p w:rsidR="0079307E" w:rsidRPr="003F4B77" w:rsidP="0079307E" w14:paraId="020C833A" w14:textId="77777777">
      <w:pPr>
        <w:spacing w:line="360" w:lineRule="auto"/>
        <w:jc w:val="left"/>
        <w:textAlignment w:val="center"/>
      </w:pPr>
      <w:r w:rsidRPr="003F4B77">
        <w:t>考查名词词义辨析。句意：如果他们确实看到可能发生打斗，他们会尽快让保安到现场。</w:t>
      </w:r>
      <w:r w:rsidRPr="003F4B77">
        <w:t>A. debate</w:t>
      </w:r>
      <w:r w:rsidRPr="003F4B77">
        <w:t>辩论；</w:t>
      </w:r>
      <w:r w:rsidRPr="003F4B77">
        <w:t>B. theft</w:t>
      </w:r>
      <w:r w:rsidRPr="003F4B77">
        <w:t>盗窃；</w:t>
      </w:r>
      <w:r w:rsidRPr="003F4B77">
        <w:t>C. fight</w:t>
      </w:r>
      <w:r w:rsidRPr="003F4B77">
        <w:t>打架；</w:t>
      </w:r>
      <w:r w:rsidRPr="003F4B77">
        <w:t>D. instance</w:t>
      </w:r>
      <w:r w:rsidRPr="003F4B77">
        <w:t>例子。根据后文</w:t>
      </w:r>
      <w:r w:rsidRPr="003F4B77">
        <w:rPr>
          <w:rFonts w:ascii="宋体" w:hAnsi="宋体" w:cs="宋体"/>
        </w:rPr>
        <w:t>“</w:t>
      </w:r>
      <w:r w:rsidRPr="003F4B77">
        <w:t>they get security on the scene as soon as possible.</w:t>
      </w:r>
      <w:r w:rsidRPr="003F4B77">
        <w:rPr>
          <w:rFonts w:ascii="宋体" w:hAnsi="宋体" w:cs="宋体"/>
        </w:rPr>
        <w:t>”</w:t>
      </w:r>
      <w:r w:rsidRPr="003F4B77">
        <w:t>结合选项，应是看到打斗，才会呼叫保安。故选</w:t>
      </w:r>
      <w:r w:rsidRPr="003F4B77">
        <w:t>C</w:t>
      </w:r>
      <w:r w:rsidRPr="003F4B77">
        <w:t>项。</w:t>
      </w:r>
    </w:p>
    <w:p w:rsidR="0079307E" w:rsidRPr="003F4B77" w:rsidP="0079307E" w14:paraId="3512EC1D" w14:textId="77777777">
      <w:pPr>
        <w:spacing w:line="360" w:lineRule="auto"/>
        <w:jc w:val="left"/>
        <w:textAlignment w:val="center"/>
      </w:pPr>
      <w:r w:rsidRPr="003F4B77">
        <w:t>【</w:t>
      </w:r>
      <w:r w:rsidRPr="003F4B77">
        <w:t>35</w:t>
      </w:r>
      <w:r w:rsidRPr="003F4B77">
        <w:t>题</w:t>
      </w:r>
      <w:r>
        <w:t>详</w:t>
      </w:r>
      <w:r>
        <w:t xml:space="preserve"> </w:t>
      </w:r>
      <w:r>
        <w:t>析</w:t>
      </w:r>
      <w:r w:rsidRPr="003F4B77">
        <w:t>】</w:t>
      </w:r>
    </w:p>
    <w:p w:rsidR="0079307E" w:rsidRPr="003F4B77" w:rsidP="0079307E" w14:paraId="31F8D62D" w14:textId="77777777">
      <w:pPr>
        <w:spacing w:line="360" w:lineRule="auto"/>
        <w:jc w:val="left"/>
        <w:textAlignment w:val="center"/>
      </w:pPr>
      <w:r w:rsidRPr="003F4B77">
        <w:t>考查形容词词义辨析。句意：他们的存在意味着更多的是预防性的而不是反应式的。</w:t>
      </w:r>
      <w:r w:rsidRPr="003F4B77">
        <w:t>A. practical</w:t>
      </w:r>
      <w:r w:rsidRPr="003F4B77">
        <w:t>实际的；</w:t>
      </w:r>
      <w:r w:rsidRPr="003F4B77">
        <w:t>B. extraordinary</w:t>
      </w:r>
      <w:r w:rsidRPr="003F4B77">
        <w:t>异乎寻常的；</w:t>
      </w:r>
      <w:r w:rsidRPr="003F4B77">
        <w:t>C. temporary</w:t>
      </w:r>
      <w:r w:rsidRPr="003F4B77">
        <w:t>临时的；</w:t>
      </w:r>
      <w:r w:rsidRPr="003F4B77">
        <w:t>D. preventive</w:t>
      </w:r>
      <w:r w:rsidRPr="003F4B77">
        <w:t>预防性的。根据前文</w:t>
      </w:r>
      <w:r w:rsidRPr="003F4B77">
        <w:rPr>
          <w:rFonts w:ascii="宋体" w:hAnsi="宋体" w:cs="宋体"/>
        </w:rPr>
        <w:t>“</w:t>
      </w:r>
      <w:r w:rsidRPr="003F4B77">
        <w:t>If they do see a(n)</w:t>
      </w:r>
      <w:r w:rsidRPr="003F4B77">
        <w:rPr>
          <w:u w:val="single"/>
        </w:rPr>
        <w:t>　　　　</w:t>
      </w:r>
      <w:r w:rsidRPr="003F4B77">
        <w:t>may occur, they get security on the scene as soon as possible.</w:t>
      </w:r>
      <w:r w:rsidRPr="003F4B77">
        <w:rPr>
          <w:rFonts w:ascii="宋体" w:hAnsi="宋体" w:cs="宋体"/>
        </w:rPr>
        <w:t>”</w:t>
      </w:r>
      <w:r w:rsidRPr="003F4B77">
        <w:t>可知，看到可能发生打斗就会通知保安，提前预防，而非像保安那样立刻采取反应，所以是预防性的。故选</w:t>
      </w:r>
      <w:r w:rsidRPr="003F4B77">
        <w:t>D</w:t>
      </w:r>
      <w:r w:rsidRPr="003F4B77">
        <w:t>项。</w:t>
      </w:r>
    </w:p>
    <w:p w:rsidR="0079307E" w:rsidRPr="003F4B77" w:rsidP="0079307E" w14:paraId="323D4B53" w14:textId="77777777">
      <w:pPr>
        <w:spacing w:line="360" w:lineRule="auto"/>
        <w:textAlignment w:val="center"/>
      </w:pPr>
      <w:r w:rsidRPr="003F4B77">
        <w:rPr>
          <w:rFonts w:ascii="宋体" w:hAnsi="宋体" w:cs="宋体"/>
          <w:b/>
          <w:sz w:val="24"/>
        </w:rPr>
        <w:t>第二节</w:t>
      </w:r>
      <w:r w:rsidRPr="003F4B77">
        <w:rPr>
          <w:rFonts w:eastAsia="Times New Roman"/>
          <w:b/>
          <w:sz w:val="24"/>
        </w:rPr>
        <w:t>(</w:t>
      </w:r>
      <w:r w:rsidRPr="003F4B77">
        <w:rPr>
          <w:rFonts w:ascii="宋体" w:hAnsi="宋体" w:cs="宋体"/>
          <w:b/>
          <w:sz w:val="24"/>
        </w:rPr>
        <w:t>共</w:t>
      </w:r>
      <w:r w:rsidRPr="003F4B77">
        <w:rPr>
          <w:rFonts w:eastAsia="Times New Roman"/>
          <w:b/>
          <w:sz w:val="24"/>
        </w:rPr>
        <w:t>3</w:t>
      </w:r>
      <w:r w:rsidRPr="003F4B77">
        <w:rPr>
          <w:rFonts w:ascii="宋体" w:hAnsi="宋体" w:cs="宋体"/>
          <w:b/>
          <w:sz w:val="24"/>
        </w:rPr>
        <w:t>篇，</w:t>
      </w:r>
      <w:r w:rsidRPr="003F4B77">
        <w:rPr>
          <w:rFonts w:eastAsia="Times New Roman"/>
          <w:b/>
          <w:sz w:val="24"/>
        </w:rPr>
        <w:t>10</w:t>
      </w:r>
      <w:r w:rsidRPr="003F4B77">
        <w:rPr>
          <w:rFonts w:ascii="宋体" w:hAnsi="宋体" w:cs="宋体"/>
          <w:b/>
          <w:sz w:val="24"/>
        </w:rPr>
        <w:t>小题</w:t>
      </w:r>
      <w:r w:rsidRPr="003F4B77">
        <w:rPr>
          <w:rFonts w:eastAsia="Times New Roman"/>
          <w:b/>
          <w:sz w:val="24"/>
        </w:rPr>
        <w:t>;</w:t>
      </w:r>
      <w:r w:rsidRPr="003F4B77">
        <w:rPr>
          <w:rFonts w:ascii="宋体" w:hAnsi="宋体" w:cs="宋体"/>
          <w:b/>
          <w:sz w:val="24"/>
        </w:rPr>
        <w:t>每小题</w:t>
      </w:r>
      <w:r w:rsidRPr="003F4B77">
        <w:rPr>
          <w:rFonts w:eastAsia="Times New Roman"/>
          <w:b/>
          <w:sz w:val="24"/>
        </w:rPr>
        <w:t>1.5</w:t>
      </w:r>
      <w:r w:rsidRPr="003F4B77">
        <w:rPr>
          <w:rFonts w:ascii="宋体" w:hAnsi="宋体" w:cs="宋体"/>
          <w:b/>
          <w:sz w:val="24"/>
        </w:rPr>
        <w:t>分，共</w:t>
      </w:r>
      <w:r w:rsidRPr="003F4B77">
        <w:rPr>
          <w:rFonts w:eastAsia="Times New Roman"/>
          <w:b/>
          <w:sz w:val="24"/>
        </w:rPr>
        <w:t>15</w:t>
      </w:r>
      <w:r w:rsidRPr="003F4B77">
        <w:rPr>
          <w:rFonts w:ascii="宋体" w:hAnsi="宋体" w:cs="宋体"/>
          <w:b/>
          <w:sz w:val="24"/>
        </w:rPr>
        <w:t>分</w:t>
      </w:r>
      <w:r w:rsidRPr="003F4B77">
        <w:rPr>
          <w:rFonts w:eastAsia="Times New Roman"/>
          <w:b/>
          <w:sz w:val="24"/>
        </w:rPr>
        <w:t>)</w:t>
      </w:r>
    </w:p>
    <w:p w:rsidR="0079307E" w:rsidRPr="003F4B77" w:rsidP="0079307E" w14:paraId="747F73DC" w14:textId="77777777">
      <w:pPr>
        <w:spacing w:line="360" w:lineRule="auto"/>
        <w:jc w:val="left"/>
        <w:textAlignment w:val="center"/>
      </w:pPr>
      <w:r w:rsidRPr="003F4B77">
        <w:rPr>
          <w:rFonts w:ascii="宋体" w:hAnsi="宋体" w:cs="宋体"/>
        </w:rPr>
        <w:t>阅读下面材料，在空白处填入适当的内容</w:t>
      </w:r>
      <w:r w:rsidRPr="003F4B77">
        <w:rPr>
          <w:rFonts w:eastAsia="Times New Roman"/>
        </w:rPr>
        <w:t>(1</w:t>
      </w:r>
      <w:r w:rsidRPr="003F4B77">
        <w:rPr>
          <w:rFonts w:ascii="宋体" w:hAnsi="宋体" w:cs="宋体"/>
        </w:rPr>
        <w:t>个单词</w:t>
      </w:r>
      <w:r w:rsidRPr="003F4B77">
        <w:rPr>
          <w:rFonts w:eastAsia="Times New Roman"/>
        </w:rPr>
        <w:t>)</w:t>
      </w:r>
      <w:r w:rsidRPr="003F4B77">
        <w:rPr>
          <w:rFonts w:ascii="宋体" w:hAnsi="宋体" w:cs="宋体"/>
        </w:rPr>
        <w:t>或括号内单词的正确形式。</w:t>
      </w:r>
    </w:p>
    <w:p w:rsidR="0079307E" w:rsidRPr="003F4B77" w:rsidP="0079307E" w14:paraId="588CAE6A" w14:textId="77777777">
      <w:pPr>
        <w:spacing w:line="360" w:lineRule="auto"/>
        <w:ind w:firstLine="420"/>
        <w:jc w:val="left"/>
        <w:textAlignment w:val="center"/>
        <w:sectPr>
          <w:footerReference w:type="even" r:id="rId34"/>
          <w:footerReference w:type="default" r:id="rId35"/>
          <w:type w:val="nextPage"/>
          <w:pgSz w:w="11906" w:h="16838"/>
          <w:pgMar w:top="1440" w:right="1800" w:bottom="1440" w:left="1800" w:header="851" w:footer="992" w:gutter="0"/>
          <w:pgNumType w:start="16"/>
          <w:cols w:space="425"/>
          <w:titlePg w:val="0"/>
          <w:docGrid w:type="lines" w:linePitch="312"/>
        </w:sectPr>
      </w:pPr>
      <w:r w:rsidRPr="003F4B77">
        <w:rPr>
          <w:rFonts w:eastAsia="Times New Roman"/>
        </w:rPr>
        <w:t>The Confucian Analects or The Analects (</w:t>
      </w:r>
      <w:r w:rsidRPr="003F4B77">
        <w:rPr>
          <w:rFonts w:ascii="宋体" w:hAnsi="宋体" w:cs="宋体"/>
        </w:rPr>
        <w:t>论语</w:t>
      </w:r>
      <w:r w:rsidRPr="003F4B77">
        <w:rPr>
          <w:rFonts w:eastAsia="Times New Roman"/>
        </w:rPr>
        <w:t>) is a collection of the sayings and teachings of Confucius and his disciples (</w:t>
      </w:r>
      <w:r w:rsidRPr="003F4B77">
        <w:rPr>
          <w:rFonts w:ascii="宋体" w:hAnsi="宋体" w:cs="宋体"/>
        </w:rPr>
        <w:t>门徒</w:t>
      </w:r>
      <w:r w:rsidRPr="003F4B77">
        <w:rPr>
          <w:rFonts w:eastAsia="Times New Roman"/>
        </w:rPr>
        <w:t xml:space="preserve">). It </w:t>
      </w:r>
      <w:r w:rsidRPr="003F4B77">
        <w:rPr>
          <w:u w:val="single"/>
        </w:rPr>
        <w:t>____36____</w:t>
      </w:r>
      <w:r w:rsidRPr="003F4B77">
        <w:rPr>
          <w:rFonts w:eastAsia="Times New Roman"/>
        </w:rPr>
        <w:t>(compile)</w:t>
      </w:r>
      <w:r w:rsidRPr="003F4B77">
        <w:rPr>
          <w:rFonts w:eastAsia="Times New Roman"/>
        </w:rPr>
        <w:t xml:space="preserve"> in</w:t>
      </w:r>
      <w:r w:rsidRPr="003F4B77">
        <w:rPr>
          <w:rFonts w:eastAsia="Times New Roman"/>
        </w:rPr>
        <w:t xml:space="preserve"> the</w:t>
      </w:r>
      <w:r w:rsidRPr="003F4B77">
        <w:rPr>
          <w:rFonts w:eastAsia="Times New Roman"/>
        </w:rPr>
        <w:t xml:space="preserve"> early</w:t>
      </w:r>
      <w:r w:rsidRPr="003F4B77">
        <w:rPr>
          <w:rFonts w:eastAsia="Times New Roman"/>
        </w:rPr>
        <w:t xml:space="preserve"> Warring</w:t>
      </w:r>
      <w:r w:rsidRPr="003F4B77">
        <w:rPr>
          <w:rFonts w:eastAsia="Times New Roman"/>
        </w:rPr>
        <w:t xml:space="preserve"> States</w:t>
      </w:r>
      <w:r w:rsidRPr="003F4B77">
        <w:rPr>
          <w:rFonts w:eastAsia="Times New Roman"/>
        </w:rPr>
        <w:t xml:space="preserve"> Period,</w:t>
      </w:r>
    </w:p>
    <w:p w:rsidR="0079307E" w:rsidRPr="003F4B77" w:rsidP="0079307E" w14:textId="77777777">
      <w:pPr>
        <w:spacing w:line="360" w:lineRule="auto"/>
        <w:ind w:firstLine="420"/>
        <w:jc w:val="left"/>
        <w:textAlignment w:val="center"/>
      </w:pPr>
      <w:r w:rsidRPr="003F4B77">
        <w:rPr>
          <w:rFonts w:eastAsia="Times New Roman"/>
        </w:rPr>
        <w:t xml:space="preserve"> over</w:t>
      </w:r>
      <w:r w:rsidRPr="003F4B77">
        <w:rPr>
          <w:rFonts w:eastAsia="Times New Roman"/>
        </w:rPr>
        <w:t xml:space="preserve"> 70</w:t>
      </w:r>
      <w:r w:rsidRPr="003F4B77">
        <w:rPr>
          <w:rFonts w:eastAsia="Times New Roman"/>
        </w:rPr>
        <w:t xml:space="preserve"> years</w:t>
      </w:r>
      <w:r w:rsidRPr="003F4B77">
        <w:rPr>
          <w:rFonts w:eastAsia="Times New Roman"/>
        </w:rPr>
        <w:t xml:space="preserve"> after</w:t>
      </w:r>
      <w:r w:rsidRPr="003F4B77">
        <w:rPr>
          <w:rFonts w:eastAsia="Times New Roman"/>
        </w:rPr>
        <w:t xml:space="preserve"> the</w:t>
      </w:r>
      <w:r w:rsidRPr="003F4B77">
        <w:rPr>
          <w:rFonts w:eastAsia="Times New Roman"/>
        </w:rPr>
        <w:t xml:space="preserve"> death</w:t>
      </w:r>
      <w:r w:rsidRPr="003F4B77">
        <w:rPr>
          <w:rFonts w:eastAsia="Times New Roman"/>
        </w:rPr>
        <w:t xml:space="preserve"> of</w:t>
      </w:r>
      <w:r w:rsidRPr="003F4B77">
        <w:rPr>
          <w:rFonts w:eastAsia="Times New Roman"/>
        </w:rPr>
        <w:t xml:space="preserve"> Confucius,</w:t>
      </w:r>
      <w:r w:rsidRPr="003F4B77">
        <w:rPr>
          <w:rFonts w:eastAsia="Times New Roman"/>
        </w:rPr>
        <w:t xml:space="preserve"> from</w:t>
      </w:r>
      <w:r w:rsidRPr="003F4B77">
        <w:rPr>
          <w:rFonts w:eastAsia="Times New Roman"/>
        </w:rPr>
        <w:t xml:space="preserve"> the</w:t>
      </w:r>
      <w:r w:rsidRPr="003F4B77">
        <w:rPr>
          <w:rFonts w:eastAsia="Times New Roman"/>
        </w:rPr>
        <w:t xml:space="preserve"> notes</w:t>
      </w:r>
      <w:r w:rsidRPr="003F4B77">
        <w:rPr>
          <w:rFonts w:eastAsia="Times New Roman"/>
        </w:rPr>
        <w:t xml:space="preserve"> that</w:t>
      </w:r>
      <w:r w:rsidRPr="003F4B77">
        <w:rPr>
          <w:rFonts w:eastAsia="Times New Roman"/>
        </w:rPr>
        <w:t xml:space="preserve"> his</w:t>
      </w:r>
      <w:r w:rsidRPr="003F4B77">
        <w:rPr>
          <w:rFonts w:eastAsia="Times New Roman"/>
        </w:rPr>
        <w:t xml:space="preserve"> disciples</w:t>
      </w:r>
      <w:r w:rsidRPr="003F4B77">
        <w:rPr>
          <w:rFonts w:eastAsia="Times New Roman"/>
        </w:rPr>
        <w:t xml:space="preserve"> took</w:t>
      </w:r>
      <w:r w:rsidRPr="003F4B77">
        <w:rPr>
          <w:rFonts w:eastAsia="Times New Roman"/>
        </w:rPr>
        <w:t xml:space="preserve"> according</w:t>
      </w:r>
      <w:r w:rsidRPr="003F4B77">
        <w:rPr>
          <w:rFonts w:eastAsia="Times New Roman"/>
        </w:rPr>
        <w:t xml:space="preserve"> to</w:t>
      </w:r>
      <w:r w:rsidRPr="003F4B77">
        <w:rPr>
          <w:rFonts w:eastAsia="Times New Roman"/>
        </w:rPr>
        <w:t xml:space="preserve"> the</w:t>
      </w:r>
      <w:r w:rsidRPr="003F4B77">
        <w:rPr>
          <w:rFonts w:eastAsia="Times New Roman"/>
        </w:rPr>
        <w:t xml:space="preserve"> answers</w:t>
      </w:r>
      <w:r w:rsidRPr="003F4B77">
        <w:rPr>
          <w:u w:val="single"/>
        </w:rPr>
        <w:t>____37____</w:t>
      </w:r>
      <w:r w:rsidRPr="003F4B77">
        <w:rPr>
          <w:rFonts w:eastAsia="Times New Roman"/>
        </w:rPr>
        <w:t xml:space="preserve">their questions. </w:t>
      </w:r>
    </w:p>
    <w:p w:rsidR="0079307E" w:rsidRPr="003F4B77" w:rsidP="0079307E" w14:paraId="280BFD23" w14:textId="77777777">
      <w:pPr>
        <w:spacing w:line="360" w:lineRule="auto"/>
        <w:ind w:firstLine="420"/>
        <w:jc w:val="left"/>
        <w:textAlignment w:val="center"/>
      </w:pPr>
      <w:r w:rsidRPr="003F4B77">
        <w:rPr>
          <w:rFonts w:eastAsia="Times New Roman"/>
        </w:rPr>
        <w:t>The present-day Analects is based on the Lu version compiled during the Han Dynasty and embodies,</w:t>
      </w:r>
      <w:r w:rsidRPr="003F4B77">
        <w:rPr>
          <w:u w:val="single"/>
        </w:rPr>
        <w:t>____38____</w:t>
      </w:r>
      <w:r w:rsidRPr="003F4B77">
        <w:rPr>
          <w:rFonts w:eastAsia="Times New Roman"/>
        </w:rPr>
        <w:t xml:space="preserve">Confucian concept of ren or humanity or benevolence. Ren is rich in content, and varied in form. </w:t>
      </w:r>
    </w:p>
    <w:p w:rsidR="0079307E" w:rsidRPr="003F4B77" w:rsidP="0079307E" w14:paraId="6EFAFF61" w14:textId="77777777">
      <w:pPr>
        <w:spacing w:line="360" w:lineRule="auto"/>
        <w:ind w:firstLine="420"/>
        <w:jc w:val="left"/>
        <w:textAlignment w:val="center"/>
      </w:pPr>
      <w:r w:rsidRPr="003F4B77">
        <w:rPr>
          <w:rFonts w:eastAsia="Times New Roman"/>
        </w:rPr>
        <w:t xml:space="preserve">The core of the concept is “The benevolent love of others” or universal love, </w:t>
      </w:r>
      <w:r w:rsidRPr="003F4B77">
        <w:rPr>
          <w:u w:val="single"/>
        </w:rPr>
        <w:t>____39____</w:t>
      </w:r>
      <w:r w:rsidRPr="003F4B77">
        <w:rPr>
          <w:rFonts w:eastAsia="Times New Roman"/>
        </w:rPr>
        <w:t xml:space="preserve"> is the basic virtue of a gentleman of noble character. Confucius believes that being benevolent does not mean </w:t>
      </w:r>
      <w:r w:rsidRPr="003F4B77">
        <w:rPr>
          <w:u w:val="single"/>
        </w:rPr>
        <w:t>____40____</w:t>
      </w:r>
      <w:r w:rsidRPr="003F4B77">
        <w:rPr>
          <w:rFonts w:eastAsia="Times New Roman"/>
        </w:rPr>
        <w:t>(be)without principles. One should be clear about what</w:t>
      </w:r>
      <w:r w:rsidRPr="003F4B77">
        <w:rPr>
          <w:u w:val="single"/>
        </w:rPr>
        <w:t>____41____</w:t>
      </w:r>
      <w:r w:rsidRPr="003F4B77">
        <w:rPr>
          <w:rFonts w:eastAsia="Times New Roman"/>
        </w:rPr>
        <w:t xml:space="preserve">(love) or hate. Ren comes from learning and self-cultivation: it can be seen from a person’s appearance. To be sure, li or rites and yue or music are important. </w:t>
      </w:r>
      <w:r w:rsidRPr="003F4B77">
        <w:rPr>
          <w:u w:val="single"/>
        </w:rPr>
        <w:t>____42____</w:t>
      </w:r>
      <w:r w:rsidRPr="003F4B77">
        <w:rPr>
          <w:rFonts w:eastAsia="Times New Roman"/>
        </w:rPr>
        <w:t>, ren is the No. 1 principle of being a decent man. It is actually the essence of li and yue. Without ren, li or yue would be</w:t>
      </w:r>
      <w:r w:rsidRPr="003F4B77">
        <w:rPr>
          <w:u w:val="single"/>
        </w:rPr>
        <w:t>____43____</w:t>
      </w:r>
      <w:r w:rsidRPr="003F4B77">
        <w:rPr>
          <w:rFonts w:eastAsia="Times New Roman"/>
        </w:rPr>
        <w:t xml:space="preserve">(meaning). </w:t>
      </w:r>
    </w:p>
    <w:p w:rsidR="0079307E" w:rsidRPr="003F4B77" w:rsidP="0079307E" w14:paraId="2E241A02" w14:textId="77777777">
      <w:pPr>
        <w:spacing w:line="360" w:lineRule="auto"/>
        <w:ind w:firstLine="420"/>
        <w:jc w:val="left"/>
        <w:textAlignment w:val="center"/>
      </w:pPr>
      <w:r w:rsidRPr="003F4B77">
        <w:rPr>
          <w:rFonts w:eastAsia="Times New Roman"/>
        </w:rPr>
        <w:t xml:space="preserve">Apart from ren, Confucius put forward another concept, which is yi or righteousness. Yi is the codes of conduct under the </w:t>
      </w:r>
      <w:r w:rsidRPr="003F4B77">
        <w:rPr>
          <w:u w:val="single"/>
        </w:rPr>
        <w:t>____44____</w:t>
      </w:r>
      <w:r w:rsidRPr="003F4B77">
        <w:rPr>
          <w:rFonts w:eastAsia="Times New Roman"/>
        </w:rPr>
        <w:t>(guide) of ren. “The virtuous man cherishes a respect for the law,</w:t>
      </w:r>
      <w:r w:rsidRPr="003F4B77">
        <w:rPr>
          <w:u w:val="single"/>
        </w:rPr>
        <w:t>_____45_____</w:t>
      </w:r>
      <w:r w:rsidRPr="003F4B77">
        <w:rPr>
          <w:rFonts w:eastAsia="Times New Roman"/>
        </w:rPr>
        <w:t>the vile (</w:t>
      </w:r>
      <w:r w:rsidRPr="003F4B77">
        <w:rPr>
          <w:rFonts w:ascii="宋体" w:hAnsi="宋体" w:cs="宋体"/>
        </w:rPr>
        <w:t>邪恶的</w:t>
      </w:r>
      <w:r w:rsidRPr="003F4B77">
        <w:rPr>
          <w:rFonts w:eastAsia="Times New Roman"/>
        </w:rPr>
        <w:t>) man cherishes generous treatment. ”</w:t>
      </w:r>
    </w:p>
    <w:p w:rsidR="0079307E" w:rsidRPr="003F4B77" w:rsidP="0079307E" w14:paraId="3A069C9D" w14:textId="77777777">
      <w:pPr>
        <w:spacing w:line="360" w:lineRule="auto"/>
        <w:textAlignment w:val="center"/>
      </w:pPr>
      <w:r w:rsidRPr="003F4B77">
        <w:t>【语篇解读】</w:t>
      </w:r>
      <w:r w:rsidRPr="003F4B77">
        <w:rPr>
          <w:rFonts w:ascii="宋体" w:hAnsi="宋体" w:cs="宋体"/>
        </w:rPr>
        <w:t>本文是说明文。文章介绍了《论语》的核心理念。</w:t>
      </w:r>
    </w:p>
    <w:p w:rsidR="0079307E" w:rsidRPr="003F4B77" w:rsidP="0079307E" w14:paraId="2AB2FD5E" w14:textId="77777777">
      <w:pPr>
        <w:spacing w:line="360" w:lineRule="auto"/>
        <w:textAlignment w:val="center"/>
      </w:pPr>
      <w:r>
        <w:t>〖答</w:t>
      </w:r>
      <w:r>
        <w:t xml:space="preserve"> </w:t>
      </w:r>
      <w:r>
        <w:t>案〗</w:t>
      </w:r>
      <w:r w:rsidRPr="003F4B77">
        <w:t xml:space="preserve">36. </w:t>
      </w:r>
      <w:r w:rsidRPr="003F4B77">
        <w:rPr>
          <w:rFonts w:eastAsia="Times New Roman"/>
        </w:rPr>
        <w:t>was compiled</w:t>
      </w:r>
      <w:r w:rsidRPr="003F4B77">
        <w:t xml:space="preserve">     37. </w:t>
      </w:r>
      <w:r w:rsidRPr="003F4B77">
        <w:rPr>
          <w:rFonts w:eastAsia="Times New Roman"/>
        </w:rPr>
        <w:t>to</w:t>
      </w:r>
      <w:r w:rsidRPr="003F4B77">
        <w:t xml:space="preserve">    38. </w:t>
      </w:r>
      <w:r w:rsidRPr="003F4B77">
        <w:rPr>
          <w:rFonts w:eastAsia="Times New Roman"/>
        </w:rPr>
        <w:t>the</w:t>
      </w:r>
      <w:r w:rsidRPr="003F4B77">
        <w:t xml:space="preserve">     39. </w:t>
      </w:r>
      <w:r w:rsidRPr="003F4B77">
        <w:rPr>
          <w:rFonts w:eastAsia="Times New Roman"/>
        </w:rPr>
        <w:t>which</w:t>
      </w:r>
      <w:r w:rsidRPr="003F4B77">
        <w:t xml:space="preserve">    40. </w:t>
      </w:r>
      <w:r w:rsidRPr="003F4B77">
        <w:rPr>
          <w:rFonts w:eastAsia="Times New Roman"/>
        </w:rPr>
        <w:t>being</w:t>
      </w:r>
      <w:r w:rsidRPr="003F4B77">
        <w:t xml:space="preserve">     41. </w:t>
      </w:r>
      <w:r w:rsidRPr="003F4B77">
        <w:rPr>
          <w:rFonts w:eastAsia="Times New Roman"/>
        </w:rPr>
        <w:t>to love</w:t>
      </w:r>
      <w:r w:rsidRPr="003F4B77">
        <w:t xml:space="preserve">     42. </w:t>
      </w:r>
      <w:r w:rsidRPr="003F4B77">
        <w:rPr>
          <w:rFonts w:eastAsia="Times New Roman"/>
        </w:rPr>
        <w:t>However/Yet</w:t>
      </w:r>
      <w:r w:rsidRPr="003F4B77">
        <w:t xml:space="preserve">     43. </w:t>
      </w:r>
      <w:r w:rsidRPr="003F4B77">
        <w:rPr>
          <w:rFonts w:eastAsia="Times New Roman"/>
        </w:rPr>
        <w:t>meaningless</w:t>
      </w:r>
      <w:r w:rsidRPr="003F4B77">
        <w:t xml:space="preserve">     44. </w:t>
      </w:r>
      <w:r w:rsidRPr="003F4B77">
        <w:rPr>
          <w:rFonts w:eastAsia="Times New Roman"/>
        </w:rPr>
        <w:t>guidance</w:t>
      </w:r>
      <w:r w:rsidRPr="003F4B77">
        <w:t xml:space="preserve">     45. </w:t>
      </w:r>
      <w:r w:rsidRPr="003F4B77">
        <w:rPr>
          <w:rFonts w:eastAsia="Times New Roman"/>
        </w:rPr>
        <w:t>while</w:t>
      </w:r>
    </w:p>
    <w:p w:rsidR="0079307E" w:rsidRPr="003F4B77" w:rsidP="0079307E" w14:paraId="2FAEB9D2" w14:textId="77777777">
      <w:pPr>
        <w:spacing w:line="360" w:lineRule="auto"/>
        <w:textAlignment w:val="center"/>
      </w:pPr>
      <w:r w:rsidRPr="003F4B77">
        <w:t>【</w:t>
      </w:r>
      <w:r w:rsidRPr="003F4B77">
        <w:t>36</w:t>
      </w:r>
      <w:r w:rsidRPr="003F4B77">
        <w:t>题</w:t>
      </w:r>
      <w:r>
        <w:t>详</w:t>
      </w:r>
      <w:r>
        <w:t xml:space="preserve"> </w:t>
      </w:r>
      <w:r>
        <w:t>析</w:t>
      </w:r>
      <w:r w:rsidRPr="003F4B77">
        <w:t>】</w:t>
      </w:r>
    </w:p>
    <w:p w:rsidR="0079307E" w:rsidRPr="003F4B77" w:rsidP="0079307E" w14:paraId="5D1B6961" w14:textId="77777777">
      <w:pPr>
        <w:spacing w:line="360" w:lineRule="auto"/>
        <w:jc w:val="left"/>
        <w:textAlignment w:val="center"/>
      </w:pPr>
      <w:r w:rsidRPr="003F4B77">
        <w:rPr>
          <w:rFonts w:ascii="宋体" w:hAnsi="宋体" w:cs="宋体"/>
        </w:rPr>
        <w:t>考查时态语态。句意：它是在战国早期，孔子死后</w:t>
      </w:r>
      <w:r w:rsidRPr="003F4B77">
        <w:rPr>
          <w:rFonts w:eastAsia="Times New Roman"/>
        </w:rPr>
        <w:t>70</w:t>
      </w:r>
      <w:r w:rsidRPr="003F4B77">
        <w:rPr>
          <w:rFonts w:ascii="宋体" w:hAnsi="宋体" w:cs="宋体"/>
        </w:rPr>
        <w:t>多年，他的弟子根据他们的问题的</w:t>
      </w:r>
      <w:r>
        <w:rPr>
          <w:rFonts w:ascii="宋体" w:hAnsi="宋体" w:cs="宋体"/>
        </w:rPr>
        <w:t>〖答 案〗</w:t>
      </w:r>
      <w:r w:rsidRPr="003F4B77">
        <w:rPr>
          <w:rFonts w:ascii="宋体" w:hAnsi="宋体" w:cs="宋体"/>
        </w:rPr>
        <w:t>所做的笔记汇编而成的。</w:t>
      </w:r>
      <w:r w:rsidRPr="003F4B77">
        <w:rPr>
          <w:rFonts w:eastAsia="Times New Roman"/>
        </w:rPr>
        <w:t>It</w:t>
      </w:r>
      <w:r w:rsidRPr="003F4B77">
        <w:rPr>
          <w:rFonts w:ascii="宋体" w:hAnsi="宋体" w:cs="宋体"/>
        </w:rPr>
        <w:t>指代上文提到的“</w:t>
      </w:r>
      <w:r w:rsidRPr="003F4B77">
        <w:rPr>
          <w:rFonts w:eastAsia="Times New Roman"/>
        </w:rPr>
        <w:t>The Analects</w:t>
      </w:r>
      <w:r w:rsidRPr="003F4B77">
        <w:rPr>
          <w:rFonts w:ascii="宋体" w:hAnsi="宋体" w:cs="宋体"/>
        </w:rPr>
        <w:t>”，与谓语动词</w:t>
      </w:r>
      <w:r w:rsidRPr="003F4B77">
        <w:rPr>
          <w:rFonts w:eastAsia="Times New Roman"/>
        </w:rPr>
        <w:t>compile</w:t>
      </w:r>
      <w:r w:rsidRPr="003F4B77">
        <w:rPr>
          <w:rFonts w:ascii="宋体" w:hAnsi="宋体" w:cs="宋体"/>
        </w:rPr>
        <w:t>是被动关系，讲述过去发生的事情用一般过去时，且主语是第三人称单数，谓语动词用单数，故填</w:t>
      </w:r>
      <w:r w:rsidRPr="003F4B77">
        <w:rPr>
          <w:rFonts w:eastAsia="Times New Roman"/>
        </w:rPr>
        <w:t>was compiled</w:t>
      </w:r>
      <w:r w:rsidRPr="003F4B77">
        <w:rPr>
          <w:rFonts w:ascii="宋体" w:hAnsi="宋体" w:cs="宋体"/>
        </w:rPr>
        <w:t>。</w:t>
      </w:r>
    </w:p>
    <w:p w:rsidR="0079307E" w:rsidRPr="003F4B77" w:rsidP="0079307E" w14:paraId="7FA6A200" w14:textId="77777777">
      <w:pPr>
        <w:spacing w:line="360" w:lineRule="auto"/>
        <w:jc w:val="left"/>
        <w:textAlignment w:val="center"/>
      </w:pPr>
      <w:r w:rsidRPr="003F4B77">
        <w:t>【</w:t>
      </w:r>
      <w:r w:rsidRPr="003F4B77">
        <w:t>37</w:t>
      </w:r>
      <w:r w:rsidRPr="003F4B77">
        <w:t>题</w:t>
      </w:r>
      <w:r>
        <w:t>详</w:t>
      </w:r>
      <w:r>
        <w:t xml:space="preserve"> </w:t>
      </w:r>
      <w:r>
        <w:t>析</w:t>
      </w:r>
      <w:r w:rsidRPr="003F4B77">
        <w:t>】</w:t>
      </w:r>
    </w:p>
    <w:p w:rsidR="0079307E" w:rsidRPr="003F4B77" w:rsidP="0079307E" w14:paraId="36A1CC31" w14:textId="77777777">
      <w:pPr>
        <w:spacing w:line="360" w:lineRule="auto"/>
        <w:jc w:val="left"/>
        <w:textAlignment w:val="center"/>
      </w:pPr>
      <w:r w:rsidRPr="003F4B77">
        <w:rPr>
          <w:rFonts w:ascii="宋体" w:hAnsi="宋体" w:cs="宋体"/>
        </w:rPr>
        <w:t>考查介词。句意同上。</w:t>
      </w:r>
      <w:r w:rsidRPr="003F4B77">
        <w:rPr>
          <w:rFonts w:eastAsia="Times New Roman"/>
        </w:rPr>
        <w:t>answer to…</w:t>
      </w:r>
      <w:r w:rsidRPr="003F4B77">
        <w:rPr>
          <w:rFonts w:ascii="宋体" w:hAnsi="宋体" w:cs="宋体"/>
        </w:rPr>
        <w:t>“……的</w:t>
      </w:r>
      <w:r>
        <w:rPr>
          <w:rFonts w:ascii="宋体" w:hAnsi="宋体" w:cs="宋体"/>
        </w:rPr>
        <w:t>〖答 案〗</w:t>
      </w:r>
      <w:r w:rsidRPr="003F4B77">
        <w:rPr>
          <w:rFonts w:ascii="宋体" w:hAnsi="宋体" w:cs="宋体"/>
        </w:rPr>
        <w:t>”是固定用法，故填</w:t>
      </w:r>
      <w:r w:rsidRPr="003F4B77">
        <w:rPr>
          <w:rFonts w:eastAsia="Times New Roman"/>
        </w:rPr>
        <w:t>to</w:t>
      </w:r>
      <w:r w:rsidRPr="003F4B77">
        <w:rPr>
          <w:rFonts w:ascii="宋体" w:hAnsi="宋体" w:cs="宋体"/>
        </w:rPr>
        <w:t>。</w:t>
      </w:r>
    </w:p>
    <w:p w:rsidR="0079307E" w:rsidRPr="003F4B77" w:rsidP="0079307E" w14:paraId="782346BE" w14:textId="77777777">
      <w:pPr>
        <w:spacing w:line="360" w:lineRule="auto"/>
        <w:jc w:val="left"/>
        <w:textAlignment w:val="center"/>
      </w:pPr>
      <w:r w:rsidRPr="003F4B77">
        <w:t>【</w:t>
      </w:r>
      <w:r w:rsidRPr="003F4B77">
        <w:t>38</w:t>
      </w:r>
      <w:r w:rsidRPr="003F4B77">
        <w:t>题</w:t>
      </w:r>
      <w:r>
        <w:t>详</w:t>
      </w:r>
      <w:r>
        <w:t xml:space="preserve"> </w:t>
      </w:r>
      <w:r>
        <w:t>析</w:t>
      </w:r>
      <w:r w:rsidRPr="003F4B77">
        <w:t>】</w:t>
      </w:r>
    </w:p>
    <w:p w:rsidR="0079307E" w:rsidRPr="003F4B77" w:rsidP="0079307E" w14:paraId="7C5DEA25" w14:textId="77777777">
      <w:pPr>
        <w:spacing w:line="360" w:lineRule="auto"/>
        <w:jc w:val="left"/>
        <w:textAlignment w:val="center"/>
      </w:pPr>
      <w:r w:rsidRPr="003F4B77">
        <w:rPr>
          <w:rFonts w:ascii="宋体" w:hAnsi="宋体" w:cs="宋体"/>
        </w:rPr>
        <w:t>考查冠词。句意：今天的《论语》是根据汉代编纂的鲁本改编而成，体现了儒家的仁或人性或仁慈的概念。此处特指“儒家的“仁”或“人性”或“仁慈”的概念”，用定冠词修饰，故填</w:t>
      </w:r>
      <w:r w:rsidRPr="003F4B77">
        <w:rPr>
          <w:rFonts w:eastAsia="Times New Roman"/>
        </w:rPr>
        <w:t>the</w:t>
      </w:r>
      <w:r w:rsidRPr="003F4B77">
        <w:rPr>
          <w:rFonts w:ascii="宋体" w:hAnsi="宋体" w:cs="宋体"/>
        </w:rPr>
        <w:t>。</w:t>
      </w:r>
    </w:p>
    <w:p w:rsidR="0079307E" w:rsidRPr="003F4B77" w:rsidP="0079307E" w14:paraId="39EC88B3" w14:textId="77777777">
      <w:pPr>
        <w:spacing w:line="360" w:lineRule="auto"/>
        <w:jc w:val="left"/>
        <w:textAlignment w:val="center"/>
      </w:pPr>
      <w:r w:rsidRPr="003F4B77">
        <w:t>【</w:t>
      </w:r>
      <w:r w:rsidRPr="003F4B77">
        <w:t>39</w:t>
      </w:r>
      <w:r w:rsidRPr="003F4B77">
        <w:t>题</w:t>
      </w:r>
      <w:r>
        <w:t>详</w:t>
      </w:r>
      <w:r>
        <w:t xml:space="preserve"> </w:t>
      </w:r>
      <w:r>
        <w:t>析</w:t>
      </w:r>
      <w:r w:rsidRPr="003F4B77">
        <w:t>】</w:t>
      </w:r>
    </w:p>
    <w:p w:rsidR="0079307E" w:rsidRPr="003F4B77" w:rsidP="0079307E" w14:paraId="42450D39" w14:textId="77777777">
      <w:pPr>
        <w:spacing w:line="360" w:lineRule="auto"/>
        <w:jc w:val="left"/>
        <w:textAlignment w:val="center"/>
        <w:sectPr>
          <w:footerReference w:type="even" r:id="rId36"/>
          <w:footerReference w:type="default" r:id="rId37"/>
          <w:type w:val="nextPage"/>
          <w:pgSz w:w="11906" w:h="16838"/>
          <w:pgMar w:top="1440" w:right="1800" w:bottom="1440" w:left="1800" w:header="851" w:footer="992" w:gutter="0"/>
          <w:pgNumType w:start="17"/>
          <w:cols w:space="425"/>
          <w:titlePg w:val="0"/>
          <w:docGrid w:type="lines" w:linePitch="312"/>
        </w:sectPr>
      </w:pPr>
    </w:p>
    <w:p w:rsidR="0079307E" w:rsidRPr="003F4B77" w:rsidP="0079307E" w14:textId="77777777">
      <w:pPr>
        <w:spacing w:line="360" w:lineRule="auto"/>
        <w:jc w:val="left"/>
        <w:textAlignment w:val="center"/>
      </w:pPr>
      <w:r w:rsidRPr="003F4B77">
        <w:rPr>
          <w:rFonts w:ascii="宋体" w:hAnsi="宋体" w:cs="宋体"/>
        </w:rPr>
        <w:t>考查定语从句。句意：这一理念的核心是“仁者见仁”或“博爱”，这是高尚君子的基本美德。分析句子可知，空处引导非限制性定语从句，指代整个主句，从句中作主语，用关系代词</w:t>
      </w:r>
      <w:r w:rsidRPr="003F4B77">
        <w:rPr>
          <w:rFonts w:eastAsia="Times New Roman"/>
        </w:rPr>
        <w:t>which</w:t>
      </w:r>
      <w:r w:rsidRPr="003F4B77">
        <w:rPr>
          <w:rFonts w:ascii="宋体" w:hAnsi="宋体" w:cs="宋体"/>
        </w:rPr>
        <w:t>引导非限制性定语从句，故填</w:t>
      </w:r>
      <w:r w:rsidRPr="003F4B77">
        <w:rPr>
          <w:rFonts w:eastAsia="Times New Roman"/>
        </w:rPr>
        <w:t>which</w:t>
      </w:r>
      <w:r w:rsidRPr="003F4B77">
        <w:rPr>
          <w:rFonts w:ascii="宋体" w:hAnsi="宋体" w:cs="宋体"/>
        </w:rPr>
        <w:t>。</w:t>
      </w:r>
    </w:p>
    <w:p w:rsidR="0079307E" w:rsidRPr="003F4B77" w:rsidP="0079307E" w14:paraId="6E192782" w14:textId="77777777">
      <w:pPr>
        <w:spacing w:line="360" w:lineRule="auto"/>
        <w:jc w:val="left"/>
        <w:textAlignment w:val="center"/>
      </w:pPr>
      <w:r w:rsidRPr="003F4B77">
        <w:t>【</w:t>
      </w:r>
      <w:r w:rsidRPr="003F4B77">
        <w:t>40</w:t>
      </w:r>
      <w:r w:rsidRPr="003F4B77">
        <w:t>题</w:t>
      </w:r>
      <w:r>
        <w:t>详</w:t>
      </w:r>
      <w:r>
        <w:t xml:space="preserve"> </w:t>
      </w:r>
      <w:r>
        <w:t>析</w:t>
      </w:r>
      <w:r w:rsidRPr="003F4B77">
        <w:t>】</w:t>
      </w:r>
    </w:p>
    <w:p w:rsidR="0079307E" w:rsidRPr="003F4B77" w:rsidP="0079307E" w14:paraId="560DA454" w14:textId="77777777">
      <w:pPr>
        <w:spacing w:line="360" w:lineRule="auto"/>
        <w:jc w:val="left"/>
        <w:textAlignment w:val="center"/>
      </w:pPr>
      <w:r w:rsidRPr="003F4B77">
        <w:rPr>
          <w:rFonts w:ascii="宋体" w:hAnsi="宋体" w:cs="宋体"/>
        </w:rPr>
        <w:t>考查非谓语动词。句意：孔子认为，仁不等于无原则。</w:t>
      </w:r>
      <w:r w:rsidRPr="003F4B77">
        <w:rPr>
          <w:rFonts w:eastAsia="Times New Roman"/>
        </w:rPr>
        <w:t>mean doing sth.</w:t>
      </w:r>
      <w:r w:rsidRPr="003F4B77">
        <w:rPr>
          <w:rFonts w:ascii="宋体" w:hAnsi="宋体" w:cs="宋体"/>
        </w:rPr>
        <w:t>“意味着做某事”，用动名词作宾语，故填</w:t>
      </w:r>
      <w:r w:rsidRPr="003F4B77">
        <w:rPr>
          <w:rFonts w:eastAsia="Times New Roman"/>
        </w:rPr>
        <w:t>being</w:t>
      </w:r>
      <w:r w:rsidRPr="003F4B77">
        <w:rPr>
          <w:rFonts w:ascii="宋体" w:hAnsi="宋体" w:cs="宋体"/>
        </w:rPr>
        <w:t>。</w:t>
      </w:r>
      <w:r w:rsidRPr="003F4B77">
        <w:rPr>
          <w:rFonts w:eastAsia="Times New Roman"/>
        </w:rPr>
        <w:t>being</w:t>
      </w:r>
      <w:r w:rsidRPr="003F4B77">
        <w:rPr>
          <w:rFonts w:ascii="宋体" w:hAnsi="宋体" w:cs="宋体"/>
        </w:rPr>
        <w:t>。</w:t>
      </w:r>
    </w:p>
    <w:p w:rsidR="0079307E" w:rsidRPr="003F4B77" w:rsidP="0079307E" w14:paraId="64661F54" w14:textId="77777777">
      <w:pPr>
        <w:spacing w:line="360" w:lineRule="auto"/>
        <w:jc w:val="left"/>
        <w:textAlignment w:val="center"/>
      </w:pPr>
      <w:r w:rsidRPr="003F4B77">
        <w:t>【</w:t>
      </w:r>
      <w:r w:rsidRPr="003F4B77">
        <w:t>41</w:t>
      </w:r>
      <w:r w:rsidRPr="003F4B77">
        <w:t>题</w:t>
      </w:r>
      <w:r>
        <w:t>详</w:t>
      </w:r>
      <w:r>
        <w:t xml:space="preserve"> </w:t>
      </w:r>
      <w:r>
        <w:t>析</w:t>
      </w:r>
      <w:r w:rsidRPr="003F4B77">
        <w:t>】</w:t>
      </w:r>
    </w:p>
    <w:p w:rsidR="0079307E" w:rsidRPr="003F4B77" w:rsidP="0079307E" w14:paraId="3CCCBA2C" w14:textId="77777777">
      <w:pPr>
        <w:spacing w:line="360" w:lineRule="auto"/>
        <w:jc w:val="left"/>
        <w:textAlignment w:val="center"/>
      </w:pPr>
      <w:r w:rsidRPr="003F4B77">
        <w:rPr>
          <w:rFonts w:ascii="宋体" w:hAnsi="宋体" w:cs="宋体"/>
        </w:rPr>
        <w:t>考查不定式。句意：一个人应该清楚地知道爱什么或恨什么。分析句子可知此处为“疑问词</w:t>
      </w:r>
      <w:r w:rsidRPr="003F4B77">
        <w:rPr>
          <w:rFonts w:eastAsia="Times New Roman"/>
        </w:rPr>
        <w:t>+</w:t>
      </w:r>
      <w:r w:rsidRPr="003F4B77">
        <w:rPr>
          <w:rFonts w:ascii="宋体" w:hAnsi="宋体" w:cs="宋体"/>
        </w:rPr>
        <w:t>不定式”作介词</w:t>
      </w:r>
      <w:r w:rsidRPr="003F4B77">
        <w:rPr>
          <w:rFonts w:eastAsia="Times New Roman"/>
        </w:rPr>
        <w:t>about</w:t>
      </w:r>
      <w:r w:rsidRPr="003F4B77">
        <w:rPr>
          <w:rFonts w:ascii="宋体" w:hAnsi="宋体" w:cs="宋体"/>
        </w:rPr>
        <w:t>的宾语，故填</w:t>
      </w:r>
      <w:r w:rsidRPr="003F4B77">
        <w:rPr>
          <w:rFonts w:eastAsia="Times New Roman"/>
        </w:rPr>
        <w:t>to love</w:t>
      </w:r>
      <w:r w:rsidRPr="003F4B77">
        <w:rPr>
          <w:rFonts w:ascii="宋体" w:hAnsi="宋体" w:cs="宋体"/>
        </w:rPr>
        <w:t>。</w:t>
      </w:r>
    </w:p>
    <w:p w:rsidR="0079307E" w:rsidRPr="003F4B77" w:rsidP="0079307E" w14:paraId="150F0FF7" w14:textId="77777777">
      <w:pPr>
        <w:spacing w:line="360" w:lineRule="auto"/>
        <w:jc w:val="left"/>
        <w:textAlignment w:val="center"/>
      </w:pPr>
      <w:r w:rsidRPr="003F4B77">
        <w:t>【</w:t>
      </w:r>
      <w:r w:rsidRPr="003F4B77">
        <w:t>42</w:t>
      </w:r>
      <w:r w:rsidRPr="003F4B77">
        <w:t>题</w:t>
      </w:r>
      <w:r>
        <w:t>详</w:t>
      </w:r>
      <w:r>
        <w:t xml:space="preserve"> </w:t>
      </w:r>
      <w:r>
        <w:t>析</w:t>
      </w:r>
      <w:r w:rsidRPr="003F4B77">
        <w:t>】</w:t>
      </w:r>
    </w:p>
    <w:p w:rsidR="0079307E" w:rsidRPr="003F4B77" w:rsidP="0079307E" w14:paraId="7DE4325F" w14:textId="77777777">
      <w:pPr>
        <w:spacing w:line="360" w:lineRule="auto"/>
        <w:jc w:val="left"/>
        <w:textAlignment w:val="center"/>
      </w:pPr>
      <w:r w:rsidRPr="003F4B77">
        <w:rPr>
          <w:rFonts w:ascii="宋体" w:hAnsi="宋体" w:cs="宋体"/>
        </w:rPr>
        <w:t>考查副词。句意：当然礼和乐是很重要的。然而，仁是做人的第一原则。前后文是转折关系，有逗号和主句隔开用副词</w:t>
      </w:r>
      <w:r w:rsidRPr="003F4B77">
        <w:rPr>
          <w:rFonts w:eastAsia="Times New Roman"/>
        </w:rPr>
        <w:t>however</w:t>
      </w:r>
      <w:r w:rsidRPr="003F4B77">
        <w:rPr>
          <w:rFonts w:ascii="宋体" w:hAnsi="宋体" w:cs="宋体"/>
        </w:rPr>
        <w:t>或者</w:t>
      </w:r>
      <w:r w:rsidRPr="003F4B77">
        <w:rPr>
          <w:rFonts w:eastAsia="Times New Roman"/>
        </w:rPr>
        <w:t>yet</w:t>
      </w:r>
      <w:r w:rsidRPr="003F4B77">
        <w:rPr>
          <w:rFonts w:ascii="宋体" w:hAnsi="宋体" w:cs="宋体"/>
        </w:rPr>
        <w:t>。故填</w:t>
      </w:r>
      <w:r w:rsidRPr="003F4B77">
        <w:rPr>
          <w:rFonts w:eastAsia="Times New Roman"/>
        </w:rPr>
        <w:t>However/Yet</w:t>
      </w:r>
      <w:r w:rsidRPr="003F4B77">
        <w:rPr>
          <w:rFonts w:ascii="宋体" w:hAnsi="宋体" w:cs="宋体"/>
        </w:rPr>
        <w:t>。</w:t>
      </w:r>
    </w:p>
    <w:p w:rsidR="0079307E" w:rsidRPr="003F4B77" w:rsidP="0079307E" w14:paraId="366D56D5" w14:textId="77777777">
      <w:pPr>
        <w:spacing w:line="360" w:lineRule="auto"/>
        <w:jc w:val="left"/>
        <w:textAlignment w:val="center"/>
      </w:pPr>
      <w:r w:rsidRPr="003F4B77">
        <w:t>【</w:t>
      </w:r>
      <w:r w:rsidRPr="003F4B77">
        <w:t>43</w:t>
      </w:r>
      <w:r w:rsidRPr="003F4B77">
        <w:t>题</w:t>
      </w:r>
      <w:r>
        <w:t>详</w:t>
      </w:r>
      <w:r>
        <w:t xml:space="preserve"> </w:t>
      </w:r>
      <w:r>
        <w:t>析</w:t>
      </w:r>
      <w:r w:rsidRPr="003F4B77">
        <w:t>】</w:t>
      </w:r>
    </w:p>
    <w:p w:rsidR="0079307E" w:rsidRPr="003F4B77" w:rsidP="0079307E" w14:paraId="1BA8E7A6" w14:textId="77777777">
      <w:pPr>
        <w:spacing w:line="360" w:lineRule="auto"/>
        <w:jc w:val="left"/>
        <w:textAlignment w:val="center"/>
      </w:pPr>
      <w:r w:rsidRPr="003F4B77">
        <w:rPr>
          <w:rFonts w:ascii="宋体" w:hAnsi="宋体" w:cs="宋体"/>
        </w:rPr>
        <w:t>考查形容词。句意：没有“仁”，“礼”或“乐”就没有意义了。</w:t>
      </w:r>
      <w:r w:rsidRPr="003F4B77">
        <w:rPr>
          <w:rFonts w:eastAsia="Times New Roman"/>
        </w:rPr>
        <w:t>Be</w:t>
      </w:r>
      <w:r w:rsidRPr="003F4B77">
        <w:rPr>
          <w:rFonts w:ascii="宋体" w:hAnsi="宋体" w:cs="宋体"/>
        </w:rPr>
        <w:t>动词后接形容词作表语，根据句意，故填</w:t>
      </w:r>
      <w:r w:rsidRPr="003F4B77">
        <w:rPr>
          <w:rFonts w:eastAsia="Times New Roman"/>
        </w:rPr>
        <w:t>meaningless</w:t>
      </w:r>
      <w:r w:rsidRPr="003F4B77">
        <w:rPr>
          <w:rFonts w:ascii="宋体" w:hAnsi="宋体" w:cs="宋体"/>
        </w:rPr>
        <w:t>。</w:t>
      </w:r>
    </w:p>
    <w:p w:rsidR="0079307E" w:rsidRPr="003F4B77" w:rsidP="0079307E" w14:paraId="39CB7C9C" w14:textId="77777777">
      <w:pPr>
        <w:spacing w:line="360" w:lineRule="auto"/>
        <w:jc w:val="left"/>
        <w:textAlignment w:val="center"/>
      </w:pPr>
      <w:r w:rsidRPr="003F4B77">
        <w:t>【</w:t>
      </w:r>
      <w:r w:rsidRPr="003F4B77">
        <w:t>44</w:t>
      </w:r>
      <w:r w:rsidRPr="003F4B77">
        <w:t>题</w:t>
      </w:r>
      <w:r>
        <w:t>详</w:t>
      </w:r>
      <w:r>
        <w:t xml:space="preserve"> </w:t>
      </w:r>
      <w:r>
        <w:t>析</w:t>
      </w:r>
      <w:r w:rsidRPr="003F4B77">
        <w:t>】</w:t>
      </w:r>
    </w:p>
    <w:p w:rsidR="0079307E" w:rsidRPr="003F4B77" w:rsidP="0079307E" w14:paraId="4E783414" w14:textId="77777777">
      <w:pPr>
        <w:spacing w:line="360" w:lineRule="auto"/>
        <w:jc w:val="left"/>
        <w:textAlignment w:val="center"/>
      </w:pPr>
      <w:r w:rsidRPr="003F4B77">
        <w:rPr>
          <w:rFonts w:ascii="宋体" w:hAnsi="宋体" w:cs="宋体"/>
        </w:rPr>
        <w:t>考查名词。句意：“礼”是“仁”指导下的行为准则。空处填名词作介词</w:t>
      </w:r>
      <w:r w:rsidRPr="003F4B77">
        <w:rPr>
          <w:rFonts w:eastAsia="Times New Roman"/>
        </w:rPr>
        <w:t>under</w:t>
      </w:r>
      <w:r w:rsidRPr="003F4B77">
        <w:rPr>
          <w:rFonts w:ascii="宋体" w:hAnsi="宋体" w:cs="宋体"/>
        </w:rPr>
        <w:t>的宾语，</w:t>
      </w:r>
      <w:r w:rsidRPr="003F4B77">
        <w:rPr>
          <w:rFonts w:eastAsia="Times New Roman"/>
        </w:rPr>
        <w:t>guidance</w:t>
      </w:r>
      <w:r w:rsidRPr="003F4B77">
        <w:rPr>
          <w:rFonts w:ascii="宋体" w:hAnsi="宋体" w:cs="宋体"/>
        </w:rPr>
        <w:t>“行为准则”，不可数名词，故填</w:t>
      </w:r>
      <w:r w:rsidRPr="003F4B77">
        <w:rPr>
          <w:rFonts w:eastAsia="Times New Roman"/>
        </w:rPr>
        <w:t>guidance</w:t>
      </w:r>
      <w:r w:rsidRPr="003F4B77">
        <w:rPr>
          <w:rFonts w:ascii="宋体" w:hAnsi="宋体" w:cs="宋体"/>
        </w:rPr>
        <w:t>。</w:t>
      </w:r>
    </w:p>
    <w:p w:rsidR="0079307E" w:rsidRPr="003F4B77" w:rsidP="0079307E" w14:paraId="7472C113" w14:textId="77777777">
      <w:pPr>
        <w:spacing w:line="360" w:lineRule="auto"/>
        <w:jc w:val="left"/>
        <w:textAlignment w:val="center"/>
      </w:pPr>
      <w:r w:rsidRPr="003F4B77">
        <w:t>【</w:t>
      </w:r>
      <w:r w:rsidRPr="003F4B77">
        <w:t>45</w:t>
      </w:r>
      <w:r w:rsidRPr="003F4B77">
        <w:t>题</w:t>
      </w:r>
      <w:r>
        <w:t>详</w:t>
      </w:r>
      <w:r>
        <w:t xml:space="preserve"> </w:t>
      </w:r>
      <w:r>
        <w:t>析</w:t>
      </w:r>
      <w:r w:rsidRPr="003F4B77">
        <w:t>】</w:t>
      </w:r>
    </w:p>
    <w:p w:rsidR="0079307E" w:rsidRPr="003F4B77" w:rsidP="0079307E" w14:paraId="7165DFA0" w14:textId="77777777">
      <w:pPr>
        <w:spacing w:line="360" w:lineRule="auto"/>
        <w:jc w:val="left"/>
        <w:textAlignment w:val="center"/>
      </w:pPr>
      <w:r w:rsidRPr="003F4B77">
        <w:rPr>
          <w:rFonts w:ascii="宋体" w:hAnsi="宋体" w:cs="宋体"/>
        </w:rPr>
        <w:t>考查连词。句意：有德的人看重律法，然而恶人看重厚待。分析句子可知，空处需填连词</w:t>
      </w:r>
      <w:r w:rsidRPr="003F4B77">
        <w:rPr>
          <w:rFonts w:eastAsia="Times New Roman"/>
        </w:rPr>
        <w:t>while</w:t>
      </w:r>
      <w:r w:rsidRPr="003F4B77">
        <w:rPr>
          <w:rFonts w:ascii="宋体" w:hAnsi="宋体" w:cs="宋体"/>
        </w:rPr>
        <w:t>，表示对比，故填</w:t>
      </w:r>
      <w:r w:rsidRPr="003F4B77">
        <w:rPr>
          <w:rFonts w:eastAsia="Times New Roman"/>
        </w:rPr>
        <w:t>while</w:t>
      </w:r>
      <w:r w:rsidRPr="003F4B77">
        <w:rPr>
          <w:rFonts w:ascii="宋体" w:hAnsi="宋体" w:cs="宋体"/>
        </w:rPr>
        <w:t>。</w:t>
      </w:r>
    </w:p>
    <w:p w:rsidR="0079307E" w:rsidRPr="003F4B77" w:rsidP="0079307E" w14:paraId="6C40E25A" w14:textId="77777777">
      <w:pPr>
        <w:spacing w:line="360" w:lineRule="auto"/>
        <w:textAlignment w:val="center"/>
      </w:pPr>
      <w:r w:rsidRPr="003F4B77">
        <w:rPr>
          <w:rFonts w:ascii="宋体" w:hAnsi="宋体" w:cs="宋体"/>
          <w:b/>
          <w:sz w:val="24"/>
        </w:rPr>
        <w:t>第四部分</w:t>
      </w:r>
      <w:r w:rsidRPr="003F4B77">
        <w:rPr>
          <w:rFonts w:eastAsia="Times New Roman"/>
          <w:b/>
          <w:sz w:val="24"/>
        </w:rPr>
        <w:t xml:space="preserve"> </w:t>
      </w:r>
      <w:r w:rsidRPr="003F4B77">
        <w:rPr>
          <w:rFonts w:ascii="宋体" w:hAnsi="宋体" w:cs="宋体"/>
          <w:b/>
          <w:sz w:val="24"/>
        </w:rPr>
        <w:t>写作</w:t>
      </w:r>
      <w:r w:rsidRPr="003F4B77">
        <w:rPr>
          <w:rFonts w:eastAsia="Times New Roman"/>
          <w:b/>
          <w:sz w:val="24"/>
        </w:rPr>
        <w:t>(</w:t>
      </w:r>
      <w:r w:rsidRPr="003F4B77">
        <w:rPr>
          <w:rFonts w:ascii="宋体" w:hAnsi="宋体" w:cs="宋体"/>
          <w:b/>
          <w:sz w:val="24"/>
        </w:rPr>
        <w:t>共两节，满分</w:t>
      </w:r>
      <w:r w:rsidRPr="003F4B77">
        <w:rPr>
          <w:rFonts w:eastAsia="Times New Roman"/>
          <w:b/>
          <w:sz w:val="24"/>
        </w:rPr>
        <w:t>40</w:t>
      </w:r>
      <w:r w:rsidRPr="003F4B77">
        <w:rPr>
          <w:rFonts w:ascii="宋体" w:hAnsi="宋体" w:cs="宋体"/>
          <w:b/>
          <w:sz w:val="24"/>
        </w:rPr>
        <w:t>分</w:t>
      </w:r>
      <w:r w:rsidRPr="003F4B77">
        <w:rPr>
          <w:rFonts w:eastAsia="Times New Roman"/>
          <w:b/>
          <w:sz w:val="24"/>
        </w:rPr>
        <w:t>)</w:t>
      </w:r>
    </w:p>
    <w:p w:rsidR="0079307E" w:rsidRPr="003F4B77" w:rsidP="0079307E" w14:paraId="10387FD3" w14:textId="77777777">
      <w:pPr>
        <w:spacing w:line="360" w:lineRule="auto"/>
        <w:textAlignment w:val="center"/>
      </w:pPr>
      <w:r w:rsidRPr="003F4B77">
        <w:rPr>
          <w:rFonts w:ascii="宋体" w:hAnsi="宋体" w:cs="宋体"/>
          <w:b/>
          <w:sz w:val="24"/>
        </w:rPr>
        <w:t>第一节</w:t>
      </w:r>
      <w:r w:rsidRPr="003F4B77">
        <w:rPr>
          <w:rFonts w:eastAsia="Times New Roman"/>
          <w:b/>
          <w:sz w:val="24"/>
        </w:rPr>
        <w:t>(</w:t>
      </w:r>
      <w:r w:rsidRPr="003F4B77">
        <w:rPr>
          <w:rFonts w:ascii="宋体" w:hAnsi="宋体" w:cs="宋体"/>
          <w:b/>
          <w:sz w:val="24"/>
        </w:rPr>
        <w:t>满分</w:t>
      </w:r>
      <w:r w:rsidRPr="003F4B77">
        <w:rPr>
          <w:rFonts w:eastAsia="Times New Roman"/>
          <w:b/>
          <w:sz w:val="24"/>
        </w:rPr>
        <w:t>15</w:t>
      </w:r>
      <w:r w:rsidRPr="003F4B77">
        <w:rPr>
          <w:rFonts w:ascii="宋体" w:hAnsi="宋体" w:cs="宋体"/>
          <w:b/>
          <w:sz w:val="24"/>
        </w:rPr>
        <w:t>分</w:t>
      </w:r>
      <w:r w:rsidRPr="003F4B77">
        <w:rPr>
          <w:rFonts w:eastAsia="Times New Roman"/>
          <w:b/>
          <w:sz w:val="24"/>
        </w:rPr>
        <w:t>)</w:t>
      </w:r>
    </w:p>
    <w:p w:rsidR="0079307E" w:rsidRPr="003F4B77" w:rsidP="0079307E" w14:paraId="628C6F22" w14:textId="77777777">
      <w:pPr>
        <w:spacing w:line="360" w:lineRule="auto"/>
        <w:jc w:val="left"/>
        <w:textAlignment w:val="center"/>
      </w:pPr>
      <w:r w:rsidRPr="003F4B77">
        <w:t xml:space="preserve">46. </w:t>
      </w:r>
      <w:r w:rsidRPr="003F4B77">
        <w:rPr>
          <w:rFonts w:ascii="宋体" w:hAnsi="宋体" w:cs="宋体"/>
        </w:rPr>
        <w:t>你校正在为即将举行的国际交流生研学活动布置校园文化宣传栏，请你为其中的“书香校园</w:t>
      </w:r>
      <w:r w:rsidRPr="003F4B77">
        <w:rPr>
          <w:rFonts w:eastAsia="Times New Roman"/>
        </w:rPr>
        <w:t>(scholarly school)</w:t>
      </w:r>
      <w:r w:rsidRPr="003F4B77">
        <w:rPr>
          <w:rFonts w:ascii="宋体" w:hAnsi="宋体" w:cs="宋体"/>
        </w:rPr>
        <w:t>”版块写一篇英文介绍词，内容包括</w:t>
      </w:r>
      <w:r w:rsidRPr="003F4B77">
        <w:rPr>
          <w:rFonts w:eastAsia="Times New Roman"/>
        </w:rPr>
        <w:t>:</w:t>
      </w:r>
    </w:p>
    <w:p w:rsidR="0079307E" w:rsidRPr="003F4B77" w:rsidP="0079307E" w14:paraId="40904F02" w14:textId="77777777">
      <w:pPr>
        <w:spacing w:line="360" w:lineRule="auto"/>
        <w:jc w:val="left"/>
        <w:textAlignment w:val="center"/>
      </w:pPr>
      <w:r w:rsidRPr="003F4B77">
        <w:rPr>
          <w:rFonts w:eastAsia="Times New Roman"/>
        </w:rPr>
        <w:t>1.</w:t>
      </w:r>
      <w:r w:rsidRPr="003F4B77">
        <w:rPr>
          <w:rFonts w:ascii="宋体" w:hAnsi="宋体" w:cs="宋体"/>
        </w:rPr>
        <w:t>内涵意义</w:t>
      </w:r>
      <w:r w:rsidRPr="003F4B77">
        <w:rPr>
          <w:rFonts w:eastAsia="Times New Roman"/>
        </w:rPr>
        <w:t>:</w:t>
      </w:r>
    </w:p>
    <w:p w:rsidR="0079307E" w:rsidRPr="003F4B77" w:rsidP="0079307E" w14:paraId="7B33C987" w14:textId="77777777">
      <w:pPr>
        <w:spacing w:line="360" w:lineRule="auto"/>
        <w:jc w:val="left"/>
        <w:textAlignment w:val="center"/>
      </w:pPr>
      <w:r w:rsidRPr="003F4B77">
        <w:rPr>
          <w:rFonts w:eastAsia="Times New Roman"/>
        </w:rPr>
        <w:t>2.</w:t>
      </w:r>
      <w:r w:rsidRPr="003F4B77">
        <w:rPr>
          <w:rFonts w:ascii="宋体" w:hAnsi="宋体" w:cs="宋体"/>
        </w:rPr>
        <w:t>具体实践。</w:t>
      </w:r>
    </w:p>
    <w:p w:rsidR="0079307E" w:rsidRPr="003F4B77" w:rsidP="0079307E" w14:paraId="0CC73D07" w14:textId="77777777">
      <w:pPr>
        <w:spacing w:line="360" w:lineRule="auto"/>
        <w:jc w:val="left"/>
        <w:textAlignment w:val="center"/>
      </w:pPr>
      <w:r w:rsidRPr="003F4B77">
        <w:rPr>
          <w:rFonts w:ascii="宋体" w:hAnsi="宋体" w:cs="宋体"/>
        </w:rPr>
        <w:t>注意</w:t>
      </w:r>
      <w:r w:rsidRPr="003F4B77">
        <w:rPr>
          <w:rFonts w:eastAsia="Times New Roman"/>
        </w:rPr>
        <w:t>:</w:t>
      </w:r>
    </w:p>
    <w:p w:rsidR="0079307E" w:rsidRPr="003F4B77" w:rsidP="0079307E" w14:paraId="527CE81E" w14:textId="77777777">
      <w:pPr>
        <w:spacing w:line="360" w:lineRule="auto"/>
        <w:jc w:val="left"/>
        <w:textAlignment w:val="center"/>
      </w:pPr>
      <w:r w:rsidRPr="003F4B77">
        <w:rPr>
          <w:rFonts w:eastAsia="Times New Roman"/>
        </w:rPr>
        <w:t>1.</w:t>
      </w:r>
      <w:r w:rsidRPr="003F4B77">
        <w:rPr>
          <w:rFonts w:ascii="宋体" w:hAnsi="宋体" w:cs="宋体"/>
        </w:rPr>
        <w:t>写作词数应为</w:t>
      </w:r>
      <w:r w:rsidRPr="003F4B77">
        <w:rPr>
          <w:rFonts w:eastAsia="Times New Roman"/>
        </w:rPr>
        <w:t>80</w:t>
      </w:r>
      <w:r w:rsidRPr="003F4B77">
        <w:rPr>
          <w:rFonts w:ascii="宋体" w:hAnsi="宋体" w:cs="宋体"/>
        </w:rPr>
        <w:t>左右</w:t>
      </w:r>
      <w:r w:rsidRPr="003F4B77">
        <w:rPr>
          <w:rFonts w:eastAsia="Times New Roman"/>
        </w:rPr>
        <w:t>;</w:t>
      </w:r>
    </w:p>
    <w:p w:rsidR="0079307E" w:rsidRPr="003F4B77" w:rsidP="0079307E" w14:paraId="1CE1B80B" w14:textId="77777777">
      <w:pPr>
        <w:spacing w:line="360" w:lineRule="auto"/>
        <w:jc w:val="left"/>
        <w:textAlignment w:val="center"/>
      </w:pPr>
      <w:r w:rsidRPr="003F4B77">
        <w:rPr>
          <w:rFonts w:eastAsia="Times New Roman"/>
        </w:rPr>
        <w:t>2.</w:t>
      </w:r>
      <w:r w:rsidRPr="003F4B77">
        <w:rPr>
          <w:rFonts w:ascii="宋体" w:hAnsi="宋体" w:cs="宋体"/>
        </w:rPr>
        <w:t>请按如下格式在答题纸的相应位置作答。</w:t>
      </w:r>
    </w:p>
    <w:p w:rsidR="0079307E" w:rsidRPr="003F4B77" w:rsidP="0079307E" w14:paraId="1A5E3C1D" w14:textId="77777777">
      <w:pPr>
        <w:spacing w:line="360" w:lineRule="auto"/>
        <w:jc w:val="center"/>
        <w:textAlignment w:val="center"/>
      </w:pPr>
      <w:r w:rsidRPr="003F4B77">
        <w:rPr>
          <w:rFonts w:eastAsia="Times New Roman"/>
        </w:rPr>
        <w:t>Scholarly School</w:t>
      </w:r>
      <w:r w:rsidRPr="003F4B77">
        <w:br/>
      </w:r>
      <w:r w:rsidRPr="003F4B77">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8" w:history="1">
        <w:r>
          <w:rPr>
            <w:rFonts w:ascii="SimSun" w:eastAsia="SimSun" w:hAnsi="SimSun" w:cs="SimSun"/>
            <w:b/>
            <w:bCs/>
            <w:color w:val="0000EE"/>
            <w:kern w:val="0"/>
            <w:sz w:val="30"/>
            <w:szCs w:val="30"/>
            <w:u w:val="single" w:color="0000EE"/>
          </w:rPr>
          <w:t>https://d.book118.com/506131133003010053</w:t>
        </w:r>
      </w:hyperlink>
    </w:p>
    <w:p w:rsidR="0079307E" w:rsidRPr="003F4B77" w:rsidP="0079307E">
      <w:pPr>
        <w:spacing w:line="360" w:lineRule="auto"/>
        <w:jc w:val="center"/>
        <w:textAlignment w:val="center"/>
      </w:pPr>
    </w:p>
    <w:sectPr>
      <w:footerReference w:type="even" r:id="rId39"/>
      <w:footerReference w:type="default" r:id="rId40"/>
      <w:type w:val="nextPage"/>
      <w:pgSz w:w="11906" w:h="16838"/>
      <w:pgMar w:top="1440" w:right="1800" w:bottom="1440" w:left="1800" w:header="851" w:footer="992" w:gutter="0"/>
      <w:pgNumType w:start="18"/>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ˎ̥">
    <w:altName w:val="Times New Roman"/>
    <w:panose1 w:val="00000000000000000000"/>
    <w:charset w:val="00"/>
    <w:family w:val="roman"/>
    <w:notTrueType/>
    <w:pitch w:val="default"/>
    <w:sig w:usb0="00000000" w:usb1="00000000" w:usb2="00000000" w:usb3="00000000" w:csb0="00000001" w:csb1="00000000"/>
  </w:font>
  <w:font w:name="Time New Romans">
    <w:altName w:val="Times New Roman"/>
    <w:charset w:val="00"/>
    <w:family w:val="auto"/>
    <w:pitch w:val="default"/>
    <w:sig w:usb0="00000000" w:usb1="00000000" w:usb2="00000000" w:usb3="00000000" w:csb0="0000000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24CD" w:rsidP="00162025" w14:paraId="25FBC7C3"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024CD" w14:paraId="0A1A4578"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24CD" w:rsidP="00162025" w14:textId="3FDD8AE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rsidR="00A024CD"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24CD" w:rsidP="00162025"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024CD"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24CD" w:rsidP="00162025" w14:textId="3FDD8AE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rsidR="00A024CD"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24CD" w:rsidP="00162025"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024CD"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24CD" w:rsidP="00162025" w14:textId="3FDD8AE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rsidR="00A024CD"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24CD" w:rsidP="00162025"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024CD"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24CD" w:rsidP="00162025" w14:textId="3FDD8AE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8</w:t>
    </w:r>
    <w:r>
      <w:rPr>
        <w:rStyle w:val="PageNumber"/>
      </w:rPr>
      <w:fldChar w:fldCharType="end"/>
    </w:r>
  </w:p>
  <w:p w:rsidR="00A024CD"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24CD" w:rsidP="00162025"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024CD"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24CD" w:rsidP="00162025" w14:textId="3FDD8AE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9</w:t>
    </w:r>
    <w:r>
      <w:rPr>
        <w:rStyle w:val="PageNumber"/>
      </w:rPr>
      <w:fldChar w:fldCharType="end"/>
    </w:r>
  </w:p>
  <w:p w:rsidR="00A024CD"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24CD" w:rsidP="00162025"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024CD"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24CD" w:rsidP="00162025" w14:paraId="472B4D74" w14:textId="3FDD8AE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A024CD" w14:paraId="5155E8FF"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24CD" w:rsidP="00162025" w14:textId="3FDD8AE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10</w:t>
    </w:r>
    <w:r>
      <w:rPr>
        <w:rStyle w:val="PageNumber"/>
      </w:rPr>
      <w:fldChar w:fldCharType="end"/>
    </w:r>
  </w:p>
  <w:p w:rsidR="00A024CD"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24CD" w:rsidP="00162025"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024CD"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24CD" w:rsidP="00162025" w14:textId="3FDD8AE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11</w:t>
    </w:r>
    <w:r>
      <w:rPr>
        <w:rStyle w:val="PageNumber"/>
      </w:rPr>
      <w:fldChar w:fldCharType="end"/>
    </w:r>
  </w:p>
  <w:p w:rsidR="00A024CD"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24CD" w:rsidP="00162025"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024CD"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24CD" w:rsidP="00162025" w14:textId="3FDD8AE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12</w:t>
    </w:r>
    <w:r>
      <w:rPr>
        <w:rStyle w:val="PageNumber"/>
      </w:rPr>
      <w:fldChar w:fldCharType="end"/>
    </w:r>
  </w:p>
  <w:p w:rsidR="00A024CD"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24CD" w:rsidP="00162025"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024CD"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24CD" w:rsidP="00162025" w14:textId="3FDD8AE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13</w:t>
    </w:r>
    <w:r>
      <w:rPr>
        <w:rStyle w:val="PageNumber"/>
      </w:rPr>
      <w:fldChar w:fldCharType="end"/>
    </w:r>
  </w:p>
  <w:p w:rsidR="00A024CD"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24CD" w:rsidP="00162025"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024CD"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24CD" w:rsidP="00162025" w14:textId="3FDD8AE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rsidR="00A024CD"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24CD" w:rsidP="00162025"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024CD"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24CD" w:rsidP="00162025"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024CD"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24CD" w:rsidP="00162025" w14:textId="3FDD8AE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15</w:t>
    </w:r>
    <w:r>
      <w:rPr>
        <w:rStyle w:val="PageNumber"/>
      </w:rPr>
      <w:fldChar w:fldCharType="end"/>
    </w:r>
  </w:p>
  <w:p w:rsidR="00A024CD"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24CD" w:rsidP="00162025"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024CD"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24CD" w:rsidP="00162025" w14:textId="3FDD8AE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rsidR="00A024CD"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24CD" w:rsidP="00162025"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024CD"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24CD" w:rsidP="00162025" w14:textId="3FDD8AE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17</w:t>
    </w:r>
    <w:r>
      <w:rPr>
        <w:rStyle w:val="PageNumber"/>
      </w:rPr>
      <w:fldChar w:fldCharType="end"/>
    </w:r>
  </w:p>
  <w:p w:rsidR="00A024CD"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24CD" w:rsidP="00162025"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024CD"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24CD" w:rsidP="00162025" w14:textId="3FDD8AE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19</w:t>
    </w:r>
    <w:r>
      <w:rPr>
        <w:rStyle w:val="PageNumber"/>
      </w:rPr>
      <w:fldChar w:fldCharType="end"/>
    </w:r>
  </w:p>
  <w:p w:rsidR="00A024CD"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24CD" w:rsidP="00162025" w14:textId="3FDD8AE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rsidR="00A024CD"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24CD" w:rsidP="00162025"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024CD"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24CD" w:rsidP="00162025" w14:textId="3FDD8AE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rsidR="00A024CD"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24CD" w:rsidP="00162025"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024CD"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24CD" w:rsidP="00162025" w14:textId="3FDD8AE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4</w:t>
    </w:r>
    <w:r>
      <w:rPr>
        <w:rStyle w:val="PageNumber"/>
      </w:rPr>
      <w:fldChar w:fldCharType="end"/>
    </w:r>
  </w:p>
  <w:p w:rsidR="00A024CD"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24CD" w:rsidP="00162025"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024CD"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53E02F4C"/>
    <w:lvl w:ilvl="0">
      <w:start w:val="1"/>
      <w:numFmt w:val="bullet"/>
      <w:pStyle w:val="ListBullet"/>
      <w:lvlText w:val=""/>
      <w:lvlJc w:val="left"/>
      <w:pPr>
        <w:tabs>
          <w:tab w:val="num" w:pos="360"/>
        </w:tabs>
        <w:ind w:left="360" w:hanging="360" w:hangingChars="200"/>
      </w:pPr>
      <w:rPr>
        <w:rFonts w:ascii="Wingdings" w:hAnsi="Wingdings" w:hint="default"/>
      </w:rPr>
    </w:lvl>
  </w:abstractNum>
  <w:abstractNum w:abstractNumId="1">
    <w:nsid w:val="006F473A"/>
    <w:multiLevelType w:val="hybridMultilevel"/>
    <w:tmpl w:val="8312AF28"/>
    <w:lvl w:ilvl="0">
      <w:start w:val="1"/>
      <w:numFmt w:val="bullet"/>
      <w:lvlText w:val=""/>
      <w:lvlJc w:val="left"/>
      <w:pPr>
        <w:ind w:left="420" w:hanging="420"/>
      </w:pPr>
      <w:rPr>
        <w:rFonts w:ascii="Wingdings" w:hAnsi="Wingdings" w:hint="default"/>
      </w:rPr>
    </w:lvl>
    <w:lvl w:ilvl="1" w:tentative="1">
      <w:start w:val="1"/>
      <w:numFmt w:val="bullet"/>
      <w:lvlText w:val=""/>
      <w:lvlJc w:val="left"/>
      <w:pPr>
        <w:ind w:left="840" w:hanging="420"/>
      </w:pPr>
      <w:rPr>
        <w:rFonts w:ascii="Wingdings" w:hAnsi="Wingdings" w:hint="default"/>
      </w:rPr>
    </w:lvl>
    <w:lvl w:ilvl="2" w:tentative="1">
      <w:start w:val="1"/>
      <w:numFmt w:val="bullet"/>
      <w:lvlText w:val=""/>
      <w:lvlJc w:val="left"/>
      <w:pPr>
        <w:ind w:left="1260" w:hanging="420"/>
      </w:pPr>
      <w:rPr>
        <w:rFonts w:ascii="Wingdings" w:hAnsi="Wingdings" w:hint="default"/>
      </w:rPr>
    </w:lvl>
    <w:lvl w:ilvl="3" w:tentative="1">
      <w:start w:val="1"/>
      <w:numFmt w:val="bullet"/>
      <w:lvlText w:val=""/>
      <w:lvlJc w:val="left"/>
      <w:pPr>
        <w:ind w:left="1680" w:hanging="420"/>
      </w:pPr>
      <w:rPr>
        <w:rFonts w:ascii="Wingdings" w:hAnsi="Wingdings" w:hint="default"/>
      </w:rPr>
    </w:lvl>
    <w:lvl w:ilvl="4" w:tentative="1">
      <w:start w:val="1"/>
      <w:numFmt w:val="bullet"/>
      <w:lvlText w:val=""/>
      <w:lvlJc w:val="left"/>
      <w:pPr>
        <w:ind w:left="2100" w:hanging="420"/>
      </w:pPr>
      <w:rPr>
        <w:rFonts w:ascii="Wingdings" w:hAnsi="Wingdings" w:hint="default"/>
      </w:rPr>
    </w:lvl>
    <w:lvl w:ilvl="5" w:tentative="1">
      <w:start w:val="1"/>
      <w:numFmt w:val="bullet"/>
      <w:lvlText w:val=""/>
      <w:lvlJc w:val="left"/>
      <w:pPr>
        <w:ind w:left="2520" w:hanging="420"/>
      </w:pPr>
      <w:rPr>
        <w:rFonts w:ascii="Wingdings" w:hAnsi="Wingdings" w:hint="default"/>
      </w:rPr>
    </w:lvl>
    <w:lvl w:ilvl="6" w:tentative="1">
      <w:start w:val="1"/>
      <w:numFmt w:val="bullet"/>
      <w:lvlText w:val=""/>
      <w:lvlJc w:val="left"/>
      <w:pPr>
        <w:ind w:left="2940" w:hanging="420"/>
      </w:pPr>
      <w:rPr>
        <w:rFonts w:ascii="Wingdings" w:hAnsi="Wingdings" w:hint="default"/>
      </w:rPr>
    </w:lvl>
    <w:lvl w:ilvl="7" w:tentative="1">
      <w:start w:val="1"/>
      <w:numFmt w:val="bullet"/>
      <w:lvlText w:val=""/>
      <w:lvlJc w:val="left"/>
      <w:pPr>
        <w:ind w:left="3360" w:hanging="420"/>
      </w:pPr>
      <w:rPr>
        <w:rFonts w:ascii="Wingdings" w:hAnsi="Wingdings" w:hint="default"/>
      </w:rPr>
    </w:lvl>
    <w:lvl w:ilvl="8" w:tentative="1">
      <w:start w:val="1"/>
      <w:numFmt w:val="bullet"/>
      <w:lvlText w:val=""/>
      <w:lvlJc w:val="left"/>
      <w:pPr>
        <w:ind w:left="3780" w:hanging="420"/>
      </w:pPr>
      <w:rPr>
        <w:rFonts w:ascii="Wingdings" w:hAnsi="Wingdings" w:hint="default"/>
      </w:rPr>
    </w:lvl>
  </w:abstractNum>
  <w:abstractNum w:abstractNumId="2">
    <w:nsid w:val="256C3A27"/>
    <w:multiLevelType w:val="singleLevel"/>
    <w:tmpl w:val="256C3A27"/>
    <w:lvl w:ilvl="0">
      <w:start w:val="5"/>
      <w:numFmt w:val="decimal"/>
      <w:suff w:val="space"/>
      <w:lvlText w:val="%1."/>
      <w:lvlJc w:val="left"/>
      <w:rPr>
        <w:rFonts w:cs="Times New Roman"/>
      </w:rPr>
    </w:lvl>
  </w:abstractNum>
  <w:abstractNum w:abstractNumId="3">
    <w:nsid w:val="3A47A0D0"/>
    <w:multiLevelType w:val="singleLevel"/>
    <w:tmpl w:val="3A47A0D0"/>
    <w:lvl w:ilvl="0">
      <w:start w:val="9"/>
      <w:numFmt w:val="decimal"/>
      <w:suff w:val="space"/>
      <w:lvlText w:val="%1."/>
      <w:lvlJc w:val="left"/>
      <w:rPr>
        <w:rFonts w:cs="Times New Roman"/>
      </w:rPr>
    </w:lvl>
  </w:abstractNum>
  <w:abstractNum w:abstractNumId="4">
    <w:nsid w:val="3D010444"/>
    <w:multiLevelType w:val="hybridMultilevel"/>
    <w:tmpl w:val="8098B438"/>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840"/>
        </w:tabs>
        <w:ind w:left="840" w:hanging="420"/>
      </w:pPr>
    </w:lvl>
    <w:lvl w:ilvl="2" w:tentative="1">
      <w:start w:val="1"/>
      <w:numFmt w:val="lowerRoman"/>
      <w:lvlText w:val="%3."/>
      <w:lvlJc w:val="righ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lowerLetter"/>
      <w:lvlText w:val="%5)"/>
      <w:lvlJc w:val="left"/>
      <w:pPr>
        <w:tabs>
          <w:tab w:val="num" w:pos="2100"/>
        </w:tabs>
        <w:ind w:left="2100" w:hanging="420"/>
      </w:pPr>
    </w:lvl>
    <w:lvl w:ilvl="5" w:tentative="1">
      <w:start w:val="1"/>
      <w:numFmt w:val="lowerRoman"/>
      <w:lvlText w:val="%6."/>
      <w:lvlJc w:val="righ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lowerLetter"/>
      <w:lvlText w:val="%8)"/>
      <w:lvlJc w:val="left"/>
      <w:pPr>
        <w:tabs>
          <w:tab w:val="num" w:pos="3360"/>
        </w:tabs>
        <w:ind w:left="3360" w:hanging="420"/>
      </w:pPr>
    </w:lvl>
    <w:lvl w:ilvl="8" w:tentative="1">
      <w:start w:val="1"/>
      <w:numFmt w:val="lowerRoman"/>
      <w:lvlText w:val="%9."/>
      <w:lvlJc w:val="right"/>
      <w:pPr>
        <w:tabs>
          <w:tab w:val="num" w:pos="3780"/>
        </w:tabs>
        <w:ind w:left="3780" w:hanging="42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isplayBackgroundShape/>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2096"/>
    <w:rsid w:val="00035F6B"/>
    <w:rsid w:val="000F0E43"/>
    <w:rsid w:val="001309D9"/>
    <w:rsid w:val="0013663A"/>
    <w:rsid w:val="00162025"/>
    <w:rsid w:val="001660D7"/>
    <w:rsid w:val="001F6217"/>
    <w:rsid w:val="00213EF9"/>
    <w:rsid w:val="00247073"/>
    <w:rsid w:val="00247E79"/>
    <w:rsid w:val="00286E1B"/>
    <w:rsid w:val="002D46B2"/>
    <w:rsid w:val="00311ED9"/>
    <w:rsid w:val="003548CF"/>
    <w:rsid w:val="00360FB5"/>
    <w:rsid w:val="003B64C1"/>
    <w:rsid w:val="003F4B77"/>
    <w:rsid w:val="003F7F36"/>
    <w:rsid w:val="00443074"/>
    <w:rsid w:val="004628A4"/>
    <w:rsid w:val="004C10DC"/>
    <w:rsid w:val="004D4E3A"/>
    <w:rsid w:val="004D7C52"/>
    <w:rsid w:val="004F6287"/>
    <w:rsid w:val="0052760F"/>
    <w:rsid w:val="00582616"/>
    <w:rsid w:val="0058294F"/>
    <w:rsid w:val="005D651C"/>
    <w:rsid w:val="006659A2"/>
    <w:rsid w:val="00672BF7"/>
    <w:rsid w:val="00675ACD"/>
    <w:rsid w:val="006B283B"/>
    <w:rsid w:val="007126F7"/>
    <w:rsid w:val="00773F64"/>
    <w:rsid w:val="0079307E"/>
    <w:rsid w:val="00796789"/>
    <w:rsid w:val="007D3957"/>
    <w:rsid w:val="007D3A0B"/>
    <w:rsid w:val="007E214F"/>
    <w:rsid w:val="007E630D"/>
    <w:rsid w:val="00861092"/>
    <w:rsid w:val="00862FDE"/>
    <w:rsid w:val="0089167E"/>
    <w:rsid w:val="008D036C"/>
    <w:rsid w:val="008E28ED"/>
    <w:rsid w:val="00907EC7"/>
    <w:rsid w:val="00916DDD"/>
    <w:rsid w:val="00955D4C"/>
    <w:rsid w:val="009854E3"/>
    <w:rsid w:val="00990F04"/>
    <w:rsid w:val="0099331F"/>
    <w:rsid w:val="009F51E8"/>
    <w:rsid w:val="00A024CD"/>
    <w:rsid w:val="00A277F1"/>
    <w:rsid w:val="00A40E2E"/>
    <w:rsid w:val="00A9790A"/>
    <w:rsid w:val="00AF13C4"/>
    <w:rsid w:val="00B30F9A"/>
    <w:rsid w:val="00B34315"/>
    <w:rsid w:val="00B433C8"/>
    <w:rsid w:val="00B65AED"/>
    <w:rsid w:val="00BC5293"/>
    <w:rsid w:val="00BF29AD"/>
    <w:rsid w:val="00BF5C65"/>
    <w:rsid w:val="00C22F59"/>
    <w:rsid w:val="00C24B75"/>
    <w:rsid w:val="00C34363"/>
    <w:rsid w:val="00CC58A8"/>
    <w:rsid w:val="00CE1482"/>
    <w:rsid w:val="00D56ECC"/>
    <w:rsid w:val="00D91B6A"/>
    <w:rsid w:val="00DA3540"/>
    <w:rsid w:val="00DB2302"/>
    <w:rsid w:val="00DD01DE"/>
    <w:rsid w:val="00DE4DB6"/>
    <w:rsid w:val="00DE5C03"/>
    <w:rsid w:val="00E0004E"/>
    <w:rsid w:val="00E22593"/>
    <w:rsid w:val="00E26C19"/>
    <w:rsid w:val="00E3248F"/>
    <w:rsid w:val="00E82096"/>
    <w:rsid w:val="00F72BC9"/>
    <w:rsid w:val="00FA7531"/>
    <w:rsid w:val="00FD0D9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20300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jc w:val="both"/>
    </w:pPr>
    <w:rPr>
      <w:kern w:val="2"/>
      <w:sz w:val="21"/>
      <w:szCs w:val="24"/>
    </w:rPr>
  </w:style>
  <w:style w:type="paragraph" w:styleId="Heading1">
    <w:name w:val="heading 1"/>
    <w:basedOn w:val="Normal"/>
    <w:next w:val="Normal"/>
    <w:link w:val="1Char"/>
    <w:qFormat/>
    <w:rsid w:val="00E82096"/>
    <w:pPr>
      <w:keepNext/>
      <w:keepLines/>
      <w:widowControl/>
      <w:spacing w:before="480" w:line="276" w:lineRule="auto"/>
      <w:jc w:val="left"/>
      <w:outlineLvl w:val="0"/>
    </w:pPr>
    <w:rPr>
      <w:rFonts w:ascii="Cambria" w:hAnsi="Cambria"/>
      <w:b/>
      <w:bCs/>
      <w:color w:val="365F91"/>
      <w:kern w:val="0"/>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har"/>
    <w:uiPriority w:val="99"/>
    <w:rsid w:val="004628A4"/>
    <w:pPr>
      <w:tabs>
        <w:tab w:val="center" w:pos="4153"/>
        <w:tab w:val="right" w:pos="8306"/>
      </w:tabs>
      <w:snapToGrid w:val="0"/>
      <w:jc w:val="center"/>
    </w:pPr>
    <w:rPr>
      <w:sz w:val="18"/>
      <w:szCs w:val="18"/>
    </w:rPr>
  </w:style>
  <w:style w:type="paragraph" w:styleId="Footer">
    <w:name w:val="footer"/>
    <w:basedOn w:val="Normal"/>
    <w:link w:val="Char0"/>
    <w:rsid w:val="004628A4"/>
    <w:pPr>
      <w:tabs>
        <w:tab w:val="center" w:pos="4153"/>
        <w:tab w:val="right" w:pos="8306"/>
      </w:tabs>
      <w:snapToGrid w:val="0"/>
      <w:jc w:val="left"/>
    </w:pPr>
    <w:rPr>
      <w:sz w:val="18"/>
      <w:szCs w:val="18"/>
    </w:rPr>
  </w:style>
  <w:style w:type="character" w:styleId="Hyperlink">
    <w:name w:val="Hyperlink"/>
    <w:uiPriority w:val="99"/>
    <w:rsid w:val="004628A4"/>
    <w:rPr>
      <w:color w:val="0000FF"/>
      <w:u w:val="single"/>
    </w:rPr>
  </w:style>
  <w:style w:type="character" w:customStyle="1" w:styleId="1Char">
    <w:name w:val="标题 1 Char"/>
    <w:link w:val="Heading1"/>
    <w:rsid w:val="00E82096"/>
    <w:rPr>
      <w:rFonts w:ascii="Cambria" w:hAnsi="Cambria"/>
      <w:b/>
      <w:bCs/>
      <w:color w:val="365F91"/>
      <w:sz w:val="28"/>
      <w:szCs w:val="28"/>
    </w:rPr>
  </w:style>
  <w:style w:type="character" w:customStyle="1" w:styleId="Char">
    <w:name w:val="页眉 Char"/>
    <w:link w:val="Header"/>
    <w:uiPriority w:val="99"/>
    <w:locked/>
    <w:rsid w:val="00E82096"/>
    <w:rPr>
      <w:kern w:val="2"/>
      <w:sz w:val="18"/>
      <w:szCs w:val="18"/>
    </w:rPr>
  </w:style>
  <w:style w:type="character" w:customStyle="1" w:styleId="Char0">
    <w:name w:val="页脚 Char"/>
    <w:link w:val="Footer"/>
    <w:rsid w:val="00E82096"/>
    <w:rPr>
      <w:kern w:val="2"/>
      <w:sz w:val="18"/>
      <w:szCs w:val="18"/>
    </w:rPr>
  </w:style>
  <w:style w:type="paragraph" w:styleId="PlainText">
    <w:name w:val="Plain Text"/>
    <w:aliases w:val=" Char, Char Char Char,Char,Char Char,Char Char Char,Plain Te,Plain Text_0,普通,普通文字,普通文字 Char,标题1,标题1 Char Char,标题1 Char Char Char Char Char,游数的,游数的格式,纯文本 Char,纯文本 Char Char,纯文本 Char Char Char,纯文本 Char Char1,纯文本 Char Char1 Char Char Char,纯文本 Char1"/>
    <w:basedOn w:val="Normal"/>
    <w:link w:val="Char20"/>
    <w:rsid w:val="00E82096"/>
    <w:rPr>
      <w:rFonts w:ascii="宋体" w:hAnsi="Courier New" w:cs="Courier New"/>
      <w:szCs w:val="21"/>
    </w:rPr>
  </w:style>
  <w:style w:type="character" w:customStyle="1" w:styleId="Char20">
    <w:name w:val="纯文本 Char2"/>
    <w:aliases w:val=" Char Char,Char Char Char Char,Char Char Char1,Char Char1,Plain Te Char,普通文字 Char Char,普通文字 Char1,标题1 Char,标题1 Char Char Char,标题1 Char Char Char Char Char Char,游数的格式 Char,纯文本 Char Char Char1,纯文本 Char Char1 Char Char Char Char,纯文本 Char1 Char"/>
    <w:link w:val="PlainText"/>
    <w:rsid w:val="00E82096"/>
    <w:rPr>
      <w:rFonts w:ascii="宋体" w:hAnsi="Courier New" w:cs="Courier New"/>
      <w:kern w:val="2"/>
      <w:sz w:val="21"/>
      <w:szCs w:val="21"/>
    </w:rPr>
  </w:style>
  <w:style w:type="paragraph" w:styleId="NormalWeb">
    <w:name w:val="Normal (Web)"/>
    <w:aliases w:val="普通 (Web),普通 (Web)1,普通(Web),普通(Web) Char,普通(Web) Char Char,普通(Web) Char Char Char Char,普通(Web) Char Char Char Char Char Char Char,普通(Web) Char Char Char Char Char Char Char Char,普通(Web) Char Char Char Char Char Char Char Char Char,普通(网站)1"/>
    <w:basedOn w:val="Normal"/>
    <w:rsid w:val="00E82096"/>
    <w:pPr>
      <w:widowControl/>
      <w:spacing w:before="100" w:beforeAutospacing="1" w:after="100" w:afterAutospacing="1"/>
      <w:jc w:val="left"/>
    </w:pPr>
    <w:rPr>
      <w:rFonts w:ascii="宋体" w:hAnsi="宋体"/>
      <w:color w:val="000000"/>
      <w:kern w:val="0"/>
      <w:sz w:val="24"/>
    </w:rPr>
  </w:style>
  <w:style w:type="table" w:styleId="TableGrid">
    <w:name w:val="Table Grid"/>
    <w:basedOn w:val="TableNormal"/>
    <w:rsid w:val="00E82096"/>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2">
    <w:name w:val="Body Text Indent 2"/>
    <w:basedOn w:val="Normal"/>
    <w:link w:val="2Char"/>
    <w:rsid w:val="00E82096"/>
    <w:pPr>
      <w:tabs>
        <w:tab w:val="left" w:pos="3240"/>
      </w:tabs>
      <w:ind w:firstLine="420" w:firstLineChars="200"/>
    </w:pPr>
    <w:rPr>
      <w:bCs/>
    </w:rPr>
  </w:style>
  <w:style w:type="character" w:customStyle="1" w:styleId="2Char">
    <w:name w:val="正文文本缩进 2 Char"/>
    <w:link w:val="BodyTextIndent2"/>
    <w:rsid w:val="00E82096"/>
    <w:rPr>
      <w:bCs/>
      <w:kern w:val="2"/>
      <w:sz w:val="21"/>
      <w:szCs w:val="24"/>
    </w:rPr>
  </w:style>
  <w:style w:type="paragraph" w:styleId="BodyTextIndent">
    <w:name w:val="Body Text Indent"/>
    <w:basedOn w:val="Normal"/>
    <w:link w:val="Char7"/>
    <w:rsid w:val="00E82096"/>
    <w:pPr>
      <w:spacing w:after="120"/>
      <w:ind w:left="420" w:leftChars="200"/>
    </w:pPr>
    <w:rPr>
      <w:rFonts w:ascii="Calibri" w:hAnsi="Calibri"/>
      <w:szCs w:val="22"/>
    </w:rPr>
  </w:style>
  <w:style w:type="character" w:customStyle="1" w:styleId="Char7">
    <w:name w:val="正文文本缩进 Char"/>
    <w:link w:val="BodyTextIndent"/>
    <w:rsid w:val="00E82096"/>
    <w:rPr>
      <w:rFonts w:ascii="Calibri" w:hAnsi="Calibri"/>
      <w:kern w:val="2"/>
      <w:sz w:val="21"/>
      <w:szCs w:val="22"/>
    </w:rPr>
  </w:style>
  <w:style w:type="paragraph" w:styleId="HTMLPreformatted">
    <w:name w:val="HTML Preformatted"/>
    <w:basedOn w:val="Normal"/>
    <w:link w:val="HTMLChar"/>
    <w:rsid w:val="00E8209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character" w:customStyle="1" w:styleId="HTMLChar">
    <w:name w:val="HTML 预设格式 Char"/>
    <w:link w:val="HTMLPreformatted"/>
    <w:rsid w:val="00E82096"/>
    <w:rPr>
      <w:rFonts w:ascii="宋体" w:hAnsi="宋体" w:cs="宋体"/>
      <w:sz w:val="24"/>
      <w:szCs w:val="24"/>
    </w:rPr>
  </w:style>
  <w:style w:type="character" w:customStyle="1" w:styleId="CharChar20">
    <w:name w:val="Char Char2"/>
    <w:rsid w:val="00E82096"/>
    <w:rPr>
      <w:sz w:val="18"/>
      <w:szCs w:val="18"/>
    </w:rPr>
  </w:style>
  <w:style w:type="character" w:styleId="Strong">
    <w:name w:val="Strong"/>
    <w:qFormat/>
    <w:rsid w:val="00E82096"/>
    <w:rPr>
      <w:b/>
      <w:bCs/>
    </w:rPr>
  </w:style>
  <w:style w:type="character" w:styleId="PageNumber">
    <w:name w:val="page number"/>
    <w:basedOn w:val="DefaultParagraphFont"/>
    <w:rsid w:val="00E82096"/>
  </w:style>
  <w:style w:type="paragraph" w:customStyle="1" w:styleId="MTDisplayEquation">
    <w:name w:val="MTDisplayEquation"/>
    <w:basedOn w:val="Normal"/>
    <w:next w:val="Normal"/>
    <w:rsid w:val="00E82096"/>
    <w:pPr>
      <w:tabs>
        <w:tab w:val="center" w:pos="4820"/>
        <w:tab w:val="right" w:pos="9640"/>
      </w:tabs>
    </w:pPr>
  </w:style>
  <w:style w:type="character" w:customStyle="1" w:styleId="p141">
    <w:name w:val="p141"/>
    <w:rsid w:val="00E82096"/>
    <w:rPr>
      <w:sz w:val="24"/>
      <w:szCs w:val="24"/>
    </w:rPr>
  </w:style>
  <w:style w:type="paragraph" w:styleId="ListParagraph">
    <w:name w:val="List Paragraph"/>
    <w:basedOn w:val="Normal"/>
    <w:uiPriority w:val="99"/>
    <w:qFormat/>
    <w:rsid w:val="00E82096"/>
    <w:pPr>
      <w:ind w:firstLine="420" w:firstLineChars="200"/>
    </w:pPr>
  </w:style>
  <w:style w:type="paragraph" w:customStyle="1" w:styleId="p0">
    <w:name w:val="p0"/>
    <w:basedOn w:val="Normal"/>
    <w:rsid w:val="00E82096"/>
    <w:pPr>
      <w:widowControl/>
    </w:pPr>
    <w:rPr>
      <w:rFonts w:hint="eastAsia"/>
      <w:szCs w:val="20"/>
    </w:rPr>
  </w:style>
  <w:style w:type="paragraph" w:customStyle="1" w:styleId="a">
    <w:name w:val="a"/>
    <w:basedOn w:val="Normal"/>
    <w:rsid w:val="00E82096"/>
    <w:pPr>
      <w:widowControl/>
      <w:spacing w:before="100" w:beforeAutospacing="1" w:after="100" w:afterAutospacing="1"/>
      <w:jc w:val="left"/>
    </w:pPr>
    <w:rPr>
      <w:rFonts w:ascii="宋体" w:hAnsi="宋体" w:cs="宋体"/>
      <w:kern w:val="0"/>
      <w:sz w:val="24"/>
    </w:rPr>
  </w:style>
  <w:style w:type="paragraph" w:styleId="BlockText">
    <w:name w:val="Block Text"/>
    <w:basedOn w:val="Normal"/>
    <w:rsid w:val="00E82096"/>
    <w:pPr>
      <w:autoSpaceDE w:val="0"/>
      <w:autoSpaceDN w:val="0"/>
      <w:adjustRightInd w:val="0"/>
      <w:spacing w:line="360" w:lineRule="auto"/>
      <w:ind w:left="378" w:right="212" w:hanging="378"/>
    </w:pPr>
    <w:rPr>
      <w:rFonts w:ascii="黑体" w:eastAsia="黑体"/>
      <w:b/>
      <w:szCs w:val="20"/>
    </w:rPr>
  </w:style>
  <w:style w:type="character" w:customStyle="1" w:styleId="detailtitle1">
    <w:name w:val="detailtitle1"/>
    <w:rsid w:val="00E82096"/>
    <w:rPr>
      <w:rFonts w:ascii="ˎ̥" w:hAnsi="ˎ̥" w:hint="default"/>
      <w:sz w:val="36"/>
      <w:szCs w:val="36"/>
    </w:rPr>
  </w:style>
  <w:style w:type="paragraph" w:styleId="List">
    <w:name w:val="List"/>
    <w:basedOn w:val="Normal"/>
    <w:rsid w:val="00E82096"/>
    <w:pPr>
      <w:ind w:left="200" w:hanging="200" w:hangingChars="200"/>
    </w:pPr>
  </w:style>
  <w:style w:type="paragraph" w:customStyle="1" w:styleId="Char11">
    <w:name w:val="Char1"/>
    <w:basedOn w:val="Normal"/>
    <w:rsid w:val="00E82096"/>
    <w:pPr>
      <w:widowControl/>
      <w:spacing w:line="300" w:lineRule="auto"/>
      <w:ind w:firstLine="200" w:firstLineChars="200"/>
    </w:pPr>
    <w:rPr>
      <w:szCs w:val="20"/>
    </w:rPr>
  </w:style>
  <w:style w:type="paragraph" w:styleId="BodyText">
    <w:name w:val="Body Text"/>
    <w:basedOn w:val="Normal"/>
    <w:link w:val="Char8"/>
    <w:rsid w:val="00E82096"/>
    <w:pPr>
      <w:spacing w:after="120"/>
    </w:pPr>
    <w:rPr>
      <w:rFonts w:ascii="Calibri" w:hAnsi="Calibri"/>
      <w:szCs w:val="22"/>
    </w:rPr>
  </w:style>
  <w:style w:type="character" w:customStyle="1" w:styleId="Char8">
    <w:name w:val="正文文本 Char"/>
    <w:link w:val="BodyText"/>
    <w:rsid w:val="00E82096"/>
    <w:rPr>
      <w:rFonts w:ascii="Calibri" w:hAnsi="Calibri"/>
      <w:kern w:val="2"/>
      <w:sz w:val="21"/>
      <w:szCs w:val="22"/>
    </w:rPr>
  </w:style>
  <w:style w:type="paragraph" w:styleId="BodyTextFirstIndent">
    <w:name w:val="Body Text First Indent"/>
    <w:basedOn w:val="BodyText"/>
    <w:link w:val="Char9"/>
    <w:rsid w:val="00E82096"/>
    <w:pPr>
      <w:ind w:firstLine="420" w:firstLineChars="100"/>
    </w:pPr>
  </w:style>
  <w:style w:type="character" w:customStyle="1" w:styleId="Char9">
    <w:name w:val="正文首行缩进 Char"/>
    <w:link w:val="BodyTextFirstIndent"/>
    <w:rsid w:val="00E82096"/>
    <w:rPr>
      <w:rFonts w:ascii="Calibri" w:hAnsi="Calibri"/>
      <w:kern w:val="2"/>
      <w:sz w:val="21"/>
      <w:szCs w:val="22"/>
    </w:rPr>
  </w:style>
  <w:style w:type="paragraph" w:styleId="NoSpacing">
    <w:name w:val="No Spacing"/>
    <w:uiPriority w:val="1"/>
    <w:qFormat/>
    <w:rsid w:val="00E82096"/>
    <w:pPr>
      <w:widowControl w:val="0"/>
      <w:jc w:val="both"/>
    </w:pPr>
    <w:rPr>
      <w:rFonts w:ascii="Calibri" w:hAnsi="Calibri"/>
      <w:kern w:val="2"/>
      <w:sz w:val="21"/>
      <w:szCs w:val="22"/>
    </w:rPr>
  </w:style>
  <w:style w:type="paragraph" w:styleId="Date">
    <w:name w:val="Date"/>
    <w:basedOn w:val="Normal"/>
    <w:next w:val="Normal"/>
    <w:link w:val="Char12"/>
    <w:rsid w:val="00E82096"/>
  </w:style>
  <w:style w:type="character" w:customStyle="1" w:styleId="Char12">
    <w:name w:val="日期 Char"/>
    <w:link w:val="Date"/>
    <w:rsid w:val="00E82096"/>
    <w:rPr>
      <w:kern w:val="2"/>
      <w:sz w:val="21"/>
      <w:szCs w:val="24"/>
    </w:rPr>
  </w:style>
  <w:style w:type="character" w:styleId="Emphasis">
    <w:name w:val="Emphasis"/>
    <w:qFormat/>
    <w:rsid w:val="00E82096"/>
    <w:rPr>
      <w:i/>
      <w:iCs/>
    </w:rPr>
  </w:style>
  <w:style w:type="character" w:styleId="FollowedHyperlink">
    <w:name w:val="FollowedHyperlink"/>
    <w:rsid w:val="00E82096"/>
    <w:rPr>
      <w:color w:val="800080"/>
      <w:u w:val="single"/>
    </w:rPr>
  </w:style>
  <w:style w:type="paragraph" w:customStyle="1" w:styleId="CharCharCharCharCharCharCharCharCharCharCharCharCharCharCharCharCharCharChar">
    <w:name w:val="Char Char Char Char Char Char Char Char Char Char Char Char Char Char Char Char Char Char Char"/>
    <w:basedOn w:val="Normal"/>
    <w:rsid w:val="00E82096"/>
    <w:pPr>
      <w:widowControl/>
      <w:spacing w:line="300" w:lineRule="auto"/>
      <w:ind w:firstLine="200" w:firstLineChars="200"/>
    </w:pPr>
    <w:rPr>
      <w:rFonts w:ascii="Calibri" w:hAnsi="Calibri"/>
      <w:szCs w:val="20"/>
    </w:rPr>
  </w:style>
  <w:style w:type="character" w:customStyle="1" w:styleId="subtitles0">
    <w:name w:val="sub_title s0"/>
    <w:basedOn w:val="DefaultParagraphFont"/>
    <w:rsid w:val="00E82096"/>
  </w:style>
  <w:style w:type="character" w:styleId="CommentReference">
    <w:name w:val="annotation reference"/>
    <w:rsid w:val="00E82096"/>
    <w:rPr>
      <w:sz w:val="21"/>
      <w:szCs w:val="21"/>
    </w:rPr>
  </w:style>
  <w:style w:type="paragraph" w:styleId="CommentText">
    <w:name w:val="annotation text"/>
    <w:basedOn w:val="Normal"/>
    <w:link w:val="Char13"/>
    <w:rsid w:val="00E82096"/>
    <w:pPr>
      <w:jc w:val="left"/>
    </w:pPr>
    <w:rPr>
      <w:rFonts w:ascii="Time New Romans" w:hAnsi="Time New Romans"/>
    </w:rPr>
  </w:style>
  <w:style w:type="character" w:customStyle="1" w:styleId="Char13">
    <w:name w:val="批注文字 Char"/>
    <w:link w:val="CommentText"/>
    <w:rsid w:val="00E82096"/>
    <w:rPr>
      <w:rFonts w:ascii="Time New Romans" w:hAnsi="Time New Romans"/>
      <w:kern w:val="2"/>
      <w:sz w:val="21"/>
      <w:szCs w:val="24"/>
      <w:lang w:val="en-US" w:eastAsia="zh-CN"/>
    </w:rPr>
  </w:style>
  <w:style w:type="paragraph" w:styleId="BalloonText">
    <w:name w:val="Balloon Text"/>
    <w:basedOn w:val="Normal"/>
    <w:link w:val="Char14"/>
    <w:rsid w:val="00E82096"/>
    <w:rPr>
      <w:rFonts w:ascii="Time New Romans" w:hAnsi="Time New Romans"/>
      <w:sz w:val="18"/>
      <w:szCs w:val="18"/>
    </w:rPr>
  </w:style>
  <w:style w:type="character" w:customStyle="1" w:styleId="Char14">
    <w:name w:val="批注框文本 Char"/>
    <w:link w:val="BalloonText"/>
    <w:rsid w:val="00E82096"/>
    <w:rPr>
      <w:rFonts w:ascii="Time New Romans" w:hAnsi="Time New Romans"/>
      <w:kern w:val="2"/>
      <w:sz w:val="18"/>
      <w:szCs w:val="18"/>
      <w:lang w:val="en-US" w:eastAsia="zh-CN"/>
    </w:rPr>
  </w:style>
  <w:style w:type="paragraph" w:customStyle="1" w:styleId="11">
    <w:name w:val="无间隔1"/>
    <w:qFormat/>
    <w:rsid w:val="00E82096"/>
    <w:pPr>
      <w:widowControl w:val="0"/>
      <w:jc w:val="both"/>
    </w:pPr>
    <w:rPr>
      <w:rFonts w:ascii="Calibri" w:hAnsi="Calibri"/>
      <w:kern w:val="2"/>
      <w:sz w:val="21"/>
      <w:szCs w:val="22"/>
    </w:rPr>
  </w:style>
  <w:style w:type="paragraph" w:styleId="ListBullet">
    <w:name w:val="List Bullet"/>
    <w:basedOn w:val="Normal"/>
    <w:rsid w:val="00E82096"/>
    <w:pPr>
      <w:numPr>
        <w:numId w:val="2"/>
      </w:numPr>
    </w:pPr>
    <w:rPr>
      <w:rFonts w:ascii="Time New Romans" w:hAnsi="Time New Romans"/>
      <w:szCs w:val="22"/>
    </w:rPr>
  </w:style>
  <w:style w:type="numbering" w:customStyle="1" w:styleId="12">
    <w:name w:val="无列表1"/>
    <w:next w:val="NoList"/>
    <w:semiHidden/>
    <w:unhideWhenUsed/>
    <w:rsid w:val="00E82096"/>
  </w:style>
  <w:style w:type="paragraph" w:customStyle="1" w:styleId="Normal0">
    <w:name w:val="Normal_0"/>
    <w:qFormat/>
    <w:rsid w:val="00E82096"/>
    <w:rPr>
      <w:rFonts w:ascii="Calibri" w:hAnsi="Calibri"/>
      <w:sz w:val="24"/>
      <w:szCs w:val="24"/>
    </w:rPr>
  </w:style>
  <w:style w:type="paragraph" w:styleId="Title">
    <w:name w:val="Title"/>
    <w:basedOn w:val="Normal"/>
    <w:next w:val="Normal"/>
    <w:link w:val="Char15"/>
    <w:qFormat/>
    <w:rsid w:val="00E82096"/>
    <w:pPr>
      <w:spacing w:before="240" w:after="60"/>
      <w:jc w:val="center"/>
      <w:outlineLvl w:val="0"/>
    </w:pPr>
    <w:rPr>
      <w:rFonts w:ascii="Cambria" w:hAnsi="Cambria"/>
      <w:b/>
      <w:bCs/>
      <w:sz w:val="28"/>
      <w:szCs w:val="32"/>
    </w:rPr>
  </w:style>
  <w:style w:type="character" w:customStyle="1" w:styleId="Char15">
    <w:name w:val="标题 Char"/>
    <w:link w:val="Title"/>
    <w:rsid w:val="00E82096"/>
    <w:rPr>
      <w:rFonts w:ascii="Cambria" w:hAnsi="Cambria"/>
      <w:b/>
      <w:bCs/>
      <w:kern w:val="2"/>
      <w:sz w:val="28"/>
      <w:szCs w:val="32"/>
      <w:lang w:val="en-US" w:eastAsia="zh-CN"/>
    </w:rPr>
  </w:style>
  <w:style w:type="character" w:customStyle="1" w:styleId="UnresolvedMention">
    <w:name w:val="Unresolved Mention"/>
    <w:uiPriority w:val="99"/>
    <w:semiHidden/>
    <w:unhideWhenUsed/>
    <w:rsid w:val="00DA35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7.xml" /><Relationship Id="rId11" Type="http://schemas.openxmlformats.org/officeDocument/2006/relationships/footer" Target="footer8.xml" /><Relationship Id="rId12" Type="http://schemas.openxmlformats.org/officeDocument/2006/relationships/footer" Target="footer9.xml" /><Relationship Id="rId13" Type="http://schemas.openxmlformats.org/officeDocument/2006/relationships/footer" Target="footer10.xml" /><Relationship Id="rId14" Type="http://schemas.openxmlformats.org/officeDocument/2006/relationships/footer" Target="footer11.xml" /><Relationship Id="rId15" Type="http://schemas.openxmlformats.org/officeDocument/2006/relationships/footer" Target="footer12.xml" /><Relationship Id="rId16" Type="http://schemas.openxmlformats.org/officeDocument/2006/relationships/footer" Target="footer13.xml" /><Relationship Id="rId17" Type="http://schemas.openxmlformats.org/officeDocument/2006/relationships/footer" Target="footer14.xml" /><Relationship Id="rId18" Type="http://schemas.openxmlformats.org/officeDocument/2006/relationships/footer" Target="footer15.xml" /><Relationship Id="rId19" Type="http://schemas.openxmlformats.org/officeDocument/2006/relationships/footer" Target="footer16.xml" /><Relationship Id="rId2" Type="http://schemas.openxmlformats.org/officeDocument/2006/relationships/webSettings" Target="webSettings.xml" /><Relationship Id="rId20" Type="http://schemas.openxmlformats.org/officeDocument/2006/relationships/footer" Target="footer17.xml" /><Relationship Id="rId21" Type="http://schemas.openxmlformats.org/officeDocument/2006/relationships/footer" Target="footer18.xml" /><Relationship Id="rId22" Type="http://schemas.openxmlformats.org/officeDocument/2006/relationships/footer" Target="footer19.xml" /><Relationship Id="rId23" Type="http://schemas.openxmlformats.org/officeDocument/2006/relationships/footer" Target="footer20.xml" /><Relationship Id="rId24" Type="http://schemas.openxmlformats.org/officeDocument/2006/relationships/footer" Target="footer21.xml" /><Relationship Id="rId25" Type="http://schemas.openxmlformats.org/officeDocument/2006/relationships/footer" Target="footer22.xml" /><Relationship Id="rId26" Type="http://schemas.openxmlformats.org/officeDocument/2006/relationships/footer" Target="footer23.xml" /><Relationship Id="rId27" Type="http://schemas.openxmlformats.org/officeDocument/2006/relationships/footer" Target="footer24.xml" /><Relationship Id="rId28" Type="http://schemas.openxmlformats.org/officeDocument/2006/relationships/footer" Target="footer25.xml" /><Relationship Id="rId29" Type="http://schemas.openxmlformats.org/officeDocument/2006/relationships/footer" Target="footer26.xml" /><Relationship Id="rId3" Type="http://schemas.openxmlformats.org/officeDocument/2006/relationships/fontTable" Target="fontTable.xml" /><Relationship Id="rId30" Type="http://schemas.openxmlformats.org/officeDocument/2006/relationships/footer" Target="footer27.xml" /><Relationship Id="rId31" Type="http://schemas.openxmlformats.org/officeDocument/2006/relationships/footer" Target="footer28.xml" /><Relationship Id="rId32" Type="http://schemas.openxmlformats.org/officeDocument/2006/relationships/footer" Target="footer29.xml" /><Relationship Id="rId33" Type="http://schemas.openxmlformats.org/officeDocument/2006/relationships/footer" Target="footer30.xml" /><Relationship Id="rId34" Type="http://schemas.openxmlformats.org/officeDocument/2006/relationships/footer" Target="footer31.xml" /><Relationship Id="rId35" Type="http://schemas.openxmlformats.org/officeDocument/2006/relationships/footer" Target="footer32.xml" /><Relationship Id="rId36" Type="http://schemas.openxmlformats.org/officeDocument/2006/relationships/footer" Target="footer33.xml" /><Relationship Id="rId37" Type="http://schemas.openxmlformats.org/officeDocument/2006/relationships/footer" Target="footer34.xml" /><Relationship Id="rId38" Type="http://schemas.openxmlformats.org/officeDocument/2006/relationships/hyperlink" Target="https://d.book118.com/506131133003010053" TargetMode="External" /><Relationship Id="rId39" Type="http://schemas.openxmlformats.org/officeDocument/2006/relationships/footer" Target="footer35.xml" /><Relationship Id="rId4" Type="http://schemas.openxmlformats.org/officeDocument/2006/relationships/footer" Target="footer1.xml" /><Relationship Id="rId40" Type="http://schemas.openxmlformats.org/officeDocument/2006/relationships/footer" Target="footer36.xml" /><Relationship Id="rId41" Type="http://schemas.openxmlformats.org/officeDocument/2006/relationships/theme" Target="theme/theme1.xml" /><Relationship Id="rId42" Type="http://schemas.openxmlformats.org/officeDocument/2006/relationships/numbering" Target="numbering.xml" /><Relationship Id="rId43" Type="http://schemas.openxmlformats.org/officeDocument/2006/relationships/styles" Target="styles.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footer" Target="footer4.xml" /><Relationship Id="rId8" Type="http://schemas.openxmlformats.org/officeDocument/2006/relationships/footer" Target="footer5.xml" /><Relationship Id="rId9" Type="http://schemas.openxmlformats.org/officeDocument/2006/relationships/footer" Target="footer6.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20</Pages>
  <Words>10187</Words>
  <Characters>58070</Characters>
  <Application>Microsoft Office Word</Application>
  <DocSecurity>0</DocSecurity>
  <Lines>483</Lines>
  <Paragraphs>136</Paragraphs>
  <ScaleCrop>false</ScaleCrop>
  <Company/>
  <LinksUpToDate>false</LinksUpToDate>
  <CharactersWithSpaces>68121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1</cp:lastModifiedBy>
  <cp:revision>11</cp:revision>
  <cp:lastPrinted>2020-03-05T07:58:00Z</cp:lastPrinted>
  <dcterms:created xsi:type="dcterms:W3CDTF">2020-08-21T09:50:00Z</dcterms:created>
  <dcterms:modified xsi:type="dcterms:W3CDTF">2024-02-26T08:16:00Z</dcterms:modified>
</cp:coreProperties>
</file>