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坤泰胶囊项目计划设计方案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483" w:history="1">
        <w:r>
          <w:rPr>
            <w:rFonts w:ascii="仿宋" w:eastAsia="仿宋" w:hAnsi="仿宋" w:cs="仿宋" w:hint="eastAsia"/>
            <w:lang w:eastAsia="zh-CN"/>
          </w:rPr>
          <w:t>前言</w:t>
        </w:r>
        <w:r>
          <w:tab/>
        </w:r>
        <w:r>
          <w:fldChar w:fldCharType="begin"/>
        </w:r>
        <w:r>
          <w:instrText xml:space="preserve"> PAGEREF _Toc3483 \h </w:instrText>
        </w:r>
        <w:r>
          <w:fldChar w:fldCharType="separate"/>
        </w:r>
        <w:r>
          <w:t>3</w:t>
        </w:r>
        <w:r>
          <w:fldChar w:fldCharType="end"/>
        </w:r>
      </w:hyperlink>
    </w:p>
    <w:p>
      <w:pPr>
        <w:pStyle w:val="TOC1"/>
        <w:tabs>
          <w:tab w:val="right" w:leader="dot" w:pos="8306"/>
        </w:tabs>
      </w:pPr>
      <w:hyperlink w:anchor="_Toc7136" w:history="1">
        <w:r>
          <w:rPr>
            <w:rFonts w:ascii="仿宋" w:eastAsia="仿宋" w:hAnsi="仿宋" w:cs="仿宋" w:hint="eastAsia"/>
            <w:lang w:eastAsia="zh-CN"/>
          </w:rPr>
          <w:t>一、坤泰胶囊项目土建工程</w:t>
        </w:r>
        <w:r>
          <w:tab/>
        </w:r>
        <w:r>
          <w:fldChar w:fldCharType="begin"/>
        </w:r>
        <w:r>
          <w:instrText xml:space="preserve"> PAGEREF _Toc7136 \h </w:instrText>
        </w:r>
        <w:r>
          <w:fldChar w:fldCharType="separate"/>
        </w:r>
        <w:r>
          <w:t>3</w:t>
        </w:r>
        <w:r>
          <w:fldChar w:fldCharType="end"/>
        </w:r>
      </w:hyperlink>
    </w:p>
    <w:p>
      <w:pPr>
        <w:pStyle w:val="TOC2"/>
        <w:tabs>
          <w:tab w:val="right" w:leader="dot" w:pos="8306"/>
        </w:tabs>
      </w:pPr>
      <w:hyperlink w:anchor="_Toc15621" w:history="1">
        <w:r>
          <w:rPr>
            <w:rFonts w:ascii="仿宋" w:eastAsia="仿宋" w:hAnsi="仿宋" w:cs="仿宋" w:hint="eastAsia"/>
            <w:lang w:eastAsia="zh-CN"/>
          </w:rPr>
          <w:t>(一)、建筑工程设计原则</w:t>
        </w:r>
        <w:r>
          <w:tab/>
        </w:r>
        <w:r>
          <w:fldChar w:fldCharType="begin"/>
        </w:r>
        <w:r>
          <w:instrText xml:space="preserve"> PAGEREF _Toc15621 \h </w:instrText>
        </w:r>
        <w:r>
          <w:fldChar w:fldCharType="separate"/>
        </w:r>
        <w:r>
          <w:t>3</w:t>
        </w:r>
        <w:r>
          <w:fldChar w:fldCharType="end"/>
        </w:r>
      </w:hyperlink>
    </w:p>
    <w:p>
      <w:pPr>
        <w:pStyle w:val="TOC2"/>
        <w:tabs>
          <w:tab w:val="right" w:leader="dot" w:pos="8306"/>
        </w:tabs>
      </w:pPr>
      <w:hyperlink w:anchor="_Toc8488" w:history="1">
        <w:r>
          <w:rPr>
            <w:rFonts w:ascii="仿宋" w:eastAsia="仿宋" w:hAnsi="仿宋" w:cs="仿宋" w:hint="eastAsia"/>
            <w:lang w:eastAsia="zh-CN"/>
          </w:rPr>
          <w:t>(二)、土建工程设计年限及安全等级</w:t>
        </w:r>
        <w:r>
          <w:tab/>
        </w:r>
        <w:r>
          <w:fldChar w:fldCharType="begin"/>
        </w:r>
        <w:r>
          <w:instrText xml:space="preserve"> PAGEREF _Toc8488 \h </w:instrText>
        </w:r>
        <w:r>
          <w:fldChar w:fldCharType="separate"/>
        </w:r>
        <w:r>
          <w:t>4</w:t>
        </w:r>
        <w:r>
          <w:fldChar w:fldCharType="end"/>
        </w:r>
      </w:hyperlink>
    </w:p>
    <w:p>
      <w:pPr>
        <w:pStyle w:val="TOC2"/>
        <w:tabs>
          <w:tab w:val="right" w:leader="dot" w:pos="8306"/>
        </w:tabs>
      </w:pPr>
      <w:hyperlink w:anchor="_Toc23477" w:history="1">
        <w:r>
          <w:rPr>
            <w:rFonts w:ascii="仿宋" w:eastAsia="仿宋" w:hAnsi="仿宋" w:cs="仿宋" w:hint="eastAsia"/>
            <w:lang w:eastAsia="zh-CN"/>
          </w:rPr>
          <w:t>(三)、建筑工程设计总体要求</w:t>
        </w:r>
        <w:r>
          <w:tab/>
        </w:r>
        <w:r>
          <w:fldChar w:fldCharType="begin"/>
        </w:r>
        <w:r>
          <w:instrText xml:space="preserve"> PAGEREF _Toc23477 \h </w:instrText>
        </w:r>
        <w:r>
          <w:fldChar w:fldCharType="separate"/>
        </w:r>
        <w:r>
          <w:t>5</w:t>
        </w:r>
        <w:r>
          <w:fldChar w:fldCharType="end"/>
        </w:r>
      </w:hyperlink>
    </w:p>
    <w:p>
      <w:pPr>
        <w:pStyle w:val="TOC2"/>
        <w:tabs>
          <w:tab w:val="right" w:leader="dot" w:pos="8306"/>
        </w:tabs>
      </w:pPr>
      <w:hyperlink w:anchor="_Toc32289" w:history="1">
        <w:r>
          <w:rPr>
            <w:rFonts w:ascii="仿宋" w:eastAsia="仿宋" w:hAnsi="仿宋" w:cs="仿宋" w:hint="eastAsia"/>
            <w:lang w:eastAsia="zh-CN"/>
          </w:rPr>
          <w:t>(四)、土建工程建设指标</w:t>
        </w:r>
        <w:r>
          <w:tab/>
        </w:r>
        <w:r>
          <w:fldChar w:fldCharType="begin"/>
        </w:r>
        <w:r>
          <w:instrText xml:space="preserve"> PAGEREF _Toc32289 \h </w:instrText>
        </w:r>
        <w:r>
          <w:fldChar w:fldCharType="separate"/>
        </w:r>
        <w:r>
          <w:t>6</w:t>
        </w:r>
        <w:r>
          <w:fldChar w:fldCharType="end"/>
        </w:r>
      </w:hyperlink>
    </w:p>
    <w:p>
      <w:pPr>
        <w:pStyle w:val="TOC1"/>
        <w:tabs>
          <w:tab w:val="right" w:leader="dot" w:pos="8306"/>
        </w:tabs>
      </w:pPr>
      <w:hyperlink w:anchor="_Toc19417" w:history="1">
        <w:r>
          <w:rPr>
            <w:rFonts w:ascii="仿宋" w:eastAsia="仿宋" w:hAnsi="仿宋" w:cs="仿宋" w:hint="eastAsia"/>
            <w:lang w:eastAsia="zh-CN"/>
          </w:rPr>
          <w:t>二、坤泰胶囊项目概论</w:t>
        </w:r>
        <w:r>
          <w:tab/>
        </w:r>
        <w:r>
          <w:fldChar w:fldCharType="begin"/>
        </w:r>
        <w:r>
          <w:instrText xml:space="preserve"> PAGEREF _Toc19417 \h </w:instrText>
        </w:r>
        <w:r>
          <w:fldChar w:fldCharType="separate"/>
        </w:r>
        <w:r>
          <w:t>6</w:t>
        </w:r>
        <w:r>
          <w:fldChar w:fldCharType="end"/>
        </w:r>
      </w:hyperlink>
    </w:p>
    <w:p>
      <w:pPr>
        <w:pStyle w:val="TOC2"/>
        <w:tabs>
          <w:tab w:val="right" w:leader="dot" w:pos="8306"/>
        </w:tabs>
      </w:pPr>
      <w:hyperlink w:anchor="_Toc552" w:history="1">
        <w:r>
          <w:rPr>
            <w:rFonts w:ascii="仿宋" w:eastAsia="仿宋" w:hAnsi="仿宋" w:cs="仿宋" w:hint="eastAsia"/>
            <w:lang w:eastAsia="zh-CN"/>
          </w:rPr>
          <w:t>(一)、坤泰胶囊项目概况</w:t>
        </w:r>
        <w:r>
          <w:tab/>
        </w:r>
        <w:r>
          <w:fldChar w:fldCharType="begin"/>
        </w:r>
        <w:r>
          <w:instrText xml:space="preserve"> PAGEREF _Toc552 \h </w:instrText>
        </w:r>
        <w:r>
          <w:fldChar w:fldCharType="separate"/>
        </w:r>
        <w:r>
          <w:t>6</w:t>
        </w:r>
        <w:r>
          <w:fldChar w:fldCharType="end"/>
        </w:r>
      </w:hyperlink>
    </w:p>
    <w:p>
      <w:pPr>
        <w:pStyle w:val="TOC2"/>
        <w:tabs>
          <w:tab w:val="right" w:leader="dot" w:pos="8306"/>
        </w:tabs>
      </w:pPr>
      <w:hyperlink w:anchor="_Toc1407" w:history="1">
        <w:r>
          <w:rPr>
            <w:rFonts w:ascii="仿宋" w:eastAsia="仿宋" w:hAnsi="仿宋" w:cs="仿宋" w:hint="eastAsia"/>
            <w:lang w:eastAsia="zh-CN"/>
          </w:rPr>
          <w:t>(二)、坤泰胶囊项目目标</w:t>
        </w:r>
        <w:r>
          <w:tab/>
        </w:r>
        <w:r>
          <w:fldChar w:fldCharType="begin"/>
        </w:r>
        <w:r>
          <w:instrText xml:space="preserve"> PAGEREF _Toc1407 \h </w:instrText>
        </w:r>
        <w:r>
          <w:fldChar w:fldCharType="separate"/>
        </w:r>
        <w:r>
          <w:t>8</w:t>
        </w:r>
        <w:r>
          <w:fldChar w:fldCharType="end"/>
        </w:r>
      </w:hyperlink>
    </w:p>
    <w:p>
      <w:pPr>
        <w:pStyle w:val="TOC2"/>
        <w:tabs>
          <w:tab w:val="right" w:leader="dot" w:pos="8306"/>
        </w:tabs>
      </w:pPr>
      <w:hyperlink w:anchor="_Toc15007" w:history="1">
        <w:r>
          <w:rPr>
            <w:rFonts w:ascii="仿宋" w:eastAsia="仿宋" w:hAnsi="仿宋" w:cs="仿宋" w:hint="eastAsia"/>
            <w:lang w:eastAsia="zh-CN"/>
          </w:rPr>
          <w:t>(三)、坤泰胶囊项目提出的理由</w:t>
        </w:r>
        <w:r>
          <w:tab/>
        </w:r>
        <w:r>
          <w:fldChar w:fldCharType="begin"/>
        </w:r>
        <w:r>
          <w:instrText xml:space="preserve"> PAGEREF _Toc15007 \h </w:instrText>
        </w:r>
        <w:r>
          <w:fldChar w:fldCharType="separate"/>
        </w:r>
        <w:r>
          <w:t>9</w:t>
        </w:r>
        <w:r>
          <w:fldChar w:fldCharType="end"/>
        </w:r>
      </w:hyperlink>
    </w:p>
    <w:p>
      <w:pPr>
        <w:pStyle w:val="TOC2"/>
        <w:tabs>
          <w:tab w:val="right" w:leader="dot" w:pos="8306"/>
        </w:tabs>
      </w:pPr>
      <w:hyperlink w:anchor="_Toc2050" w:history="1">
        <w:r>
          <w:rPr>
            <w:rFonts w:ascii="仿宋" w:eastAsia="仿宋" w:hAnsi="仿宋" w:cs="仿宋" w:hint="eastAsia"/>
            <w:lang w:eastAsia="zh-CN"/>
          </w:rPr>
          <w:t>(四)、坤泰胶囊项目意义</w:t>
        </w:r>
        <w:r>
          <w:tab/>
        </w:r>
        <w:r>
          <w:fldChar w:fldCharType="begin"/>
        </w:r>
        <w:r>
          <w:instrText xml:space="preserve"> PAGEREF _Toc2050 \h </w:instrText>
        </w:r>
        <w:r>
          <w:fldChar w:fldCharType="separate"/>
        </w:r>
        <w:r>
          <w:t>11</w:t>
        </w:r>
        <w:r>
          <w:fldChar w:fldCharType="end"/>
        </w:r>
      </w:hyperlink>
    </w:p>
    <w:p>
      <w:pPr>
        <w:pStyle w:val="TOC2"/>
        <w:tabs>
          <w:tab w:val="right" w:leader="dot" w:pos="8306"/>
        </w:tabs>
      </w:pPr>
      <w:hyperlink w:anchor="_Toc6917" w:history="1">
        <w:r>
          <w:rPr>
            <w:rFonts w:ascii="仿宋" w:eastAsia="仿宋" w:hAnsi="仿宋" w:cs="仿宋" w:hint="eastAsia"/>
            <w:lang w:eastAsia="zh-CN"/>
          </w:rPr>
          <w:t>(五)、坤泰胶囊项目背景</w:t>
        </w:r>
        <w:r>
          <w:tab/>
        </w:r>
        <w:r>
          <w:fldChar w:fldCharType="begin"/>
        </w:r>
        <w:r>
          <w:instrText xml:space="preserve"> PAGEREF _Toc6917 \h </w:instrText>
        </w:r>
        <w:r>
          <w:fldChar w:fldCharType="separate"/>
        </w:r>
        <w:r>
          <w:t>12</w:t>
        </w:r>
        <w:r>
          <w:fldChar w:fldCharType="end"/>
        </w:r>
      </w:hyperlink>
    </w:p>
    <w:p>
      <w:pPr>
        <w:pStyle w:val="TOC1"/>
        <w:tabs>
          <w:tab w:val="right" w:leader="dot" w:pos="8306"/>
        </w:tabs>
      </w:pPr>
      <w:hyperlink w:anchor="_Toc27689" w:history="1">
        <w:r>
          <w:rPr>
            <w:rFonts w:ascii="仿宋" w:eastAsia="仿宋" w:hAnsi="仿宋" w:cs="仿宋" w:hint="eastAsia"/>
            <w:lang w:eastAsia="zh-CN"/>
          </w:rPr>
          <w:t>三、坤泰胶囊项目绩效评估</w:t>
        </w:r>
        <w:r>
          <w:tab/>
        </w:r>
        <w:r>
          <w:fldChar w:fldCharType="begin"/>
        </w:r>
        <w:r>
          <w:instrText xml:space="preserve"> PAGEREF _Toc27689 \h </w:instrText>
        </w:r>
        <w:r>
          <w:fldChar w:fldCharType="separate"/>
        </w:r>
        <w:r>
          <w:t>13</w:t>
        </w:r>
        <w:r>
          <w:fldChar w:fldCharType="end"/>
        </w:r>
      </w:hyperlink>
    </w:p>
    <w:p>
      <w:pPr>
        <w:pStyle w:val="TOC2"/>
        <w:tabs>
          <w:tab w:val="right" w:leader="dot" w:pos="8306"/>
        </w:tabs>
      </w:pPr>
      <w:hyperlink w:anchor="_Toc10017" w:history="1">
        <w:r>
          <w:rPr>
            <w:rFonts w:ascii="仿宋" w:eastAsia="仿宋" w:hAnsi="仿宋" w:cs="仿宋" w:hint="eastAsia"/>
            <w:lang w:eastAsia="zh-CN"/>
          </w:rPr>
          <w:t>(一)、绩效评估指标</w:t>
        </w:r>
        <w:r>
          <w:tab/>
        </w:r>
        <w:r>
          <w:fldChar w:fldCharType="begin"/>
        </w:r>
        <w:r>
          <w:instrText xml:space="preserve"> PAGEREF _Toc10017 \h </w:instrText>
        </w:r>
        <w:r>
          <w:fldChar w:fldCharType="separate"/>
        </w:r>
        <w:r>
          <w:t>13</w:t>
        </w:r>
        <w:r>
          <w:fldChar w:fldCharType="end"/>
        </w:r>
      </w:hyperlink>
    </w:p>
    <w:p>
      <w:pPr>
        <w:pStyle w:val="TOC2"/>
        <w:tabs>
          <w:tab w:val="right" w:leader="dot" w:pos="8306"/>
        </w:tabs>
      </w:pPr>
      <w:hyperlink w:anchor="_Toc17469" w:history="1">
        <w:r>
          <w:rPr>
            <w:rFonts w:ascii="仿宋" w:eastAsia="仿宋" w:hAnsi="仿宋" w:cs="仿宋" w:hint="eastAsia"/>
            <w:lang w:eastAsia="zh-CN"/>
          </w:rPr>
          <w:t>(二)、绩效评估方法</w:t>
        </w:r>
        <w:r>
          <w:tab/>
        </w:r>
        <w:r>
          <w:fldChar w:fldCharType="begin"/>
        </w:r>
        <w:r>
          <w:instrText xml:space="preserve"> PAGEREF _Toc17469 \h </w:instrText>
        </w:r>
        <w:r>
          <w:fldChar w:fldCharType="separate"/>
        </w:r>
        <w:r>
          <w:t>14</w:t>
        </w:r>
        <w:r>
          <w:fldChar w:fldCharType="end"/>
        </w:r>
      </w:hyperlink>
    </w:p>
    <w:p>
      <w:pPr>
        <w:pStyle w:val="TOC2"/>
        <w:tabs>
          <w:tab w:val="right" w:leader="dot" w:pos="8306"/>
        </w:tabs>
      </w:pPr>
      <w:hyperlink w:anchor="_Toc14162" w:history="1">
        <w:r>
          <w:rPr>
            <w:rFonts w:ascii="仿宋" w:eastAsia="仿宋" w:hAnsi="仿宋" w:cs="仿宋" w:hint="eastAsia"/>
            <w:lang w:eastAsia="zh-CN"/>
          </w:rPr>
          <w:t>(三)、绩效评估周期</w:t>
        </w:r>
        <w:r>
          <w:tab/>
        </w:r>
        <w:r>
          <w:fldChar w:fldCharType="begin"/>
        </w:r>
        <w:r>
          <w:instrText xml:space="preserve"> PAGEREF _Toc14162 \h </w:instrText>
        </w:r>
        <w:r>
          <w:fldChar w:fldCharType="separate"/>
        </w:r>
        <w:r>
          <w:t>15</w:t>
        </w:r>
        <w:r>
          <w:fldChar w:fldCharType="end"/>
        </w:r>
      </w:hyperlink>
    </w:p>
    <w:p>
      <w:pPr>
        <w:pStyle w:val="TOC1"/>
        <w:tabs>
          <w:tab w:val="right" w:leader="dot" w:pos="8306"/>
        </w:tabs>
      </w:pPr>
      <w:hyperlink w:anchor="_Toc8583" w:history="1">
        <w:r>
          <w:rPr>
            <w:rFonts w:ascii="仿宋" w:eastAsia="仿宋" w:hAnsi="仿宋" w:cs="仿宋" w:hint="eastAsia"/>
            <w:lang w:eastAsia="zh-CN"/>
          </w:rPr>
          <w:t>四、市场分析、调研</w:t>
        </w:r>
        <w:r>
          <w:tab/>
        </w:r>
        <w:r>
          <w:fldChar w:fldCharType="begin"/>
        </w:r>
        <w:r>
          <w:instrText xml:space="preserve"> PAGEREF _Toc8583 \h </w:instrText>
        </w:r>
        <w:r>
          <w:fldChar w:fldCharType="separate"/>
        </w:r>
        <w:r>
          <w:t>16</w:t>
        </w:r>
        <w:r>
          <w:fldChar w:fldCharType="end"/>
        </w:r>
      </w:hyperlink>
    </w:p>
    <w:p>
      <w:pPr>
        <w:pStyle w:val="TOC2"/>
        <w:tabs>
          <w:tab w:val="right" w:leader="dot" w:pos="8306"/>
        </w:tabs>
      </w:pPr>
      <w:hyperlink w:anchor="_Toc28793" w:history="1">
        <w:r>
          <w:rPr>
            <w:rFonts w:ascii="仿宋" w:eastAsia="仿宋" w:hAnsi="仿宋" w:cs="仿宋" w:hint="eastAsia"/>
            <w:lang w:eastAsia="zh-CN"/>
          </w:rPr>
          <w:t>(一)、坤泰胶囊行业分析</w:t>
        </w:r>
        <w:r>
          <w:tab/>
        </w:r>
        <w:r>
          <w:fldChar w:fldCharType="begin"/>
        </w:r>
        <w:r>
          <w:instrText xml:space="preserve"> PAGEREF _Toc28793 \h </w:instrText>
        </w:r>
        <w:r>
          <w:fldChar w:fldCharType="separate"/>
        </w:r>
        <w:r>
          <w:t>16</w:t>
        </w:r>
        <w:r>
          <w:fldChar w:fldCharType="end"/>
        </w:r>
      </w:hyperlink>
    </w:p>
    <w:p>
      <w:pPr>
        <w:pStyle w:val="TOC2"/>
        <w:tabs>
          <w:tab w:val="right" w:leader="dot" w:pos="8306"/>
        </w:tabs>
      </w:pPr>
      <w:hyperlink w:anchor="_Toc4898" w:history="1">
        <w:r>
          <w:rPr>
            <w:rFonts w:ascii="仿宋" w:eastAsia="仿宋" w:hAnsi="仿宋" w:cs="仿宋" w:hint="eastAsia"/>
            <w:lang w:eastAsia="zh-CN"/>
          </w:rPr>
          <w:t>(二)、坤泰胶囊市场分析预测</w:t>
        </w:r>
        <w:r>
          <w:tab/>
        </w:r>
        <w:r>
          <w:fldChar w:fldCharType="begin"/>
        </w:r>
        <w:r>
          <w:instrText xml:space="preserve"> PAGEREF _Toc4898 \h </w:instrText>
        </w:r>
        <w:r>
          <w:fldChar w:fldCharType="separate"/>
        </w:r>
        <w:r>
          <w:t>16</w:t>
        </w:r>
        <w:r>
          <w:fldChar w:fldCharType="end"/>
        </w:r>
      </w:hyperlink>
    </w:p>
    <w:p>
      <w:pPr>
        <w:pStyle w:val="TOC1"/>
        <w:tabs>
          <w:tab w:val="right" w:leader="dot" w:pos="8306"/>
        </w:tabs>
      </w:pPr>
      <w:hyperlink w:anchor="_Toc5147" w:history="1">
        <w:r>
          <w:rPr>
            <w:rFonts w:ascii="仿宋" w:eastAsia="仿宋" w:hAnsi="仿宋" w:cs="仿宋" w:hint="eastAsia"/>
            <w:lang w:eastAsia="zh-CN"/>
          </w:rPr>
          <w:t>五、坤泰胶囊项目可持续发展</w:t>
        </w:r>
        <w:r>
          <w:tab/>
        </w:r>
        <w:r>
          <w:fldChar w:fldCharType="begin"/>
        </w:r>
        <w:r>
          <w:instrText xml:space="preserve"> PAGEREF _Toc5147 \h </w:instrText>
        </w:r>
        <w:r>
          <w:fldChar w:fldCharType="separate"/>
        </w:r>
        <w:r>
          <w:t>17</w:t>
        </w:r>
        <w:r>
          <w:fldChar w:fldCharType="end"/>
        </w:r>
      </w:hyperlink>
    </w:p>
    <w:p>
      <w:pPr>
        <w:pStyle w:val="TOC2"/>
        <w:tabs>
          <w:tab w:val="right" w:leader="dot" w:pos="8306"/>
        </w:tabs>
      </w:pPr>
      <w:hyperlink w:anchor="_Toc20487" w:history="1">
        <w:r>
          <w:rPr>
            <w:rFonts w:ascii="仿宋" w:eastAsia="仿宋" w:hAnsi="仿宋" w:cs="仿宋" w:hint="eastAsia"/>
            <w:lang w:eastAsia="zh-CN"/>
          </w:rPr>
          <w:t>(一)、可持续战略与实践</w:t>
        </w:r>
        <w:r>
          <w:tab/>
        </w:r>
        <w:r>
          <w:fldChar w:fldCharType="begin"/>
        </w:r>
        <w:r>
          <w:instrText xml:space="preserve"> PAGEREF _Toc20487 \h </w:instrText>
        </w:r>
        <w:r>
          <w:fldChar w:fldCharType="separate"/>
        </w:r>
        <w:r>
          <w:t>17</w:t>
        </w:r>
        <w:r>
          <w:fldChar w:fldCharType="end"/>
        </w:r>
      </w:hyperlink>
    </w:p>
    <w:p>
      <w:pPr>
        <w:pStyle w:val="TOC2"/>
        <w:tabs>
          <w:tab w:val="right" w:leader="dot" w:pos="8306"/>
        </w:tabs>
      </w:pPr>
      <w:hyperlink w:anchor="_Toc12972" w:history="1">
        <w:r>
          <w:rPr>
            <w:rFonts w:ascii="仿宋" w:eastAsia="仿宋" w:hAnsi="仿宋" w:cs="仿宋" w:hint="eastAsia"/>
            <w:lang w:eastAsia="zh-CN"/>
          </w:rPr>
          <w:t>(二)、环保与社会责任</w:t>
        </w:r>
        <w:r>
          <w:tab/>
        </w:r>
        <w:r>
          <w:fldChar w:fldCharType="begin"/>
        </w:r>
        <w:r>
          <w:instrText xml:space="preserve"> PAGEREF _Toc12972 \h </w:instrText>
        </w:r>
        <w:r>
          <w:fldChar w:fldCharType="separate"/>
        </w:r>
        <w:r>
          <w:t>18</w:t>
        </w:r>
        <w:r>
          <w:fldChar w:fldCharType="end"/>
        </w:r>
      </w:hyperlink>
    </w:p>
    <w:p>
      <w:pPr>
        <w:pStyle w:val="TOC1"/>
        <w:tabs>
          <w:tab w:val="right" w:leader="dot" w:pos="8306"/>
        </w:tabs>
      </w:pPr>
      <w:hyperlink w:anchor="_Toc3763" w:history="1">
        <w:r>
          <w:rPr>
            <w:rFonts w:ascii="仿宋" w:eastAsia="仿宋" w:hAnsi="仿宋" w:cs="仿宋" w:hint="eastAsia"/>
            <w:lang w:eastAsia="zh-CN"/>
          </w:rPr>
          <w:t>六、坤泰胶囊项目文档管理</w:t>
        </w:r>
        <w:r>
          <w:tab/>
        </w:r>
        <w:r>
          <w:fldChar w:fldCharType="begin"/>
        </w:r>
        <w:r>
          <w:instrText xml:space="preserve"> PAGEREF _Toc3763 \h </w:instrText>
        </w:r>
        <w:r>
          <w:fldChar w:fldCharType="separate"/>
        </w:r>
        <w:r>
          <w:t>19</w:t>
        </w:r>
        <w:r>
          <w:fldChar w:fldCharType="end"/>
        </w:r>
      </w:hyperlink>
    </w:p>
    <w:p>
      <w:pPr>
        <w:pStyle w:val="TOC2"/>
        <w:tabs>
          <w:tab w:val="right" w:leader="dot" w:pos="8306"/>
        </w:tabs>
      </w:pPr>
      <w:hyperlink w:anchor="_Toc22822" w:history="1">
        <w:r>
          <w:rPr>
            <w:rFonts w:ascii="仿宋" w:eastAsia="仿宋" w:hAnsi="仿宋" w:cs="仿宋" w:hint="eastAsia"/>
            <w:lang w:eastAsia="zh-CN"/>
          </w:rPr>
          <w:t>(一)、文档编制与审查</w:t>
        </w:r>
        <w:r>
          <w:tab/>
        </w:r>
        <w:r>
          <w:fldChar w:fldCharType="begin"/>
        </w:r>
        <w:r>
          <w:instrText xml:space="preserve"> PAGEREF _Toc22822 \h </w:instrText>
        </w:r>
        <w:r>
          <w:fldChar w:fldCharType="separate"/>
        </w:r>
        <w:r>
          <w:t>19</w:t>
        </w:r>
        <w:r>
          <w:fldChar w:fldCharType="end"/>
        </w:r>
      </w:hyperlink>
    </w:p>
    <w:p>
      <w:pPr>
        <w:pStyle w:val="TOC2"/>
        <w:tabs>
          <w:tab w:val="right" w:leader="dot" w:pos="8306"/>
        </w:tabs>
      </w:pPr>
      <w:hyperlink w:anchor="_Toc24293" w:history="1">
        <w:r>
          <w:rPr>
            <w:rFonts w:ascii="仿宋" w:eastAsia="仿宋" w:hAnsi="仿宋" w:cs="仿宋" w:hint="eastAsia"/>
            <w:lang w:eastAsia="zh-CN"/>
          </w:rPr>
          <w:t>(二)、文档发布与分发</w:t>
        </w:r>
        <w:r>
          <w:tab/>
        </w:r>
        <w:r>
          <w:fldChar w:fldCharType="begin"/>
        </w:r>
        <w:r>
          <w:instrText xml:space="preserve"> PAGEREF _Toc24293 \h </w:instrText>
        </w:r>
        <w:r>
          <w:fldChar w:fldCharType="separate"/>
        </w:r>
        <w:r>
          <w:t>20</w:t>
        </w:r>
        <w:r>
          <w:fldChar w:fldCharType="end"/>
        </w:r>
      </w:hyperlink>
    </w:p>
    <w:p>
      <w:pPr>
        <w:pStyle w:val="TOC2"/>
        <w:tabs>
          <w:tab w:val="right" w:leader="dot" w:pos="8306"/>
        </w:tabs>
      </w:pPr>
      <w:hyperlink w:anchor="_Toc23635" w:history="1">
        <w:r>
          <w:rPr>
            <w:rFonts w:ascii="仿宋" w:eastAsia="仿宋" w:hAnsi="仿宋" w:cs="仿宋" w:hint="eastAsia"/>
            <w:lang w:eastAsia="zh-CN"/>
          </w:rPr>
          <w:t>(三)、文档存档与归档</w:t>
        </w:r>
        <w:r>
          <w:tab/>
        </w:r>
        <w:r>
          <w:fldChar w:fldCharType="begin"/>
        </w:r>
        <w:r>
          <w:instrText xml:space="preserve"> PAGEREF _Toc23635 \h </w:instrText>
        </w:r>
        <w:r>
          <w:fldChar w:fldCharType="separate"/>
        </w:r>
        <w:r>
          <w:t>21</w:t>
        </w:r>
        <w:r>
          <w:fldChar w:fldCharType="end"/>
        </w:r>
      </w:hyperlink>
    </w:p>
    <w:p>
      <w:pPr>
        <w:pStyle w:val="TOC1"/>
        <w:tabs>
          <w:tab w:val="right" w:leader="dot" w:pos="8306"/>
        </w:tabs>
      </w:pPr>
      <w:hyperlink w:anchor="_Toc15926" w:history="1">
        <w:r>
          <w:rPr>
            <w:rFonts w:ascii="仿宋" w:eastAsia="仿宋" w:hAnsi="仿宋" w:cs="仿宋" w:hint="eastAsia"/>
            <w:lang w:eastAsia="zh-CN"/>
          </w:rPr>
          <w:t>七、坤泰胶囊项目技术管理</w:t>
        </w:r>
        <w:r>
          <w:tab/>
        </w:r>
        <w:r>
          <w:fldChar w:fldCharType="begin"/>
        </w:r>
        <w:r>
          <w:instrText xml:space="preserve"> PAGEREF _Toc15926 \h </w:instrText>
        </w:r>
        <w:r>
          <w:fldChar w:fldCharType="separate"/>
        </w:r>
        <w:r>
          <w:t>22</w:t>
        </w:r>
        <w:r>
          <w:fldChar w:fldCharType="end"/>
        </w:r>
      </w:hyperlink>
    </w:p>
    <w:p>
      <w:pPr>
        <w:pStyle w:val="TOC2"/>
        <w:tabs>
          <w:tab w:val="right" w:leader="dot" w:pos="8306"/>
        </w:tabs>
      </w:pPr>
      <w:hyperlink w:anchor="_Toc14200" w:history="1">
        <w:r>
          <w:rPr>
            <w:rFonts w:ascii="仿宋" w:eastAsia="仿宋" w:hAnsi="仿宋" w:cs="仿宋" w:hint="eastAsia"/>
            <w:lang w:eastAsia="zh-CN"/>
          </w:rPr>
          <w:t>(一)、技术方案选用方向</w:t>
        </w:r>
        <w:r>
          <w:tab/>
        </w:r>
        <w:r>
          <w:fldChar w:fldCharType="begin"/>
        </w:r>
        <w:r>
          <w:instrText xml:space="preserve"> PAGEREF _Toc14200 \h </w:instrText>
        </w:r>
        <w:r>
          <w:fldChar w:fldCharType="separate"/>
        </w:r>
        <w:r>
          <w:t>22</w:t>
        </w:r>
        <w:r>
          <w:fldChar w:fldCharType="end"/>
        </w:r>
      </w:hyperlink>
    </w:p>
    <w:p>
      <w:pPr>
        <w:pStyle w:val="TOC2"/>
        <w:tabs>
          <w:tab w:val="right" w:leader="dot" w:pos="8306"/>
        </w:tabs>
      </w:pPr>
      <w:hyperlink w:anchor="_Toc9890" w:history="1">
        <w:r>
          <w:rPr>
            <w:rFonts w:ascii="仿宋" w:eastAsia="仿宋" w:hAnsi="仿宋" w:cs="仿宋" w:hint="eastAsia"/>
            <w:lang w:eastAsia="zh-CN"/>
          </w:rPr>
          <w:t>(二)、工艺技术方案选用原则</w:t>
        </w:r>
        <w:r>
          <w:tab/>
        </w:r>
        <w:r>
          <w:fldChar w:fldCharType="begin"/>
        </w:r>
        <w:r>
          <w:instrText xml:space="preserve"> PAGEREF _Toc9890 \h </w:instrText>
        </w:r>
        <w:r>
          <w:fldChar w:fldCharType="separate"/>
        </w:r>
        <w:r>
          <w:t>24</w:t>
        </w:r>
        <w:r>
          <w:fldChar w:fldCharType="end"/>
        </w:r>
      </w:hyperlink>
    </w:p>
    <w:p>
      <w:pPr>
        <w:pStyle w:val="TOC2"/>
        <w:tabs>
          <w:tab w:val="right" w:leader="dot" w:pos="8306"/>
        </w:tabs>
      </w:pPr>
      <w:hyperlink w:anchor="_Toc24897" w:history="1">
        <w:r>
          <w:rPr>
            <w:rFonts w:ascii="仿宋" w:eastAsia="仿宋" w:hAnsi="仿宋" w:cs="仿宋" w:hint="eastAsia"/>
            <w:lang w:eastAsia="zh-CN"/>
          </w:rPr>
          <w:t>(三)、工艺技术方案要求</w:t>
        </w:r>
        <w:r>
          <w:tab/>
        </w:r>
        <w:r>
          <w:fldChar w:fldCharType="begin"/>
        </w:r>
        <w:r>
          <w:instrText xml:space="preserve"> PAGEREF _Toc24897 \h </w:instrText>
        </w:r>
        <w:r>
          <w:fldChar w:fldCharType="separate"/>
        </w:r>
        <w:r>
          <w:t>26</w:t>
        </w:r>
        <w:r>
          <w:fldChar w:fldCharType="end"/>
        </w:r>
      </w:hyperlink>
    </w:p>
    <w:p>
      <w:pPr>
        <w:pStyle w:val="TOC1"/>
        <w:tabs>
          <w:tab w:val="right" w:leader="dot" w:pos="8306"/>
        </w:tabs>
      </w:pPr>
      <w:hyperlink w:anchor="_Toc3648" w:history="1">
        <w:r>
          <w:rPr>
            <w:rFonts w:ascii="仿宋" w:eastAsia="仿宋" w:hAnsi="仿宋" w:cs="仿宋" w:hint="eastAsia"/>
            <w:lang w:eastAsia="zh-CN"/>
          </w:rPr>
          <w:t>八、生产安全保护</w:t>
        </w:r>
        <w:r>
          <w:tab/>
        </w:r>
        <w:r>
          <w:fldChar w:fldCharType="begin"/>
        </w:r>
        <w:r>
          <w:instrText xml:space="preserve"> PAGEREF _Toc3648 \h </w:instrText>
        </w:r>
        <w:r>
          <w:fldChar w:fldCharType="separate"/>
        </w:r>
        <w:r>
          <w:t>28</w:t>
        </w:r>
        <w:r>
          <w:fldChar w:fldCharType="end"/>
        </w:r>
      </w:hyperlink>
    </w:p>
    <w:p>
      <w:pPr>
        <w:pStyle w:val="TOC2"/>
        <w:tabs>
          <w:tab w:val="right" w:leader="dot" w:pos="8306"/>
        </w:tabs>
      </w:pPr>
      <w:hyperlink w:anchor="_Toc20763" w:history="1">
        <w:r>
          <w:rPr>
            <w:rFonts w:ascii="仿宋" w:eastAsia="仿宋" w:hAnsi="仿宋" w:cs="仿宋" w:hint="eastAsia"/>
            <w:lang w:eastAsia="zh-CN"/>
          </w:rPr>
          <w:t>(一)、消防安全</w:t>
        </w:r>
        <w:r>
          <w:tab/>
        </w:r>
        <w:r>
          <w:fldChar w:fldCharType="begin"/>
        </w:r>
        <w:r>
          <w:instrText xml:space="preserve"> PAGEREF _Toc20763 \h </w:instrText>
        </w:r>
        <w:r>
          <w:fldChar w:fldCharType="separate"/>
        </w:r>
        <w:r>
          <w:t>28</w:t>
        </w:r>
        <w:r>
          <w:fldChar w:fldCharType="end"/>
        </w:r>
      </w:hyperlink>
    </w:p>
    <w:p>
      <w:pPr>
        <w:pStyle w:val="TOC2"/>
        <w:tabs>
          <w:tab w:val="right" w:leader="dot" w:pos="8306"/>
        </w:tabs>
      </w:pPr>
      <w:hyperlink w:anchor="_Toc18866" w:history="1">
        <w:r>
          <w:rPr>
            <w:rFonts w:ascii="仿宋" w:eastAsia="仿宋" w:hAnsi="仿宋" w:cs="仿宋" w:hint="eastAsia"/>
            <w:lang w:eastAsia="zh-CN"/>
          </w:rPr>
          <w:t>(二)、防火防爆总图布置措施</w:t>
        </w:r>
        <w:r>
          <w:tab/>
        </w:r>
        <w:r>
          <w:fldChar w:fldCharType="begin"/>
        </w:r>
        <w:r>
          <w:instrText xml:space="preserve"> PAGEREF _Toc18866 \h </w:instrText>
        </w:r>
        <w:r>
          <w:fldChar w:fldCharType="separate"/>
        </w:r>
        <w:r>
          <w:t>30</w:t>
        </w:r>
        <w:r>
          <w:fldChar w:fldCharType="end"/>
        </w:r>
      </w:hyperlink>
    </w:p>
    <w:p>
      <w:pPr>
        <w:pStyle w:val="TOC2"/>
        <w:tabs>
          <w:tab w:val="right" w:leader="dot" w:pos="8306"/>
        </w:tabs>
      </w:pPr>
      <w:hyperlink w:anchor="_Toc102" w:history="1">
        <w:r>
          <w:rPr>
            <w:rFonts w:ascii="仿宋" w:eastAsia="仿宋" w:hAnsi="仿宋" w:cs="仿宋" w:hint="eastAsia"/>
            <w:lang w:eastAsia="zh-CN"/>
          </w:rPr>
          <w:t>(三)、自然灾害防范措施</w:t>
        </w:r>
        <w:r>
          <w:tab/>
        </w:r>
        <w:r>
          <w:fldChar w:fldCharType="begin"/>
        </w:r>
        <w:r>
          <w:instrText xml:space="preserve"> PAGEREF _Toc102 \h </w:instrText>
        </w:r>
        <w:r>
          <w:fldChar w:fldCharType="separate"/>
        </w:r>
        <w:r>
          <w:t>31</w:t>
        </w:r>
        <w:r>
          <w:fldChar w:fldCharType="end"/>
        </w:r>
      </w:hyperlink>
    </w:p>
    <w:p>
      <w:pPr>
        <w:pStyle w:val="TOC2"/>
        <w:tabs>
          <w:tab w:val="right" w:leader="dot" w:pos="8306"/>
        </w:tabs>
      </w:pPr>
      <w:hyperlink w:anchor="_Toc3859" w:history="1">
        <w:r>
          <w:rPr>
            <w:rFonts w:ascii="仿宋" w:eastAsia="仿宋" w:hAnsi="仿宋" w:cs="仿宋" w:hint="eastAsia"/>
            <w:lang w:eastAsia="zh-CN"/>
          </w:rPr>
          <w:t>(四)、安全色及安全标志使用要求</w:t>
        </w:r>
        <w:r>
          <w:tab/>
        </w:r>
        <w:r>
          <w:fldChar w:fldCharType="begin"/>
        </w:r>
        <w:r>
          <w:instrText xml:space="preserve"> PAGEREF _Toc3859 \h </w:instrText>
        </w:r>
        <w:r>
          <w:fldChar w:fldCharType="separate"/>
        </w:r>
        <w:r>
          <w:t>32</w:t>
        </w:r>
        <w:r>
          <w:fldChar w:fldCharType="end"/>
        </w:r>
      </w:hyperlink>
    </w:p>
    <w:p>
      <w:pPr>
        <w:pStyle w:val="TOC2"/>
        <w:tabs>
          <w:tab w:val="right" w:leader="dot" w:pos="8306"/>
        </w:tabs>
      </w:pPr>
      <w:hyperlink w:anchor="_Toc19999" w:history="1">
        <w:r>
          <w:rPr>
            <w:rFonts w:ascii="仿宋" w:eastAsia="仿宋" w:hAnsi="仿宋" w:cs="仿宋" w:hint="eastAsia"/>
            <w:lang w:eastAsia="zh-CN"/>
          </w:rPr>
          <w:t>(五)、防尘防毒措施</w:t>
        </w:r>
        <w:r>
          <w:tab/>
        </w:r>
        <w:r>
          <w:fldChar w:fldCharType="begin"/>
        </w:r>
        <w:r>
          <w:instrText xml:space="preserve"> PAGEREF _Toc19999 \h </w:instrText>
        </w:r>
        <w:r>
          <w:fldChar w:fldCharType="separate"/>
        </w:r>
        <w:r>
          <w:t>33</w:t>
        </w:r>
        <w:r>
          <w:fldChar w:fldCharType="end"/>
        </w:r>
      </w:hyperlink>
    </w:p>
    <w:p>
      <w:pPr>
        <w:pStyle w:val="TOC2"/>
        <w:tabs>
          <w:tab w:val="right" w:leader="dot" w:pos="8306"/>
        </w:tabs>
      </w:pPr>
      <w:hyperlink w:anchor="_Toc1397" w:history="1">
        <w:r>
          <w:rPr>
            <w:rFonts w:ascii="仿宋" w:eastAsia="仿宋" w:hAnsi="仿宋" w:cs="仿宋" w:hint="eastAsia"/>
            <w:lang w:eastAsia="zh-CN"/>
          </w:rPr>
          <w:t>(六)、防静电、触电防护及防雷措施</w:t>
        </w:r>
        <w:r>
          <w:tab/>
        </w:r>
        <w:r>
          <w:fldChar w:fldCharType="begin"/>
        </w:r>
        <w:r>
          <w:instrText xml:space="preserve"> PAGEREF _Toc1397 \h </w:instrText>
        </w:r>
        <w:r>
          <w:fldChar w:fldCharType="separate"/>
        </w:r>
        <w:r>
          <w:t>33</w:t>
        </w:r>
        <w:r>
          <w:fldChar w:fldCharType="end"/>
        </w:r>
      </w:hyperlink>
    </w:p>
    <w:p>
      <w:pPr>
        <w:pStyle w:val="TOC2"/>
        <w:tabs>
          <w:tab w:val="right" w:leader="dot" w:pos="8306"/>
        </w:tabs>
      </w:pPr>
      <w:hyperlink w:anchor="_Toc8435" w:history="1">
        <w:r>
          <w:rPr>
            <w:rFonts w:ascii="仿宋" w:eastAsia="仿宋" w:hAnsi="仿宋" w:cs="仿宋" w:hint="eastAsia"/>
            <w:lang w:eastAsia="zh-CN"/>
          </w:rPr>
          <w:t>(七)、机械设备安全保障措施</w:t>
        </w:r>
        <w:r>
          <w:tab/>
        </w:r>
        <w:r>
          <w:fldChar w:fldCharType="begin"/>
        </w:r>
        <w:r>
          <w:instrText xml:space="preserve"> PAGEREF _Toc8435 \h </w:instrText>
        </w:r>
        <w:r>
          <w:fldChar w:fldCharType="separate"/>
        </w:r>
        <w:r>
          <w:t>35</w:t>
        </w:r>
        <w:r>
          <w:fldChar w:fldCharType="end"/>
        </w:r>
      </w:hyperlink>
    </w:p>
    <w:p>
      <w:pPr>
        <w:pStyle w:val="TOC1"/>
        <w:tabs>
          <w:tab w:val="right" w:leader="dot" w:pos="8306"/>
        </w:tabs>
      </w:pPr>
      <w:hyperlink w:anchor="_Toc27945" w:history="1">
        <w:r>
          <w:rPr>
            <w:rFonts w:ascii="仿宋" w:eastAsia="仿宋" w:hAnsi="仿宋" w:cs="仿宋" w:hint="eastAsia"/>
            <w:lang w:eastAsia="zh-CN"/>
          </w:rPr>
          <w:t>九、坤泰胶囊项目人力资源培养与发展</w:t>
        </w:r>
        <w:r>
          <w:tab/>
        </w:r>
        <w:r>
          <w:fldChar w:fldCharType="begin"/>
        </w:r>
        <w:r>
          <w:instrText xml:space="preserve"> PAGEREF _Toc27945 \h </w:instrText>
        </w:r>
        <w:r>
          <w:fldChar w:fldCharType="separate"/>
        </w:r>
        <w:r>
          <w:t>36</w:t>
        </w:r>
        <w:r>
          <w:fldChar w:fldCharType="end"/>
        </w:r>
      </w:hyperlink>
    </w:p>
    <w:p>
      <w:pPr>
        <w:pStyle w:val="TOC2"/>
        <w:tabs>
          <w:tab w:val="right" w:leader="dot" w:pos="8306"/>
        </w:tabs>
      </w:pPr>
      <w:hyperlink w:anchor="_Toc17119" w:history="1">
        <w:r>
          <w:rPr>
            <w:rFonts w:ascii="仿宋" w:eastAsia="仿宋" w:hAnsi="仿宋" w:cs="仿宋" w:hint="eastAsia"/>
            <w:lang w:eastAsia="zh-CN"/>
          </w:rPr>
          <w:t>(一)、人才需求与规划</w:t>
        </w:r>
        <w:r>
          <w:tab/>
        </w:r>
        <w:r>
          <w:fldChar w:fldCharType="begin"/>
        </w:r>
        <w:r>
          <w:instrText xml:space="preserve"> PAGEREF _Toc17119 \h </w:instrText>
        </w:r>
        <w:r>
          <w:fldChar w:fldCharType="separate"/>
        </w:r>
        <w:r>
          <w:t>36</w:t>
        </w:r>
        <w:r>
          <w:fldChar w:fldCharType="end"/>
        </w:r>
      </w:hyperlink>
    </w:p>
    <w:p>
      <w:pPr>
        <w:pStyle w:val="TOC2"/>
        <w:tabs>
          <w:tab w:val="right" w:leader="dot" w:pos="8306"/>
        </w:tabs>
      </w:pPr>
      <w:hyperlink w:anchor="_Toc3944" w:history="1">
        <w:r>
          <w:rPr>
            <w:rFonts w:ascii="仿宋" w:eastAsia="仿宋" w:hAnsi="仿宋" w:cs="仿宋" w:hint="eastAsia"/>
            <w:lang w:eastAsia="zh-CN"/>
          </w:rPr>
          <w:t>(二)、培训与发展计划</w:t>
        </w:r>
        <w:r>
          <w:tab/>
        </w:r>
        <w:r>
          <w:fldChar w:fldCharType="begin"/>
        </w:r>
        <w:r>
          <w:instrText xml:space="preserve"> PAGEREF _Toc3944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51" w:history="1">
        <w:r>
          <w:rPr>
            <w:rFonts w:ascii="仿宋" w:eastAsia="仿宋" w:hAnsi="仿宋" w:cs="仿宋" w:hint="eastAsia"/>
            <w:lang w:eastAsia="zh-CN"/>
          </w:rPr>
          <w:t>十、坤泰胶囊项目经营效益</w:t>
        </w:r>
        <w:r>
          <w:tab/>
        </w:r>
        <w:r>
          <w:fldChar w:fldCharType="begin"/>
        </w:r>
        <w:r>
          <w:instrText xml:space="preserve"> PAGEREF _Toc2751 \h </w:instrText>
        </w:r>
        <w:r>
          <w:fldChar w:fldCharType="separate"/>
        </w:r>
        <w:r>
          <w:t>37</w:t>
        </w:r>
        <w:r>
          <w:fldChar w:fldCharType="end"/>
        </w:r>
      </w:hyperlink>
    </w:p>
    <w:p>
      <w:pPr>
        <w:pStyle w:val="TOC2"/>
        <w:tabs>
          <w:tab w:val="right" w:leader="dot" w:pos="8306"/>
        </w:tabs>
      </w:pPr>
      <w:hyperlink w:anchor="_Toc22545" w:history="1">
        <w:r>
          <w:rPr>
            <w:rFonts w:ascii="仿宋" w:eastAsia="仿宋" w:hAnsi="仿宋" w:cs="仿宋" w:hint="eastAsia"/>
            <w:lang w:eastAsia="zh-CN"/>
          </w:rPr>
          <w:t>(一)、经济评价财务测算</w:t>
        </w:r>
        <w:r>
          <w:tab/>
        </w:r>
        <w:r>
          <w:fldChar w:fldCharType="begin"/>
        </w:r>
        <w:r>
          <w:instrText xml:space="preserve"> PAGEREF _Toc22545 \h </w:instrText>
        </w:r>
        <w:r>
          <w:fldChar w:fldCharType="separate"/>
        </w:r>
        <w:r>
          <w:t>37</w:t>
        </w:r>
        <w:r>
          <w:fldChar w:fldCharType="end"/>
        </w:r>
      </w:hyperlink>
    </w:p>
    <w:p>
      <w:pPr>
        <w:pStyle w:val="TOC2"/>
        <w:tabs>
          <w:tab w:val="right" w:leader="dot" w:pos="8306"/>
        </w:tabs>
      </w:pPr>
      <w:hyperlink w:anchor="_Toc19334" w:history="1">
        <w:r>
          <w:rPr>
            <w:rFonts w:ascii="仿宋" w:eastAsia="仿宋" w:hAnsi="仿宋" w:cs="仿宋" w:hint="eastAsia"/>
            <w:lang w:eastAsia="zh-CN"/>
          </w:rPr>
          <w:t>(二)、坤泰胶囊项目盈利能力分析</w:t>
        </w:r>
        <w:r>
          <w:tab/>
        </w:r>
        <w:r>
          <w:fldChar w:fldCharType="begin"/>
        </w:r>
        <w:r>
          <w:instrText xml:space="preserve"> PAGEREF _Toc19334 \h </w:instrText>
        </w:r>
        <w:r>
          <w:fldChar w:fldCharType="separate"/>
        </w:r>
        <w:r>
          <w:t>39</w:t>
        </w:r>
        <w:r>
          <w:fldChar w:fldCharType="end"/>
        </w:r>
      </w:hyperlink>
    </w:p>
    <w:p>
      <w:pPr>
        <w:pStyle w:val="TOC1"/>
        <w:tabs>
          <w:tab w:val="right" w:leader="dot" w:pos="8306"/>
        </w:tabs>
      </w:pPr>
      <w:hyperlink w:anchor="_Toc21149" w:history="1">
        <w:r>
          <w:rPr>
            <w:rFonts w:ascii="仿宋" w:eastAsia="仿宋" w:hAnsi="仿宋" w:cs="仿宋" w:hint="eastAsia"/>
            <w:lang w:eastAsia="zh-CN"/>
          </w:rPr>
          <w:t>十一、坤泰胶囊项目社会影响</w:t>
        </w:r>
        <w:r>
          <w:tab/>
        </w:r>
        <w:r>
          <w:fldChar w:fldCharType="begin"/>
        </w:r>
        <w:r>
          <w:instrText xml:space="preserve"> PAGEREF _Toc21149 \h </w:instrText>
        </w:r>
        <w:r>
          <w:fldChar w:fldCharType="separate"/>
        </w:r>
        <w:r>
          <w:t>39</w:t>
        </w:r>
        <w:r>
          <w:fldChar w:fldCharType="end"/>
        </w:r>
      </w:hyperlink>
    </w:p>
    <w:p>
      <w:pPr>
        <w:pStyle w:val="TOC2"/>
        <w:tabs>
          <w:tab w:val="right" w:leader="dot" w:pos="8306"/>
        </w:tabs>
      </w:pPr>
      <w:hyperlink w:anchor="_Toc32234" w:history="1">
        <w:r>
          <w:rPr>
            <w:rFonts w:ascii="仿宋" w:eastAsia="仿宋" w:hAnsi="仿宋" w:cs="仿宋" w:hint="eastAsia"/>
            <w:lang w:eastAsia="zh-CN"/>
          </w:rPr>
          <w:t>(一)、社会责任与义务</w:t>
        </w:r>
        <w:r>
          <w:tab/>
        </w:r>
        <w:r>
          <w:fldChar w:fldCharType="begin"/>
        </w:r>
        <w:r>
          <w:instrText xml:space="preserve"> PAGEREF _Toc32234 \h </w:instrText>
        </w:r>
        <w:r>
          <w:fldChar w:fldCharType="separate"/>
        </w:r>
        <w:r>
          <w:t>39</w:t>
        </w:r>
        <w:r>
          <w:fldChar w:fldCharType="end"/>
        </w:r>
      </w:hyperlink>
    </w:p>
    <w:p>
      <w:pPr>
        <w:pStyle w:val="TOC2"/>
        <w:tabs>
          <w:tab w:val="right" w:leader="dot" w:pos="8306"/>
        </w:tabs>
      </w:pPr>
      <w:hyperlink w:anchor="_Toc19322" w:history="1">
        <w:r>
          <w:rPr>
            <w:rFonts w:ascii="仿宋" w:eastAsia="仿宋" w:hAnsi="仿宋" w:cs="仿宋" w:hint="eastAsia"/>
            <w:lang w:eastAsia="zh-CN"/>
          </w:rPr>
          <w:t>(二)、社会参与与沟通</w:t>
        </w:r>
        <w:r>
          <w:tab/>
        </w:r>
        <w:r>
          <w:fldChar w:fldCharType="begin"/>
        </w:r>
        <w:r>
          <w:instrText xml:space="preserve"> PAGEREF _Toc19322 \h </w:instrText>
        </w:r>
        <w:r>
          <w:fldChar w:fldCharType="separate"/>
        </w:r>
        <w:r>
          <w:t>40</w:t>
        </w:r>
        <w:r>
          <w:fldChar w:fldCharType="end"/>
        </w:r>
      </w:hyperlink>
    </w:p>
    <w:p>
      <w:pPr>
        <w:pStyle w:val="TOC1"/>
        <w:tabs>
          <w:tab w:val="right" w:leader="dot" w:pos="8306"/>
        </w:tabs>
      </w:pPr>
      <w:hyperlink w:anchor="_Toc209" w:history="1">
        <w:r>
          <w:rPr>
            <w:rFonts w:ascii="仿宋" w:eastAsia="仿宋" w:hAnsi="仿宋" w:cs="仿宋" w:hint="eastAsia"/>
            <w:lang w:eastAsia="zh-CN"/>
          </w:rPr>
          <w:t>十二、坤泰胶囊项目人力资源管理</w:t>
        </w:r>
        <w:r>
          <w:tab/>
        </w:r>
        <w:r>
          <w:fldChar w:fldCharType="begin"/>
        </w:r>
        <w:r>
          <w:instrText xml:space="preserve"> PAGEREF _Toc209 \h </w:instrText>
        </w:r>
        <w:r>
          <w:fldChar w:fldCharType="separate"/>
        </w:r>
        <w:r>
          <w:t>41</w:t>
        </w:r>
        <w:r>
          <w:fldChar w:fldCharType="end"/>
        </w:r>
      </w:hyperlink>
    </w:p>
    <w:p>
      <w:pPr>
        <w:pStyle w:val="TOC2"/>
        <w:tabs>
          <w:tab w:val="right" w:leader="dot" w:pos="8306"/>
        </w:tabs>
      </w:pPr>
      <w:hyperlink w:anchor="_Toc8552" w:history="1">
        <w:r>
          <w:rPr>
            <w:rFonts w:ascii="仿宋" w:eastAsia="仿宋" w:hAnsi="仿宋" w:cs="仿宋" w:hint="eastAsia"/>
            <w:lang w:eastAsia="zh-CN"/>
          </w:rPr>
          <w:t>(一)、建立健全的预算管理制度</w:t>
        </w:r>
        <w:r>
          <w:tab/>
        </w:r>
        <w:r>
          <w:fldChar w:fldCharType="begin"/>
        </w:r>
        <w:r>
          <w:instrText xml:space="preserve"> PAGEREF _Toc8552 \h </w:instrText>
        </w:r>
        <w:r>
          <w:fldChar w:fldCharType="separate"/>
        </w:r>
        <w:r>
          <w:t>41</w:t>
        </w:r>
        <w:r>
          <w:fldChar w:fldCharType="end"/>
        </w:r>
      </w:hyperlink>
    </w:p>
    <w:p>
      <w:pPr>
        <w:pStyle w:val="TOC2"/>
        <w:tabs>
          <w:tab w:val="right" w:leader="dot" w:pos="8306"/>
        </w:tabs>
      </w:pPr>
      <w:hyperlink w:anchor="_Toc28096" w:history="1">
        <w:r>
          <w:rPr>
            <w:rFonts w:ascii="仿宋" w:eastAsia="仿宋" w:hAnsi="仿宋" w:cs="仿宋" w:hint="eastAsia"/>
            <w:lang w:eastAsia="zh-CN"/>
          </w:rPr>
          <w:t>(二)、加强资金流动监控</w:t>
        </w:r>
        <w:r>
          <w:tab/>
        </w:r>
        <w:r>
          <w:fldChar w:fldCharType="begin"/>
        </w:r>
        <w:r>
          <w:instrText xml:space="preserve"> PAGEREF _Toc28096 \h </w:instrText>
        </w:r>
        <w:r>
          <w:fldChar w:fldCharType="separate"/>
        </w:r>
        <w:r>
          <w:t>43</w:t>
        </w:r>
        <w:r>
          <w:fldChar w:fldCharType="end"/>
        </w:r>
      </w:hyperlink>
    </w:p>
    <w:p>
      <w:pPr>
        <w:pStyle w:val="TOC2"/>
        <w:tabs>
          <w:tab w:val="right" w:leader="dot" w:pos="8306"/>
        </w:tabs>
      </w:pPr>
      <w:hyperlink w:anchor="_Toc28302" w:history="1">
        <w:r>
          <w:rPr>
            <w:rFonts w:ascii="仿宋" w:eastAsia="仿宋" w:hAnsi="仿宋" w:cs="仿宋" w:hint="eastAsia"/>
            <w:lang w:eastAsia="zh-CN"/>
          </w:rPr>
          <w:t>(三)、制定完善的风险控制机制</w:t>
        </w:r>
        <w:r>
          <w:tab/>
        </w:r>
        <w:r>
          <w:fldChar w:fldCharType="begin"/>
        </w:r>
        <w:r>
          <w:instrText xml:space="preserve"> PAGEREF _Toc28302 \h </w:instrText>
        </w:r>
        <w:r>
          <w:fldChar w:fldCharType="separate"/>
        </w:r>
        <w:r>
          <w:t>44</w:t>
        </w:r>
        <w:r>
          <w:fldChar w:fldCharType="end"/>
        </w:r>
      </w:hyperlink>
    </w:p>
    <w:p>
      <w:pPr>
        <w:pStyle w:val="TOC2"/>
        <w:tabs>
          <w:tab w:val="right" w:leader="dot" w:pos="8306"/>
        </w:tabs>
      </w:pPr>
      <w:hyperlink w:anchor="_Toc10774" w:history="1">
        <w:r>
          <w:rPr>
            <w:rFonts w:ascii="仿宋" w:eastAsia="仿宋" w:hAnsi="仿宋" w:cs="仿宋" w:hint="eastAsia"/>
            <w:lang w:eastAsia="zh-CN"/>
          </w:rPr>
          <w:t>(四)、优化成本管理</w:t>
        </w:r>
        <w:r>
          <w:tab/>
        </w:r>
        <w:r>
          <w:fldChar w:fldCharType="begin"/>
        </w:r>
        <w:r>
          <w:instrText xml:space="preserve"> PAGEREF _Toc10774 \h </w:instrText>
        </w:r>
        <w:r>
          <w:fldChar w:fldCharType="separate"/>
        </w:r>
        <w:r>
          <w:t>45</w:t>
        </w:r>
        <w:r>
          <w:fldChar w:fldCharType="end"/>
        </w:r>
      </w:hyperlink>
    </w:p>
    <w:p>
      <w:pPr>
        <w:pStyle w:val="TOC1"/>
        <w:tabs>
          <w:tab w:val="right" w:leader="dot" w:pos="8306"/>
        </w:tabs>
      </w:pPr>
      <w:hyperlink w:anchor="_Toc12124" w:history="1">
        <w:r>
          <w:rPr>
            <w:rFonts w:ascii="仿宋" w:eastAsia="仿宋" w:hAnsi="仿宋" w:cs="仿宋" w:hint="eastAsia"/>
            <w:lang w:eastAsia="zh-CN"/>
          </w:rPr>
          <w:t>十三、坤泰胶囊项目实施时间节点</w:t>
        </w:r>
        <w:r>
          <w:tab/>
        </w:r>
        <w:r>
          <w:fldChar w:fldCharType="begin"/>
        </w:r>
        <w:r>
          <w:instrText xml:space="preserve"> PAGEREF _Toc12124 \h </w:instrText>
        </w:r>
        <w:r>
          <w:fldChar w:fldCharType="separate"/>
        </w:r>
        <w:r>
          <w:t>46</w:t>
        </w:r>
        <w:r>
          <w:fldChar w:fldCharType="end"/>
        </w:r>
      </w:hyperlink>
    </w:p>
    <w:p>
      <w:pPr>
        <w:pStyle w:val="TOC2"/>
        <w:tabs>
          <w:tab w:val="right" w:leader="dot" w:pos="8306"/>
        </w:tabs>
      </w:pPr>
      <w:hyperlink w:anchor="_Toc25312" w:history="1">
        <w:r>
          <w:rPr>
            <w:rFonts w:ascii="仿宋" w:eastAsia="仿宋" w:hAnsi="仿宋" w:cs="仿宋" w:hint="eastAsia"/>
            <w:lang w:eastAsia="zh-CN"/>
          </w:rPr>
          <w:t>(一)、坤泰胶囊项目启动阶段时间节点</w:t>
        </w:r>
        <w:r>
          <w:tab/>
        </w:r>
        <w:r>
          <w:fldChar w:fldCharType="begin"/>
        </w:r>
        <w:r>
          <w:instrText xml:space="preserve"> PAGEREF _Toc25312 \h </w:instrText>
        </w:r>
        <w:r>
          <w:fldChar w:fldCharType="separate"/>
        </w:r>
        <w:r>
          <w:t>46</w:t>
        </w:r>
        <w:r>
          <w:fldChar w:fldCharType="end"/>
        </w:r>
      </w:hyperlink>
    </w:p>
    <w:p>
      <w:pPr>
        <w:pStyle w:val="TOC2"/>
        <w:tabs>
          <w:tab w:val="right" w:leader="dot" w:pos="8306"/>
        </w:tabs>
      </w:pPr>
      <w:hyperlink w:anchor="_Toc32129" w:history="1">
        <w:r>
          <w:rPr>
            <w:rFonts w:ascii="仿宋" w:eastAsia="仿宋" w:hAnsi="仿宋" w:cs="仿宋" w:hint="eastAsia"/>
            <w:lang w:eastAsia="zh-CN"/>
          </w:rPr>
          <w:t>(二)、坤泰胶囊项目执行阶段时间节点</w:t>
        </w:r>
        <w:r>
          <w:tab/>
        </w:r>
        <w:r>
          <w:fldChar w:fldCharType="begin"/>
        </w:r>
        <w:r>
          <w:instrText xml:space="preserve"> PAGEREF _Toc32129 \h </w:instrText>
        </w:r>
        <w:r>
          <w:fldChar w:fldCharType="separate"/>
        </w:r>
        <w:r>
          <w:t>48</w:t>
        </w:r>
        <w:r>
          <w:fldChar w:fldCharType="end"/>
        </w:r>
      </w:hyperlink>
    </w:p>
    <w:p>
      <w:pPr>
        <w:pStyle w:val="TOC2"/>
        <w:tabs>
          <w:tab w:val="right" w:leader="dot" w:pos="8306"/>
        </w:tabs>
      </w:pPr>
      <w:hyperlink w:anchor="_Toc20613" w:history="1">
        <w:r>
          <w:rPr>
            <w:rFonts w:ascii="仿宋" w:eastAsia="仿宋" w:hAnsi="仿宋" w:cs="仿宋" w:hint="eastAsia"/>
            <w:lang w:eastAsia="zh-CN"/>
          </w:rPr>
          <w:t>(三)、坤泰胶囊项目完成阶段时间节点</w:t>
        </w:r>
        <w:r>
          <w:tab/>
        </w:r>
        <w:r>
          <w:fldChar w:fldCharType="begin"/>
        </w:r>
        <w:r>
          <w:instrText xml:space="preserve"> PAGEREF _Toc20613 \h </w:instrText>
        </w:r>
        <w:r>
          <w:fldChar w:fldCharType="separate"/>
        </w:r>
        <w:r>
          <w:t>48</w:t>
        </w:r>
        <w:r>
          <w:fldChar w:fldCharType="end"/>
        </w:r>
      </w:hyperlink>
    </w:p>
    <w:p>
      <w:pPr>
        <w:pStyle w:val="TOC1"/>
        <w:tabs>
          <w:tab w:val="right" w:leader="dot" w:pos="8306"/>
        </w:tabs>
      </w:pPr>
      <w:hyperlink w:anchor="_Toc26485" w:history="1">
        <w:r>
          <w:rPr>
            <w:rFonts w:ascii="仿宋" w:eastAsia="仿宋" w:hAnsi="仿宋" w:cs="仿宋" w:hint="eastAsia"/>
            <w:lang w:eastAsia="zh-CN"/>
          </w:rPr>
          <w:t>十四、供应链管理</w:t>
        </w:r>
        <w:r>
          <w:tab/>
        </w:r>
        <w:r>
          <w:fldChar w:fldCharType="begin"/>
        </w:r>
        <w:r>
          <w:instrText xml:space="preserve"> PAGEREF _Toc26485 \h </w:instrText>
        </w:r>
        <w:r>
          <w:fldChar w:fldCharType="separate"/>
        </w:r>
        <w:r>
          <w:t>50</w:t>
        </w:r>
        <w:r>
          <w:fldChar w:fldCharType="end"/>
        </w:r>
      </w:hyperlink>
    </w:p>
    <w:p>
      <w:pPr>
        <w:pStyle w:val="TOC2"/>
        <w:tabs>
          <w:tab w:val="right" w:leader="dot" w:pos="8306"/>
        </w:tabs>
      </w:pPr>
      <w:hyperlink w:anchor="_Toc18589" w:history="1">
        <w:r>
          <w:rPr>
            <w:rFonts w:ascii="仿宋" w:eastAsia="仿宋" w:hAnsi="仿宋" w:cs="仿宋" w:hint="eastAsia"/>
            <w:lang w:eastAsia="zh-CN"/>
          </w:rPr>
          <w:t>(一)、供应链战略规划</w:t>
        </w:r>
        <w:r>
          <w:tab/>
        </w:r>
        <w:r>
          <w:fldChar w:fldCharType="begin"/>
        </w:r>
        <w:r>
          <w:instrText xml:space="preserve"> PAGEREF _Toc18589 \h </w:instrText>
        </w:r>
        <w:r>
          <w:fldChar w:fldCharType="separate"/>
        </w:r>
        <w:r>
          <w:t>50</w:t>
        </w:r>
        <w:r>
          <w:fldChar w:fldCharType="end"/>
        </w:r>
      </w:hyperlink>
    </w:p>
    <w:p>
      <w:pPr>
        <w:pStyle w:val="TOC2"/>
        <w:tabs>
          <w:tab w:val="right" w:leader="dot" w:pos="8306"/>
        </w:tabs>
      </w:pPr>
      <w:hyperlink w:anchor="_Toc29033" w:history="1">
        <w:r>
          <w:rPr>
            <w:rFonts w:ascii="仿宋" w:eastAsia="仿宋" w:hAnsi="仿宋" w:cs="仿宋" w:hint="eastAsia"/>
            <w:lang w:eastAsia="zh-CN"/>
          </w:rPr>
          <w:t>(二)、供应商选择与合作</w:t>
        </w:r>
        <w:r>
          <w:tab/>
        </w:r>
        <w:r>
          <w:fldChar w:fldCharType="begin"/>
        </w:r>
        <w:r>
          <w:instrText xml:space="preserve"> PAGEREF _Toc29033 \h </w:instrText>
        </w:r>
        <w:r>
          <w:fldChar w:fldCharType="separate"/>
        </w:r>
        <w:r>
          <w:t>51</w:t>
        </w:r>
        <w:r>
          <w:fldChar w:fldCharType="end"/>
        </w:r>
      </w:hyperlink>
    </w:p>
    <w:p>
      <w:pPr>
        <w:pStyle w:val="TOC2"/>
        <w:tabs>
          <w:tab w:val="right" w:leader="dot" w:pos="8306"/>
        </w:tabs>
      </w:pPr>
      <w:hyperlink w:anchor="_Toc6062" w:history="1">
        <w:r>
          <w:rPr>
            <w:rFonts w:ascii="仿宋" w:eastAsia="仿宋" w:hAnsi="仿宋" w:cs="仿宋" w:hint="eastAsia"/>
            <w:lang w:eastAsia="zh-CN"/>
          </w:rPr>
          <w:t>(三)、物流与库存管理</w:t>
        </w:r>
        <w:r>
          <w:tab/>
        </w:r>
        <w:r>
          <w:fldChar w:fldCharType="begin"/>
        </w:r>
        <w:r>
          <w:instrText xml:space="preserve"> PAGEREF _Toc6062 \h </w:instrText>
        </w:r>
        <w:r>
          <w:fldChar w:fldCharType="separate"/>
        </w:r>
        <w:r>
          <w:t>52</w:t>
        </w:r>
        <w:r>
          <w:fldChar w:fldCharType="end"/>
        </w:r>
      </w:hyperlink>
    </w:p>
    <w:p>
      <w:pPr>
        <w:pStyle w:val="TOC1"/>
        <w:tabs>
          <w:tab w:val="right" w:leader="dot" w:pos="8306"/>
        </w:tabs>
      </w:pPr>
      <w:hyperlink w:anchor="_Toc29335" w:history="1">
        <w:r>
          <w:rPr>
            <w:rFonts w:ascii="仿宋" w:eastAsia="仿宋" w:hAnsi="仿宋" w:cs="仿宋" w:hint="eastAsia"/>
            <w:lang w:eastAsia="zh-CN"/>
          </w:rPr>
          <w:t>十五、质量管理体系</w:t>
        </w:r>
        <w:r>
          <w:tab/>
        </w:r>
        <w:r>
          <w:fldChar w:fldCharType="begin"/>
        </w:r>
        <w:r>
          <w:instrText xml:space="preserve"> PAGEREF _Toc29335 \h </w:instrText>
        </w:r>
        <w:r>
          <w:fldChar w:fldCharType="separate"/>
        </w:r>
        <w:r>
          <w:t>54</w:t>
        </w:r>
        <w:r>
          <w:fldChar w:fldCharType="end"/>
        </w:r>
      </w:hyperlink>
    </w:p>
    <w:p>
      <w:pPr>
        <w:pStyle w:val="TOC2"/>
        <w:tabs>
          <w:tab w:val="right" w:leader="dot" w:pos="8306"/>
        </w:tabs>
      </w:pPr>
      <w:hyperlink w:anchor="_Toc10660" w:history="1">
        <w:r>
          <w:rPr>
            <w:rFonts w:ascii="仿宋" w:eastAsia="仿宋" w:hAnsi="仿宋" w:cs="仿宋" w:hint="eastAsia"/>
            <w:lang w:eastAsia="zh-CN"/>
          </w:rPr>
          <w:t>(一)、质量目标与方针</w:t>
        </w:r>
        <w:r>
          <w:tab/>
        </w:r>
        <w:r>
          <w:fldChar w:fldCharType="begin"/>
        </w:r>
        <w:r>
          <w:instrText xml:space="preserve"> PAGEREF _Toc10660 \h </w:instrText>
        </w:r>
        <w:r>
          <w:fldChar w:fldCharType="separate"/>
        </w:r>
        <w:r>
          <w:t>54</w:t>
        </w:r>
        <w:r>
          <w:fldChar w:fldCharType="end"/>
        </w:r>
      </w:hyperlink>
    </w:p>
    <w:p>
      <w:pPr>
        <w:pStyle w:val="TOC2"/>
        <w:tabs>
          <w:tab w:val="right" w:leader="dot" w:pos="8306"/>
        </w:tabs>
      </w:pPr>
      <w:hyperlink w:anchor="_Toc23120" w:history="1">
        <w:r>
          <w:rPr>
            <w:rFonts w:ascii="仿宋" w:eastAsia="仿宋" w:hAnsi="仿宋" w:cs="仿宋" w:hint="eastAsia"/>
            <w:lang w:eastAsia="zh-CN"/>
          </w:rPr>
          <w:t>(二)、质量管理责任</w:t>
        </w:r>
        <w:r>
          <w:tab/>
        </w:r>
        <w:r>
          <w:fldChar w:fldCharType="begin"/>
        </w:r>
        <w:r>
          <w:instrText xml:space="preserve"> PAGEREF _Toc23120 \h </w:instrText>
        </w:r>
        <w:r>
          <w:fldChar w:fldCharType="separate"/>
        </w:r>
        <w:r>
          <w:t>55</w:t>
        </w:r>
        <w:r>
          <w:fldChar w:fldCharType="end"/>
        </w:r>
      </w:hyperlink>
    </w:p>
    <w:p>
      <w:pPr>
        <w:pStyle w:val="TOC2"/>
        <w:tabs>
          <w:tab w:val="right" w:leader="dot" w:pos="8306"/>
        </w:tabs>
      </w:pPr>
      <w:hyperlink w:anchor="_Toc32579" w:history="1">
        <w:r>
          <w:rPr>
            <w:rFonts w:ascii="仿宋" w:eastAsia="仿宋" w:hAnsi="仿宋" w:cs="仿宋" w:hint="eastAsia"/>
            <w:lang w:eastAsia="zh-CN"/>
          </w:rPr>
          <w:t>(三)、质量管理体系文件</w:t>
        </w:r>
        <w:r>
          <w:tab/>
        </w:r>
        <w:r>
          <w:fldChar w:fldCharType="begin"/>
        </w:r>
        <w:r>
          <w:instrText xml:space="preserve"> PAGEREF _Toc32579 \h </w:instrText>
        </w:r>
        <w:r>
          <w:fldChar w:fldCharType="separate"/>
        </w:r>
        <w:r>
          <w:t>56</w:t>
        </w:r>
        <w:r>
          <w:fldChar w:fldCharType="end"/>
        </w:r>
      </w:hyperlink>
    </w:p>
    <w:p>
      <w:pPr>
        <w:pStyle w:val="TOC2"/>
        <w:tabs>
          <w:tab w:val="right" w:leader="dot" w:pos="8306"/>
        </w:tabs>
      </w:pPr>
      <w:hyperlink w:anchor="_Toc567" w:history="1">
        <w:r>
          <w:rPr>
            <w:rFonts w:ascii="仿宋" w:eastAsia="仿宋" w:hAnsi="仿宋" w:cs="仿宋" w:hint="eastAsia"/>
            <w:lang w:eastAsia="zh-CN"/>
          </w:rPr>
          <w:t>(四)、质量培训与教育</w:t>
        </w:r>
        <w:r>
          <w:tab/>
        </w:r>
        <w:r>
          <w:fldChar w:fldCharType="begin"/>
        </w:r>
        <w:r>
          <w:instrText xml:space="preserve"> PAGEREF _Toc567 \h </w:instrText>
        </w:r>
        <w:r>
          <w:fldChar w:fldCharType="separate"/>
        </w:r>
        <w:r>
          <w:t>58</w:t>
        </w:r>
        <w:r>
          <w:fldChar w:fldCharType="end"/>
        </w:r>
      </w:hyperlink>
    </w:p>
    <w:p>
      <w:pPr>
        <w:pStyle w:val="TOC2"/>
        <w:tabs>
          <w:tab w:val="right" w:leader="dot" w:pos="8306"/>
        </w:tabs>
      </w:pPr>
      <w:hyperlink w:anchor="_Toc8159" w:history="1">
        <w:r>
          <w:rPr>
            <w:rFonts w:ascii="仿宋" w:eastAsia="仿宋" w:hAnsi="仿宋" w:cs="仿宋" w:hint="eastAsia"/>
            <w:lang w:eastAsia="zh-CN"/>
          </w:rPr>
          <w:t>(五)、质量审核与评价</w:t>
        </w:r>
        <w:r>
          <w:tab/>
        </w:r>
        <w:r>
          <w:fldChar w:fldCharType="begin"/>
        </w:r>
        <w:r>
          <w:instrText xml:space="preserve"> PAGEREF _Toc8159 \h </w:instrText>
        </w:r>
        <w:r>
          <w:fldChar w:fldCharType="separate"/>
        </w:r>
        <w:r>
          <w:t>59</w:t>
        </w:r>
        <w:r>
          <w:fldChar w:fldCharType="end"/>
        </w:r>
      </w:hyperlink>
    </w:p>
    <w:p>
      <w:pPr>
        <w:pStyle w:val="TOC2"/>
        <w:tabs>
          <w:tab w:val="right" w:leader="dot" w:pos="8306"/>
        </w:tabs>
      </w:pPr>
      <w:hyperlink w:anchor="_Toc8071" w:history="1">
        <w:r>
          <w:rPr>
            <w:rFonts w:ascii="仿宋" w:eastAsia="仿宋" w:hAnsi="仿宋" w:cs="仿宋" w:hint="eastAsia"/>
            <w:lang w:eastAsia="zh-CN"/>
          </w:rPr>
          <w:t>(六)、不符合与纠正措施</w:t>
        </w:r>
        <w:r>
          <w:tab/>
        </w:r>
        <w:r>
          <w:fldChar w:fldCharType="begin"/>
        </w:r>
        <w:r>
          <w:instrText xml:space="preserve"> PAGEREF _Toc8071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48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7136"/>
      <w:r>
        <w:rPr>
          <w:rFonts w:ascii="仿宋" w:eastAsia="仿宋" w:hAnsi="仿宋" w:cs="仿宋" w:hint="eastAsia"/>
          <w:sz w:val="28"/>
          <w:lang w:eastAsia="zh-CN"/>
        </w:rPr>
        <w:t>一、坤泰胶囊项目土建工程</w:t>
      </w:r>
      <w:bookmarkEnd w:id="2"/>
    </w:p>
    <w:p>
      <w:pPr>
        <w:pStyle w:val="Heading2"/>
        <w:rPr>
          <w:rFonts w:ascii="仿宋" w:eastAsia="仿宋" w:hAnsi="仿宋" w:cs="仿宋" w:hint="eastAsia"/>
          <w:lang w:eastAsia="zh-CN"/>
        </w:rPr>
      </w:pPr>
      <w:bookmarkStart w:id="3" w:name="_Toc1562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在坤泰胶囊项目的建筑工程设计中，我们将秉承一系列重要的设计原则，以确保坤泰胶囊项目建筑在功能、美观、可持续性等方面达到最佳效果。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首要原则是确保建筑的功能性得到最大化的发挥。我们将充分理解坤泰胶囊项目的实际需求，合理布局各个功能区域，保证建筑在满足业务需求的同时，提供高效的工作环境。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在建筑设计中，我们将综合考虑建设和运营成本。通过精细的经济效益分析，确保设计方案在高效利用资源的同时，对坤泰胶囊项目的长期盈利能力有积极的贡献。</w:t>
      </w:r>
    </w:p>
    <w:p>
      <w:pPr>
        <w:pStyle w:val="Heading2"/>
        <w:ind w:firstLine="560" w:firstLineChars="200"/>
        <w:rPr>
          <w:rFonts w:ascii="仿宋" w:eastAsia="仿宋" w:hAnsi="仿宋" w:cs="仿宋" w:hint="eastAsia"/>
          <w:sz w:val="28"/>
          <w:lang w:eastAsia="zh-CN"/>
        </w:rPr>
      </w:pPr>
      <w:bookmarkStart w:id="4" w:name="_Toc8488"/>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坤泰胶囊项目的土建工程设计中，我们将精准设定设计年限，结合坤泰胶囊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坤泰胶囊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3477"/>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坤泰胶囊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坤泰胶囊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坤泰胶囊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2289"/>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本期工程坤泰胶囊项目预计总建筑面积XXX平方米，其中：计容建筑面积XXX平方米，计划建筑工程投资XX万元，占坤泰胶囊项目总投资的XX%。</w:t>
      </w:r>
    </w:p>
    <w:p>
      <w:pPr>
        <w:pStyle w:val="Heading1"/>
        <w:ind w:firstLine="560" w:firstLineChars="200"/>
        <w:rPr>
          <w:rFonts w:ascii="仿宋" w:eastAsia="仿宋" w:hAnsi="仿宋" w:cs="仿宋" w:hint="eastAsia"/>
          <w:sz w:val="28"/>
          <w:lang w:eastAsia="zh-CN"/>
        </w:rPr>
      </w:pPr>
      <w:bookmarkStart w:id="7" w:name="_Toc19417"/>
      <w:r>
        <w:rPr>
          <w:rFonts w:ascii="仿宋" w:eastAsia="仿宋" w:hAnsi="仿宋" w:cs="仿宋" w:hint="eastAsia"/>
          <w:sz w:val="28"/>
          <w:lang w:eastAsia="zh-CN"/>
        </w:rPr>
        <w:t>二、坤泰胶囊项目概论</w:t>
      </w:r>
      <w:bookmarkEnd w:id="7"/>
    </w:p>
    <w:p>
      <w:pPr>
        <w:pStyle w:val="Heading2"/>
        <w:rPr>
          <w:rFonts w:ascii="仿宋" w:eastAsia="仿宋" w:hAnsi="仿宋" w:cs="仿宋" w:hint="eastAsia"/>
          <w:lang w:eastAsia="zh-CN"/>
        </w:rPr>
      </w:pPr>
      <w:bookmarkStart w:id="8" w:name="_Toc552"/>
      <w:r>
        <w:rPr>
          <w:rFonts w:ascii="仿宋" w:eastAsia="仿宋" w:hAnsi="仿宋" w:cs="仿宋" w:hint="eastAsia"/>
          <w:lang w:eastAsia="zh-CN"/>
        </w:rPr>
        <w:t>(一)、坤泰胶囊项目概况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坤泰胶囊项目的起源追溯至对市场的深入洞察。市场的不断演变与变革为坤泰胶囊项目提供了难得的机遇。当前市场存在的需求缺口和变革的大环境共同构成了坤泰胶囊项目的背景。这个坤泰胶囊项目旨在充分利用市场机遇，填补行业中尚未满足的需求，为客户提供全新的解决方案。市场的变革和需求的增长使得这个坤泰胶囊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坤泰胶囊项目名称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坤泰胶囊项目正式命名为坤泰胶囊。这个名称不仅仅是一个标识，更代表了坤泰胶囊项目的核心理念和愿景。它蕴含着坤泰胶囊项目所要解决问题的关键字，具有强烈的表达和辨识度，为坤泰胶囊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坤泰胶囊项目目标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坤泰胶囊项目的核心目标是提供一种全新、高效的解决方案，满足客户日益增长的需求。坤泰胶囊项目追求的不仅仅是满足市场需求，更是在市场中获得卓越的竞争优势。通过不断提升产品或服务的质量和创新水平，坤泰胶囊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坤泰胶囊项目范围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坤泰胶囊项目全面涵盖了产品研发、制造、市场推广和售后服务，确保从产品设计到最终用户体验的全方位关注。这一全面的坤泰胶囊项目范围是为了确保坤泰胶囊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坤泰胶囊项目时间表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坤泰胶囊项目计划在未来18个月内完成，包括研发、测试、市场试点和正式推出等不同阶段。这个时间表的合理设计是为了确保坤泰胶囊项目各个阶段的顺利推进，以便按时交付高质量的成果。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坤泰胶囊项目预算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坤泰胶囊项目总预算估算为XX百万美元，主要分配在研发、市场推广、人员培训和运营等方面。这一充足的预算为坤泰胶囊项目提供了充足的资源，确保坤泰胶囊项目在各个方面都能取得优异的表现。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坤泰胶囊项目风险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坤泰胶囊项目可能面临的风险包括市场接受度低、技术难题、竞争激烈等。坤泰胶囊项目团队已经制定了相应的风险应对计划，通过前瞻性的风险管理，确保坤泰胶囊项目在面对不确定性时能够迅速做出应对。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坤泰胶囊项目团队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坤泰胶囊项目汇聚了一支经验丰富、多领域专业素养的核心团队，确保坤泰胶囊项目在各个方面都能拥有高水平的执行力。团队的协同作战是坤泰胶囊项目成功的关键因素之一。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坤泰胶囊项目背景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坤泰胶囊项目的背景根植于市场对更高效、创新产品的渴望，同时也受到科技发展对行业格局的深刻改变的影响。这为坤泰胶囊项目提供了广阔的发展空间和市场需求。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坤泰胶囊项目现状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截至目前，坤泰胶囊项目已完成市场调研和技术验证，取得了初步的成功。这为坤泰胶囊项目在未来的发展奠定了坚实的基础，为更远大的目标打下了坚实的基石。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9" w:name="_Toc1407"/>
      <w:r>
        <w:rPr>
          <w:rFonts w:ascii="仿宋" w:eastAsia="仿宋" w:hAnsi="仿宋" w:cs="仿宋" w:hint="eastAsia"/>
          <w:sz w:val="28"/>
          <w:lang w:eastAsia="zh-CN"/>
        </w:rPr>
        <w:t>(二)、坤泰胶囊项目目标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keyword》坤泰胶囊项目首要业务目标是在市场中占据有利地位，实现产品/服务的成功推广和销售。通过不断提升产品质量、创新性，坤泰胶囊项目追求成为行业中的领导者，赢得更多客户的青睐。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在科技迅速发展的时代，坤泰胶囊项目着眼于技术创新。通过持续的研发和技术升级，坤泰胶囊项目旨在推出更具创新性的产品或服务，以满足市场对新鲜、先进解决方案的需求。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为了建立可持续的客户关系，坤泰胶囊项目设定了客户满意度目标。通过提供卓越的产品质量和优质的客户服务，坤泰胶囊项目追求赢得客户的信任和忠诚度，确保他们的满意度达到行业领先水平。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坤泰胶囊项目注重社会责任和可持续发展。通过实施环保、社会责任坤泰胶囊项目，坤泰胶囊项目致力于在经济发展的同时保护环境，促进社会公平，实现可持续经营。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坤泰胶囊项目的团队是实现目标的核心驱动力。因此，坤泰胶囊项目设定了团队发展目标，包括提升团队成员的专业技能、培养领导力，以及搭建协同高效的团队工作氛围。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0" w:name="_Toc15007"/>
      <w:r>
        <w:rPr>
          <w:rFonts w:ascii="仿宋" w:eastAsia="仿宋" w:hAnsi="仿宋" w:cs="仿宋" w:hint="eastAsia"/>
          <w:sz w:val="28"/>
          <w:lang w:eastAsia="zh-CN"/>
        </w:rPr>
        <w:t>(三)、坤泰胶囊项目提出的理由</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2. 坤泰胶囊项目提出的理由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坤泰胶囊项目的提出源于对市场机遇的深刻洞察。当前市场中存在的需求缺口和行业发展趋势表明，有巨大的商业机会等待被开发。通过准确捕捉市场机遇，坤泰胶囊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坤泰胶囊项目的理念基于对技术创新的信仰。通过持续的研发和技术投入，坤泰胶囊项目有望推出更具创新性的产品或服务。在科技飞速发展的当下，坤泰胶囊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坤泰胶囊项目的提出是为了增强企业的行业竞争力。通过提升产品或服务的质量和独特性，坤泰胶囊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坤泰胶囊项目响应了消费者需求的变化。随着社会和科技的不断发展，消费者对产品和服务的需求也在发生变化。通过深入了解并及时回应消费者的新需求，坤泰胶囊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坤泰胶囊项目的提出是企业战略发展规划的一部分。在面对日益激烈的市场竞争和不断变化的商业环境中，坤泰胶囊项目作为企业战略的一环，旨在为企业开辟新的增长领域，巩固企业在行业中的地位。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坤泰胶囊项目的提出不仅仅是基于商业考量，还注重社会责任。通过推出环保、社会责任等方面的坤泰胶囊项目，坤泰胶囊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坤泰胶囊项目的提出反映了对利益相关者期望的关注。包括客户、员工、投资者等利益相关者在企业发展中都有着各自的期望，坤泰胶囊项目力求在满足这些期望的同时，取得更大的共赢。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2050"/>
      <w:r>
        <w:rPr>
          <w:rFonts w:ascii="仿宋" w:eastAsia="仿宋" w:hAnsi="仿宋" w:cs="仿宋" w:hint="eastAsia"/>
          <w:sz w:val="28"/>
          <w:lang w:eastAsia="zh-CN"/>
        </w:rPr>
        <w:t>(四)、坤泰胶囊项目意义</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在实施坤泰胶囊项目的过程中，我们不仅仅是在追逐商业成功，更是为企业和社会的多个层面创造了深远的意义。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坤泰胶囊项目的首要意义在于提升企业的市场竞争力。通过持续的创新和对产品质量的高标准要求，坤泰胶囊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坤泰胶囊项目的推进将促使行业技术水平的提升。通过引入先进技术和创新性解决方案，坤泰胶囊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坤泰胶囊项目不仅创造了大量就业机会，提高了就业水平，还注重社会责任和环保。通过参与社会公益事业和推动环保坤泰胶囊项目，坤泰胶囊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综合而言，坤泰胶囊项目意义重大，不仅推动了企业的发展，也为行业和社会的进步贡献了积极力量。这是一个全面而深刻的影响，将在未来产生可持续的正面效应。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2" w:name="_Toc6917"/>
      <w:r>
        <w:rPr>
          <w:rFonts w:ascii="仿宋" w:eastAsia="仿宋" w:hAnsi="仿宋" w:cs="仿宋" w:hint="eastAsia"/>
          <w:sz w:val="28"/>
          <w:lang w:eastAsia="zh-CN"/>
        </w:rPr>
        <w:t>(五)、坤泰胶囊项目背景</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在当今迅猛发展的商业环境中，坤泰胶囊项目的动因根植于对多方面因素的审慎考量。这个坤泰胶囊项目的提出并非孤立的决策，而是对企业所处背景深入思考的产物。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市场的不断演变是坤泰胶囊项目背后的首要原因。科技的迅速发展和全球市场的快速变化使得企业必须灵活应对。坤泰胶囊项目应运而生，旨在通过创新性的解决方案迎合市场的多变需求，赢得竞争中的先机。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竞争的激烈程度也是坤泰胶囊项目背景中不可忽视的一环。企业需要在激烈竞争中脱颖而出，为此，坤泰胶囊项目致力于打破常规，提供独特的价值主张，以吸引客户并确保市场份额的增长。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技术的迅速发展为企业带来了机遇与挑战。作为坤泰胶囊项目启动的背景之一，对新兴技术的应用将有助于提升企业的技术水平，使其在不断演进的商业环境中保持竞争优势。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此外，社会对企业责任的期望也在逐渐升高。坤泰胶囊项目充分融入了社会责任的理念，通过可持续经营和社会公益坤泰胶囊项目，企图为社会贡献一份力量，在商业成功的同时关注社会价值。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3" w:name="_Toc27689"/>
      <w:r>
        <w:rPr>
          <w:rFonts w:ascii="仿宋" w:eastAsia="仿宋" w:hAnsi="仿宋" w:cs="仿宋" w:hint="eastAsia"/>
          <w:sz w:val="28"/>
          <w:lang w:eastAsia="zh-CN"/>
        </w:rPr>
        <w:t>三、坤泰胶囊项目绩效评估</w:t>
      </w:r>
      <w:bookmarkEnd w:id="13"/>
    </w:p>
    <w:p>
      <w:pPr>
        <w:pStyle w:val="Heading2"/>
        <w:rPr>
          <w:rFonts w:ascii="仿宋" w:eastAsia="仿宋" w:hAnsi="仿宋" w:cs="仿宋" w:hint="eastAsia"/>
          <w:lang w:eastAsia="zh-CN"/>
        </w:rPr>
      </w:pPr>
      <w:bookmarkStart w:id="14" w:name="_Toc10017"/>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坤泰胶囊项目中，我们设计了一套全面的绩效评估指标，以确保坤泰胶囊项目的可控和成功交付。这些指标跨足坤泰胶囊项目目标、成本、进度和质量等多个维度，为我们提供了全面洞察坤泰胶囊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坤泰胶囊项目目标达成率是我们关注的首要指标。我们设定了明确的目标，并通过定期监测和评估，迅速发现并应对潜在的目标偏差。这为坤泰胶囊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成本绩效是另一个核心关注点。通过实际成本与预算成本的对比分析，我们深入了解成本差异的原因，及时调整资源分配，保持坤泰胶囊项目在经济效益方面的合理水平。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坤泰胶囊项目进度作为关键的绩效指标之一，得到了精心的关注。我们制定了详细的坤泰胶囊项目进度计划，并设立了进度符合度指标，确保实际进度与计划进度保持一致。这使我们能够快速发现和解决潜在的进度问题，保持坤泰胶囊项目的正常推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坤泰胶囊项目绩效的不可或缺的一环。我们引入了一系列的质量标准和客户满意度指标，以确保坤泰胶囊项目交付的成果在质量上达到或超越预期水平。通过持续监测这些指标，我们努力提升坤泰胶囊项目整体质量水平，为坤泰胶囊项目的成功交付提供有力保障。通过这些科学且全面的绩效评估，我们能够更好地引导坤泰胶囊项目的持续改进，确保坤泰胶囊项目目标的顺利达成。</w:t>
      </w:r>
    </w:p>
    <w:p>
      <w:pPr>
        <w:pStyle w:val="Heading2"/>
        <w:ind w:firstLine="560" w:firstLineChars="200"/>
        <w:rPr>
          <w:rFonts w:ascii="仿宋" w:eastAsia="仿宋" w:hAnsi="仿宋" w:cs="仿宋" w:hint="eastAsia"/>
          <w:sz w:val="28"/>
          <w:lang w:eastAsia="zh-CN"/>
        </w:rPr>
      </w:pPr>
      <w:bookmarkStart w:id="15" w:name="_Toc17469"/>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绩效评估是坤泰胶囊项目中的关键环节，为确保坤泰胶囊项目达到预期目标，我们采用了多层次、多维度的绩效评估方法。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坤泰胶囊项目的战略目标对齐，确保每个决策和行动都与坤泰胶囊项目整体目标保持一致。团队会定期召开战略对齐会议，审视当前工作与坤泰胶囊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坤泰胶囊项目进度、质量、成本和风险等方面。这些指标通过数据收集和分析，为坤泰胶囊项目管理团队提供了客观的评估依据。例如，我们通过坤泰胶囊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绩效评估不仅仅停留在坤泰胶囊项目内部，还考虑了坤泰胶囊项目对外部环境的影响。我们定期进行干系人满意度调查，以了解各利益相关方对坤泰胶囊项目的期望和满意度，并及时做出调整。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这种多层次、多角度的绩效评估方法，使得我们能够全面了解坤泰胶囊项目的运行状态，及时做出调整，确保坤泰胶囊项目在不断变化的环境中保持稳健前行。</w:t>
      </w:r>
    </w:p>
    <w:p>
      <w:pPr>
        <w:pStyle w:val="Heading2"/>
        <w:ind w:firstLine="560" w:firstLineChars="200"/>
        <w:rPr>
          <w:rFonts w:ascii="仿宋" w:eastAsia="仿宋" w:hAnsi="仿宋" w:cs="仿宋" w:hint="eastAsia"/>
          <w:sz w:val="28"/>
          <w:lang w:eastAsia="zh-CN"/>
        </w:rPr>
      </w:pPr>
      <w:bookmarkStart w:id="16" w:name="_Toc14162"/>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为了确保坤泰胶囊项目的有效管理和不断优化，我们采用了精心设计的绩效评估周期。这个周期旨在实现灵活、实时和全面的评估，以适应坤泰胶囊项目执行中的各种挑战。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坤泰胶囊项目的不同需求，分为短期、中期和长期。短期评估关注每个迭代或工作周期，以及时发现和解决当前任务中的问题。中期评估涵盖几个迭代，深入了解整体坤泰胶囊项目的趋势和性能。长期评估则着眼于整个坤泰胶囊项目阶段，确保坤泰胶囊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坤泰胶囊项目管理工具和协作平台，团队成员能够随时更新和分享坤泰胶囊项目数据。这种实时性的反馈机制使我们能够及时察觉潜在问题，快速调整，保持坤泰胶囊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坤泰胶囊项目的决策制定密不可分。每个周期的坤泰胶囊项目回顾会议成为集体总结经验、识别问题深层次原因并找到创新解决方案的平台。这种定期的反思与调整机制使坤泰胶囊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8583"/>
      <w:r>
        <w:rPr>
          <w:rFonts w:ascii="仿宋" w:eastAsia="仿宋" w:hAnsi="仿宋" w:cs="仿宋" w:hint="eastAsia"/>
          <w:sz w:val="28"/>
          <w:lang w:eastAsia="zh-CN"/>
        </w:rPr>
        <w:t>四、市场分析、调研</w:t>
      </w:r>
      <w:bookmarkEnd w:id="17"/>
    </w:p>
    <w:p>
      <w:pPr>
        <w:pStyle w:val="Heading2"/>
        <w:rPr>
          <w:rFonts w:ascii="仿宋" w:eastAsia="仿宋" w:hAnsi="仿宋" w:cs="仿宋" w:hint="eastAsia"/>
          <w:lang w:eastAsia="zh-CN"/>
        </w:rPr>
      </w:pPr>
      <w:bookmarkStart w:id="18" w:name="_Toc28793"/>
      <w:r>
        <w:rPr>
          <w:rFonts w:ascii="仿宋" w:eastAsia="仿宋" w:hAnsi="仿宋" w:cs="仿宋" w:hint="eastAsia"/>
          <w:lang w:eastAsia="zh-CN"/>
        </w:rPr>
        <w:t>(一)、坤泰胶囊行业分析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坤泰胶囊行业一直以来都是市场的关注焦点。行业内的发展趋势、竞争态势以及潜在机会都对坤泰胶囊项目的推进产生深远的影响。通过深入研究行业的整体概貌，我们将更好地理解行业的核心特征，为坤泰胶囊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坤泰胶囊行业，技术一直是推动创新和发展的关键因素。我们将对当前技术趋势进行详尽分析，包括但不限于人工智能、大数据应用、先进制造技术等。这有助于坤泰胶囊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坤泰胶囊项目成功的基础。我们将对主要竞争对手进行深入研究，包括其市场份额、产品特点、市场定位等。通过全面了解竞争对手的优势和劣势，坤泰胶囊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4898"/>
      <w:r>
        <w:rPr>
          <w:rFonts w:ascii="仿宋" w:eastAsia="仿宋" w:hAnsi="仿宋" w:cs="仿宋" w:hint="eastAsia"/>
          <w:sz w:val="28"/>
          <w:lang w:eastAsia="zh-CN"/>
        </w:rPr>
        <w:t>(二)、坤泰胶囊市场分析预测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https://d.book118.com/506143114201010100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坤泰胶囊项目计划设计方案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670164"/>
    <w:rsid w:val="5067016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06143114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2024-03-03T16:54:00Z</dcterms:created>
  <dcterms:modified xsi:type="dcterms:W3CDTF">2024-03-03T16:54:35Z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9E452780D7C54D6B8DB39E6C65FFAFA2_11</vt:lpwstr>
  </property>
  <property fmtid="{D5CDD505-2E9C-101B-9397-08002B2CF9AE}" pid="3" name="KSOProductBuildVer">
    <vt:lpwstr>2052-12.1.0.16388</vt:lpwstr>
  </property>
</Properties>
</file>