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车载导航项目规划设计方案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18" w:history="1">
        <w:r>
          <w:rPr>
            <w:rFonts w:ascii="仿宋" w:eastAsia="仿宋" w:hAnsi="仿宋" w:cs="仿宋" w:hint="eastAsia"/>
            <w:lang w:eastAsia="zh-CN"/>
          </w:rPr>
          <w:t>概论</w:t>
        </w:r>
        <w:r>
          <w:tab/>
        </w:r>
        <w:r>
          <w:fldChar w:fldCharType="begin"/>
        </w:r>
        <w:r>
          <w:instrText xml:space="preserve"> PAGEREF _Toc3518 \h </w:instrText>
        </w:r>
        <w:r>
          <w:fldChar w:fldCharType="separate"/>
        </w:r>
        <w:r>
          <w:t>3</w:t>
        </w:r>
        <w:r>
          <w:fldChar w:fldCharType="end"/>
        </w:r>
      </w:hyperlink>
    </w:p>
    <w:p>
      <w:pPr>
        <w:pStyle w:val="TOC1"/>
        <w:tabs>
          <w:tab w:val="right" w:leader="dot" w:pos="8306"/>
        </w:tabs>
      </w:pPr>
      <w:hyperlink w:anchor="_Toc25534" w:history="1">
        <w:r>
          <w:rPr>
            <w:rFonts w:ascii="仿宋" w:eastAsia="仿宋" w:hAnsi="仿宋" w:cs="仿宋" w:hint="eastAsia"/>
            <w:lang w:eastAsia="zh-CN"/>
          </w:rPr>
          <w:t>一、工艺说明</w:t>
        </w:r>
        <w:r>
          <w:tab/>
        </w:r>
        <w:r>
          <w:fldChar w:fldCharType="begin"/>
        </w:r>
        <w:r>
          <w:instrText xml:space="preserve"> PAGEREF _Toc25534 \h </w:instrText>
        </w:r>
        <w:r>
          <w:fldChar w:fldCharType="separate"/>
        </w:r>
        <w:r>
          <w:t>3</w:t>
        </w:r>
        <w:r>
          <w:fldChar w:fldCharType="end"/>
        </w:r>
      </w:hyperlink>
    </w:p>
    <w:p>
      <w:pPr>
        <w:pStyle w:val="TOC2"/>
        <w:tabs>
          <w:tab w:val="right" w:leader="dot" w:pos="8306"/>
        </w:tabs>
      </w:pPr>
      <w:hyperlink w:anchor="_Toc29420" w:history="1">
        <w:r>
          <w:rPr>
            <w:rFonts w:ascii="仿宋" w:eastAsia="仿宋" w:hAnsi="仿宋" w:cs="仿宋" w:hint="eastAsia"/>
            <w:lang w:eastAsia="zh-CN"/>
          </w:rPr>
          <w:t>(一)、技术管理特点</w:t>
        </w:r>
        <w:r>
          <w:tab/>
        </w:r>
        <w:r>
          <w:fldChar w:fldCharType="begin"/>
        </w:r>
        <w:r>
          <w:instrText xml:space="preserve"> PAGEREF _Toc29420 \h </w:instrText>
        </w:r>
        <w:r>
          <w:fldChar w:fldCharType="separate"/>
        </w:r>
        <w:r>
          <w:t>3</w:t>
        </w:r>
        <w:r>
          <w:fldChar w:fldCharType="end"/>
        </w:r>
      </w:hyperlink>
    </w:p>
    <w:p>
      <w:pPr>
        <w:pStyle w:val="TOC2"/>
        <w:tabs>
          <w:tab w:val="right" w:leader="dot" w:pos="8306"/>
        </w:tabs>
      </w:pPr>
      <w:hyperlink w:anchor="_Toc25604" w:history="1">
        <w:r>
          <w:rPr>
            <w:rFonts w:ascii="仿宋" w:eastAsia="仿宋" w:hAnsi="仿宋" w:cs="仿宋" w:hint="eastAsia"/>
            <w:lang w:eastAsia="zh-CN"/>
          </w:rPr>
          <w:t>(二)、车载导航项目工艺技术设计方案</w:t>
        </w:r>
        <w:r>
          <w:tab/>
        </w:r>
        <w:r>
          <w:fldChar w:fldCharType="begin"/>
        </w:r>
        <w:r>
          <w:instrText xml:space="preserve"> PAGEREF _Toc25604 \h </w:instrText>
        </w:r>
        <w:r>
          <w:fldChar w:fldCharType="separate"/>
        </w:r>
        <w:r>
          <w:t>4</w:t>
        </w:r>
        <w:r>
          <w:fldChar w:fldCharType="end"/>
        </w:r>
      </w:hyperlink>
    </w:p>
    <w:p>
      <w:pPr>
        <w:pStyle w:val="TOC2"/>
        <w:tabs>
          <w:tab w:val="right" w:leader="dot" w:pos="8306"/>
        </w:tabs>
      </w:pPr>
      <w:hyperlink w:anchor="_Toc32323" w:history="1">
        <w:r>
          <w:rPr>
            <w:rFonts w:ascii="仿宋" w:eastAsia="仿宋" w:hAnsi="仿宋" w:cs="仿宋" w:hint="eastAsia"/>
            <w:lang w:eastAsia="zh-CN"/>
          </w:rPr>
          <w:t>(三)、设备选型方案</w:t>
        </w:r>
        <w:r>
          <w:tab/>
        </w:r>
        <w:r>
          <w:fldChar w:fldCharType="begin"/>
        </w:r>
        <w:r>
          <w:instrText xml:space="preserve"> PAGEREF _Toc32323 \h </w:instrText>
        </w:r>
        <w:r>
          <w:fldChar w:fldCharType="separate"/>
        </w:r>
        <w:r>
          <w:t>5</w:t>
        </w:r>
        <w:r>
          <w:fldChar w:fldCharType="end"/>
        </w:r>
      </w:hyperlink>
    </w:p>
    <w:p>
      <w:pPr>
        <w:pStyle w:val="TOC1"/>
        <w:tabs>
          <w:tab w:val="right" w:leader="dot" w:pos="8306"/>
        </w:tabs>
      </w:pPr>
      <w:hyperlink w:anchor="_Toc19110" w:history="1">
        <w:r>
          <w:rPr>
            <w:rFonts w:ascii="仿宋" w:eastAsia="仿宋" w:hAnsi="仿宋" w:cs="仿宋" w:hint="eastAsia"/>
            <w:lang w:eastAsia="zh-CN"/>
          </w:rPr>
          <w:t>二、车载导航项目概论</w:t>
        </w:r>
        <w:r>
          <w:tab/>
        </w:r>
        <w:r>
          <w:fldChar w:fldCharType="begin"/>
        </w:r>
        <w:r>
          <w:instrText xml:space="preserve"> PAGEREF _Toc19110 \h </w:instrText>
        </w:r>
        <w:r>
          <w:fldChar w:fldCharType="separate"/>
        </w:r>
        <w:r>
          <w:t>7</w:t>
        </w:r>
        <w:r>
          <w:fldChar w:fldCharType="end"/>
        </w:r>
      </w:hyperlink>
    </w:p>
    <w:p>
      <w:pPr>
        <w:pStyle w:val="TOC2"/>
        <w:tabs>
          <w:tab w:val="right" w:leader="dot" w:pos="8306"/>
        </w:tabs>
      </w:pPr>
      <w:hyperlink w:anchor="_Toc10506" w:history="1">
        <w:r>
          <w:rPr>
            <w:rFonts w:ascii="仿宋" w:eastAsia="仿宋" w:hAnsi="仿宋" w:cs="仿宋" w:hint="eastAsia"/>
            <w:lang w:eastAsia="zh-CN"/>
          </w:rPr>
          <w:t>(一)、车载导航项目概况</w:t>
        </w:r>
        <w:r>
          <w:tab/>
        </w:r>
        <w:r>
          <w:fldChar w:fldCharType="begin"/>
        </w:r>
        <w:r>
          <w:instrText xml:space="preserve"> PAGEREF _Toc10506 \h </w:instrText>
        </w:r>
        <w:r>
          <w:fldChar w:fldCharType="separate"/>
        </w:r>
        <w:r>
          <w:t>7</w:t>
        </w:r>
        <w:r>
          <w:fldChar w:fldCharType="end"/>
        </w:r>
      </w:hyperlink>
    </w:p>
    <w:p>
      <w:pPr>
        <w:pStyle w:val="TOC2"/>
        <w:tabs>
          <w:tab w:val="right" w:leader="dot" w:pos="8306"/>
        </w:tabs>
      </w:pPr>
      <w:hyperlink w:anchor="_Toc17507" w:history="1">
        <w:r>
          <w:rPr>
            <w:rFonts w:ascii="仿宋" w:eastAsia="仿宋" w:hAnsi="仿宋" w:cs="仿宋" w:hint="eastAsia"/>
            <w:lang w:eastAsia="zh-CN"/>
          </w:rPr>
          <w:t>(二)、车载导航项目目标</w:t>
        </w:r>
        <w:r>
          <w:tab/>
        </w:r>
        <w:r>
          <w:fldChar w:fldCharType="begin"/>
        </w:r>
        <w:r>
          <w:instrText xml:space="preserve"> PAGEREF _Toc17507 \h </w:instrText>
        </w:r>
        <w:r>
          <w:fldChar w:fldCharType="separate"/>
        </w:r>
        <w:r>
          <w:t>9</w:t>
        </w:r>
        <w:r>
          <w:fldChar w:fldCharType="end"/>
        </w:r>
      </w:hyperlink>
    </w:p>
    <w:p>
      <w:pPr>
        <w:pStyle w:val="TOC2"/>
        <w:tabs>
          <w:tab w:val="right" w:leader="dot" w:pos="8306"/>
        </w:tabs>
      </w:pPr>
      <w:hyperlink w:anchor="_Toc2875" w:history="1">
        <w:r>
          <w:rPr>
            <w:rFonts w:ascii="仿宋" w:eastAsia="仿宋" w:hAnsi="仿宋" w:cs="仿宋" w:hint="eastAsia"/>
            <w:lang w:eastAsia="zh-CN"/>
          </w:rPr>
          <w:t>(三)、车载导航项目提出的理由</w:t>
        </w:r>
        <w:r>
          <w:tab/>
        </w:r>
        <w:r>
          <w:fldChar w:fldCharType="begin"/>
        </w:r>
        <w:r>
          <w:instrText xml:space="preserve"> PAGEREF _Toc2875 \h </w:instrText>
        </w:r>
        <w:r>
          <w:fldChar w:fldCharType="separate"/>
        </w:r>
        <w:r>
          <w:t>10</w:t>
        </w:r>
        <w:r>
          <w:fldChar w:fldCharType="end"/>
        </w:r>
      </w:hyperlink>
    </w:p>
    <w:p>
      <w:pPr>
        <w:pStyle w:val="TOC2"/>
        <w:tabs>
          <w:tab w:val="right" w:leader="dot" w:pos="8306"/>
        </w:tabs>
      </w:pPr>
      <w:hyperlink w:anchor="_Toc30395" w:history="1">
        <w:r>
          <w:rPr>
            <w:rFonts w:ascii="仿宋" w:eastAsia="仿宋" w:hAnsi="仿宋" w:cs="仿宋" w:hint="eastAsia"/>
            <w:lang w:eastAsia="zh-CN"/>
          </w:rPr>
          <w:t>(四)、车载导航项目意义</w:t>
        </w:r>
        <w:r>
          <w:tab/>
        </w:r>
        <w:r>
          <w:fldChar w:fldCharType="begin"/>
        </w:r>
        <w:r>
          <w:instrText xml:space="preserve"> PAGEREF _Toc30395 \h </w:instrText>
        </w:r>
        <w:r>
          <w:fldChar w:fldCharType="separate"/>
        </w:r>
        <w:r>
          <w:t>11</w:t>
        </w:r>
        <w:r>
          <w:fldChar w:fldCharType="end"/>
        </w:r>
      </w:hyperlink>
    </w:p>
    <w:p>
      <w:pPr>
        <w:pStyle w:val="TOC2"/>
        <w:tabs>
          <w:tab w:val="right" w:leader="dot" w:pos="8306"/>
        </w:tabs>
      </w:pPr>
      <w:hyperlink w:anchor="_Toc5139" w:history="1">
        <w:r>
          <w:rPr>
            <w:rFonts w:ascii="仿宋" w:eastAsia="仿宋" w:hAnsi="仿宋" w:cs="仿宋" w:hint="eastAsia"/>
            <w:lang w:eastAsia="zh-CN"/>
          </w:rPr>
          <w:t>(五)、车载导航项目背景</w:t>
        </w:r>
        <w:r>
          <w:tab/>
        </w:r>
        <w:r>
          <w:fldChar w:fldCharType="begin"/>
        </w:r>
        <w:r>
          <w:instrText xml:space="preserve"> PAGEREF _Toc5139 \h </w:instrText>
        </w:r>
        <w:r>
          <w:fldChar w:fldCharType="separate"/>
        </w:r>
        <w:r>
          <w:t>12</w:t>
        </w:r>
        <w:r>
          <w:fldChar w:fldCharType="end"/>
        </w:r>
      </w:hyperlink>
    </w:p>
    <w:p>
      <w:pPr>
        <w:pStyle w:val="TOC1"/>
        <w:tabs>
          <w:tab w:val="right" w:leader="dot" w:pos="8306"/>
        </w:tabs>
      </w:pPr>
      <w:hyperlink w:anchor="_Toc31916" w:history="1">
        <w:r>
          <w:rPr>
            <w:rFonts w:ascii="仿宋" w:eastAsia="仿宋" w:hAnsi="仿宋" w:cs="仿宋" w:hint="eastAsia"/>
            <w:lang w:eastAsia="zh-CN"/>
          </w:rPr>
          <w:t>三、产品规划分析</w:t>
        </w:r>
        <w:r>
          <w:tab/>
        </w:r>
        <w:r>
          <w:fldChar w:fldCharType="begin"/>
        </w:r>
        <w:r>
          <w:instrText xml:space="preserve"> PAGEREF _Toc31916 \h </w:instrText>
        </w:r>
        <w:r>
          <w:fldChar w:fldCharType="separate"/>
        </w:r>
        <w:r>
          <w:t>13</w:t>
        </w:r>
        <w:r>
          <w:fldChar w:fldCharType="end"/>
        </w:r>
      </w:hyperlink>
    </w:p>
    <w:p>
      <w:pPr>
        <w:pStyle w:val="TOC2"/>
        <w:tabs>
          <w:tab w:val="right" w:leader="dot" w:pos="8306"/>
        </w:tabs>
      </w:pPr>
      <w:hyperlink w:anchor="_Toc8303" w:history="1">
        <w:r>
          <w:rPr>
            <w:rFonts w:ascii="仿宋" w:eastAsia="仿宋" w:hAnsi="仿宋" w:cs="仿宋" w:hint="eastAsia"/>
            <w:lang w:eastAsia="zh-CN"/>
          </w:rPr>
          <w:t>(一)、产品规划</w:t>
        </w:r>
        <w:r>
          <w:tab/>
        </w:r>
        <w:r>
          <w:fldChar w:fldCharType="begin"/>
        </w:r>
        <w:r>
          <w:instrText xml:space="preserve"> PAGEREF _Toc8303 \h </w:instrText>
        </w:r>
        <w:r>
          <w:fldChar w:fldCharType="separate"/>
        </w:r>
        <w:r>
          <w:t>13</w:t>
        </w:r>
        <w:r>
          <w:fldChar w:fldCharType="end"/>
        </w:r>
      </w:hyperlink>
    </w:p>
    <w:p>
      <w:pPr>
        <w:pStyle w:val="TOC2"/>
        <w:tabs>
          <w:tab w:val="right" w:leader="dot" w:pos="8306"/>
        </w:tabs>
      </w:pPr>
      <w:hyperlink w:anchor="_Toc32305" w:history="1">
        <w:r>
          <w:rPr>
            <w:rFonts w:ascii="仿宋" w:eastAsia="仿宋" w:hAnsi="仿宋" w:cs="仿宋" w:hint="eastAsia"/>
            <w:lang w:eastAsia="zh-CN"/>
          </w:rPr>
          <w:t>(二)、建设规模</w:t>
        </w:r>
        <w:r>
          <w:tab/>
        </w:r>
        <w:r>
          <w:fldChar w:fldCharType="begin"/>
        </w:r>
        <w:r>
          <w:instrText xml:space="preserve"> PAGEREF _Toc32305 \h </w:instrText>
        </w:r>
        <w:r>
          <w:fldChar w:fldCharType="separate"/>
        </w:r>
        <w:r>
          <w:t>14</w:t>
        </w:r>
        <w:r>
          <w:fldChar w:fldCharType="end"/>
        </w:r>
      </w:hyperlink>
    </w:p>
    <w:p>
      <w:pPr>
        <w:pStyle w:val="TOC1"/>
        <w:tabs>
          <w:tab w:val="right" w:leader="dot" w:pos="8306"/>
        </w:tabs>
      </w:pPr>
      <w:hyperlink w:anchor="_Toc9403" w:history="1">
        <w:r>
          <w:rPr>
            <w:rFonts w:ascii="仿宋" w:eastAsia="仿宋" w:hAnsi="仿宋" w:cs="仿宋" w:hint="eastAsia"/>
            <w:lang w:eastAsia="zh-CN"/>
          </w:rPr>
          <w:t>四、车载导航项目危机管理</w:t>
        </w:r>
        <w:r>
          <w:tab/>
        </w:r>
        <w:r>
          <w:fldChar w:fldCharType="begin"/>
        </w:r>
        <w:r>
          <w:instrText xml:space="preserve"> PAGEREF _Toc9403 \h </w:instrText>
        </w:r>
        <w:r>
          <w:fldChar w:fldCharType="separate"/>
        </w:r>
        <w:r>
          <w:t>15</w:t>
        </w:r>
        <w:r>
          <w:fldChar w:fldCharType="end"/>
        </w:r>
      </w:hyperlink>
    </w:p>
    <w:p>
      <w:pPr>
        <w:pStyle w:val="TOC2"/>
        <w:tabs>
          <w:tab w:val="right" w:leader="dot" w:pos="8306"/>
        </w:tabs>
      </w:pPr>
      <w:hyperlink w:anchor="_Toc24792" w:history="1">
        <w:r>
          <w:rPr>
            <w:rFonts w:ascii="仿宋" w:eastAsia="仿宋" w:hAnsi="仿宋" w:cs="仿宋" w:hint="eastAsia"/>
            <w:lang w:eastAsia="zh-CN"/>
          </w:rPr>
          <w:t>(一)、危机预警与识别</w:t>
        </w:r>
        <w:r>
          <w:tab/>
        </w:r>
        <w:r>
          <w:fldChar w:fldCharType="begin"/>
        </w:r>
        <w:r>
          <w:instrText xml:space="preserve"> PAGEREF _Toc24792 \h </w:instrText>
        </w:r>
        <w:r>
          <w:fldChar w:fldCharType="separate"/>
        </w:r>
        <w:r>
          <w:t>15</w:t>
        </w:r>
        <w:r>
          <w:fldChar w:fldCharType="end"/>
        </w:r>
      </w:hyperlink>
    </w:p>
    <w:p>
      <w:pPr>
        <w:pStyle w:val="TOC2"/>
        <w:tabs>
          <w:tab w:val="right" w:leader="dot" w:pos="8306"/>
        </w:tabs>
      </w:pPr>
      <w:hyperlink w:anchor="_Toc4035" w:history="1">
        <w:r>
          <w:rPr>
            <w:rFonts w:ascii="仿宋" w:eastAsia="仿宋" w:hAnsi="仿宋" w:cs="仿宋" w:hint="eastAsia"/>
            <w:lang w:eastAsia="zh-CN"/>
          </w:rPr>
          <w:t>(二)、危机应对与恢复</w:t>
        </w:r>
        <w:r>
          <w:tab/>
        </w:r>
        <w:r>
          <w:fldChar w:fldCharType="begin"/>
        </w:r>
        <w:r>
          <w:instrText xml:space="preserve"> PAGEREF _Toc4035 \h </w:instrText>
        </w:r>
        <w:r>
          <w:fldChar w:fldCharType="separate"/>
        </w:r>
        <w:r>
          <w:t>16</w:t>
        </w:r>
        <w:r>
          <w:fldChar w:fldCharType="end"/>
        </w:r>
      </w:hyperlink>
    </w:p>
    <w:p>
      <w:pPr>
        <w:pStyle w:val="TOC1"/>
        <w:tabs>
          <w:tab w:val="right" w:leader="dot" w:pos="8306"/>
        </w:tabs>
      </w:pPr>
      <w:hyperlink w:anchor="_Toc16875" w:history="1">
        <w:r>
          <w:rPr>
            <w:rFonts w:ascii="仿宋" w:eastAsia="仿宋" w:hAnsi="仿宋" w:cs="仿宋" w:hint="eastAsia"/>
            <w:lang w:eastAsia="zh-CN"/>
          </w:rPr>
          <w:t>五、车载导航项目可持续发展</w:t>
        </w:r>
        <w:r>
          <w:tab/>
        </w:r>
        <w:r>
          <w:fldChar w:fldCharType="begin"/>
        </w:r>
        <w:r>
          <w:instrText xml:space="preserve"> PAGEREF _Toc16875 \h </w:instrText>
        </w:r>
        <w:r>
          <w:fldChar w:fldCharType="separate"/>
        </w:r>
        <w:r>
          <w:t>17</w:t>
        </w:r>
        <w:r>
          <w:fldChar w:fldCharType="end"/>
        </w:r>
      </w:hyperlink>
    </w:p>
    <w:p>
      <w:pPr>
        <w:pStyle w:val="TOC2"/>
        <w:tabs>
          <w:tab w:val="right" w:leader="dot" w:pos="8306"/>
        </w:tabs>
      </w:pPr>
      <w:hyperlink w:anchor="_Toc29864" w:history="1">
        <w:r>
          <w:rPr>
            <w:rFonts w:ascii="仿宋" w:eastAsia="仿宋" w:hAnsi="仿宋" w:cs="仿宋" w:hint="eastAsia"/>
            <w:lang w:eastAsia="zh-CN"/>
          </w:rPr>
          <w:t>(一)、可持续战略与实践</w:t>
        </w:r>
        <w:r>
          <w:tab/>
        </w:r>
        <w:r>
          <w:fldChar w:fldCharType="begin"/>
        </w:r>
        <w:r>
          <w:instrText xml:space="preserve"> PAGEREF _Toc29864 \h </w:instrText>
        </w:r>
        <w:r>
          <w:fldChar w:fldCharType="separate"/>
        </w:r>
        <w:r>
          <w:t>17</w:t>
        </w:r>
        <w:r>
          <w:fldChar w:fldCharType="end"/>
        </w:r>
      </w:hyperlink>
    </w:p>
    <w:p>
      <w:pPr>
        <w:pStyle w:val="TOC2"/>
        <w:tabs>
          <w:tab w:val="right" w:leader="dot" w:pos="8306"/>
        </w:tabs>
      </w:pPr>
      <w:hyperlink w:anchor="_Toc12033" w:history="1">
        <w:r>
          <w:rPr>
            <w:rFonts w:ascii="仿宋" w:eastAsia="仿宋" w:hAnsi="仿宋" w:cs="仿宋" w:hint="eastAsia"/>
            <w:lang w:eastAsia="zh-CN"/>
          </w:rPr>
          <w:t>(二)、环保与社会责任</w:t>
        </w:r>
        <w:r>
          <w:tab/>
        </w:r>
        <w:r>
          <w:fldChar w:fldCharType="begin"/>
        </w:r>
        <w:r>
          <w:instrText xml:space="preserve"> PAGEREF _Toc12033 \h </w:instrText>
        </w:r>
        <w:r>
          <w:fldChar w:fldCharType="separate"/>
        </w:r>
        <w:r>
          <w:t>18</w:t>
        </w:r>
        <w:r>
          <w:fldChar w:fldCharType="end"/>
        </w:r>
      </w:hyperlink>
    </w:p>
    <w:p>
      <w:pPr>
        <w:pStyle w:val="TOC1"/>
        <w:tabs>
          <w:tab w:val="right" w:leader="dot" w:pos="8306"/>
        </w:tabs>
      </w:pPr>
      <w:hyperlink w:anchor="_Toc15803" w:history="1">
        <w:r>
          <w:rPr>
            <w:rFonts w:ascii="仿宋" w:eastAsia="仿宋" w:hAnsi="仿宋" w:cs="仿宋" w:hint="eastAsia"/>
            <w:lang w:eastAsia="zh-CN"/>
          </w:rPr>
          <w:t>六、车载导航项目文档管理</w:t>
        </w:r>
        <w:r>
          <w:tab/>
        </w:r>
        <w:r>
          <w:fldChar w:fldCharType="begin"/>
        </w:r>
        <w:r>
          <w:instrText xml:space="preserve"> PAGEREF _Toc15803 \h </w:instrText>
        </w:r>
        <w:r>
          <w:fldChar w:fldCharType="separate"/>
        </w:r>
        <w:r>
          <w:t>19</w:t>
        </w:r>
        <w:r>
          <w:fldChar w:fldCharType="end"/>
        </w:r>
      </w:hyperlink>
    </w:p>
    <w:p>
      <w:pPr>
        <w:pStyle w:val="TOC2"/>
        <w:tabs>
          <w:tab w:val="right" w:leader="dot" w:pos="8306"/>
        </w:tabs>
      </w:pPr>
      <w:hyperlink w:anchor="_Toc30702" w:history="1">
        <w:r>
          <w:rPr>
            <w:rFonts w:ascii="仿宋" w:eastAsia="仿宋" w:hAnsi="仿宋" w:cs="仿宋" w:hint="eastAsia"/>
            <w:lang w:eastAsia="zh-CN"/>
          </w:rPr>
          <w:t>(一)、文档编制与审查</w:t>
        </w:r>
        <w:r>
          <w:tab/>
        </w:r>
        <w:r>
          <w:fldChar w:fldCharType="begin"/>
        </w:r>
        <w:r>
          <w:instrText xml:space="preserve"> PAGEREF _Toc30702 \h </w:instrText>
        </w:r>
        <w:r>
          <w:fldChar w:fldCharType="separate"/>
        </w:r>
        <w:r>
          <w:t>19</w:t>
        </w:r>
        <w:r>
          <w:fldChar w:fldCharType="end"/>
        </w:r>
      </w:hyperlink>
    </w:p>
    <w:p>
      <w:pPr>
        <w:pStyle w:val="TOC2"/>
        <w:tabs>
          <w:tab w:val="right" w:leader="dot" w:pos="8306"/>
        </w:tabs>
      </w:pPr>
      <w:hyperlink w:anchor="_Toc30492" w:history="1">
        <w:r>
          <w:rPr>
            <w:rFonts w:ascii="仿宋" w:eastAsia="仿宋" w:hAnsi="仿宋" w:cs="仿宋" w:hint="eastAsia"/>
            <w:lang w:eastAsia="zh-CN"/>
          </w:rPr>
          <w:t>(二)、文档发布与分发</w:t>
        </w:r>
        <w:r>
          <w:tab/>
        </w:r>
        <w:r>
          <w:fldChar w:fldCharType="begin"/>
        </w:r>
        <w:r>
          <w:instrText xml:space="preserve"> PAGEREF _Toc30492 \h </w:instrText>
        </w:r>
        <w:r>
          <w:fldChar w:fldCharType="separate"/>
        </w:r>
        <w:r>
          <w:t>20</w:t>
        </w:r>
        <w:r>
          <w:fldChar w:fldCharType="end"/>
        </w:r>
      </w:hyperlink>
    </w:p>
    <w:p>
      <w:pPr>
        <w:pStyle w:val="TOC2"/>
        <w:tabs>
          <w:tab w:val="right" w:leader="dot" w:pos="8306"/>
        </w:tabs>
      </w:pPr>
      <w:hyperlink w:anchor="_Toc3443" w:history="1">
        <w:r>
          <w:rPr>
            <w:rFonts w:ascii="仿宋" w:eastAsia="仿宋" w:hAnsi="仿宋" w:cs="仿宋" w:hint="eastAsia"/>
            <w:lang w:eastAsia="zh-CN"/>
          </w:rPr>
          <w:t>(三)、文档存档与归档</w:t>
        </w:r>
        <w:r>
          <w:tab/>
        </w:r>
        <w:r>
          <w:fldChar w:fldCharType="begin"/>
        </w:r>
        <w:r>
          <w:instrText xml:space="preserve"> PAGEREF _Toc3443 \h </w:instrText>
        </w:r>
        <w:r>
          <w:fldChar w:fldCharType="separate"/>
        </w:r>
        <w:r>
          <w:t>21</w:t>
        </w:r>
        <w:r>
          <w:fldChar w:fldCharType="end"/>
        </w:r>
      </w:hyperlink>
    </w:p>
    <w:p>
      <w:pPr>
        <w:pStyle w:val="TOC1"/>
        <w:tabs>
          <w:tab w:val="right" w:leader="dot" w:pos="8306"/>
        </w:tabs>
      </w:pPr>
      <w:hyperlink w:anchor="_Toc30527" w:history="1">
        <w:r>
          <w:rPr>
            <w:rFonts w:ascii="仿宋" w:eastAsia="仿宋" w:hAnsi="仿宋" w:cs="仿宋" w:hint="eastAsia"/>
            <w:lang w:eastAsia="zh-CN"/>
          </w:rPr>
          <w:t>七、车载导航项目风险管理</w:t>
        </w:r>
        <w:r>
          <w:tab/>
        </w:r>
        <w:r>
          <w:fldChar w:fldCharType="begin"/>
        </w:r>
        <w:r>
          <w:instrText xml:space="preserve"> PAGEREF _Toc30527 \h </w:instrText>
        </w:r>
        <w:r>
          <w:fldChar w:fldCharType="separate"/>
        </w:r>
        <w:r>
          <w:t>22</w:t>
        </w:r>
        <w:r>
          <w:fldChar w:fldCharType="end"/>
        </w:r>
      </w:hyperlink>
    </w:p>
    <w:p>
      <w:pPr>
        <w:pStyle w:val="TOC2"/>
        <w:tabs>
          <w:tab w:val="right" w:leader="dot" w:pos="8306"/>
        </w:tabs>
      </w:pPr>
      <w:hyperlink w:anchor="_Toc14869" w:history="1">
        <w:r>
          <w:rPr>
            <w:rFonts w:ascii="仿宋" w:eastAsia="仿宋" w:hAnsi="仿宋" w:cs="仿宋" w:hint="eastAsia"/>
            <w:lang w:eastAsia="zh-CN"/>
          </w:rPr>
          <w:t>(一)、风险识别与评估</w:t>
        </w:r>
        <w:r>
          <w:tab/>
        </w:r>
        <w:r>
          <w:fldChar w:fldCharType="begin"/>
        </w:r>
        <w:r>
          <w:instrText xml:space="preserve"> PAGEREF _Toc14869 \h </w:instrText>
        </w:r>
        <w:r>
          <w:fldChar w:fldCharType="separate"/>
        </w:r>
        <w:r>
          <w:t>22</w:t>
        </w:r>
        <w:r>
          <w:fldChar w:fldCharType="end"/>
        </w:r>
      </w:hyperlink>
    </w:p>
    <w:p>
      <w:pPr>
        <w:pStyle w:val="TOC2"/>
        <w:tabs>
          <w:tab w:val="right" w:leader="dot" w:pos="8306"/>
        </w:tabs>
      </w:pPr>
      <w:hyperlink w:anchor="_Toc7379" w:history="1">
        <w:r>
          <w:rPr>
            <w:rFonts w:ascii="仿宋" w:eastAsia="仿宋" w:hAnsi="仿宋" w:cs="仿宋" w:hint="eastAsia"/>
            <w:lang w:eastAsia="zh-CN"/>
          </w:rPr>
          <w:t>(二)、风险应对策略</w:t>
        </w:r>
        <w:r>
          <w:tab/>
        </w:r>
        <w:r>
          <w:fldChar w:fldCharType="begin"/>
        </w:r>
        <w:r>
          <w:instrText xml:space="preserve"> PAGEREF _Toc7379 \h </w:instrText>
        </w:r>
        <w:r>
          <w:fldChar w:fldCharType="separate"/>
        </w:r>
        <w:r>
          <w:t>23</w:t>
        </w:r>
        <w:r>
          <w:fldChar w:fldCharType="end"/>
        </w:r>
      </w:hyperlink>
    </w:p>
    <w:p>
      <w:pPr>
        <w:pStyle w:val="TOC2"/>
        <w:tabs>
          <w:tab w:val="right" w:leader="dot" w:pos="8306"/>
        </w:tabs>
      </w:pPr>
      <w:hyperlink w:anchor="_Toc12037" w:history="1">
        <w:r>
          <w:rPr>
            <w:rFonts w:ascii="仿宋" w:eastAsia="仿宋" w:hAnsi="仿宋" w:cs="仿宋" w:hint="eastAsia"/>
            <w:lang w:eastAsia="zh-CN"/>
          </w:rPr>
          <w:t>(三)、风险监控与控制</w:t>
        </w:r>
        <w:r>
          <w:tab/>
        </w:r>
        <w:r>
          <w:fldChar w:fldCharType="begin"/>
        </w:r>
        <w:r>
          <w:instrText xml:space="preserve"> PAGEREF _Toc12037 \h </w:instrText>
        </w:r>
        <w:r>
          <w:fldChar w:fldCharType="separate"/>
        </w:r>
        <w:r>
          <w:t>25</w:t>
        </w:r>
        <w:r>
          <w:fldChar w:fldCharType="end"/>
        </w:r>
      </w:hyperlink>
    </w:p>
    <w:p>
      <w:pPr>
        <w:pStyle w:val="TOC1"/>
        <w:tabs>
          <w:tab w:val="right" w:leader="dot" w:pos="8306"/>
        </w:tabs>
      </w:pPr>
      <w:hyperlink w:anchor="_Toc21659" w:history="1">
        <w:r>
          <w:rPr>
            <w:rFonts w:ascii="仿宋" w:eastAsia="仿宋" w:hAnsi="仿宋" w:cs="仿宋" w:hint="eastAsia"/>
            <w:lang w:eastAsia="zh-CN"/>
          </w:rPr>
          <w:t>八、车载导航项目经营效益</w:t>
        </w:r>
        <w:r>
          <w:tab/>
        </w:r>
        <w:r>
          <w:fldChar w:fldCharType="begin"/>
        </w:r>
        <w:r>
          <w:instrText xml:space="preserve"> PAGEREF _Toc21659 \h </w:instrText>
        </w:r>
        <w:r>
          <w:fldChar w:fldCharType="separate"/>
        </w:r>
        <w:r>
          <w:t>26</w:t>
        </w:r>
        <w:r>
          <w:fldChar w:fldCharType="end"/>
        </w:r>
      </w:hyperlink>
    </w:p>
    <w:p>
      <w:pPr>
        <w:pStyle w:val="TOC2"/>
        <w:tabs>
          <w:tab w:val="right" w:leader="dot" w:pos="8306"/>
        </w:tabs>
      </w:pPr>
      <w:hyperlink w:anchor="_Toc27910" w:history="1">
        <w:r>
          <w:rPr>
            <w:rFonts w:ascii="仿宋" w:eastAsia="仿宋" w:hAnsi="仿宋" w:cs="仿宋" w:hint="eastAsia"/>
            <w:lang w:eastAsia="zh-CN"/>
          </w:rPr>
          <w:t>(一)、经济评价财务测算</w:t>
        </w:r>
        <w:r>
          <w:tab/>
        </w:r>
        <w:r>
          <w:fldChar w:fldCharType="begin"/>
        </w:r>
        <w:r>
          <w:instrText xml:space="preserve"> PAGEREF _Toc27910 \h </w:instrText>
        </w:r>
        <w:r>
          <w:fldChar w:fldCharType="separate"/>
        </w:r>
        <w:r>
          <w:t>26</w:t>
        </w:r>
        <w:r>
          <w:fldChar w:fldCharType="end"/>
        </w:r>
      </w:hyperlink>
    </w:p>
    <w:p>
      <w:pPr>
        <w:pStyle w:val="TOC2"/>
        <w:tabs>
          <w:tab w:val="right" w:leader="dot" w:pos="8306"/>
        </w:tabs>
      </w:pPr>
      <w:hyperlink w:anchor="_Toc28463" w:history="1">
        <w:r>
          <w:rPr>
            <w:rFonts w:ascii="仿宋" w:eastAsia="仿宋" w:hAnsi="仿宋" w:cs="仿宋" w:hint="eastAsia"/>
            <w:lang w:eastAsia="zh-CN"/>
          </w:rPr>
          <w:t>(二)、车载导航项目盈利能力分析</w:t>
        </w:r>
        <w:r>
          <w:tab/>
        </w:r>
        <w:r>
          <w:fldChar w:fldCharType="begin"/>
        </w:r>
        <w:r>
          <w:instrText xml:space="preserve"> PAGEREF _Toc28463 \h </w:instrText>
        </w:r>
        <w:r>
          <w:fldChar w:fldCharType="separate"/>
        </w:r>
        <w:r>
          <w:t>28</w:t>
        </w:r>
        <w:r>
          <w:fldChar w:fldCharType="end"/>
        </w:r>
      </w:hyperlink>
    </w:p>
    <w:p>
      <w:pPr>
        <w:pStyle w:val="TOC1"/>
        <w:tabs>
          <w:tab w:val="right" w:leader="dot" w:pos="8306"/>
        </w:tabs>
      </w:pPr>
      <w:hyperlink w:anchor="_Toc4522" w:history="1">
        <w:r>
          <w:rPr>
            <w:rFonts w:ascii="仿宋" w:eastAsia="仿宋" w:hAnsi="仿宋" w:cs="仿宋" w:hint="eastAsia"/>
            <w:lang w:eastAsia="zh-CN"/>
          </w:rPr>
          <w:t>九、车载导航项目创新与研发</w:t>
        </w:r>
        <w:r>
          <w:tab/>
        </w:r>
        <w:r>
          <w:fldChar w:fldCharType="begin"/>
        </w:r>
        <w:r>
          <w:instrText xml:space="preserve"> PAGEREF _Toc4522 \h </w:instrText>
        </w:r>
        <w:r>
          <w:fldChar w:fldCharType="separate"/>
        </w:r>
        <w:r>
          <w:t>28</w:t>
        </w:r>
        <w:r>
          <w:fldChar w:fldCharType="end"/>
        </w:r>
      </w:hyperlink>
    </w:p>
    <w:p>
      <w:pPr>
        <w:pStyle w:val="TOC2"/>
        <w:tabs>
          <w:tab w:val="right" w:leader="dot" w:pos="8306"/>
        </w:tabs>
      </w:pPr>
      <w:hyperlink w:anchor="_Toc19914" w:history="1">
        <w:r>
          <w:rPr>
            <w:rFonts w:ascii="仿宋" w:eastAsia="仿宋" w:hAnsi="仿宋" w:cs="仿宋" w:hint="eastAsia"/>
            <w:lang w:eastAsia="zh-CN"/>
          </w:rPr>
          <w:t>(一)、创新策略与方向</w:t>
        </w:r>
        <w:r>
          <w:tab/>
        </w:r>
        <w:r>
          <w:fldChar w:fldCharType="begin"/>
        </w:r>
        <w:r>
          <w:instrText xml:space="preserve"> PAGEREF _Toc19914 \h </w:instrText>
        </w:r>
        <w:r>
          <w:fldChar w:fldCharType="separate"/>
        </w:r>
        <w:r>
          <w:t>28</w:t>
        </w:r>
        <w:r>
          <w:fldChar w:fldCharType="end"/>
        </w:r>
      </w:hyperlink>
    </w:p>
    <w:p>
      <w:pPr>
        <w:pStyle w:val="TOC2"/>
        <w:tabs>
          <w:tab w:val="right" w:leader="dot" w:pos="8306"/>
        </w:tabs>
      </w:pPr>
      <w:hyperlink w:anchor="_Toc4964" w:history="1">
        <w:r>
          <w:rPr>
            <w:rFonts w:ascii="仿宋" w:eastAsia="仿宋" w:hAnsi="仿宋" w:cs="仿宋" w:hint="eastAsia"/>
            <w:lang w:eastAsia="zh-CN"/>
          </w:rPr>
          <w:t>(二)、研发规划与投入</w:t>
        </w:r>
        <w:r>
          <w:tab/>
        </w:r>
        <w:r>
          <w:fldChar w:fldCharType="begin"/>
        </w:r>
        <w:r>
          <w:instrText xml:space="preserve"> PAGEREF _Toc4964 \h </w:instrText>
        </w:r>
        <w:r>
          <w:fldChar w:fldCharType="separate"/>
        </w:r>
        <w:r>
          <w:t>30</w:t>
        </w:r>
        <w:r>
          <w:fldChar w:fldCharType="end"/>
        </w:r>
      </w:hyperlink>
    </w:p>
    <w:p>
      <w:pPr>
        <w:pStyle w:val="TOC1"/>
        <w:tabs>
          <w:tab w:val="right" w:leader="dot" w:pos="8306"/>
        </w:tabs>
      </w:pPr>
      <w:hyperlink w:anchor="_Toc26258" w:history="1">
        <w:r>
          <w:rPr>
            <w:rFonts w:ascii="仿宋" w:eastAsia="仿宋" w:hAnsi="仿宋" w:cs="仿宋" w:hint="eastAsia"/>
            <w:lang w:eastAsia="zh-CN"/>
          </w:rPr>
          <w:t>十、车载导航项目投资规划</w:t>
        </w:r>
        <w:r>
          <w:tab/>
        </w:r>
        <w:r>
          <w:fldChar w:fldCharType="begin"/>
        </w:r>
        <w:r>
          <w:instrText xml:space="preserve"> PAGEREF _Toc26258 \h </w:instrText>
        </w:r>
        <w:r>
          <w:fldChar w:fldCharType="separate"/>
        </w:r>
        <w:r>
          <w:t>31</w:t>
        </w:r>
        <w:r>
          <w:fldChar w:fldCharType="end"/>
        </w:r>
      </w:hyperlink>
    </w:p>
    <w:p>
      <w:pPr>
        <w:pStyle w:val="TOC2"/>
        <w:tabs>
          <w:tab w:val="right" w:leader="dot" w:pos="8306"/>
        </w:tabs>
      </w:pPr>
      <w:hyperlink w:anchor="_Toc2883" w:history="1">
        <w:r>
          <w:rPr>
            <w:rFonts w:ascii="仿宋" w:eastAsia="仿宋" w:hAnsi="仿宋" w:cs="仿宋" w:hint="eastAsia"/>
            <w:lang w:eastAsia="zh-CN"/>
          </w:rPr>
          <w:t>(一)、车载导航项目总投资估算</w:t>
        </w:r>
        <w:r>
          <w:tab/>
        </w:r>
        <w:r>
          <w:fldChar w:fldCharType="begin"/>
        </w:r>
        <w:r>
          <w:instrText xml:space="preserve"> PAGEREF _Toc2883 \h </w:instrText>
        </w:r>
        <w:r>
          <w:fldChar w:fldCharType="separate"/>
        </w:r>
        <w:r>
          <w:t>31</w:t>
        </w:r>
        <w:r>
          <w:fldChar w:fldCharType="end"/>
        </w:r>
      </w:hyperlink>
    </w:p>
    <w:p>
      <w:pPr>
        <w:pStyle w:val="TOC2"/>
        <w:tabs>
          <w:tab w:val="right" w:leader="dot" w:pos="8306"/>
        </w:tabs>
      </w:pPr>
      <w:hyperlink w:anchor="_Toc25588" w:history="1">
        <w:r>
          <w:rPr>
            <w:rFonts w:ascii="仿宋" w:eastAsia="仿宋" w:hAnsi="仿宋" w:cs="仿宋" w:hint="eastAsia"/>
            <w:lang w:eastAsia="zh-CN"/>
          </w:rPr>
          <w:t>(二)、资金筹措</w:t>
        </w:r>
        <w:r>
          <w:tab/>
        </w:r>
        <w:r>
          <w:fldChar w:fldCharType="begin"/>
        </w:r>
        <w:r>
          <w:instrText xml:space="preserve"> PAGEREF _Toc25588 \h </w:instrText>
        </w:r>
        <w:r>
          <w:fldChar w:fldCharType="separate"/>
        </w:r>
        <w:r>
          <w:t>33</w:t>
        </w:r>
        <w:r>
          <w:fldChar w:fldCharType="end"/>
        </w:r>
      </w:hyperlink>
    </w:p>
    <w:p>
      <w:pPr>
        <w:pStyle w:val="TOC1"/>
        <w:tabs>
          <w:tab w:val="right" w:leader="dot" w:pos="8306"/>
        </w:tabs>
      </w:pPr>
      <w:hyperlink w:anchor="_Toc24903" w:history="1">
        <w:r>
          <w:rPr>
            <w:rFonts w:ascii="仿宋" w:eastAsia="仿宋" w:hAnsi="仿宋" w:cs="仿宋" w:hint="eastAsia"/>
            <w:lang w:eastAsia="zh-CN"/>
          </w:rPr>
          <w:t>十一、车载导航项目计划安排</w:t>
        </w:r>
        <w:r>
          <w:tab/>
        </w:r>
        <w:r>
          <w:fldChar w:fldCharType="begin"/>
        </w:r>
        <w:r>
          <w:instrText xml:space="preserve"> PAGEREF _Toc24903 \h </w:instrText>
        </w:r>
        <w:r>
          <w:fldChar w:fldCharType="separate"/>
        </w:r>
        <w:r>
          <w:t>33</w:t>
        </w:r>
        <w:r>
          <w:fldChar w:fldCharType="end"/>
        </w:r>
      </w:hyperlink>
    </w:p>
    <w:p>
      <w:pPr>
        <w:pStyle w:val="TOC2"/>
        <w:tabs>
          <w:tab w:val="right" w:leader="dot" w:pos="8306"/>
        </w:tabs>
      </w:pPr>
      <w:hyperlink w:anchor="_Toc11" w:history="1">
        <w:r>
          <w:rPr>
            <w:rFonts w:ascii="仿宋" w:eastAsia="仿宋" w:hAnsi="仿宋" w:cs="仿宋" w:hint="eastAsia"/>
            <w:lang w:eastAsia="zh-CN"/>
          </w:rPr>
          <w:t>(一)、建设周期</w:t>
        </w:r>
        <w:r>
          <w:tab/>
        </w:r>
        <w:r>
          <w:fldChar w:fldCharType="begin"/>
        </w:r>
        <w:r>
          <w:instrText xml:space="preserve"> PAGEREF _Toc11 \h </w:instrText>
        </w:r>
        <w:r>
          <w:fldChar w:fldCharType="separate"/>
        </w:r>
        <w:r>
          <w:t>33</w:t>
        </w:r>
        <w:r>
          <w:fldChar w:fldCharType="end"/>
        </w:r>
      </w:hyperlink>
    </w:p>
    <w:p>
      <w:pPr>
        <w:pStyle w:val="TOC2"/>
        <w:tabs>
          <w:tab w:val="right" w:leader="dot" w:pos="8306"/>
        </w:tabs>
      </w:pPr>
      <w:hyperlink w:anchor="_Toc6327" w:history="1">
        <w:r>
          <w:rPr>
            <w:rFonts w:ascii="仿宋" w:eastAsia="仿宋" w:hAnsi="仿宋" w:cs="仿宋" w:hint="eastAsia"/>
            <w:lang w:eastAsia="zh-CN"/>
          </w:rPr>
          <w:t>(二)、建设进度</w:t>
        </w:r>
        <w:r>
          <w:tab/>
        </w:r>
        <w:r>
          <w:fldChar w:fldCharType="begin"/>
        </w:r>
        <w:r>
          <w:instrText xml:space="preserve"> PAGEREF _Toc6327 \h </w:instrText>
        </w:r>
        <w:r>
          <w:fldChar w:fldCharType="separate"/>
        </w:r>
        <w:r>
          <w:t>34</w:t>
        </w:r>
        <w:r>
          <w:fldChar w:fldCharType="end"/>
        </w:r>
      </w:hyperlink>
    </w:p>
    <w:p>
      <w:pPr>
        <w:pStyle w:val="TOC2"/>
        <w:tabs>
          <w:tab w:val="right" w:leader="dot" w:pos="8306"/>
        </w:tabs>
      </w:pPr>
      <w:hyperlink w:anchor="_Toc1077" w:history="1">
        <w:r>
          <w:rPr>
            <w:rFonts w:ascii="仿宋" w:eastAsia="仿宋" w:hAnsi="仿宋" w:cs="仿宋" w:hint="eastAsia"/>
            <w:lang w:eastAsia="zh-CN"/>
          </w:rPr>
          <w:t>(三)、进度安排注意事项</w:t>
        </w:r>
        <w:r>
          <w:tab/>
        </w:r>
        <w:r>
          <w:fldChar w:fldCharType="begin"/>
        </w:r>
        <w:r>
          <w:instrText xml:space="preserve"> PAGEREF _Toc1077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93" w:history="1">
        <w:r>
          <w:rPr>
            <w:rFonts w:ascii="仿宋" w:eastAsia="仿宋" w:hAnsi="仿宋" w:cs="仿宋" w:hint="eastAsia"/>
            <w:lang w:eastAsia="zh-CN"/>
          </w:rPr>
          <w:t>(四)、人力资源配置</w:t>
        </w:r>
        <w:r>
          <w:tab/>
        </w:r>
        <w:r>
          <w:fldChar w:fldCharType="begin"/>
        </w:r>
        <w:r>
          <w:instrText xml:space="preserve"> PAGEREF _Toc9193 \h </w:instrText>
        </w:r>
        <w:r>
          <w:fldChar w:fldCharType="separate"/>
        </w:r>
        <w:r>
          <w:t>37</w:t>
        </w:r>
        <w:r>
          <w:fldChar w:fldCharType="end"/>
        </w:r>
      </w:hyperlink>
    </w:p>
    <w:p>
      <w:pPr>
        <w:pStyle w:val="TOC1"/>
        <w:tabs>
          <w:tab w:val="right" w:leader="dot" w:pos="8306"/>
        </w:tabs>
      </w:pPr>
      <w:hyperlink w:anchor="_Toc22070" w:history="1">
        <w:r>
          <w:rPr>
            <w:rFonts w:ascii="仿宋" w:eastAsia="仿宋" w:hAnsi="仿宋" w:cs="仿宋" w:hint="eastAsia"/>
            <w:lang w:eastAsia="zh-CN"/>
          </w:rPr>
          <w:t>十二、车载导航项目人力资源管理</w:t>
        </w:r>
        <w:r>
          <w:tab/>
        </w:r>
        <w:r>
          <w:fldChar w:fldCharType="begin"/>
        </w:r>
        <w:r>
          <w:instrText xml:space="preserve"> PAGEREF _Toc22070 \h </w:instrText>
        </w:r>
        <w:r>
          <w:fldChar w:fldCharType="separate"/>
        </w:r>
        <w:r>
          <w:t>37</w:t>
        </w:r>
        <w:r>
          <w:fldChar w:fldCharType="end"/>
        </w:r>
      </w:hyperlink>
    </w:p>
    <w:p>
      <w:pPr>
        <w:pStyle w:val="TOC2"/>
        <w:tabs>
          <w:tab w:val="right" w:leader="dot" w:pos="8306"/>
        </w:tabs>
      </w:pPr>
      <w:hyperlink w:anchor="_Toc9030" w:history="1">
        <w:r>
          <w:rPr>
            <w:rFonts w:ascii="仿宋" w:eastAsia="仿宋" w:hAnsi="仿宋" w:cs="仿宋" w:hint="eastAsia"/>
            <w:lang w:eastAsia="zh-CN"/>
          </w:rPr>
          <w:t>(一)、建立健全的预算管理制度</w:t>
        </w:r>
        <w:r>
          <w:tab/>
        </w:r>
        <w:r>
          <w:fldChar w:fldCharType="begin"/>
        </w:r>
        <w:r>
          <w:instrText xml:space="preserve"> PAGEREF _Toc9030 \h </w:instrText>
        </w:r>
        <w:r>
          <w:fldChar w:fldCharType="separate"/>
        </w:r>
        <w:r>
          <w:t>37</w:t>
        </w:r>
        <w:r>
          <w:fldChar w:fldCharType="end"/>
        </w:r>
      </w:hyperlink>
    </w:p>
    <w:p>
      <w:pPr>
        <w:pStyle w:val="TOC2"/>
        <w:tabs>
          <w:tab w:val="right" w:leader="dot" w:pos="8306"/>
        </w:tabs>
      </w:pPr>
      <w:hyperlink w:anchor="_Toc1952" w:history="1">
        <w:r>
          <w:rPr>
            <w:rFonts w:ascii="仿宋" w:eastAsia="仿宋" w:hAnsi="仿宋" w:cs="仿宋" w:hint="eastAsia"/>
            <w:lang w:eastAsia="zh-CN"/>
          </w:rPr>
          <w:t>(二)、加强资金流动监控</w:t>
        </w:r>
        <w:r>
          <w:tab/>
        </w:r>
        <w:r>
          <w:fldChar w:fldCharType="begin"/>
        </w:r>
        <w:r>
          <w:instrText xml:space="preserve"> PAGEREF _Toc1952 \h </w:instrText>
        </w:r>
        <w:r>
          <w:fldChar w:fldCharType="separate"/>
        </w:r>
        <w:r>
          <w:t>39</w:t>
        </w:r>
        <w:r>
          <w:fldChar w:fldCharType="end"/>
        </w:r>
      </w:hyperlink>
    </w:p>
    <w:p>
      <w:pPr>
        <w:pStyle w:val="TOC2"/>
        <w:tabs>
          <w:tab w:val="right" w:leader="dot" w:pos="8306"/>
        </w:tabs>
      </w:pPr>
      <w:hyperlink w:anchor="_Toc20898" w:history="1">
        <w:r>
          <w:rPr>
            <w:rFonts w:ascii="仿宋" w:eastAsia="仿宋" w:hAnsi="仿宋" w:cs="仿宋" w:hint="eastAsia"/>
            <w:lang w:eastAsia="zh-CN"/>
          </w:rPr>
          <w:t>(三)、制定完善的风险控制机制</w:t>
        </w:r>
        <w:r>
          <w:tab/>
        </w:r>
        <w:r>
          <w:fldChar w:fldCharType="begin"/>
        </w:r>
        <w:r>
          <w:instrText xml:space="preserve"> PAGEREF _Toc20898 \h </w:instrText>
        </w:r>
        <w:r>
          <w:fldChar w:fldCharType="separate"/>
        </w:r>
        <w:r>
          <w:t>40</w:t>
        </w:r>
        <w:r>
          <w:fldChar w:fldCharType="end"/>
        </w:r>
      </w:hyperlink>
    </w:p>
    <w:p>
      <w:pPr>
        <w:pStyle w:val="TOC2"/>
        <w:tabs>
          <w:tab w:val="right" w:leader="dot" w:pos="8306"/>
        </w:tabs>
      </w:pPr>
      <w:hyperlink w:anchor="_Toc16733" w:history="1">
        <w:r>
          <w:rPr>
            <w:rFonts w:ascii="仿宋" w:eastAsia="仿宋" w:hAnsi="仿宋" w:cs="仿宋" w:hint="eastAsia"/>
            <w:lang w:eastAsia="zh-CN"/>
          </w:rPr>
          <w:t>(四)、优化成本管理</w:t>
        </w:r>
        <w:r>
          <w:tab/>
        </w:r>
        <w:r>
          <w:fldChar w:fldCharType="begin"/>
        </w:r>
        <w:r>
          <w:instrText xml:space="preserve"> PAGEREF _Toc16733 \h </w:instrText>
        </w:r>
        <w:r>
          <w:fldChar w:fldCharType="separate"/>
        </w:r>
        <w:r>
          <w:t>42</w:t>
        </w:r>
        <w:r>
          <w:fldChar w:fldCharType="end"/>
        </w:r>
      </w:hyperlink>
    </w:p>
    <w:p>
      <w:pPr>
        <w:pStyle w:val="TOC1"/>
        <w:tabs>
          <w:tab w:val="right" w:leader="dot" w:pos="8306"/>
        </w:tabs>
      </w:pPr>
      <w:hyperlink w:anchor="_Toc12314" w:history="1">
        <w:r>
          <w:rPr>
            <w:rFonts w:ascii="仿宋" w:eastAsia="仿宋" w:hAnsi="仿宋" w:cs="仿宋" w:hint="eastAsia"/>
            <w:lang w:eastAsia="zh-CN"/>
          </w:rPr>
          <w:t>十三、车载导航项目治理与监督</w:t>
        </w:r>
        <w:r>
          <w:tab/>
        </w:r>
        <w:r>
          <w:fldChar w:fldCharType="begin"/>
        </w:r>
        <w:r>
          <w:instrText xml:space="preserve"> PAGEREF _Toc12314 \h </w:instrText>
        </w:r>
        <w:r>
          <w:fldChar w:fldCharType="separate"/>
        </w:r>
        <w:r>
          <w:t>43</w:t>
        </w:r>
        <w:r>
          <w:fldChar w:fldCharType="end"/>
        </w:r>
      </w:hyperlink>
    </w:p>
    <w:p>
      <w:pPr>
        <w:pStyle w:val="TOC2"/>
        <w:tabs>
          <w:tab w:val="right" w:leader="dot" w:pos="8306"/>
        </w:tabs>
      </w:pPr>
      <w:hyperlink w:anchor="_Toc29828" w:history="1">
        <w:r>
          <w:rPr>
            <w:rFonts w:ascii="仿宋" w:eastAsia="仿宋" w:hAnsi="仿宋" w:cs="仿宋" w:hint="eastAsia"/>
            <w:lang w:eastAsia="zh-CN"/>
          </w:rPr>
          <w:t>(一)、车载导航项目治理结构</w:t>
        </w:r>
        <w:r>
          <w:tab/>
        </w:r>
        <w:r>
          <w:fldChar w:fldCharType="begin"/>
        </w:r>
        <w:r>
          <w:instrText xml:space="preserve"> PAGEREF _Toc29828 \h </w:instrText>
        </w:r>
        <w:r>
          <w:fldChar w:fldCharType="separate"/>
        </w:r>
        <w:r>
          <w:t>43</w:t>
        </w:r>
        <w:r>
          <w:fldChar w:fldCharType="end"/>
        </w:r>
      </w:hyperlink>
    </w:p>
    <w:p>
      <w:pPr>
        <w:pStyle w:val="TOC2"/>
        <w:tabs>
          <w:tab w:val="right" w:leader="dot" w:pos="8306"/>
        </w:tabs>
      </w:pPr>
      <w:hyperlink w:anchor="_Toc22038" w:history="1">
        <w:r>
          <w:rPr>
            <w:rFonts w:ascii="仿宋" w:eastAsia="仿宋" w:hAnsi="仿宋" w:cs="仿宋" w:hint="eastAsia"/>
            <w:lang w:eastAsia="zh-CN"/>
          </w:rPr>
          <w:t>(二)、监督与审计</w:t>
        </w:r>
        <w:r>
          <w:tab/>
        </w:r>
        <w:r>
          <w:fldChar w:fldCharType="begin"/>
        </w:r>
        <w:r>
          <w:instrText xml:space="preserve"> PAGEREF _Toc22038 \h </w:instrText>
        </w:r>
        <w:r>
          <w:fldChar w:fldCharType="separate"/>
        </w:r>
        <w:r>
          <w:t>44</w:t>
        </w:r>
        <w:r>
          <w:fldChar w:fldCharType="end"/>
        </w:r>
      </w:hyperlink>
    </w:p>
    <w:p>
      <w:pPr>
        <w:pStyle w:val="TOC1"/>
        <w:tabs>
          <w:tab w:val="right" w:leader="dot" w:pos="8306"/>
        </w:tabs>
      </w:pPr>
      <w:hyperlink w:anchor="_Toc17123" w:history="1">
        <w:r>
          <w:rPr>
            <w:rFonts w:ascii="仿宋" w:eastAsia="仿宋" w:hAnsi="仿宋" w:cs="仿宋" w:hint="eastAsia"/>
            <w:lang w:eastAsia="zh-CN"/>
          </w:rPr>
          <w:t>十四、营销与推广策略</w:t>
        </w:r>
        <w:r>
          <w:tab/>
        </w:r>
        <w:r>
          <w:fldChar w:fldCharType="begin"/>
        </w:r>
        <w:r>
          <w:instrText xml:space="preserve"> PAGEREF _Toc17123 \h </w:instrText>
        </w:r>
        <w:r>
          <w:fldChar w:fldCharType="separate"/>
        </w:r>
        <w:r>
          <w:t>46</w:t>
        </w:r>
        <w:r>
          <w:fldChar w:fldCharType="end"/>
        </w:r>
      </w:hyperlink>
    </w:p>
    <w:p>
      <w:pPr>
        <w:pStyle w:val="TOC2"/>
        <w:tabs>
          <w:tab w:val="right" w:leader="dot" w:pos="8306"/>
        </w:tabs>
      </w:pPr>
      <w:hyperlink w:anchor="_Toc11807" w:history="1">
        <w:r>
          <w:rPr>
            <w:rFonts w:ascii="仿宋" w:eastAsia="仿宋" w:hAnsi="仿宋" w:cs="仿宋" w:hint="eastAsia"/>
            <w:lang w:eastAsia="zh-CN"/>
          </w:rPr>
          <w:t>(一)、产品/服务定位与特点</w:t>
        </w:r>
        <w:r>
          <w:tab/>
        </w:r>
        <w:r>
          <w:fldChar w:fldCharType="begin"/>
        </w:r>
        <w:r>
          <w:instrText xml:space="preserve"> PAGEREF _Toc11807 \h </w:instrText>
        </w:r>
        <w:r>
          <w:fldChar w:fldCharType="separate"/>
        </w:r>
        <w:r>
          <w:t>46</w:t>
        </w:r>
        <w:r>
          <w:fldChar w:fldCharType="end"/>
        </w:r>
      </w:hyperlink>
    </w:p>
    <w:p>
      <w:pPr>
        <w:pStyle w:val="TOC2"/>
        <w:tabs>
          <w:tab w:val="right" w:leader="dot" w:pos="8306"/>
        </w:tabs>
      </w:pPr>
      <w:hyperlink w:anchor="_Toc25837" w:history="1">
        <w:r>
          <w:rPr>
            <w:rFonts w:ascii="仿宋" w:eastAsia="仿宋" w:hAnsi="仿宋" w:cs="仿宋" w:hint="eastAsia"/>
            <w:lang w:eastAsia="zh-CN"/>
          </w:rPr>
          <w:t>(二)、市场定位与竞争分析</w:t>
        </w:r>
        <w:r>
          <w:tab/>
        </w:r>
        <w:r>
          <w:fldChar w:fldCharType="begin"/>
        </w:r>
        <w:r>
          <w:instrText xml:space="preserve"> PAGEREF _Toc25837 \h </w:instrText>
        </w:r>
        <w:r>
          <w:fldChar w:fldCharType="separate"/>
        </w:r>
        <w:r>
          <w:t>47</w:t>
        </w:r>
        <w:r>
          <w:fldChar w:fldCharType="end"/>
        </w:r>
      </w:hyperlink>
    </w:p>
    <w:p>
      <w:pPr>
        <w:pStyle w:val="TOC2"/>
        <w:tabs>
          <w:tab w:val="right" w:leader="dot" w:pos="8306"/>
        </w:tabs>
      </w:pPr>
      <w:hyperlink w:anchor="_Toc28333" w:history="1">
        <w:r>
          <w:rPr>
            <w:rFonts w:ascii="仿宋" w:eastAsia="仿宋" w:hAnsi="仿宋" w:cs="仿宋" w:hint="eastAsia"/>
            <w:lang w:eastAsia="zh-CN"/>
          </w:rPr>
          <w:t>(三)、营销渠道与策略</w:t>
        </w:r>
        <w:r>
          <w:tab/>
        </w:r>
        <w:r>
          <w:fldChar w:fldCharType="begin"/>
        </w:r>
        <w:r>
          <w:instrText xml:space="preserve"> PAGEREF _Toc28333 \h </w:instrText>
        </w:r>
        <w:r>
          <w:fldChar w:fldCharType="separate"/>
        </w:r>
        <w:r>
          <w:t>48</w:t>
        </w:r>
        <w:r>
          <w:fldChar w:fldCharType="end"/>
        </w:r>
      </w:hyperlink>
    </w:p>
    <w:p>
      <w:pPr>
        <w:pStyle w:val="TOC2"/>
        <w:tabs>
          <w:tab w:val="right" w:leader="dot" w:pos="8306"/>
        </w:tabs>
      </w:pPr>
      <w:hyperlink w:anchor="_Toc16355" w:history="1">
        <w:r>
          <w:rPr>
            <w:rFonts w:ascii="仿宋" w:eastAsia="仿宋" w:hAnsi="仿宋" w:cs="仿宋" w:hint="eastAsia"/>
            <w:lang w:eastAsia="zh-CN"/>
          </w:rPr>
          <w:t>(四)、推广与宣传活动</w:t>
        </w:r>
        <w:r>
          <w:tab/>
        </w:r>
        <w:r>
          <w:fldChar w:fldCharType="begin"/>
        </w:r>
        <w:r>
          <w:instrText xml:space="preserve"> PAGEREF _Toc16355 \h </w:instrText>
        </w:r>
        <w:r>
          <w:fldChar w:fldCharType="separate"/>
        </w:r>
        <w:r>
          <w:t>49</w:t>
        </w:r>
        <w:r>
          <w:fldChar w:fldCharType="end"/>
        </w:r>
      </w:hyperlink>
    </w:p>
    <w:p>
      <w:pPr>
        <w:pStyle w:val="TOC1"/>
        <w:tabs>
          <w:tab w:val="right" w:leader="dot" w:pos="8306"/>
        </w:tabs>
      </w:pPr>
      <w:hyperlink w:anchor="_Toc22037" w:history="1">
        <w:r>
          <w:rPr>
            <w:rFonts w:ascii="仿宋" w:eastAsia="仿宋" w:hAnsi="仿宋" w:cs="仿宋" w:hint="eastAsia"/>
            <w:lang w:eastAsia="zh-CN"/>
          </w:rPr>
          <w:t>十五、质量管理体系</w:t>
        </w:r>
        <w:r>
          <w:tab/>
        </w:r>
        <w:r>
          <w:fldChar w:fldCharType="begin"/>
        </w:r>
        <w:r>
          <w:instrText xml:space="preserve"> PAGEREF _Toc22037 \h </w:instrText>
        </w:r>
        <w:r>
          <w:fldChar w:fldCharType="separate"/>
        </w:r>
        <w:r>
          <w:t>55</w:t>
        </w:r>
        <w:r>
          <w:fldChar w:fldCharType="end"/>
        </w:r>
      </w:hyperlink>
    </w:p>
    <w:p>
      <w:pPr>
        <w:pStyle w:val="TOC2"/>
        <w:tabs>
          <w:tab w:val="right" w:leader="dot" w:pos="8306"/>
        </w:tabs>
      </w:pPr>
      <w:hyperlink w:anchor="_Toc13934" w:history="1">
        <w:r>
          <w:rPr>
            <w:rFonts w:ascii="仿宋" w:eastAsia="仿宋" w:hAnsi="仿宋" w:cs="仿宋" w:hint="eastAsia"/>
            <w:lang w:eastAsia="zh-CN"/>
          </w:rPr>
          <w:t>(一)、质量目标与方针</w:t>
        </w:r>
        <w:r>
          <w:tab/>
        </w:r>
        <w:r>
          <w:fldChar w:fldCharType="begin"/>
        </w:r>
        <w:r>
          <w:instrText xml:space="preserve"> PAGEREF _Toc13934 \h </w:instrText>
        </w:r>
        <w:r>
          <w:fldChar w:fldCharType="separate"/>
        </w:r>
        <w:r>
          <w:t>55</w:t>
        </w:r>
        <w:r>
          <w:fldChar w:fldCharType="end"/>
        </w:r>
      </w:hyperlink>
    </w:p>
    <w:p>
      <w:pPr>
        <w:pStyle w:val="TOC2"/>
        <w:tabs>
          <w:tab w:val="right" w:leader="dot" w:pos="8306"/>
        </w:tabs>
      </w:pPr>
      <w:hyperlink w:anchor="_Toc11075" w:history="1">
        <w:r>
          <w:rPr>
            <w:rFonts w:ascii="仿宋" w:eastAsia="仿宋" w:hAnsi="仿宋" w:cs="仿宋" w:hint="eastAsia"/>
            <w:lang w:eastAsia="zh-CN"/>
          </w:rPr>
          <w:t>(二)、质量管理责任</w:t>
        </w:r>
        <w:r>
          <w:tab/>
        </w:r>
        <w:r>
          <w:fldChar w:fldCharType="begin"/>
        </w:r>
        <w:r>
          <w:instrText xml:space="preserve"> PAGEREF _Toc11075 \h </w:instrText>
        </w:r>
        <w:r>
          <w:fldChar w:fldCharType="separate"/>
        </w:r>
        <w:r>
          <w:t>56</w:t>
        </w:r>
        <w:r>
          <w:fldChar w:fldCharType="end"/>
        </w:r>
      </w:hyperlink>
    </w:p>
    <w:p>
      <w:pPr>
        <w:pStyle w:val="TOC2"/>
        <w:tabs>
          <w:tab w:val="right" w:leader="dot" w:pos="8306"/>
        </w:tabs>
      </w:pPr>
      <w:hyperlink w:anchor="_Toc20244" w:history="1">
        <w:r>
          <w:rPr>
            <w:rFonts w:ascii="仿宋" w:eastAsia="仿宋" w:hAnsi="仿宋" w:cs="仿宋" w:hint="eastAsia"/>
            <w:lang w:eastAsia="zh-CN"/>
          </w:rPr>
          <w:t>(三)、质量管理体系文件</w:t>
        </w:r>
        <w:r>
          <w:tab/>
        </w:r>
        <w:r>
          <w:fldChar w:fldCharType="begin"/>
        </w:r>
        <w:r>
          <w:instrText xml:space="preserve"> PAGEREF _Toc20244 \h </w:instrText>
        </w:r>
        <w:r>
          <w:fldChar w:fldCharType="separate"/>
        </w:r>
        <w:r>
          <w:t>57</w:t>
        </w:r>
        <w:r>
          <w:fldChar w:fldCharType="end"/>
        </w:r>
      </w:hyperlink>
    </w:p>
    <w:p>
      <w:pPr>
        <w:pStyle w:val="TOC2"/>
        <w:tabs>
          <w:tab w:val="right" w:leader="dot" w:pos="8306"/>
        </w:tabs>
      </w:pPr>
      <w:hyperlink w:anchor="_Toc20708" w:history="1">
        <w:r>
          <w:rPr>
            <w:rFonts w:ascii="仿宋" w:eastAsia="仿宋" w:hAnsi="仿宋" w:cs="仿宋" w:hint="eastAsia"/>
            <w:lang w:eastAsia="zh-CN"/>
          </w:rPr>
          <w:t>(四)、质量培训与教育</w:t>
        </w:r>
        <w:r>
          <w:tab/>
        </w:r>
        <w:r>
          <w:fldChar w:fldCharType="begin"/>
        </w:r>
        <w:r>
          <w:instrText xml:space="preserve"> PAGEREF _Toc20708 \h </w:instrText>
        </w:r>
        <w:r>
          <w:fldChar w:fldCharType="separate"/>
        </w:r>
        <w:r>
          <w:t>59</w:t>
        </w:r>
        <w:r>
          <w:fldChar w:fldCharType="end"/>
        </w:r>
      </w:hyperlink>
    </w:p>
    <w:p>
      <w:pPr>
        <w:pStyle w:val="TOC2"/>
        <w:tabs>
          <w:tab w:val="right" w:leader="dot" w:pos="8306"/>
        </w:tabs>
      </w:pPr>
      <w:hyperlink w:anchor="_Toc26398" w:history="1">
        <w:r>
          <w:rPr>
            <w:rFonts w:ascii="仿宋" w:eastAsia="仿宋" w:hAnsi="仿宋" w:cs="仿宋" w:hint="eastAsia"/>
            <w:lang w:eastAsia="zh-CN"/>
          </w:rPr>
          <w:t>(五)、质量审核与评价</w:t>
        </w:r>
        <w:r>
          <w:tab/>
        </w:r>
        <w:r>
          <w:fldChar w:fldCharType="begin"/>
        </w:r>
        <w:r>
          <w:instrText xml:space="preserve"> PAGEREF _Toc26398 \h </w:instrText>
        </w:r>
        <w:r>
          <w:fldChar w:fldCharType="separate"/>
        </w:r>
        <w:r>
          <w:t>60</w:t>
        </w:r>
        <w:r>
          <w:fldChar w:fldCharType="end"/>
        </w:r>
      </w:hyperlink>
    </w:p>
    <w:p>
      <w:pPr>
        <w:pStyle w:val="TOC2"/>
        <w:tabs>
          <w:tab w:val="right" w:leader="dot" w:pos="8306"/>
        </w:tabs>
      </w:pPr>
      <w:hyperlink w:anchor="_Toc26401" w:history="1">
        <w:r>
          <w:rPr>
            <w:rFonts w:ascii="仿宋" w:eastAsia="仿宋" w:hAnsi="仿宋" w:cs="仿宋" w:hint="eastAsia"/>
            <w:lang w:eastAsia="zh-CN"/>
          </w:rPr>
          <w:t>(六)、不符合与纠正措施</w:t>
        </w:r>
        <w:r>
          <w:tab/>
        </w:r>
        <w:r>
          <w:fldChar w:fldCharType="begin"/>
        </w:r>
        <w:r>
          <w:instrText xml:space="preserve"> PAGEREF _Toc26401 \h </w:instrText>
        </w:r>
        <w:r>
          <w:fldChar w:fldCharType="separate"/>
        </w:r>
        <w:r>
          <w:t>61</w:t>
        </w:r>
        <w:r>
          <w:fldChar w:fldCharType="end"/>
        </w:r>
      </w:hyperlink>
    </w:p>
    <w:p>
      <w:pPr>
        <w:pStyle w:val="TOC1"/>
        <w:tabs>
          <w:tab w:val="right" w:leader="dot" w:pos="8306"/>
        </w:tabs>
      </w:pPr>
      <w:hyperlink w:anchor="_Toc7664" w:history="1">
        <w:r>
          <w:rPr>
            <w:rFonts w:ascii="仿宋" w:eastAsia="仿宋" w:hAnsi="仿宋" w:cs="仿宋" w:hint="eastAsia"/>
            <w:lang w:eastAsia="zh-CN"/>
          </w:rPr>
          <w:t>十六、供应链管理</w:t>
        </w:r>
        <w:r>
          <w:tab/>
        </w:r>
        <w:r>
          <w:fldChar w:fldCharType="begin"/>
        </w:r>
        <w:r>
          <w:instrText xml:space="preserve"> PAGEREF _Toc7664 \h </w:instrText>
        </w:r>
        <w:r>
          <w:fldChar w:fldCharType="separate"/>
        </w:r>
        <w:r>
          <w:t>62</w:t>
        </w:r>
        <w:r>
          <w:fldChar w:fldCharType="end"/>
        </w:r>
      </w:hyperlink>
    </w:p>
    <w:p>
      <w:pPr>
        <w:pStyle w:val="TOC2"/>
        <w:tabs>
          <w:tab w:val="right" w:leader="dot" w:pos="8306"/>
        </w:tabs>
      </w:pPr>
      <w:hyperlink w:anchor="_Toc6191" w:history="1">
        <w:r>
          <w:rPr>
            <w:rFonts w:ascii="仿宋" w:eastAsia="仿宋" w:hAnsi="仿宋" w:cs="仿宋" w:hint="eastAsia"/>
            <w:lang w:eastAsia="zh-CN"/>
          </w:rPr>
          <w:t>(一)、供应链战略规划</w:t>
        </w:r>
        <w:r>
          <w:tab/>
        </w:r>
        <w:r>
          <w:fldChar w:fldCharType="begin"/>
        </w:r>
        <w:r>
          <w:instrText xml:space="preserve"> PAGEREF _Toc6191 \h </w:instrText>
        </w:r>
        <w:r>
          <w:fldChar w:fldCharType="separate"/>
        </w:r>
        <w:r>
          <w:t>62</w:t>
        </w:r>
        <w:r>
          <w:fldChar w:fldCharType="end"/>
        </w:r>
      </w:hyperlink>
    </w:p>
    <w:p>
      <w:pPr>
        <w:pStyle w:val="TOC2"/>
        <w:tabs>
          <w:tab w:val="right" w:leader="dot" w:pos="8306"/>
        </w:tabs>
      </w:pPr>
      <w:hyperlink w:anchor="_Toc17377" w:history="1">
        <w:r>
          <w:rPr>
            <w:rFonts w:ascii="仿宋" w:eastAsia="仿宋" w:hAnsi="仿宋" w:cs="仿宋" w:hint="eastAsia"/>
            <w:lang w:eastAsia="zh-CN"/>
          </w:rPr>
          <w:t>(二)、供应商选择与合作</w:t>
        </w:r>
        <w:r>
          <w:tab/>
        </w:r>
        <w:r>
          <w:fldChar w:fldCharType="begin"/>
        </w:r>
        <w:r>
          <w:instrText xml:space="preserve"> PAGEREF _Toc17377 \h </w:instrText>
        </w:r>
        <w:r>
          <w:fldChar w:fldCharType="separate"/>
        </w:r>
        <w:r>
          <w:t>64</w:t>
        </w:r>
        <w:r>
          <w:fldChar w:fldCharType="end"/>
        </w:r>
      </w:hyperlink>
    </w:p>
    <w:p>
      <w:pPr>
        <w:pStyle w:val="TOC2"/>
        <w:tabs>
          <w:tab w:val="right" w:leader="dot" w:pos="8306"/>
        </w:tabs>
      </w:pPr>
      <w:hyperlink w:anchor="_Toc20012" w:history="1">
        <w:r>
          <w:rPr>
            <w:rFonts w:ascii="仿宋" w:eastAsia="仿宋" w:hAnsi="仿宋" w:cs="仿宋" w:hint="eastAsia"/>
            <w:lang w:eastAsia="zh-CN"/>
          </w:rPr>
          <w:t>(三)、物流与库存管理</w:t>
        </w:r>
        <w:r>
          <w:tab/>
        </w:r>
        <w:r>
          <w:fldChar w:fldCharType="begin"/>
        </w:r>
        <w:r>
          <w:instrText xml:space="preserve"> PAGEREF _Toc20012 \h </w:instrText>
        </w:r>
        <w:r>
          <w:fldChar w:fldCharType="separate"/>
        </w:r>
        <w:r>
          <w:t>65</w:t>
        </w:r>
        <w:r>
          <w:fldChar w:fldCharType="end"/>
        </w:r>
      </w:hyperlink>
    </w:p>
    <w:p>
      <w:pPr>
        <w:pStyle w:val="TOC1"/>
        <w:tabs>
          <w:tab w:val="right" w:leader="dot" w:pos="8306"/>
        </w:tabs>
      </w:pPr>
      <w:hyperlink w:anchor="_Toc12565" w:history="1">
        <w:r>
          <w:rPr>
            <w:rFonts w:ascii="仿宋" w:eastAsia="仿宋" w:hAnsi="仿宋" w:cs="仿宋" w:hint="eastAsia"/>
            <w:lang w:eastAsia="zh-CN"/>
          </w:rPr>
          <w:t>十七、利益相关者分析与沟通计划</w:t>
        </w:r>
        <w:r>
          <w:tab/>
        </w:r>
        <w:r>
          <w:fldChar w:fldCharType="begin"/>
        </w:r>
        <w:r>
          <w:instrText xml:space="preserve"> PAGEREF _Toc12565 \h </w:instrText>
        </w:r>
        <w:r>
          <w:fldChar w:fldCharType="separate"/>
        </w:r>
        <w:r>
          <w:t>67</w:t>
        </w:r>
        <w:r>
          <w:fldChar w:fldCharType="end"/>
        </w:r>
      </w:hyperlink>
    </w:p>
    <w:p>
      <w:pPr>
        <w:pStyle w:val="TOC2"/>
        <w:tabs>
          <w:tab w:val="right" w:leader="dot" w:pos="8306"/>
        </w:tabs>
      </w:pPr>
      <w:hyperlink w:anchor="_Toc17707" w:history="1">
        <w:r>
          <w:rPr>
            <w:rFonts w:ascii="仿宋" w:eastAsia="仿宋" w:hAnsi="仿宋" w:cs="仿宋" w:hint="eastAsia"/>
            <w:lang w:eastAsia="zh-CN"/>
          </w:rPr>
          <w:t>(一)、利益相关者分析</w:t>
        </w:r>
        <w:r>
          <w:tab/>
        </w:r>
        <w:r>
          <w:fldChar w:fldCharType="begin"/>
        </w:r>
        <w:r>
          <w:instrText xml:space="preserve"> PAGEREF _Toc17707 \h </w:instrText>
        </w:r>
        <w:r>
          <w:fldChar w:fldCharType="separate"/>
        </w:r>
        <w:r>
          <w:t>67</w:t>
        </w:r>
        <w:r>
          <w:fldChar w:fldCharType="end"/>
        </w:r>
      </w:hyperlink>
    </w:p>
    <w:p>
      <w:pPr>
        <w:pStyle w:val="TOC2"/>
        <w:tabs>
          <w:tab w:val="right" w:leader="dot" w:pos="8306"/>
        </w:tabs>
      </w:pPr>
      <w:hyperlink w:anchor="_Toc19433" w:history="1">
        <w:r>
          <w:rPr>
            <w:rFonts w:ascii="仿宋" w:eastAsia="仿宋" w:hAnsi="仿宋" w:cs="仿宋" w:hint="eastAsia"/>
            <w:lang w:eastAsia="zh-CN"/>
          </w:rPr>
          <w:t>(二)、沟通计划</w:t>
        </w:r>
        <w:r>
          <w:tab/>
        </w:r>
        <w:r>
          <w:fldChar w:fldCharType="begin"/>
        </w:r>
        <w:r>
          <w:instrText xml:space="preserve"> PAGEREF _Toc19433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53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42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的技术管理特点体现在其创新导向。通过引入最先进的技术趋势和解决方案，车载导航项目致力于提升科技含量、提高质量和效率水平。这意味着我们将采用最新的工具和方法，确保车载导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车载导航项目技术管理的显著特征。通过整合不同领域的技术资源，我们实现了跨学科的协同工作。这有助于优化技术架构，提高整体效能。此外，整合性策略还促进了不同技术团队之间的紧密沟通和高效合作，确保车载导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车载导航项目所采用的技术。通过不断优化技术方案，车载导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车载导航项目团队将在车载导航项目初期识别可能的技术风险，并采取相应的预防和应对措施。通过建立健全的风险评估机制，车载导航项目能够在实施过程中及时发现并解决潜在的技术问题，保障车载导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车载导航项目中，技术将成为车载导航项目成功的有力支持。这一深度剖析揭示了技术管理在车载导航项目实施中的关键作用，为车载导航项目的技术基础奠定了坚实的基础。</w:t>
      </w:r>
    </w:p>
    <w:p>
      <w:pPr>
        <w:pStyle w:val="Heading2"/>
        <w:ind w:firstLine="560" w:firstLineChars="200"/>
        <w:rPr>
          <w:rFonts w:ascii="仿宋" w:eastAsia="仿宋" w:hAnsi="仿宋" w:cs="仿宋" w:hint="eastAsia"/>
          <w:sz w:val="28"/>
          <w:lang w:eastAsia="zh-CN"/>
        </w:rPr>
      </w:pPr>
      <w:bookmarkStart w:id="4" w:name="_Toc25604"/>
      <w:r>
        <w:rPr>
          <w:rFonts w:ascii="仿宋" w:eastAsia="仿宋" w:hAnsi="仿宋" w:cs="仿宋" w:hint="eastAsia"/>
          <w:sz w:val="28"/>
          <w:lang w:eastAsia="zh-CN"/>
        </w:rPr>
        <w:t>(二)、车载导航项目工艺技术设计方案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车载导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车载导航项目将严格按照相关行业规范要求进行组织。通过有效控制产品质量，车载导航项目将致力于为顾客提供优质的车载导航项目产品和良好的服务。这体现了车载导航项目对于生产活动合规性和质量标准的高度重视，为车载导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车载导航项目注重生态效益和清洁生产原则。车载导航项目建设将紧密结合地方特色经济发展，与社会经济发展规划和区域环境保护规划方案相协调一致。通过与当地区域自然生态系统的结合，车载导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车载导航项目产品具有多样化的客户需求和个性化的特点。因此，车载导航项目产品规格品种多样，且单批生产数量较小。为满足这一特点，车载导航项目承办单位将建设先进的柔性制造生产线。通过广泛应用柔性制造技术，车载导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车载导航项目采用的技术具有较高的技术含量和自动化水平，处于国内先进水平。这一技术选用不仅体现了对生产效率、质量和环境友好性的高标准要求，同时为车载导航项目的可持续发展奠定了坚实的基础。</w:t>
      </w:r>
    </w:p>
    <w:p>
      <w:pPr>
        <w:pStyle w:val="Heading2"/>
        <w:ind w:firstLine="560" w:firstLineChars="200"/>
        <w:rPr>
          <w:rFonts w:ascii="仿宋" w:eastAsia="仿宋" w:hAnsi="仿宋" w:cs="仿宋" w:hint="eastAsia"/>
          <w:sz w:val="28"/>
          <w:lang w:eastAsia="zh-CN"/>
        </w:rPr>
      </w:pPr>
      <w:bookmarkStart w:id="5" w:name="_Toc3232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为确保车载导航项目的高效生产和技术实施，我们制定了一套精心设计的设备选型方案，以满足车载导航项目生产、质量和环保的要求。该方案的主要特点如下：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车载导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针对车载导航项目产品的多样性和小批量生产的特点，我们将建设柔性制造生产线。通过在设备选型中考虑柔性制造技术，可以灵活应对不同产品规格和生产需求，实现生产线的高度灵活性和适应性。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110"/>
      <w:r>
        <w:rPr>
          <w:rFonts w:ascii="仿宋" w:eastAsia="仿宋" w:hAnsi="仿宋" w:cs="仿宋" w:hint="eastAsia"/>
          <w:sz w:val="28"/>
          <w:lang w:eastAsia="zh-CN"/>
        </w:rPr>
        <w:t>二、车载导航项目概论</w:t>
      </w:r>
      <w:bookmarkEnd w:id="6"/>
    </w:p>
    <w:p>
      <w:pPr>
        <w:pStyle w:val="Heading2"/>
        <w:rPr>
          <w:rFonts w:ascii="仿宋" w:eastAsia="仿宋" w:hAnsi="仿宋" w:cs="仿宋" w:hint="eastAsia"/>
          <w:lang w:eastAsia="zh-CN"/>
        </w:rPr>
      </w:pPr>
      <w:bookmarkStart w:id="7" w:name="_Toc10506"/>
      <w:r>
        <w:rPr>
          <w:rFonts w:ascii="仿宋" w:eastAsia="仿宋" w:hAnsi="仿宋" w:cs="仿宋" w:hint="eastAsia"/>
          <w:lang w:eastAsia="zh-CN"/>
        </w:rPr>
        <w:t>(一)、车载导航项目概况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的起源追溯至对市场的深入洞察。市场的不断演变与变革为车载导航项目提供了难得的机遇。当前市场存在的需求缺口和变革的大环境共同构成了车载导航项目的背景。这个车载导航项目旨在充分利用市场机遇，填补行业中尚未满足的需求，为客户提供全新的解决方案。市场的变革和需求的增长使得这个车载导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车载导航项目名称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正式命名为车载导航。这个名称不仅仅是一个标识，更代表了车载导航项目的核心理念和愿景。它蕴含着车载导航项目所要解决问题的关键字，具有强烈的表达和辨识度，为车载导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车载导航项目目标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的核心目标是提供一种全新、高效的解决方案，满足客户日益增长的需求。车载导航项目追求的不仅仅是满足市场需求，更是在市场中获得卓越的竞争优势。通过不断提升产品或服务的质量和创新水平，车载导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车载导航项目范围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全面涵盖了产品研发、制造、市场推广和售后服务，确保从产品设计到最终用户体验的全方位关注。这一全面的车载导航项目范围是为了确保车载导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车载导航项目时间表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车载导航项目计划在未来18个月内完成，包括研发、测试、市场试点和正式推出等不同阶段。这个时间表的合理设计是为了确保车载导航项目各个阶段的顺利推进，以便按时交付高质量的成果。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车载导航项目预算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车载导航项目总预算估算为XX百万美元，主要分配在研发、市场推广、人员培训和运营等方面。这一充足的预算为车载导航项目提供了充足的资源，确保车载导航项目在各个方面都能取得优异的表现。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车载导航项目风险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车载导航项目可能面临的风险包括市场接受度低、技术难题、竞争激烈等。车载导航项目团队已经制定了相应的风险应对计划，通过前瞻性的风险管理，确保车载导航项目在面对不确定性时能够迅速做出应对。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车载导航项目团队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车载导航项目汇聚了一支经验丰富、多领域专业素养的核心团队，确保车载导航项目在各个方面都能拥有高水平的执行力。团队的协同作战是车载导航项目成功的关键因素之一。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车载导航项目背景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车载导航项目的背景根植于市场对更高效、创新产品的渴望，同时也受到科技发展对行业格局的深刻改变的影响。这为车载导航项目提供了广阔的发展空间和市场需求。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车载导航项目现状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截至目前，车载导航项目已完成市场调研和技术验证，取得了初步的成功。这为车载导航项目在未来的发展奠定了坚实的基础，为更远大的目标打下了坚实的基石。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7507"/>
      <w:r>
        <w:rPr>
          <w:rFonts w:ascii="仿宋" w:eastAsia="仿宋" w:hAnsi="仿宋" w:cs="仿宋" w:hint="eastAsia"/>
          <w:sz w:val="28"/>
          <w:lang w:eastAsia="zh-CN"/>
        </w:rPr>
        <w:t>(二)、车载导航项目目标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keyword》车载导航项目首要业务目标是在市场中占据有利地位，实现产品/服务的成功推广和销售。通过不断提升产品质量、创新性，车载导航项目追求成为行业中的领导者，赢得更多客户的青睐。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在科技迅速发展的时代，车载导航项目着眼于技术创新。通过持续的研发和技术升级，车载导航项目旨在推出更具创新性的产品或服务，以满足市场对新鲜、先进解决方案的需求。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为了建立可持续的客户关系，车载导航项目设定了客户满意度目标。通过提供卓越的产品质量和优质的客户服务，车载导航项目追求赢得客户的信任和忠诚度，确保他们的满意度达到行业领先水平。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车载导航项目注重社会责任和可持续发展。通过实施环保、社会责任车载导航项目，车载导航项目致力于在经济发展的同时保护环境，促进社会公平，实现可持续经营。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车载导航项目的团队是实现目标的核心驱动力。因此，车载导航项目设定了团队发展目标，包括提升团队成员的专业技能、培养领导力，以及搭建协同高效的团队工作氛围。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875"/>
      <w:r>
        <w:rPr>
          <w:rFonts w:ascii="仿宋" w:eastAsia="仿宋" w:hAnsi="仿宋" w:cs="仿宋" w:hint="eastAsia"/>
          <w:sz w:val="28"/>
          <w:lang w:eastAsia="zh-CN"/>
        </w:rPr>
        <w:t>(三)、车载导航项目提出的理由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车载导航项目提出的理由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的提出源于对市场机遇的深刻洞察。当前市场中存在的需求缺口和行业发展趋势表明，有巨大的商业机会等待被开发。通过准确捕捉市场机遇，车载导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的理念基于对技术创新的信仰。通过持续的研发和技术投入，车载导航项目有望推出更具创新性的产品或服务。在科技飞速发展的当下，车载导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的提出是为了增强企业的行业竞争力。通过提升产品或服务的质量和独特性，车载导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响应了消费者需求的变化。随着社会和科技的不断发展，消费者对产品和服务的需求也在发生变化。通过深入了解并及时回应消费者的新需求，车载导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车载导航项目的提出是企业战略发展规划的一部分。在面对日益激烈的市场竞争和不断变化的商业环境中，车载导航项目作为企业战略的一环，旨在为企业开辟新的增长领域，巩固企业在行业中的地位。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的提出不仅仅是基于商业考量，还注重社会责任。通过推出环保、社会责任等方面的车载导航项目，车载导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车载导航项目的提出反映了对利益相关者期望的关注。包括客户、员工、投资者等利益相关者在企业发展中都有着各自的期望，车载导航项目力求在满足这些期望的同时，取得更大的共赢。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0395"/>
      <w:r>
        <w:rPr>
          <w:rFonts w:ascii="仿宋" w:eastAsia="仿宋" w:hAnsi="仿宋" w:cs="仿宋" w:hint="eastAsia"/>
          <w:sz w:val="28"/>
          <w:lang w:eastAsia="zh-CN"/>
        </w:rPr>
        <w:t>(四)、车载导航项目意义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在实施车载导航项目的过程中，我们不仅仅是在追逐商业成功，更是为企业和社会的多个层面创造了深远的意义。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的首要意义在于提升企业的市场竞争力。通过持续的创新和对产品质量的高标准要求，车载导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车载导航项目的推进将促使行业技术水平的提升。通过引入先进技术和创新性解决方案，车载导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车载导航项目不仅创造了大量就业机会，提高了就业水平，还注重社会责任和环保。通过参与社会公益事业和推动环保车载导航项目，车载导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综合而言，车载导航项目意义重大，不仅推动了企业的发展，也为行业和社会的进步贡献了积极力量。这是一个全面而深刻的影响，将在未来产生可持续的正面效应。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5139"/>
      <w:r>
        <w:rPr>
          <w:rFonts w:ascii="仿宋" w:eastAsia="仿宋" w:hAnsi="仿宋" w:cs="仿宋" w:hint="eastAsia"/>
          <w:sz w:val="28"/>
          <w:lang w:eastAsia="zh-CN"/>
        </w:rPr>
        <w:t>(五)、车载导航项目背景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在当今迅猛发展的商业环境中，车载导航项目的动因根植于对多方面因素的审慎考量。这个车载导航项目的提出并非孤立的决策，而是对企业所处背景深入思考的产物。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市场的不断演变是车载导航项目背后的首要原因。科技的迅速发展和全球市场的快速变化使得企业必须灵活应对。车载导航项目应运而生，旨在通过创新性的解决方案迎合市场的多变需求，赢得竞争中的先机。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竞争的激烈程度也是车载导航项目背景中不可忽视的一环。企业需要在激烈竞争中脱颖而出，为此，车载导航项目致力于打破常规，提供独特的价值主张，以吸引客户并确保市场份额的增长。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技术的迅速发展为企业带来了机遇与挑战。作为车载导航项目启动的背景之一，对新兴技术的应用将有助于提升企业的技术水平，使其在不断演进的商业环境中保持竞争优势。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此外，社会对企业责任的期望也在逐渐升高。车载导航项目充分融入了社会责任的理念，通过可持续经营和社会公益车载导航项目，企图为社会贡献一份力量，在商业成功的同时关注社会价值。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31916"/>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8303"/>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车载导航项目的主要产品是XXXX，预计年产值为XXX万元。这一产品在市场中占据着重要的地位，其广泛的应用范围使得该车载导航项目的市场前景非常广阔。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车载导航项目的xxx产品作为重要的原材料之一，将在多个领域发挥关键作用。其在建筑、交通、能源等方面的广泛应用将为整个产业链提供强大的支持，形成产业协同效应。车载导航项目的年产值XXX万XXX万XXX万万元不仅反映了其在市场上的巨大潜力，更预示着它对国民经济的积极贡献。这种关联度高、涉及面广的产业关系，使得该车载导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230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总征地面积为XXXX平方米，相当于约XX.XX亩，其中净用地面积为XXXX平方米，红线范围内相当于约XX.XX亩。这一用地规模充分考虑了车载导航项目的建设需求，保障了车载导航项目在合适的空间内得以充分发展。车载导航项目规划的总建筑面积为XXXX平方米，其中主体工程建设占XXXX平方米，计容建筑面积达XXXX平方米。预计建筑工程的投资将达到XXXX万元，为车载导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车载导航项目计划购置的设备共计XXXX台（套），设备购置费用为XXXX万元。这一设备购置计划充分考虑到车载导航项目的生产需求和技术要求，确保了车载导航项目在生产运营中具备先进的技术装备和高效的生产能力。设备的合理配置将为车载导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计划总投资为XXXX万元，预计年实现营业收入为XXXX万元。这一产能规模的设定旨在确保车载导航项目能够在投资与回报之间取得平衡，实现长期可持续的发展。车载导航项目的总投资充分考虑到各个方面的需求，包括用地建设、设备购置等多个环节，以确保车载导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9403"/>
      <w:r>
        <w:rPr>
          <w:rFonts w:ascii="仿宋" w:eastAsia="仿宋" w:hAnsi="仿宋" w:cs="仿宋" w:hint="eastAsia"/>
          <w:sz w:val="28"/>
          <w:lang w:eastAsia="zh-CN"/>
        </w:rPr>
        <w:t>四、车载导航项目危机管理</w:t>
      </w:r>
      <w:bookmarkEnd w:id="15"/>
    </w:p>
    <w:p>
      <w:pPr>
        <w:pStyle w:val="Heading2"/>
        <w:rPr>
          <w:rFonts w:ascii="仿宋" w:eastAsia="仿宋" w:hAnsi="仿宋" w:cs="仿宋" w:hint="eastAsia"/>
          <w:lang w:eastAsia="zh-CN"/>
        </w:rPr>
      </w:pPr>
      <w:bookmarkStart w:id="16" w:name="_Toc24792"/>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车载导航项目危机管理中，危机预警与识别是确保车载导航项目稳健运行的核心步骤。通过建立全面的监测机制，车载导航项目团队旨在及时发现和理解潜在的风险和危机因素，以便采取及时的预防和应对措施，确保车载导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首先，通过深入的风险评估，车载导航项目团队全面分析了整个车载导航项目和各个阶段可能存在的威胁。这包括准确评估每个潜在风险的发生概率和可能影响的程度，为后续危机预警提供了有力支持。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制定敏感指标和预警机制，车载导航项目团队着重于明确定义车载导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车载导航项目进展的持续监控，团队能够及时发现潜在问题并作出迅速反应。车载导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在这一阶段，团队的专业素养和反应速度将发挥至关重要的作用，以确保潜在危机能够在初期得到有效的处理，最大程度地减轻负面影响。通过危机预警与识别，车载导航项目得以更有序、可控地推进。</w:t>
      </w:r>
    </w:p>
    <w:p>
      <w:pPr>
        <w:pStyle w:val="Heading2"/>
        <w:ind w:firstLine="560" w:firstLineChars="200"/>
        <w:rPr>
          <w:rFonts w:ascii="仿宋" w:eastAsia="仿宋" w:hAnsi="仿宋" w:cs="仿宋" w:hint="eastAsia"/>
          <w:sz w:val="28"/>
          <w:lang w:eastAsia="zh-CN"/>
        </w:rPr>
      </w:pPr>
      <w:bookmarkStart w:id="17" w:name="_Toc403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在危机发生时，车载导航项目团队立即行动，成立了应急小组。该小组的任务是迅速制定并实施紧急应对措施，以最小化潜在损失。以下是采取的主要措施：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暂停车载导航项目进度：为遏制危机蔓延，车载导航项目暂时停止进行，以便全面评估当前状况。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资源重新分配：重新评估车载导航项目资源的分配，确保最大限度地减小损失。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实时沟通：与关键利益相关者建立实时沟通机制，向他们传递车载导航项目危机的实际状况，保障车载导航项目核心利益。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在紧急应对的同时，车载导航项目团队强调了团队协作和有效沟通的重要性。以下是团队协作的关键举措：</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https://d.book118.com/506151152203010101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817372"/>
    <w:rsid w:val="698173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6151152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2024-03-01T06:22:00Z</dcterms:created>
  <dcterms:modified xsi:type="dcterms:W3CDTF">2024-03-01T06:22:47Z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6981F743A1F44ABAA06FD36F98BBAE30_11</vt:lpwstr>
  </property>
  <property fmtid="{D5CDD505-2E9C-101B-9397-08002B2CF9AE}" pid="3" name="KSOProductBuildVer">
    <vt:lpwstr>2052-12.1.0.16388</vt:lpwstr>
  </property>
</Properties>
</file>