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舰船涂料系列项目可行性建设方案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19" w:history="1">
        <w:r>
          <w:rPr>
            <w:rFonts w:ascii="仿宋" w:eastAsia="仿宋" w:hAnsi="仿宋" w:cs="仿宋" w:hint="eastAsia"/>
            <w:lang w:eastAsia="zh-CN"/>
          </w:rPr>
          <w:t>概论</w:t>
        </w:r>
        <w:r>
          <w:tab/>
        </w:r>
        <w:r>
          <w:fldChar w:fldCharType="begin"/>
        </w:r>
        <w:r>
          <w:instrText xml:space="preserve"> PAGEREF _Toc32419 \h </w:instrText>
        </w:r>
        <w:r>
          <w:fldChar w:fldCharType="separate"/>
        </w:r>
        <w:r>
          <w:t>3</w:t>
        </w:r>
        <w:r>
          <w:fldChar w:fldCharType="end"/>
        </w:r>
      </w:hyperlink>
    </w:p>
    <w:p>
      <w:pPr>
        <w:pStyle w:val="TOC1"/>
        <w:tabs>
          <w:tab w:val="right" w:leader="dot" w:pos="8306"/>
        </w:tabs>
      </w:pPr>
      <w:hyperlink w:anchor="_Toc28235" w:history="1">
        <w:r>
          <w:rPr>
            <w:rFonts w:ascii="仿宋" w:eastAsia="仿宋" w:hAnsi="仿宋" w:cs="仿宋" w:hint="eastAsia"/>
            <w:lang w:eastAsia="zh-CN"/>
          </w:rPr>
          <w:t>一、舰船涂料系列项目概论</w:t>
        </w:r>
        <w:r>
          <w:tab/>
        </w:r>
        <w:r>
          <w:fldChar w:fldCharType="begin"/>
        </w:r>
        <w:r>
          <w:instrText xml:space="preserve"> PAGEREF _Toc28235 \h </w:instrText>
        </w:r>
        <w:r>
          <w:fldChar w:fldCharType="separate"/>
        </w:r>
        <w:r>
          <w:t>3</w:t>
        </w:r>
        <w:r>
          <w:fldChar w:fldCharType="end"/>
        </w:r>
      </w:hyperlink>
    </w:p>
    <w:p>
      <w:pPr>
        <w:pStyle w:val="TOC2"/>
        <w:tabs>
          <w:tab w:val="right" w:leader="dot" w:pos="8306"/>
        </w:tabs>
      </w:pPr>
      <w:hyperlink w:anchor="_Toc12496" w:history="1">
        <w:r>
          <w:rPr>
            <w:rFonts w:ascii="仿宋" w:eastAsia="仿宋" w:hAnsi="仿宋" w:cs="仿宋" w:hint="eastAsia"/>
            <w:lang w:eastAsia="zh-CN"/>
          </w:rPr>
          <w:t>(一)、项目申报单位概况</w:t>
        </w:r>
        <w:r>
          <w:tab/>
        </w:r>
        <w:r>
          <w:fldChar w:fldCharType="begin"/>
        </w:r>
        <w:r>
          <w:instrText xml:space="preserve"> PAGEREF _Toc12496 \h </w:instrText>
        </w:r>
        <w:r>
          <w:fldChar w:fldCharType="separate"/>
        </w:r>
        <w:r>
          <w:t>3</w:t>
        </w:r>
        <w:r>
          <w:fldChar w:fldCharType="end"/>
        </w:r>
      </w:hyperlink>
    </w:p>
    <w:p>
      <w:pPr>
        <w:pStyle w:val="TOC2"/>
        <w:tabs>
          <w:tab w:val="right" w:leader="dot" w:pos="8306"/>
        </w:tabs>
      </w:pPr>
      <w:hyperlink w:anchor="_Toc12793" w:history="1">
        <w:r>
          <w:rPr>
            <w:rFonts w:ascii="仿宋" w:eastAsia="仿宋" w:hAnsi="仿宋" w:cs="仿宋" w:hint="eastAsia"/>
            <w:lang w:eastAsia="zh-CN"/>
          </w:rPr>
          <w:t>(二)、项目概况</w:t>
        </w:r>
        <w:r>
          <w:tab/>
        </w:r>
        <w:r>
          <w:fldChar w:fldCharType="begin"/>
        </w:r>
        <w:r>
          <w:instrText xml:space="preserve"> PAGEREF _Toc12793 \h </w:instrText>
        </w:r>
        <w:r>
          <w:fldChar w:fldCharType="separate"/>
        </w:r>
        <w:r>
          <w:t>4</w:t>
        </w:r>
        <w:r>
          <w:fldChar w:fldCharType="end"/>
        </w:r>
      </w:hyperlink>
    </w:p>
    <w:p>
      <w:pPr>
        <w:pStyle w:val="TOC1"/>
        <w:tabs>
          <w:tab w:val="right" w:leader="dot" w:pos="8306"/>
        </w:tabs>
      </w:pPr>
      <w:hyperlink w:anchor="_Toc7367" w:history="1">
        <w:r>
          <w:rPr>
            <w:rFonts w:ascii="仿宋" w:eastAsia="仿宋" w:hAnsi="仿宋" w:cs="仿宋" w:hint="eastAsia"/>
            <w:lang w:eastAsia="zh-CN"/>
          </w:rPr>
          <w:t>二、建设风险评估分析</w:t>
        </w:r>
        <w:r>
          <w:tab/>
        </w:r>
        <w:r>
          <w:fldChar w:fldCharType="begin"/>
        </w:r>
        <w:r>
          <w:instrText xml:space="preserve"> PAGEREF _Toc7367 \h </w:instrText>
        </w:r>
        <w:r>
          <w:fldChar w:fldCharType="separate"/>
        </w:r>
        <w:r>
          <w:t>7</w:t>
        </w:r>
        <w:r>
          <w:fldChar w:fldCharType="end"/>
        </w:r>
      </w:hyperlink>
    </w:p>
    <w:p>
      <w:pPr>
        <w:pStyle w:val="TOC2"/>
        <w:tabs>
          <w:tab w:val="right" w:leader="dot" w:pos="8306"/>
        </w:tabs>
      </w:pPr>
      <w:hyperlink w:anchor="_Toc30767" w:history="1">
        <w:r>
          <w:rPr>
            <w:rFonts w:ascii="仿宋" w:eastAsia="仿宋" w:hAnsi="仿宋" w:cs="仿宋" w:hint="eastAsia"/>
            <w:lang w:eastAsia="zh-CN"/>
          </w:rPr>
          <w:t>(一)、政策风险分析</w:t>
        </w:r>
        <w:r>
          <w:tab/>
        </w:r>
        <w:r>
          <w:fldChar w:fldCharType="begin"/>
        </w:r>
        <w:r>
          <w:instrText xml:space="preserve"> PAGEREF _Toc30767 \h </w:instrText>
        </w:r>
        <w:r>
          <w:fldChar w:fldCharType="separate"/>
        </w:r>
        <w:r>
          <w:t>7</w:t>
        </w:r>
        <w:r>
          <w:fldChar w:fldCharType="end"/>
        </w:r>
      </w:hyperlink>
    </w:p>
    <w:p>
      <w:pPr>
        <w:pStyle w:val="TOC2"/>
        <w:tabs>
          <w:tab w:val="right" w:leader="dot" w:pos="8306"/>
        </w:tabs>
      </w:pPr>
      <w:hyperlink w:anchor="_Toc7791" w:history="1">
        <w:r>
          <w:rPr>
            <w:rFonts w:ascii="仿宋" w:eastAsia="仿宋" w:hAnsi="仿宋" w:cs="仿宋" w:hint="eastAsia"/>
            <w:lang w:eastAsia="zh-CN"/>
          </w:rPr>
          <w:t>(二)、社会风险分析</w:t>
        </w:r>
        <w:r>
          <w:tab/>
        </w:r>
        <w:r>
          <w:fldChar w:fldCharType="begin"/>
        </w:r>
        <w:r>
          <w:instrText xml:space="preserve"> PAGEREF _Toc7791 \h </w:instrText>
        </w:r>
        <w:r>
          <w:fldChar w:fldCharType="separate"/>
        </w:r>
        <w:r>
          <w:t>8</w:t>
        </w:r>
        <w:r>
          <w:fldChar w:fldCharType="end"/>
        </w:r>
      </w:hyperlink>
    </w:p>
    <w:p>
      <w:pPr>
        <w:pStyle w:val="TOC2"/>
        <w:tabs>
          <w:tab w:val="right" w:leader="dot" w:pos="8306"/>
        </w:tabs>
      </w:pPr>
      <w:hyperlink w:anchor="_Toc7795" w:history="1">
        <w:r>
          <w:rPr>
            <w:rFonts w:ascii="仿宋" w:eastAsia="仿宋" w:hAnsi="仿宋" w:cs="仿宋" w:hint="eastAsia"/>
            <w:lang w:eastAsia="zh-CN"/>
          </w:rPr>
          <w:t>(三)、市场风险分析</w:t>
        </w:r>
        <w:r>
          <w:tab/>
        </w:r>
        <w:r>
          <w:fldChar w:fldCharType="begin"/>
        </w:r>
        <w:r>
          <w:instrText xml:space="preserve"> PAGEREF _Toc7795 \h </w:instrText>
        </w:r>
        <w:r>
          <w:fldChar w:fldCharType="separate"/>
        </w:r>
        <w:r>
          <w:t>10</w:t>
        </w:r>
        <w:r>
          <w:fldChar w:fldCharType="end"/>
        </w:r>
      </w:hyperlink>
    </w:p>
    <w:p>
      <w:pPr>
        <w:pStyle w:val="TOC2"/>
        <w:tabs>
          <w:tab w:val="right" w:leader="dot" w:pos="8306"/>
        </w:tabs>
      </w:pPr>
      <w:hyperlink w:anchor="_Toc12685" w:history="1">
        <w:r>
          <w:rPr>
            <w:rFonts w:ascii="仿宋" w:eastAsia="仿宋" w:hAnsi="仿宋" w:cs="仿宋" w:hint="eastAsia"/>
            <w:lang w:eastAsia="zh-CN"/>
          </w:rPr>
          <w:t>(四)、资金风险分析</w:t>
        </w:r>
        <w:r>
          <w:tab/>
        </w:r>
        <w:r>
          <w:fldChar w:fldCharType="begin"/>
        </w:r>
        <w:r>
          <w:instrText xml:space="preserve"> PAGEREF _Toc12685 \h </w:instrText>
        </w:r>
        <w:r>
          <w:fldChar w:fldCharType="separate"/>
        </w:r>
        <w:r>
          <w:t>10</w:t>
        </w:r>
        <w:r>
          <w:fldChar w:fldCharType="end"/>
        </w:r>
      </w:hyperlink>
    </w:p>
    <w:p>
      <w:pPr>
        <w:pStyle w:val="TOC2"/>
        <w:tabs>
          <w:tab w:val="right" w:leader="dot" w:pos="8306"/>
        </w:tabs>
      </w:pPr>
      <w:hyperlink w:anchor="_Toc15492" w:history="1">
        <w:r>
          <w:rPr>
            <w:rFonts w:ascii="仿宋" w:eastAsia="仿宋" w:hAnsi="仿宋" w:cs="仿宋" w:hint="eastAsia"/>
            <w:lang w:eastAsia="zh-CN"/>
          </w:rPr>
          <w:t>(五)、技术风险分析</w:t>
        </w:r>
        <w:r>
          <w:tab/>
        </w:r>
        <w:r>
          <w:fldChar w:fldCharType="begin"/>
        </w:r>
        <w:r>
          <w:instrText xml:space="preserve"> PAGEREF _Toc15492 \h </w:instrText>
        </w:r>
        <w:r>
          <w:fldChar w:fldCharType="separate"/>
        </w:r>
        <w:r>
          <w:t>12</w:t>
        </w:r>
        <w:r>
          <w:fldChar w:fldCharType="end"/>
        </w:r>
      </w:hyperlink>
    </w:p>
    <w:p>
      <w:pPr>
        <w:pStyle w:val="TOC2"/>
        <w:tabs>
          <w:tab w:val="right" w:leader="dot" w:pos="8306"/>
        </w:tabs>
      </w:pPr>
      <w:hyperlink w:anchor="_Toc5567" w:history="1">
        <w:r>
          <w:rPr>
            <w:rFonts w:ascii="仿宋" w:eastAsia="仿宋" w:hAnsi="仿宋" w:cs="仿宋" w:hint="eastAsia"/>
            <w:lang w:eastAsia="zh-CN"/>
          </w:rPr>
          <w:t>(六)、财务风险分析</w:t>
        </w:r>
        <w:r>
          <w:tab/>
        </w:r>
        <w:r>
          <w:fldChar w:fldCharType="begin"/>
        </w:r>
        <w:r>
          <w:instrText xml:space="preserve"> PAGEREF _Toc5567 \h </w:instrText>
        </w:r>
        <w:r>
          <w:fldChar w:fldCharType="separate"/>
        </w:r>
        <w:r>
          <w:t>13</w:t>
        </w:r>
        <w:r>
          <w:fldChar w:fldCharType="end"/>
        </w:r>
      </w:hyperlink>
    </w:p>
    <w:p>
      <w:pPr>
        <w:pStyle w:val="TOC2"/>
        <w:tabs>
          <w:tab w:val="right" w:leader="dot" w:pos="8306"/>
        </w:tabs>
      </w:pPr>
      <w:hyperlink w:anchor="_Toc1753" w:history="1">
        <w:r>
          <w:rPr>
            <w:rFonts w:ascii="仿宋" w:eastAsia="仿宋" w:hAnsi="仿宋" w:cs="仿宋" w:hint="eastAsia"/>
            <w:lang w:eastAsia="zh-CN"/>
          </w:rPr>
          <w:t>(七)、管理风险分析</w:t>
        </w:r>
        <w:r>
          <w:tab/>
        </w:r>
        <w:r>
          <w:fldChar w:fldCharType="begin"/>
        </w:r>
        <w:r>
          <w:instrText xml:space="preserve"> PAGEREF _Toc1753 \h </w:instrText>
        </w:r>
        <w:r>
          <w:fldChar w:fldCharType="separate"/>
        </w:r>
        <w:r>
          <w:t>15</w:t>
        </w:r>
        <w:r>
          <w:fldChar w:fldCharType="end"/>
        </w:r>
      </w:hyperlink>
    </w:p>
    <w:p>
      <w:pPr>
        <w:pStyle w:val="TOC2"/>
        <w:tabs>
          <w:tab w:val="right" w:leader="dot" w:pos="8306"/>
        </w:tabs>
      </w:pPr>
      <w:hyperlink w:anchor="_Toc15253" w:history="1">
        <w:r>
          <w:rPr>
            <w:rFonts w:ascii="仿宋" w:eastAsia="仿宋" w:hAnsi="仿宋" w:cs="仿宋" w:hint="eastAsia"/>
            <w:lang w:eastAsia="zh-CN"/>
          </w:rPr>
          <w:t>(八)、其它风险分析</w:t>
        </w:r>
        <w:r>
          <w:tab/>
        </w:r>
        <w:r>
          <w:fldChar w:fldCharType="begin"/>
        </w:r>
        <w:r>
          <w:instrText xml:space="preserve"> PAGEREF _Toc15253 \h </w:instrText>
        </w:r>
        <w:r>
          <w:fldChar w:fldCharType="separate"/>
        </w:r>
        <w:r>
          <w:t>16</w:t>
        </w:r>
        <w:r>
          <w:fldChar w:fldCharType="end"/>
        </w:r>
      </w:hyperlink>
    </w:p>
    <w:p>
      <w:pPr>
        <w:pStyle w:val="TOC2"/>
        <w:tabs>
          <w:tab w:val="right" w:leader="dot" w:pos="8306"/>
        </w:tabs>
      </w:pPr>
      <w:hyperlink w:anchor="_Toc18932" w:history="1">
        <w:r>
          <w:rPr>
            <w:rFonts w:ascii="仿宋" w:eastAsia="仿宋" w:hAnsi="仿宋" w:cs="仿宋" w:hint="eastAsia"/>
            <w:lang w:eastAsia="zh-CN"/>
          </w:rPr>
          <w:t>(九)、社会影响评估</w:t>
        </w:r>
        <w:r>
          <w:tab/>
        </w:r>
        <w:r>
          <w:fldChar w:fldCharType="begin"/>
        </w:r>
        <w:r>
          <w:instrText xml:space="preserve"> PAGEREF _Toc18932 \h </w:instrText>
        </w:r>
        <w:r>
          <w:fldChar w:fldCharType="separate"/>
        </w:r>
        <w:r>
          <w:t>17</w:t>
        </w:r>
        <w:r>
          <w:fldChar w:fldCharType="end"/>
        </w:r>
      </w:hyperlink>
    </w:p>
    <w:p>
      <w:pPr>
        <w:pStyle w:val="TOC1"/>
        <w:tabs>
          <w:tab w:val="right" w:leader="dot" w:pos="8306"/>
        </w:tabs>
      </w:pPr>
      <w:hyperlink w:anchor="_Toc2828" w:history="1">
        <w:r>
          <w:rPr>
            <w:rFonts w:ascii="仿宋" w:eastAsia="仿宋" w:hAnsi="仿宋" w:cs="仿宋" w:hint="eastAsia"/>
            <w:lang w:eastAsia="zh-CN"/>
          </w:rPr>
          <w:t>三、环境和生态影响分析</w:t>
        </w:r>
        <w:r>
          <w:tab/>
        </w:r>
        <w:r>
          <w:fldChar w:fldCharType="begin"/>
        </w:r>
        <w:r>
          <w:instrText xml:space="preserve"> PAGEREF _Toc2828 \h </w:instrText>
        </w:r>
        <w:r>
          <w:fldChar w:fldCharType="separate"/>
        </w:r>
        <w:r>
          <w:t>19</w:t>
        </w:r>
        <w:r>
          <w:fldChar w:fldCharType="end"/>
        </w:r>
      </w:hyperlink>
    </w:p>
    <w:p>
      <w:pPr>
        <w:pStyle w:val="TOC2"/>
        <w:tabs>
          <w:tab w:val="right" w:leader="dot" w:pos="8306"/>
        </w:tabs>
      </w:pPr>
      <w:hyperlink w:anchor="_Toc27991" w:history="1">
        <w:r>
          <w:rPr>
            <w:rFonts w:ascii="仿宋" w:eastAsia="仿宋" w:hAnsi="仿宋" w:cs="仿宋" w:hint="eastAsia"/>
            <w:lang w:eastAsia="zh-CN"/>
          </w:rPr>
          <w:t>(一)、环境和生态现状</w:t>
        </w:r>
        <w:r>
          <w:tab/>
        </w:r>
        <w:r>
          <w:fldChar w:fldCharType="begin"/>
        </w:r>
        <w:r>
          <w:instrText xml:space="preserve"> PAGEREF _Toc27991 \h </w:instrText>
        </w:r>
        <w:r>
          <w:fldChar w:fldCharType="separate"/>
        </w:r>
        <w:r>
          <w:t>19</w:t>
        </w:r>
        <w:r>
          <w:fldChar w:fldCharType="end"/>
        </w:r>
      </w:hyperlink>
    </w:p>
    <w:p>
      <w:pPr>
        <w:pStyle w:val="TOC2"/>
        <w:tabs>
          <w:tab w:val="right" w:leader="dot" w:pos="8306"/>
        </w:tabs>
      </w:pPr>
      <w:hyperlink w:anchor="_Toc22322" w:history="1">
        <w:r>
          <w:rPr>
            <w:rFonts w:ascii="仿宋" w:eastAsia="仿宋" w:hAnsi="仿宋" w:cs="仿宋" w:hint="eastAsia"/>
            <w:lang w:eastAsia="zh-CN"/>
          </w:rPr>
          <w:t>(二)、生态环境影响分析</w:t>
        </w:r>
        <w:r>
          <w:tab/>
        </w:r>
        <w:r>
          <w:fldChar w:fldCharType="begin"/>
        </w:r>
        <w:r>
          <w:instrText xml:space="preserve"> PAGEREF _Toc22322 \h </w:instrText>
        </w:r>
        <w:r>
          <w:fldChar w:fldCharType="separate"/>
        </w:r>
        <w:r>
          <w:t>21</w:t>
        </w:r>
        <w:r>
          <w:fldChar w:fldCharType="end"/>
        </w:r>
      </w:hyperlink>
    </w:p>
    <w:p>
      <w:pPr>
        <w:pStyle w:val="TOC2"/>
        <w:tabs>
          <w:tab w:val="right" w:leader="dot" w:pos="8306"/>
        </w:tabs>
      </w:pPr>
      <w:hyperlink w:anchor="_Toc8991" w:history="1">
        <w:r>
          <w:rPr>
            <w:rFonts w:ascii="仿宋" w:eastAsia="仿宋" w:hAnsi="仿宋" w:cs="仿宋" w:hint="eastAsia"/>
            <w:lang w:eastAsia="zh-CN"/>
          </w:rPr>
          <w:t>(三)、生态环境保护措施</w:t>
        </w:r>
        <w:r>
          <w:tab/>
        </w:r>
        <w:r>
          <w:fldChar w:fldCharType="begin"/>
        </w:r>
        <w:r>
          <w:instrText xml:space="preserve"> PAGEREF _Toc8991 \h </w:instrText>
        </w:r>
        <w:r>
          <w:fldChar w:fldCharType="separate"/>
        </w:r>
        <w:r>
          <w:t>22</w:t>
        </w:r>
        <w:r>
          <w:fldChar w:fldCharType="end"/>
        </w:r>
      </w:hyperlink>
    </w:p>
    <w:p>
      <w:pPr>
        <w:pStyle w:val="TOC2"/>
        <w:tabs>
          <w:tab w:val="right" w:leader="dot" w:pos="8306"/>
        </w:tabs>
      </w:pPr>
      <w:hyperlink w:anchor="_Toc12235" w:history="1">
        <w:r>
          <w:rPr>
            <w:rFonts w:ascii="仿宋" w:eastAsia="仿宋" w:hAnsi="仿宋" w:cs="仿宋" w:hint="eastAsia"/>
            <w:lang w:eastAsia="zh-CN"/>
          </w:rPr>
          <w:t>(四)、地质灾害影响分析</w:t>
        </w:r>
        <w:r>
          <w:tab/>
        </w:r>
        <w:r>
          <w:fldChar w:fldCharType="begin"/>
        </w:r>
        <w:r>
          <w:instrText xml:space="preserve"> PAGEREF _Toc12235 \h </w:instrText>
        </w:r>
        <w:r>
          <w:fldChar w:fldCharType="separate"/>
        </w:r>
        <w:r>
          <w:t>24</w:t>
        </w:r>
        <w:r>
          <w:fldChar w:fldCharType="end"/>
        </w:r>
      </w:hyperlink>
    </w:p>
    <w:p>
      <w:pPr>
        <w:pStyle w:val="TOC2"/>
        <w:tabs>
          <w:tab w:val="right" w:leader="dot" w:pos="8306"/>
        </w:tabs>
      </w:pPr>
      <w:hyperlink w:anchor="_Toc20890" w:history="1">
        <w:r>
          <w:rPr>
            <w:rFonts w:ascii="仿宋" w:eastAsia="仿宋" w:hAnsi="仿宋" w:cs="仿宋" w:hint="eastAsia"/>
            <w:lang w:eastAsia="zh-CN"/>
          </w:rPr>
          <w:t>(五)、特殊环境影响</w:t>
        </w:r>
        <w:r>
          <w:tab/>
        </w:r>
        <w:r>
          <w:fldChar w:fldCharType="begin"/>
        </w:r>
        <w:r>
          <w:instrText xml:space="preserve"> PAGEREF _Toc20890 \h </w:instrText>
        </w:r>
        <w:r>
          <w:fldChar w:fldCharType="separate"/>
        </w:r>
        <w:r>
          <w:t>26</w:t>
        </w:r>
        <w:r>
          <w:fldChar w:fldCharType="end"/>
        </w:r>
      </w:hyperlink>
    </w:p>
    <w:p>
      <w:pPr>
        <w:pStyle w:val="TOC1"/>
        <w:tabs>
          <w:tab w:val="right" w:leader="dot" w:pos="8306"/>
        </w:tabs>
      </w:pPr>
      <w:hyperlink w:anchor="_Toc2342" w:history="1">
        <w:r>
          <w:rPr>
            <w:rFonts w:ascii="仿宋" w:eastAsia="仿宋" w:hAnsi="仿宋" w:cs="仿宋" w:hint="eastAsia"/>
            <w:lang w:eastAsia="zh-CN"/>
          </w:rPr>
          <w:t>四、项目监理与质量保证</w:t>
        </w:r>
        <w:r>
          <w:tab/>
        </w:r>
        <w:r>
          <w:fldChar w:fldCharType="begin"/>
        </w:r>
        <w:r>
          <w:instrText xml:space="preserve"> PAGEREF _Toc2342 \h </w:instrText>
        </w:r>
        <w:r>
          <w:fldChar w:fldCharType="separate"/>
        </w:r>
        <w:r>
          <w:t>27</w:t>
        </w:r>
        <w:r>
          <w:fldChar w:fldCharType="end"/>
        </w:r>
      </w:hyperlink>
    </w:p>
    <w:p>
      <w:pPr>
        <w:pStyle w:val="TOC2"/>
        <w:tabs>
          <w:tab w:val="right" w:leader="dot" w:pos="8306"/>
        </w:tabs>
      </w:pPr>
      <w:hyperlink w:anchor="_Toc28233" w:history="1">
        <w:r>
          <w:rPr>
            <w:rFonts w:ascii="仿宋" w:eastAsia="仿宋" w:hAnsi="仿宋" w:cs="仿宋" w:hint="eastAsia"/>
            <w:lang w:eastAsia="zh-CN"/>
          </w:rPr>
          <w:t>(一)、监理体系构建</w:t>
        </w:r>
        <w:r>
          <w:tab/>
        </w:r>
        <w:r>
          <w:fldChar w:fldCharType="begin"/>
        </w:r>
        <w:r>
          <w:instrText xml:space="preserve"> PAGEREF _Toc28233 \h </w:instrText>
        </w:r>
        <w:r>
          <w:fldChar w:fldCharType="separate"/>
        </w:r>
        <w:r>
          <w:t>27</w:t>
        </w:r>
        <w:r>
          <w:fldChar w:fldCharType="end"/>
        </w:r>
      </w:hyperlink>
    </w:p>
    <w:p>
      <w:pPr>
        <w:pStyle w:val="TOC2"/>
        <w:tabs>
          <w:tab w:val="right" w:leader="dot" w:pos="8306"/>
        </w:tabs>
      </w:pPr>
      <w:hyperlink w:anchor="_Toc13184" w:history="1">
        <w:r>
          <w:rPr>
            <w:rFonts w:ascii="仿宋" w:eastAsia="仿宋" w:hAnsi="仿宋" w:cs="仿宋" w:hint="eastAsia"/>
            <w:lang w:eastAsia="zh-CN"/>
          </w:rPr>
          <w:t>(二)、质量保证体系实施</w:t>
        </w:r>
        <w:r>
          <w:tab/>
        </w:r>
        <w:r>
          <w:fldChar w:fldCharType="begin"/>
        </w:r>
        <w:r>
          <w:instrText xml:space="preserve"> PAGEREF _Toc13184 \h </w:instrText>
        </w:r>
        <w:r>
          <w:fldChar w:fldCharType="separate"/>
        </w:r>
        <w:r>
          <w:t>27</w:t>
        </w:r>
        <w:r>
          <w:fldChar w:fldCharType="end"/>
        </w:r>
      </w:hyperlink>
    </w:p>
    <w:p>
      <w:pPr>
        <w:pStyle w:val="TOC2"/>
        <w:tabs>
          <w:tab w:val="right" w:leader="dot" w:pos="8306"/>
        </w:tabs>
      </w:pPr>
      <w:hyperlink w:anchor="_Toc32299" w:history="1">
        <w:r>
          <w:rPr>
            <w:rFonts w:ascii="仿宋" w:eastAsia="仿宋" w:hAnsi="仿宋" w:cs="仿宋" w:hint="eastAsia"/>
            <w:lang w:eastAsia="zh-CN"/>
          </w:rPr>
          <w:t>(三)、监理与质量控制流程</w:t>
        </w:r>
        <w:r>
          <w:tab/>
        </w:r>
        <w:r>
          <w:fldChar w:fldCharType="begin"/>
        </w:r>
        <w:r>
          <w:instrText xml:space="preserve"> PAGEREF _Toc32299 \h </w:instrText>
        </w:r>
        <w:r>
          <w:fldChar w:fldCharType="separate"/>
        </w:r>
        <w:r>
          <w:t>28</w:t>
        </w:r>
        <w:r>
          <w:fldChar w:fldCharType="end"/>
        </w:r>
      </w:hyperlink>
    </w:p>
    <w:p>
      <w:pPr>
        <w:pStyle w:val="TOC1"/>
        <w:tabs>
          <w:tab w:val="right" w:leader="dot" w:pos="8306"/>
        </w:tabs>
      </w:pPr>
      <w:hyperlink w:anchor="_Toc9900" w:history="1">
        <w:r>
          <w:rPr>
            <w:rFonts w:ascii="仿宋" w:eastAsia="仿宋" w:hAnsi="仿宋" w:cs="仿宋" w:hint="eastAsia"/>
            <w:lang w:eastAsia="zh-CN"/>
          </w:rPr>
          <w:t>五、财务管理与成本控制</w:t>
        </w:r>
        <w:r>
          <w:tab/>
        </w:r>
        <w:r>
          <w:fldChar w:fldCharType="begin"/>
        </w:r>
        <w:r>
          <w:instrText xml:space="preserve"> PAGEREF _Toc9900 \h </w:instrText>
        </w:r>
        <w:r>
          <w:fldChar w:fldCharType="separate"/>
        </w:r>
        <w:r>
          <w:t>29</w:t>
        </w:r>
        <w:r>
          <w:fldChar w:fldCharType="end"/>
        </w:r>
      </w:hyperlink>
    </w:p>
    <w:p>
      <w:pPr>
        <w:pStyle w:val="TOC2"/>
        <w:tabs>
          <w:tab w:val="right" w:leader="dot" w:pos="8306"/>
        </w:tabs>
      </w:pPr>
      <w:hyperlink w:anchor="_Toc19791" w:history="1">
        <w:r>
          <w:rPr>
            <w:rFonts w:ascii="仿宋" w:eastAsia="仿宋" w:hAnsi="仿宋" w:cs="仿宋" w:hint="eastAsia"/>
            <w:lang w:eastAsia="zh-CN"/>
          </w:rPr>
          <w:t>(一)、财务管理体系建设</w:t>
        </w:r>
        <w:r>
          <w:tab/>
        </w:r>
        <w:r>
          <w:fldChar w:fldCharType="begin"/>
        </w:r>
        <w:r>
          <w:instrText xml:space="preserve"> PAGEREF _Toc19791 \h </w:instrText>
        </w:r>
        <w:r>
          <w:fldChar w:fldCharType="separate"/>
        </w:r>
        <w:r>
          <w:t>29</w:t>
        </w:r>
        <w:r>
          <w:fldChar w:fldCharType="end"/>
        </w:r>
      </w:hyperlink>
    </w:p>
    <w:p>
      <w:pPr>
        <w:pStyle w:val="TOC2"/>
        <w:tabs>
          <w:tab w:val="right" w:leader="dot" w:pos="8306"/>
        </w:tabs>
      </w:pPr>
      <w:hyperlink w:anchor="_Toc3038" w:history="1">
        <w:r>
          <w:rPr>
            <w:rFonts w:ascii="仿宋" w:eastAsia="仿宋" w:hAnsi="仿宋" w:cs="仿宋" w:hint="eastAsia"/>
            <w:lang w:eastAsia="zh-CN"/>
          </w:rPr>
          <w:t>(二)、成本控制措施</w:t>
        </w:r>
        <w:r>
          <w:tab/>
        </w:r>
        <w:r>
          <w:fldChar w:fldCharType="begin"/>
        </w:r>
        <w:r>
          <w:instrText xml:space="preserve"> PAGEREF _Toc3038 \h </w:instrText>
        </w:r>
        <w:r>
          <w:fldChar w:fldCharType="separate"/>
        </w:r>
        <w:r>
          <w:t>30</w:t>
        </w:r>
        <w:r>
          <w:fldChar w:fldCharType="end"/>
        </w:r>
      </w:hyperlink>
    </w:p>
    <w:p>
      <w:pPr>
        <w:pStyle w:val="TOC1"/>
        <w:tabs>
          <w:tab w:val="right" w:leader="dot" w:pos="8306"/>
        </w:tabs>
      </w:pPr>
      <w:hyperlink w:anchor="_Toc16379" w:history="1">
        <w:r>
          <w:rPr>
            <w:rFonts w:ascii="仿宋" w:eastAsia="仿宋" w:hAnsi="仿宋" w:cs="仿宋" w:hint="eastAsia"/>
            <w:lang w:eastAsia="zh-CN"/>
          </w:rPr>
          <w:t>六、发展规划、产业政策和行业准入分析</w:t>
        </w:r>
        <w:r>
          <w:tab/>
        </w:r>
        <w:r>
          <w:fldChar w:fldCharType="begin"/>
        </w:r>
        <w:r>
          <w:instrText xml:space="preserve"> PAGEREF _Toc16379 \h </w:instrText>
        </w:r>
        <w:r>
          <w:fldChar w:fldCharType="separate"/>
        </w:r>
        <w:r>
          <w:t>31</w:t>
        </w:r>
        <w:r>
          <w:fldChar w:fldCharType="end"/>
        </w:r>
      </w:hyperlink>
    </w:p>
    <w:p>
      <w:pPr>
        <w:pStyle w:val="TOC2"/>
        <w:tabs>
          <w:tab w:val="right" w:leader="dot" w:pos="8306"/>
        </w:tabs>
      </w:pPr>
      <w:hyperlink w:anchor="_Toc32444" w:history="1">
        <w:r>
          <w:rPr>
            <w:rFonts w:ascii="仿宋" w:eastAsia="仿宋" w:hAnsi="仿宋" w:cs="仿宋" w:hint="eastAsia"/>
            <w:lang w:eastAsia="zh-CN"/>
          </w:rPr>
          <w:t>(一)、发展规划分析</w:t>
        </w:r>
        <w:r>
          <w:tab/>
        </w:r>
        <w:r>
          <w:fldChar w:fldCharType="begin"/>
        </w:r>
        <w:r>
          <w:instrText xml:space="preserve"> PAGEREF _Toc32444 \h </w:instrText>
        </w:r>
        <w:r>
          <w:fldChar w:fldCharType="separate"/>
        </w:r>
        <w:r>
          <w:t>31</w:t>
        </w:r>
        <w:r>
          <w:fldChar w:fldCharType="end"/>
        </w:r>
      </w:hyperlink>
    </w:p>
    <w:p>
      <w:pPr>
        <w:pStyle w:val="TOC2"/>
        <w:tabs>
          <w:tab w:val="right" w:leader="dot" w:pos="8306"/>
        </w:tabs>
      </w:pPr>
      <w:hyperlink w:anchor="_Toc29152" w:history="1">
        <w:r>
          <w:rPr>
            <w:rFonts w:ascii="仿宋" w:eastAsia="仿宋" w:hAnsi="仿宋" w:cs="仿宋" w:hint="eastAsia"/>
            <w:lang w:eastAsia="zh-CN"/>
          </w:rPr>
          <w:t>(二)、产业政策分析</w:t>
        </w:r>
        <w:r>
          <w:tab/>
        </w:r>
        <w:r>
          <w:fldChar w:fldCharType="begin"/>
        </w:r>
        <w:r>
          <w:instrText xml:space="preserve"> PAGEREF _Toc29152 \h </w:instrText>
        </w:r>
        <w:r>
          <w:fldChar w:fldCharType="separate"/>
        </w:r>
        <w:r>
          <w:t>33</w:t>
        </w:r>
        <w:r>
          <w:fldChar w:fldCharType="end"/>
        </w:r>
      </w:hyperlink>
    </w:p>
    <w:p>
      <w:pPr>
        <w:pStyle w:val="TOC2"/>
        <w:tabs>
          <w:tab w:val="right" w:leader="dot" w:pos="8306"/>
        </w:tabs>
      </w:pPr>
      <w:hyperlink w:anchor="_Toc2095" w:history="1">
        <w:r>
          <w:rPr>
            <w:rFonts w:ascii="仿宋" w:eastAsia="仿宋" w:hAnsi="仿宋" w:cs="仿宋" w:hint="eastAsia"/>
            <w:lang w:eastAsia="zh-CN"/>
          </w:rPr>
          <w:t>(三)、行业准入分析</w:t>
        </w:r>
        <w:r>
          <w:tab/>
        </w:r>
        <w:r>
          <w:fldChar w:fldCharType="begin"/>
        </w:r>
        <w:r>
          <w:instrText xml:space="preserve"> PAGEREF _Toc2095 \h </w:instrText>
        </w:r>
        <w:r>
          <w:fldChar w:fldCharType="separate"/>
        </w:r>
        <w:r>
          <w:t>34</w:t>
        </w:r>
        <w:r>
          <w:fldChar w:fldCharType="end"/>
        </w:r>
      </w:hyperlink>
    </w:p>
    <w:p>
      <w:pPr>
        <w:pStyle w:val="TOC1"/>
        <w:tabs>
          <w:tab w:val="right" w:leader="dot" w:pos="8306"/>
        </w:tabs>
      </w:pPr>
      <w:hyperlink w:anchor="_Toc15423" w:history="1">
        <w:r>
          <w:rPr>
            <w:rFonts w:ascii="仿宋" w:eastAsia="仿宋" w:hAnsi="仿宋" w:cs="仿宋" w:hint="eastAsia"/>
            <w:lang w:eastAsia="zh-CN"/>
          </w:rPr>
          <w:t>七、安全与应急管理</w:t>
        </w:r>
        <w:r>
          <w:tab/>
        </w:r>
        <w:r>
          <w:fldChar w:fldCharType="begin"/>
        </w:r>
        <w:r>
          <w:instrText xml:space="preserve"> PAGEREF _Toc15423 \h </w:instrText>
        </w:r>
        <w:r>
          <w:fldChar w:fldCharType="separate"/>
        </w:r>
        <w:r>
          <w:t>36</w:t>
        </w:r>
        <w:r>
          <w:fldChar w:fldCharType="end"/>
        </w:r>
      </w:hyperlink>
    </w:p>
    <w:p>
      <w:pPr>
        <w:pStyle w:val="TOC2"/>
        <w:tabs>
          <w:tab w:val="right" w:leader="dot" w:pos="8306"/>
        </w:tabs>
      </w:pPr>
      <w:hyperlink w:anchor="_Toc10378" w:history="1">
        <w:r>
          <w:rPr>
            <w:rFonts w:ascii="仿宋" w:eastAsia="仿宋" w:hAnsi="仿宋" w:cs="仿宋" w:hint="eastAsia"/>
            <w:lang w:eastAsia="zh-CN"/>
          </w:rPr>
          <w:t>(一)、安全生产管理</w:t>
        </w:r>
        <w:r>
          <w:tab/>
        </w:r>
        <w:r>
          <w:fldChar w:fldCharType="begin"/>
        </w:r>
        <w:r>
          <w:instrText xml:space="preserve"> PAGEREF _Toc10378 \h </w:instrText>
        </w:r>
        <w:r>
          <w:fldChar w:fldCharType="separate"/>
        </w:r>
        <w:r>
          <w:t>36</w:t>
        </w:r>
        <w:r>
          <w:fldChar w:fldCharType="end"/>
        </w:r>
      </w:hyperlink>
    </w:p>
    <w:p>
      <w:pPr>
        <w:pStyle w:val="TOC2"/>
        <w:tabs>
          <w:tab w:val="right" w:leader="dot" w:pos="8306"/>
        </w:tabs>
      </w:pPr>
      <w:hyperlink w:anchor="_Toc16873" w:history="1">
        <w:r>
          <w:rPr>
            <w:rFonts w:ascii="仿宋" w:eastAsia="仿宋" w:hAnsi="仿宋" w:cs="仿宋" w:hint="eastAsia"/>
            <w:lang w:eastAsia="zh-CN"/>
          </w:rPr>
          <w:t>(二)、应急预案与响应</w:t>
        </w:r>
        <w:r>
          <w:tab/>
        </w:r>
        <w:r>
          <w:fldChar w:fldCharType="begin"/>
        </w:r>
        <w:r>
          <w:instrText xml:space="preserve"> PAGEREF _Toc16873 \h </w:instrText>
        </w:r>
        <w:r>
          <w:fldChar w:fldCharType="separate"/>
        </w:r>
        <w:r>
          <w:t>37</w:t>
        </w:r>
        <w:r>
          <w:fldChar w:fldCharType="end"/>
        </w:r>
      </w:hyperlink>
    </w:p>
    <w:p>
      <w:pPr>
        <w:pStyle w:val="TOC1"/>
        <w:tabs>
          <w:tab w:val="right" w:leader="dot" w:pos="8306"/>
        </w:tabs>
      </w:pPr>
      <w:hyperlink w:anchor="_Toc13302" w:history="1">
        <w:r>
          <w:rPr>
            <w:rFonts w:ascii="仿宋" w:eastAsia="仿宋" w:hAnsi="仿宋" w:cs="仿宋" w:hint="eastAsia"/>
            <w:lang w:eastAsia="zh-CN"/>
          </w:rPr>
          <w:t>八、技术创新与产业升级</w:t>
        </w:r>
        <w:r>
          <w:tab/>
        </w:r>
        <w:r>
          <w:fldChar w:fldCharType="begin"/>
        </w:r>
        <w:r>
          <w:instrText xml:space="preserve"> PAGEREF _Toc13302 \h </w:instrText>
        </w:r>
        <w:r>
          <w:fldChar w:fldCharType="separate"/>
        </w:r>
        <w:r>
          <w:t>39</w:t>
        </w:r>
        <w:r>
          <w:fldChar w:fldCharType="end"/>
        </w:r>
      </w:hyperlink>
    </w:p>
    <w:p>
      <w:pPr>
        <w:pStyle w:val="TOC2"/>
        <w:tabs>
          <w:tab w:val="right" w:leader="dot" w:pos="8306"/>
        </w:tabs>
      </w:pPr>
      <w:hyperlink w:anchor="_Toc22653" w:history="1">
        <w:r>
          <w:rPr>
            <w:rFonts w:ascii="仿宋" w:eastAsia="仿宋" w:hAnsi="仿宋" w:cs="仿宋" w:hint="eastAsia"/>
            <w:lang w:eastAsia="zh-CN"/>
          </w:rPr>
          <w:t>(一)、技术创新方向与目标</w:t>
        </w:r>
        <w:r>
          <w:tab/>
        </w:r>
        <w:r>
          <w:fldChar w:fldCharType="begin"/>
        </w:r>
        <w:r>
          <w:instrText xml:space="preserve"> PAGEREF _Toc22653 \h </w:instrText>
        </w:r>
        <w:r>
          <w:fldChar w:fldCharType="separate"/>
        </w:r>
        <w:r>
          <w:t>39</w:t>
        </w:r>
        <w:r>
          <w:fldChar w:fldCharType="end"/>
        </w:r>
      </w:hyperlink>
    </w:p>
    <w:p>
      <w:pPr>
        <w:pStyle w:val="TOC2"/>
        <w:tabs>
          <w:tab w:val="right" w:leader="dot" w:pos="8306"/>
        </w:tabs>
      </w:pPr>
      <w:hyperlink w:anchor="_Toc6992" w:history="1">
        <w:r>
          <w:rPr>
            <w:rFonts w:ascii="仿宋" w:eastAsia="仿宋" w:hAnsi="仿宋" w:cs="仿宋" w:hint="eastAsia"/>
            <w:lang w:eastAsia="zh-CN"/>
          </w:rPr>
          <w:t>(二)、产业升级路径与措施</w:t>
        </w:r>
        <w:r>
          <w:tab/>
        </w:r>
        <w:r>
          <w:fldChar w:fldCharType="begin"/>
        </w:r>
        <w:r>
          <w:instrText xml:space="preserve"> PAGEREF _Toc6992 \h </w:instrText>
        </w:r>
        <w:r>
          <w:fldChar w:fldCharType="separate"/>
        </w:r>
        <w:r>
          <w:t>40</w:t>
        </w:r>
        <w:r>
          <w:fldChar w:fldCharType="end"/>
        </w:r>
      </w:hyperlink>
    </w:p>
    <w:p>
      <w:pPr>
        <w:pStyle w:val="TOC1"/>
        <w:tabs>
          <w:tab w:val="right" w:leader="dot" w:pos="8306"/>
        </w:tabs>
      </w:pPr>
      <w:hyperlink w:anchor="_Toc8273" w:history="1">
        <w:r>
          <w:rPr>
            <w:rFonts w:ascii="仿宋" w:eastAsia="仿宋" w:hAnsi="仿宋" w:cs="仿宋" w:hint="eastAsia"/>
            <w:lang w:eastAsia="zh-CN"/>
          </w:rPr>
          <w:t>九、土地利用与规划方案</w:t>
        </w:r>
        <w:r>
          <w:tab/>
        </w:r>
        <w:r>
          <w:fldChar w:fldCharType="begin"/>
        </w:r>
        <w:r>
          <w:instrText xml:space="preserve"> PAGEREF _Toc8273 \h </w:instrText>
        </w:r>
        <w:r>
          <w:fldChar w:fldCharType="separate"/>
        </w:r>
        <w:r>
          <w:t>41</w:t>
        </w:r>
        <w:r>
          <w:fldChar w:fldCharType="end"/>
        </w:r>
      </w:hyperlink>
    </w:p>
    <w:p>
      <w:pPr>
        <w:pStyle w:val="TOC2"/>
        <w:tabs>
          <w:tab w:val="right" w:leader="dot" w:pos="8306"/>
        </w:tabs>
      </w:pPr>
      <w:hyperlink w:anchor="_Toc19667" w:history="1">
        <w:r>
          <w:rPr>
            <w:rFonts w:ascii="仿宋" w:eastAsia="仿宋" w:hAnsi="仿宋" w:cs="仿宋" w:hint="eastAsia"/>
            <w:lang w:eastAsia="zh-CN"/>
          </w:rPr>
          <w:t>(一)、项目用地情况分析</w:t>
        </w:r>
        <w:r>
          <w:tab/>
        </w:r>
        <w:r>
          <w:fldChar w:fldCharType="begin"/>
        </w:r>
        <w:r>
          <w:instrText xml:space="preserve"> PAGEREF _Toc19667 \h </w:instrText>
        </w:r>
        <w:r>
          <w:fldChar w:fldCharType="separate"/>
        </w:r>
        <w:r>
          <w:t>41</w:t>
        </w:r>
        <w:r>
          <w:fldChar w:fldCharType="end"/>
        </w:r>
      </w:hyperlink>
    </w:p>
    <w:p>
      <w:pPr>
        <w:pStyle w:val="TOC2"/>
        <w:tabs>
          <w:tab w:val="right" w:leader="dot" w:pos="8306"/>
        </w:tabs>
      </w:pPr>
      <w:hyperlink w:anchor="_Toc26855" w:history="1">
        <w:r>
          <w:rPr>
            <w:rFonts w:ascii="仿宋" w:eastAsia="仿宋" w:hAnsi="仿宋" w:cs="仿宋" w:hint="eastAsia"/>
            <w:lang w:eastAsia="zh-CN"/>
          </w:rPr>
          <w:t>(二)、土地利用规划方案</w:t>
        </w:r>
        <w:r>
          <w:tab/>
        </w:r>
        <w:r>
          <w:fldChar w:fldCharType="begin"/>
        </w:r>
        <w:r>
          <w:instrText xml:space="preserve"> PAGEREF _Toc26855 \h </w:instrText>
        </w:r>
        <w:r>
          <w:fldChar w:fldCharType="separate"/>
        </w:r>
        <w:r>
          <w:t>42</w:t>
        </w:r>
        <w:r>
          <w:fldChar w:fldCharType="end"/>
        </w:r>
      </w:hyperlink>
    </w:p>
    <w:p>
      <w:pPr>
        <w:pStyle w:val="TOC1"/>
        <w:tabs>
          <w:tab w:val="right" w:leader="dot" w:pos="8306"/>
        </w:tabs>
      </w:pPr>
      <w:hyperlink w:anchor="_Toc29517" w:history="1">
        <w:r>
          <w:rPr>
            <w:rFonts w:ascii="仿宋" w:eastAsia="仿宋" w:hAnsi="仿宋" w:cs="仿宋" w:hint="eastAsia"/>
            <w:lang w:eastAsia="zh-CN"/>
          </w:rPr>
          <w:t>十、资金管理与财务规划</w:t>
        </w:r>
        <w:r>
          <w:tab/>
        </w:r>
        <w:r>
          <w:fldChar w:fldCharType="begin"/>
        </w:r>
        <w:r>
          <w:instrText xml:space="preserve"> PAGEREF _Toc29517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51" w:history="1">
        <w:r>
          <w:rPr>
            <w:rFonts w:ascii="仿宋" w:eastAsia="仿宋" w:hAnsi="仿宋" w:cs="仿宋" w:hint="eastAsia"/>
            <w:lang w:eastAsia="zh-CN"/>
          </w:rPr>
          <w:t>(一)、项目资金来源与筹措</w:t>
        </w:r>
        <w:r>
          <w:tab/>
        </w:r>
        <w:r>
          <w:fldChar w:fldCharType="begin"/>
        </w:r>
        <w:r>
          <w:instrText xml:space="preserve"> PAGEREF _Toc11751 \h </w:instrText>
        </w:r>
        <w:r>
          <w:fldChar w:fldCharType="separate"/>
        </w:r>
        <w:r>
          <w:t>44</w:t>
        </w:r>
        <w:r>
          <w:fldChar w:fldCharType="end"/>
        </w:r>
      </w:hyperlink>
    </w:p>
    <w:p>
      <w:pPr>
        <w:pStyle w:val="TOC2"/>
        <w:tabs>
          <w:tab w:val="right" w:leader="dot" w:pos="8306"/>
        </w:tabs>
      </w:pPr>
      <w:hyperlink w:anchor="_Toc20392" w:history="1">
        <w:r>
          <w:rPr>
            <w:rFonts w:ascii="仿宋" w:eastAsia="仿宋" w:hAnsi="仿宋" w:cs="仿宋" w:hint="eastAsia"/>
            <w:lang w:eastAsia="zh-CN"/>
          </w:rPr>
          <w:t>(二)、资金使用与监管</w:t>
        </w:r>
        <w:r>
          <w:tab/>
        </w:r>
        <w:r>
          <w:fldChar w:fldCharType="begin"/>
        </w:r>
        <w:r>
          <w:instrText xml:space="preserve"> PAGEREF _Toc20392 \h </w:instrText>
        </w:r>
        <w:r>
          <w:fldChar w:fldCharType="separate"/>
        </w:r>
        <w:r>
          <w:t>45</w:t>
        </w:r>
        <w:r>
          <w:fldChar w:fldCharType="end"/>
        </w:r>
      </w:hyperlink>
    </w:p>
    <w:p>
      <w:pPr>
        <w:pStyle w:val="TOC2"/>
        <w:tabs>
          <w:tab w:val="right" w:leader="dot" w:pos="8306"/>
        </w:tabs>
      </w:pPr>
      <w:hyperlink w:anchor="_Toc6377" w:history="1">
        <w:r>
          <w:rPr>
            <w:rFonts w:ascii="仿宋" w:eastAsia="仿宋" w:hAnsi="仿宋" w:cs="仿宋" w:hint="eastAsia"/>
            <w:lang w:eastAsia="zh-CN"/>
          </w:rPr>
          <w:t>(三)、财务规划与预测</w:t>
        </w:r>
        <w:r>
          <w:tab/>
        </w:r>
        <w:r>
          <w:fldChar w:fldCharType="begin"/>
        </w:r>
        <w:r>
          <w:instrText xml:space="preserve"> PAGEREF _Toc6377 \h </w:instrText>
        </w:r>
        <w:r>
          <w:fldChar w:fldCharType="separate"/>
        </w:r>
        <w:r>
          <w:t>46</w:t>
        </w:r>
        <w:r>
          <w:fldChar w:fldCharType="end"/>
        </w:r>
      </w:hyperlink>
    </w:p>
    <w:p>
      <w:pPr>
        <w:pStyle w:val="TOC1"/>
        <w:tabs>
          <w:tab w:val="right" w:leader="dot" w:pos="8306"/>
        </w:tabs>
      </w:pPr>
      <w:hyperlink w:anchor="_Toc2061" w:history="1">
        <w:r>
          <w:rPr>
            <w:rFonts w:ascii="仿宋" w:eastAsia="仿宋" w:hAnsi="仿宋" w:cs="仿宋" w:hint="eastAsia"/>
            <w:lang w:eastAsia="zh-CN"/>
          </w:rPr>
          <w:t>十一、环境保护与治理方案</w:t>
        </w:r>
        <w:r>
          <w:tab/>
        </w:r>
        <w:r>
          <w:fldChar w:fldCharType="begin"/>
        </w:r>
        <w:r>
          <w:instrText xml:space="preserve"> PAGEREF _Toc2061 \h </w:instrText>
        </w:r>
        <w:r>
          <w:fldChar w:fldCharType="separate"/>
        </w:r>
        <w:r>
          <w:t>47</w:t>
        </w:r>
        <w:r>
          <w:fldChar w:fldCharType="end"/>
        </w:r>
      </w:hyperlink>
    </w:p>
    <w:p>
      <w:pPr>
        <w:pStyle w:val="TOC2"/>
        <w:tabs>
          <w:tab w:val="right" w:leader="dot" w:pos="8306"/>
        </w:tabs>
      </w:pPr>
      <w:hyperlink w:anchor="_Toc5785" w:history="1">
        <w:r>
          <w:rPr>
            <w:rFonts w:ascii="仿宋" w:eastAsia="仿宋" w:hAnsi="仿宋" w:cs="仿宋" w:hint="eastAsia"/>
            <w:lang w:eastAsia="zh-CN"/>
          </w:rPr>
          <w:t>(一)、项目环境影响评估</w:t>
        </w:r>
        <w:r>
          <w:tab/>
        </w:r>
        <w:r>
          <w:fldChar w:fldCharType="begin"/>
        </w:r>
        <w:r>
          <w:instrText xml:space="preserve"> PAGEREF _Toc5785 \h </w:instrText>
        </w:r>
        <w:r>
          <w:fldChar w:fldCharType="separate"/>
        </w:r>
        <w:r>
          <w:t>47</w:t>
        </w:r>
        <w:r>
          <w:fldChar w:fldCharType="end"/>
        </w:r>
      </w:hyperlink>
    </w:p>
    <w:p>
      <w:pPr>
        <w:pStyle w:val="TOC2"/>
        <w:tabs>
          <w:tab w:val="right" w:leader="dot" w:pos="8306"/>
        </w:tabs>
      </w:pPr>
      <w:hyperlink w:anchor="_Toc24826" w:history="1">
        <w:r>
          <w:rPr>
            <w:rFonts w:ascii="仿宋" w:eastAsia="仿宋" w:hAnsi="仿宋" w:cs="仿宋" w:hint="eastAsia"/>
            <w:lang w:eastAsia="zh-CN"/>
          </w:rPr>
          <w:t>(二)、环境保护措施与治理方案</w:t>
        </w:r>
        <w:r>
          <w:tab/>
        </w:r>
        <w:r>
          <w:fldChar w:fldCharType="begin"/>
        </w:r>
        <w:r>
          <w:instrText xml:space="preserve"> PAGEREF _Toc24826 \h </w:instrText>
        </w:r>
        <w:r>
          <w:fldChar w:fldCharType="separate"/>
        </w:r>
        <w:r>
          <w:t>48</w:t>
        </w:r>
        <w:r>
          <w:fldChar w:fldCharType="end"/>
        </w:r>
      </w:hyperlink>
    </w:p>
    <w:p>
      <w:pPr>
        <w:pStyle w:val="TOC1"/>
        <w:tabs>
          <w:tab w:val="right" w:leader="dot" w:pos="8306"/>
        </w:tabs>
      </w:pPr>
      <w:hyperlink w:anchor="_Toc16894" w:history="1">
        <w:r>
          <w:rPr>
            <w:rFonts w:ascii="仿宋" w:eastAsia="仿宋" w:hAnsi="仿宋" w:cs="仿宋" w:hint="eastAsia"/>
            <w:lang w:eastAsia="zh-CN"/>
          </w:rPr>
          <w:t>十二、项目进度计划</w:t>
        </w:r>
        <w:r>
          <w:tab/>
        </w:r>
        <w:r>
          <w:fldChar w:fldCharType="begin"/>
        </w:r>
        <w:r>
          <w:instrText xml:space="preserve"> PAGEREF _Toc16894 \h </w:instrText>
        </w:r>
        <w:r>
          <w:fldChar w:fldCharType="separate"/>
        </w:r>
        <w:r>
          <w:t>48</w:t>
        </w:r>
        <w:r>
          <w:fldChar w:fldCharType="end"/>
        </w:r>
      </w:hyperlink>
    </w:p>
    <w:p>
      <w:pPr>
        <w:pStyle w:val="TOC2"/>
        <w:tabs>
          <w:tab w:val="right" w:leader="dot" w:pos="8306"/>
        </w:tabs>
      </w:pPr>
      <w:hyperlink w:anchor="_Toc14316" w:history="1">
        <w:r>
          <w:rPr>
            <w:rFonts w:ascii="仿宋" w:eastAsia="仿宋" w:hAnsi="仿宋" w:cs="仿宋" w:hint="eastAsia"/>
            <w:lang w:eastAsia="zh-CN"/>
          </w:rPr>
          <w:t>(一)、建设周期</w:t>
        </w:r>
        <w:r>
          <w:tab/>
        </w:r>
        <w:r>
          <w:fldChar w:fldCharType="begin"/>
        </w:r>
        <w:r>
          <w:instrText xml:space="preserve"> PAGEREF _Toc14316 \h </w:instrText>
        </w:r>
        <w:r>
          <w:fldChar w:fldCharType="separate"/>
        </w:r>
        <w:r>
          <w:t>48</w:t>
        </w:r>
        <w:r>
          <w:fldChar w:fldCharType="end"/>
        </w:r>
      </w:hyperlink>
    </w:p>
    <w:p>
      <w:pPr>
        <w:pStyle w:val="TOC2"/>
        <w:tabs>
          <w:tab w:val="right" w:leader="dot" w:pos="8306"/>
        </w:tabs>
      </w:pPr>
      <w:hyperlink w:anchor="_Toc16102" w:history="1">
        <w:r>
          <w:rPr>
            <w:rFonts w:ascii="仿宋" w:eastAsia="仿宋" w:hAnsi="仿宋" w:cs="仿宋" w:hint="eastAsia"/>
            <w:lang w:eastAsia="zh-CN"/>
          </w:rPr>
          <w:t>(二)、建设进度</w:t>
        </w:r>
        <w:r>
          <w:tab/>
        </w:r>
        <w:r>
          <w:fldChar w:fldCharType="begin"/>
        </w:r>
        <w:r>
          <w:instrText xml:space="preserve"> PAGEREF _Toc16102 \h </w:instrText>
        </w:r>
        <w:r>
          <w:fldChar w:fldCharType="separate"/>
        </w:r>
        <w:r>
          <w:t>49</w:t>
        </w:r>
        <w:r>
          <w:fldChar w:fldCharType="end"/>
        </w:r>
      </w:hyperlink>
    </w:p>
    <w:p>
      <w:pPr>
        <w:pStyle w:val="TOC2"/>
        <w:tabs>
          <w:tab w:val="right" w:leader="dot" w:pos="8306"/>
        </w:tabs>
      </w:pPr>
      <w:hyperlink w:anchor="_Toc5274" w:history="1">
        <w:r>
          <w:rPr>
            <w:rFonts w:ascii="仿宋" w:eastAsia="仿宋" w:hAnsi="仿宋" w:cs="仿宋" w:hint="eastAsia"/>
            <w:lang w:eastAsia="zh-CN"/>
          </w:rPr>
          <w:t>(三)、进度安排注意事项</w:t>
        </w:r>
        <w:r>
          <w:tab/>
        </w:r>
        <w:r>
          <w:fldChar w:fldCharType="begin"/>
        </w:r>
        <w:r>
          <w:instrText xml:space="preserve"> PAGEREF _Toc5274 \h </w:instrText>
        </w:r>
        <w:r>
          <w:fldChar w:fldCharType="separate"/>
        </w:r>
        <w:r>
          <w:t>50</w:t>
        </w:r>
        <w:r>
          <w:fldChar w:fldCharType="end"/>
        </w:r>
      </w:hyperlink>
    </w:p>
    <w:p>
      <w:pPr>
        <w:pStyle w:val="TOC2"/>
        <w:tabs>
          <w:tab w:val="right" w:leader="dot" w:pos="8306"/>
        </w:tabs>
      </w:pPr>
      <w:hyperlink w:anchor="_Toc9415" w:history="1">
        <w:r>
          <w:rPr>
            <w:rFonts w:ascii="仿宋" w:eastAsia="仿宋" w:hAnsi="仿宋" w:cs="仿宋" w:hint="eastAsia"/>
            <w:lang w:eastAsia="zh-CN"/>
          </w:rPr>
          <w:t>(四)、人力资源配置</w:t>
        </w:r>
        <w:r>
          <w:tab/>
        </w:r>
        <w:r>
          <w:fldChar w:fldCharType="begin"/>
        </w:r>
        <w:r>
          <w:instrText xml:space="preserve"> PAGEREF _Toc9415 \h </w:instrText>
        </w:r>
        <w:r>
          <w:fldChar w:fldCharType="separate"/>
        </w:r>
        <w:r>
          <w:t>51</w:t>
        </w:r>
        <w:r>
          <w:fldChar w:fldCharType="end"/>
        </w:r>
      </w:hyperlink>
    </w:p>
    <w:p>
      <w:pPr>
        <w:pStyle w:val="TOC2"/>
        <w:tabs>
          <w:tab w:val="right" w:leader="dot" w:pos="8306"/>
        </w:tabs>
      </w:pPr>
      <w:hyperlink w:anchor="_Toc3286" w:history="1">
        <w:r>
          <w:rPr>
            <w:rFonts w:ascii="仿宋" w:eastAsia="仿宋" w:hAnsi="仿宋" w:cs="仿宋" w:hint="eastAsia"/>
            <w:lang w:eastAsia="zh-CN"/>
          </w:rPr>
          <w:t>(五)、员工培训</w:t>
        </w:r>
        <w:r>
          <w:tab/>
        </w:r>
        <w:r>
          <w:fldChar w:fldCharType="begin"/>
        </w:r>
        <w:r>
          <w:instrText xml:space="preserve"> PAGEREF _Toc3286 \h </w:instrText>
        </w:r>
        <w:r>
          <w:fldChar w:fldCharType="separate"/>
        </w:r>
        <w:r>
          <w:t>53</w:t>
        </w:r>
        <w:r>
          <w:fldChar w:fldCharType="end"/>
        </w:r>
      </w:hyperlink>
    </w:p>
    <w:p>
      <w:pPr>
        <w:pStyle w:val="TOC2"/>
        <w:tabs>
          <w:tab w:val="right" w:leader="dot" w:pos="8306"/>
        </w:tabs>
      </w:pPr>
      <w:hyperlink w:anchor="_Toc26006" w:history="1">
        <w:r>
          <w:rPr>
            <w:rFonts w:ascii="仿宋" w:eastAsia="仿宋" w:hAnsi="仿宋" w:cs="仿宋" w:hint="eastAsia"/>
            <w:lang w:eastAsia="zh-CN"/>
          </w:rPr>
          <w:t>(六)、项目实施保障</w:t>
        </w:r>
        <w:r>
          <w:tab/>
        </w:r>
        <w:r>
          <w:fldChar w:fldCharType="begin"/>
        </w:r>
        <w:r>
          <w:instrText xml:space="preserve"> PAGEREF _Toc26006 \h </w:instrText>
        </w:r>
        <w:r>
          <w:fldChar w:fldCharType="separate"/>
        </w:r>
        <w:r>
          <w:t>54</w:t>
        </w:r>
        <w:r>
          <w:fldChar w:fldCharType="end"/>
        </w:r>
      </w:hyperlink>
    </w:p>
    <w:p>
      <w:pPr>
        <w:pStyle w:val="TOC2"/>
        <w:tabs>
          <w:tab w:val="right" w:leader="dot" w:pos="8306"/>
        </w:tabs>
      </w:pPr>
      <w:hyperlink w:anchor="_Toc22660" w:history="1">
        <w:r>
          <w:rPr>
            <w:rFonts w:ascii="仿宋" w:eastAsia="仿宋" w:hAnsi="仿宋" w:cs="仿宋" w:hint="eastAsia"/>
            <w:lang w:eastAsia="zh-CN"/>
          </w:rPr>
          <w:t>(七)、安全规范管理</w:t>
        </w:r>
        <w:r>
          <w:tab/>
        </w:r>
        <w:r>
          <w:fldChar w:fldCharType="begin"/>
        </w:r>
        <w:r>
          <w:instrText xml:space="preserve"> PAGEREF _Toc22660 \h </w:instrText>
        </w:r>
        <w:r>
          <w:fldChar w:fldCharType="separate"/>
        </w:r>
        <w:r>
          <w:t>55</w:t>
        </w:r>
        <w:r>
          <w:fldChar w:fldCharType="end"/>
        </w:r>
      </w:hyperlink>
    </w:p>
    <w:p>
      <w:pPr>
        <w:pStyle w:val="TOC1"/>
        <w:tabs>
          <w:tab w:val="right" w:leader="dot" w:pos="8306"/>
        </w:tabs>
      </w:pPr>
      <w:hyperlink w:anchor="_Toc14430" w:history="1">
        <w:r>
          <w:rPr>
            <w:rFonts w:ascii="仿宋" w:eastAsia="仿宋" w:hAnsi="仿宋" w:cs="仿宋" w:hint="eastAsia"/>
            <w:lang w:eastAsia="zh-CN"/>
          </w:rPr>
          <w:t>十三、设施与设备管理</w:t>
        </w:r>
        <w:r>
          <w:tab/>
        </w:r>
        <w:r>
          <w:fldChar w:fldCharType="begin"/>
        </w:r>
        <w:r>
          <w:instrText xml:space="preserve"> PAGEREF _Toc14430 \h </w:instrText>
        </w:r>
        <w:r>
          <w:fldChar w:fldCharType="separate"/>
        </w:r>
        <w:r>
          <w:t>56</w:t>
        </w:r>
        <w:r>
          <w:fldChar w:fldCharType="end"/>
        </w:r>
      </w:hyperlink>
    </w:p>
    <w:p>
      <w:pPr>
        <w:pStyle w:val="TOC2"/>
        <w:tabs>
          <w:tab w:val="right" w:leader="dot" w:pos="8306"/>
        </w:tabs>
      </w:pPr>
      <w:hyperlink w:anchor="_Toc7760" w:history="1">
        <w:r>
          <w:rPr>
            <w:rFonts w:ascii="仿宋" w:eastAsia="仿宋" w:hAnsi="仿宋" w:cs="仿宋" w:hint="eastAsia"/>
            <w:lang w:eastAsia="zh-CN"/>
          </w:rPr>
          <w:t>(一)、设施规划与配置</w:t>
        </w:r>
        <w:r>
          <w:tab/>
        </w:r>
        <w:r>
          <w:fldChar w:fldCharType="begin"/>
        </w:r>
        <w:r>
          <w:instrText xml:space="preserve"> PAGEREF _Toc7760 \h </w:instrText>
        </w:r>
        <w:r>
          <w:fldChar w:fldCharType="separate"/>
        </w:r>
        <w:r>
          <w:t>56</w:t>
        </w:r>
        <w:r>
          <w:fldChar w:fldCharType="end"/>
        </w:r>
      </w:hyperlink>
    </w:p>
    <w:p>
      <w:pPr>
        <w:pStyle w:val="TOC2"/>
        <w:tabs>
          <w:tab w:val="right" w:leader="dot" w:pos="8306"/>
        </w:tabs>
      </w:pPr>
      <w:hyperlink w:anchor="_Toc3496" w:history="1">
        <w:r>
          <w:rPr>
            <w:rFonts w:ascii="仿宋" w:eastAsia="仿宋" w:hAnsi="仿宋" w:cs="仿宋" w:hint="eastAsia"/>
            <w:lang w:eastAsia="zh-CN"/>
          </w:rPr>
          <w:t>(二)、设备采购与维护管理</w:t>
        </w:r>
        <w:r>
          <w:tab/>
        </w:r>
        <w:r>
          <w:fldChar w:fldCharType="begin"/>
        </w:r>
        <w:r>
          <w:instrText xml:space="preserve"> PAGEREF _Toc3496 \h </w:instrText>
        </w:r>
        <w:r>
          <w:fldChar w:fldCharType="separate"/>
        </w:r>
        <w:r>
          <w:t>57</w:t>
        </w:r>
        <w:r>
          <w:fldChar w:fldCharType="end"/>
        </w:r>
      </w:hyperlink>
    </w:p>
    <w:p>
      <w:pPr>
        <w:pStyle w:val="TOC2"/>
        <w:tabs>
          <w:tab w:val="right" w:leader="dot" w:pos="8306"/>
        </w:tabs>
      </w:pPr>
      <w:hyperlink w:anchor="_Toc1799" w:history="1">
        <w:r>
          <w:rPr>
            <w:rFonts w:ascii="仿宋" w:eastAsia="仿宋" w:hAnsi="仿宋" w:cs="仿宋" w:hint="eastAsia"/>
            <w:lang w:eastAsia="zh-CN"/>
          </w:rPr>
          <w:t>(三)、设施设备升级策略</w:t>
        </w:r>
        <w:r>
          <w:tab/>
        </w:r>
        <w:r>
          <w:fldChar w:fldCharType="begin"/>
        </w:r>
        <w:r>
          <w:instrText xml:space="preserve"> PAGEREF _Toc1799 \h </w:instrText>
        </w:r>
        <w:r>
          <w:fldChar w:fldCharType="separate"/>
        </w:r>
        <w:r>
          <w:t>57</w:t>
        </w:r>
        <w:r>
          <w:fldChar w:fldCharType="end"/>
        </w:r>
      </w:hyperlink>
    </w:p>
    <w:p>
      <w:pPr>
        <w:pStyle w:val="TOC1"/>
        <w:tabs>
          <w:tab w:val="right" w:leader="dot" w:pos="8306"/>
        </w:tabs>
      </w:pPr>
      <w:hyperlink w:anchor="_Toc1000" w:history="1">
        <w:r>
          <w:rPr>
            <w:rFonts w:ascii="仿宋" w:eastAsia="仿宋" w:hAnsi="仿宋" w:cs="仿宋" w:hint="eastAsia"/>
            <w:lang w:eastAsia="zh-CN"/>
          </w:rPr>
          <w:t>十四、项目施工方案</w:t>
        </w:r>
        <w:r>
          <w:tab/>
        </w:r>
        <w:r>
          <w:fldChar w:fldCharType="begin"/>
        </w:r>
        <w:r>
          <w:instrText xml:space="preserve"> PAGEREF _Toc1000 \h </w:instrText>
        </w:r>
        <w:r>
          <w:fldChar w:fldCharType="separate"/>
        </w:r>
        <w:r>
          <w:t>58</w:t>
        </w:r>
        <w:r>
          <w:fldChar w:fldCharType="end"/>
        </w:r>
      </w:hyperlink>
    </w:p>
    <w:p>
      <w:pPr>
        <w:pStyle w:val="TOC2"/>
        <w:tabs>
          <w:tab w:val="right" w:leader="dot" w:pos="8306"/>
        </w:tabs>
      </w:pPr>
      <w:hyperlink w:anchor="_Toc21692" w:history="1">
        <w:r>
          <w:rPr>
            <w:rFonts w:ascii="仿宋" w:eastAsia="仿宋" w:hAnsi="仿宋" w:cs="仿宋" w:hint="eastAsia"/>
            <w:lang w:eastAsia="zh-CN"/>
          </w:rPr>
          <w:t>(一)、施工组织设计</w:t>
        </w:r>
        <w:r>
          <w:tab/>
        </w:r>
        <w:r>
          <w:fldChar w:fldCharType="begin"/>
        </w:r>
        <w:r>
          <w:instrText xml:space="preserve"> PAGEREF _Toc21692 \h </w:instrText>
        </w:r>
        <w:r>
          <w:fldChar w:fldCharType="separate"/>
        </w:r>
        <w:r>
          <w:t>58</w:t>
        </w:r>
        <w:r>
          <w:fldChar w:fldCharType="end"/>
        </w:r>
      </w:hyperlink>
    </w:p>
    <w:p>
      <w:pPr>
        <w:pStyle w:val="TOC2"/>
        <w:tabs>
          <w:tab w:val="right" w:leader="dot" w:pos="8306"/>
        </w:tabs>
      </w:pPr>
      <w:hyperlink w:anchor="_Toc17548" w:history="1">
        <w:r>
          <w:rPr>
            <w:rFonts w:ascii="仿宋" w:eastAsia="仿宋" w:hAnsi="仿宋" w:cs="仿宋" w:hint="eastAsia"/>
            <w:lang w:eastAsia="zh-CN"/>
          </w:rPr>
          <w:t>(二)、施工工艺与技术路线</w:t>
        </w:r>
        <w:r>
          <w:tab/>
        </w:r>
        <w:r>
          <w:fldChar w:fldCharType="begin"/>
        </w:r>
        <w:r>
          <w:instrText xml:space="preserve"> PAGEREF _Toc17548 \h </w:instrText>
        </w:r>
        <w:r>
          <w:fldChar w:fldCharType="separate"/>
        </w:r>
        <w:r>
          <w:t>60</w:t>
        </w:r>
        <w:r>
          <w:fldChar w:fldCharType="end"/>
        </w:r>
      </w:hyperlink>
    </w:p>
    <w:p>
      <w:pPr>
        <w:pStyle w:val="TOC2"/>
        <w:tabs>
          <w:tab w:val="right" w:leader="dot" w:pos="8306"/>
        </w:tabs>
      </w:pPr>
      <w:hyperlink w:anchor="_Toc25638" w:history="1">
        <w:r>
          <w:rPr>
            <w:rFonts w:ascii="仿宋" w:eastAsia="仿宋" w:hAnsi="仿宋" w:cs="仿宋" w:hint="eastAsia"/>
            <w:lang w:eastAsia="zh-CN"/>
          </w:rPr>
          <w:t>(三)、关键节点施工计划</w:t>
        </w:r>
        <w:r>
          <w:tab/>
        </w:r>
        <w:r>
          <w:fldChar w:fldCharType="begin"/>
        </w:r>
        <w:r>
          <w:instrText xml:space="preserve"> PAGEREF _Toc25638 \h </w:instrText>
        </w:r>
        <w:r>
          <w:fldChar w:fldCharType="separate"/>
        </w:r>
        <w:r>
          <w:t>61</w:t>
        </w:r>
        <w:r>
          <w:fldChar w:fldCharType="end"/>
        </w:r>
      </w:hyperlink>
    </w:p>
    <w:p>
      <w:pPr>
        <w:pStyle w:val="TOC2"/>
        <w:tabs>
          <w:tab w:val="right" w:leader="dot" w:pos="8306"/>
        </w:tabs>
      </w:pPr>
      <w:hyperlink w:anchor="_Toc13929" w:history="1">
        <w:r>
          <w:rPr>
            <w:rFonts w:ascii="仿宋" w:eastAsia="仿宋" w:hAnsi="仿宋" w:cs="仿宋" w:hint="eastAsia"/>
            <w:lang w:eastAsia="zh-CN"/>
          </w:rPr>
          <w:t>(四)、施工现场管理</w:t>
        </w:r>
        <w:r>
          <w:tab/>
        </w:r>
        <w:r>
          <w:fldChar w:fldCharType="begin"/>
        </w:r>
        <w:r>
          <w:instrText xml:space="preserve"> PAGEREF _Toc13929 \h </w:instrText>
        </w:r>
        <w:r>
          <w:fldChar w:fldCharType="separate"/>
        </w:r>
        <w:r>
          <w:t>62</w:t>
        </w:r>
        <w:r>
          <w:fldChar w:fldCharType="end"/>
        </w:r>
      </w:hyperlink>
    </w:p>
    <w:p>
      <w:pPr>
        <w:pStyle w:val="TOC1"/>
        <w:tabs>
          <w:tab w:val="right" w:leader="dot" w:pos="8306"/>
        </w:tabs>
      </w:pPr>
      <w:hyperlink w:anchor="_Toc29144" w:history="1">
        <w:r>
          <w:rPr>
            <w:rFonts w:ascii="仿宋" w:eastAsia="仿宋" w:hAnsi="仿宋" w:cs="仿宋" w:hint="eastAsia"/>
            <w:lang w:eastAsia="zh-CN"/>
          </w:rPr>
          <w:t>十五、人力资源管理与开发</w:t>
        </w:r>
        <w:r>
          <w:tab/>
        </w:r>
        <w:r>
          <w:fldChar w:fldCharType="begin"/>
        </w:r>
        <w:r>
          <w:instrText xml:space="preserve"> PAGEREF _Toc29144 \h </w:instrText>
        </w:r>
        <w:r>
          <w:fldChar w:fldCharType="separate"/>
        </w:r>
        <w:r>
          <w:t>65</w:t>
        </w:r>
        <w:r>
          <w:fldChar w:fldCharType="end"/>
        </w:r>
      </w:hyperlink>
    </w:p>
    <w:p>
      <w:pPr>
        <w:pStyle w:val="TOC2"/>
        <w:tabs>
          <w:tab w:val="right" w:leader="dot" w:pos="8306"/>
        </w:tabs>
      </w:pPr>
      <w:hyperlink w:anchor="_Toc6290" w:history="1">
        <w:r>
          <w:rPr>
            <w:rFonts w:ascii="仿宋" w:eastAsia="仿宋" w:hAnsi="仿宋" w:cs="仿宋" w:hint="eastAsia"/>
            <w:lang w:eastAsia="zh-CN"/>
          </w:rPr>
          <w:t>(一)、人力资源规划</w:t>
        </w:r>
        <w:r>
          <w:tab/>
        </w:r>
        <w:r>
          <w:fldChar w:fldCharType="begin"/>
        </w:r>
        <w:r>
          <w:instrText xml:space="preserve"> PAGEREF _Toc6290 \h </w:instrText>
        </w:r>
        <w:r>
          <w:fldChar w:fldCharType="separate"/>
        </w:r>
        <w:r>
          <w:t>65</w:t>
        </w:r>
        <w:r>
          <w:fldChar w:fldCharType="end"/>
        </w:r>
      </w:hyperlink>
    </w:p>
    <w:p>
      <w:pPr>
        <w:pStyle w:val="TOC2"/>
        <w:tabs>
          <w:tab w:val="right" w:leader="dot" w:pos="8306"/>
        </w:tabs>
      </w:pPr>
      <w:hyperlink w:anchor="_Toc2623" w:history="1">
        <w:r>
          <w:rPr>
            <w:rFonts w:ascii="仿宋" w:eastAsia="仿宋" w:hAnsi="仿宋" w:cs="仿宋" w:hint="eastAsia"/>
            <w:lang w:eastAsia="zh-CN"/>
          </w:rPr>
          <w:t>(二)、人力资源开发与培训</w:t>
        </w:r>
        <w:r>
          <w:tab/>
        </w:r>
        <w:r>
          <w:fldChar w:fldCharType="begin"/>
        </w:r>
        <w:r>
          <w:instrText xml:space="preserve"> PAGEREF _Toc2623 \h </w:instrText>
        </w:r>
        <w:r>
          <w:fldChar w:fldCharType="separate"/>
        </w:r>
        <w:r>
          <w:t>66</w:t>
        </w:r>
        <w:r>
          <w:fldChar w:fldCharType="end"/>
        </w:r>
      </w:hyperlink>
    </w:p>
    <w:p>
      <w:pPr>
        <w:pStyle w:val="TOC1"/>
        <w:tabs>
          <w:tab w:val="right" w:leader="dot" w:pos="8306"/>
        </w:tabs>
      </w:pPr>
      <w:hyperlink w:anchor="_Toc28893" w:history="1">
        <w:r>
          <w:rPr>
            <w:rFonts w:ascii="仿宋" w:eastAsia="仿宋" w:hAnsi="仿宋" w:cs="仿宋" w:hint="eastAsia"/>
            <w:lang w:eastAsia="zh-CN"/>
          </w:rPr>
          <w:t>十六、知识产权管理与保护</w:t>
        </w:r>
        <w:r>
          <w:tab/>
        </w:r>
        <w:r>
          <w:fldChar w:fldCharType="begin"/>
        </w:r>
        <w:r>
          <w:instrText xml:space="preserve"> PAGEREF _Toc28893 \h </w:instrText>
        </w:r>
        <w:r>
          <w:fldChar w:fldCharType="separate"/>
        </w:r>
        <w:r>
          <w:t>69</w:t>
        </w:r>
        <w:r>
          <w:fldChar w:fldCharType="end"/>
        </w:r>
      </w:hyperlink>
    </w:p>
    <w:p>
      <w:pPr>
        <w:pStyle w:val="TOC2"/>
        <w:tabs>
          <w:tab w:val="right" w:leader="dot" w:pos="8306"/>
        </w:tabs>
      </w:pPr>
      <w:hyperlink w:anchor="_Toc649" w:history="1">
        <w:r>
          <w:rPr>
            <w:rFonts w:ascii="仿宋" w:eastAsia="仿宋" w:hAnsi="仿宋" w:cs="仿宋" w:hint="eastAsia"/>
            <w:lang w:eastAsia="zh-CN"/>
          </w:rPr>
          <w:t>(一)、知识产权管理体系建设</w:t>
        </w:r>
        <w:r>
          <w:tab/>
        </w:r>
        <w:r>
          <w:fldChar w:fldCharType="begin"/>
        </w:r>
        <w:r>
          <w:instrText xml:space="preserve"> PAGEREF _Toc649 \h </w:instrText>
        </w:r>
        <w:r>
          <w:fldChar w:fldCharType="separate"/>
        </w:r>
        <w:r>
          <w:t>69</w:t>
        </w:r>
        <w:r>
          <w:fldChar w:fldCharType="end"/>
        </w:r>
      </w:hyperlink>
    </w:p>
    <w:p>
      <w:pPr>
        <w:pStyle w:val="TOC2"/>
        <w:tabs>
          <w:tab w:val="right" w:leader="dot" w:pos="8306"/>
        </w:tabs>
      </w:pPr>
      <w:hyperlink w:anchor="_Toc21411" w:history="1">
        <w:r>
          <w:rPr>
            <w:rFonts w:ascii="仿宋" w:eastAsia="仿宋" w:hAnsi="仿宋" w:cs="仿宋" w:hint="eastAsia"/>
            <w:lang w:eastAsia="zh-CN"/>
          </w:rPr>
          <w:t>(二)、知识产权保护措施</w:t>
        </w:r>
        <w:r>
          <w:tab/>
        </w:r>
        <w:r>
          <w:fldChar w:fldCharType="begin"/>
        </w:r>
        <w:r>
          <w:instrText xml:space="preserve"> PAGEREF _Toc21411 \h </w:instrText>
        </w:r>
        <w:r>
          <w:fldChar w:fldCharType="separate"/>
        </w:r>
        <w:r>
          <w:t>70</w:t>
        </w:r>
        <w:r>
          <w:fldChar w:fldCharType="end"/>
        </w:r>
      </w:hyperlink>
    </w:p>
    <w:p>
      <w:pPr>
        <w:pStyle w:val="TOC1"/>
        <w:tabs>
          <w:tab w:val="right" w:leader="dot" w:pos="8306"/>
        </w:tabs>
      </w:pPr>
      <w:hyperlink w:anchor="_Toc2538" w:history="1">
        <w:r>
          <w:rPr>
            <w:rFonts w:ascii="仿宋" w:eastAsia="仿宋" w:hAnsi="仿宋" w:cs="仿宋" w:hint="eastAsia"/>
            <w:lang w:eastAsia="zh-CN"/>
          </w:rPr>
          <w:t>十七、成果转化与推广应用</w:t>
        </w:r>
        <w:r>
          <w:tab/>
        </w:r>
        <w:r>
          <w:fldChar w:fldCharType="begin"/>
        </w:r>
        <w:r>
          <w:instrText xml:space="preserve"> PAGEREF _Toc2538 \h </w:instrText>
        </w:r>
        <w:r>
          <w:fldChar w:fldCharType="separate"/>
        </w:r>
        <w:r>
          <w:t>71</w:t>
        </w:r>
        <w:r>
          <w:fldChar w:fldCharType="end"/>
        </w:r>
      </w:hyperlink>
    </w:p>
    <w:p>
      <w:pPr>
        <w:pStyle w:val="TOC2"/>
        <w:tabs>
          <w:tab w:val="right" w:leader="dot" w:pos="8306"/>
        </w:tabs>
      </w:pPr>
      <w:hyperlink w:anchor="_Toc30340" w:history="1">
        <w:r>
          <w:rPr>
            <w:rFonts w:ascii="仿宋" w:eastAsia="仿宋" w:hAnsi="仿宋" w:cs="仿宋" w:hint="eastAsia"/>
            <w:lang w:eastAsia="zh-CN"/>
          </w:rPr>
          <w:t>(一)、成果转化策略制定</w:t>
        </w:r>
        <w:r>
          <w:tab/>
        </w:r>
        <w:r>
          <w:fldChar w:fldCharType="begin"/>
        </w:r>
        <w:r>
          <w:instrText xml:space="preserve"> PAGEREF _Toc30340 \h </w:instrText>
        </w:r>
        <w:r>
          <w:fldChar w:fldCharType="separate"/>
        </w:r>
        <w:r>
          <w:t>71</w:t>
        </w:r>
        <w:r>
          <w:fldChar w:fldCharType="end"/>
        </w:r>
      </w:hyperlink>
    </w:p>
    <w:p>
      <w:pPr>
        <w:pStyle w:val="TOC2"/>
        <w:tabs>
          <w:tab w:val="right" w:leader="dot" w:pos="8306"/>
        </w:tabs>
      </w:pPr>
      <w:hyperlink w:anchor="_Toc7639" w:history="1">
        <w:r>
          <w:rPr>
            <w:rFonts w:ascii="仿宋" w:eastAsia="仿宋" w:hAnsi="仿宋" w:cs="仿宋" w:hint="eastAsia"/>
            <w:lang w:eastAsia="zh-CN"/>
          </w:rPr>
          <w:t>(二)、成果推广应用方案</w:t>
        </w:r>
        <w:r>
          <w:tab/>
        </w:r>
        <w:r>
          <w:fldChar w:fldCharType="begin"/>
        </w:r>
        <w:r>
          <w:instrText xml:space="preserve"> PAGEREF _Toc7639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35"/>
      <w:r>
        <w:rPr>
          <w:rFonts w:ascii="仿宋" w:eastAsia="仿宋" w:hAnsi="仿宋" w:cs="仿宋" w:hint="eastAsia"/>
          <w:sz w:val="28"/>
          <w:lang w:eastAsia="zh-CN"/>
        </w:rPr>
        <w:t>一、舰船涂料系列项目概论</w:t>
      </w:r>
      <w:bookmarkEnd w:id="2"/>
    </w:p>
    <w:p>
      <w:pPr>
        <w:pStyle w:val="Heading2"/>
        <w:rPr>
          <w:rFonts w:ascii="仿宋" w:eastAsia="仿宋" w:hAnsi="仿宋" w:cs="仿宋" w:hint="eastAsia"/>
          <w:lang w:eastAsia="zh-CN"/>
        </w:rPr>
      </w:pPr>
      <w:bookmarkStart w:id="3" w:name="_Toc1249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舰船涂料系列项目的申报单位是“XXX实业发展公司”，这是一家在其所处行业内备受尊敬的企业。公司自成立以来，通过其在舰船涂料系列项目中表现出的创新精神和卓越执行力，在市场上赢得了显著的地位。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该公司的法定代表人秦XX，在舰船涂料系列项目及其他多个行业领域中都有着显著的贡献。秦XX以其出色的领导才能和敏锐的商业洞察力，带领公司在舰船涂料系列项目等多个领域实现了持续的成长和成功。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舰船涂料系列项目的重要合作伙伴。公司专注于[行业名称]领域，以创新作为驱动力，不断推动技术进步和市场扩张。在舰船涂料系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舰船涂料系列项目中展现了强劲的增长和稳定的财务表现。公司通过有效的策略，在舰船涂料系列项目中扩大了其市场份额并增强了盈利能力。同时，公司积极承担社会责任，参与各类社会公益项目，增强了其在舰船涂料系列项目中的品牌形象和社会影响力。</w:t>
      </w:r>
    </w:p>
    <w:p>
      <w:pPr>
        <w:pStyle w:val="Heading2"/>
        <w:ind w:firstLine="560" w:firstLineChars="200"/>
        <w:rPr>
          <w:rFonts w:ascii="仿宋" w:eastAsia="仿宋" w:hAnsi="仿宋" w:cs="仿宋" w:hint="eastAsia"/>
          <w:sz w:val="28"/>
          <w:lang w:eastAsia="zh-CN"/>
        </w:rPr>
      </w:pPr>
      <w:bookmarkStart w:id="4" w:name="_Toc1279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舰船涂料系列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舰船涂料系列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36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076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7791"/>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779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2685"/>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https://d.book118.com/506213233201010043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556BE3"/>
    <w:rsid w:val="10556B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213233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2024-01-25T05:58:00Z</dcterms:created>
  <dcterms:modified xsi:type="dcterms:W3CDTF">2024-01-25T05:58:55Z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D8E15F74ADF042849E6DABBF1A52F5E1_11</vt:lpwstr>
  </property>
  <property fmtid="{D5CDD505-2E9C-101B-9397-08002B2CF9AE}" pid="3" name="KSOProductBuildVer">
    <vt:lpwstr>2052-12.1.0.16250</vt:lpwstr>
  </property>
</Properties>
</file>