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路面清洁装备项目规划设计方案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67" w:history="1">
        <w:r>
          <w:rPr>
            <w:rFonts w:ascii="仿宋" w:eastAsia="仿宋" w:hAnsi="仿宋" w:cs="仿宋" w:hint="eastAsia"/>
            <w:lang w:eastAsia="zh-CN"/>
          </w:rPr>
          <w:t>前言</w:t>
        </w:r>
        <w:r>
          <w:tab/>
        </w:r>
        <w:r>
          <w:fldChar w:fldCharType="begin"/>
        </w:r>
        <w:r>
          <w:instrText xml:space="preserve"> PAGEREF _Toc24767 \h </w:instrText>
        </w:r>
        <w:r>
          <w:fldChar w:fldCharType="separate"/>
        </w:r>
        <w:r>
          <w:t>3</w:t>
        </w:r>
        <w:r>
          <w:fldChar w:fldCharType="end"/>
        </w:r>
      </w:hyperlink>
    </w:p>
    <w:p>
      <w:pPr>
        <w:pStyle w:val="TOC1"/>
        <w:tabs>
          <w:tab w:val="right" w:leader="dot" w:pos="8306"/>
        </w:tabs>
      </w:pPr>
      <w:hyperlink w:anchor="_Toc25330" w:history="1">
        <w:r>
          <w:rPr>
            <w:rFonts w:ascii="仿宋" w:eastAsia="仿宋" w:hAnsi="仿宋" w:cs="仿宋" w:hint="eastAsia"/>
            <w:lang w:eastAsia="zh-CN"/>
          </w:rPr>
          <w:t>一、路面清洁装备项目建设背景及必要性分析</w:t>
        </w:r>
        <w:r>
          <w:tab/>
        </w:r>
        <w:r>
          <w:fldChar w:fldCharType="begin"/>
        </w:r>
        <w:r>
          <w:instrText xml:space="preserve"> PAGEREF _Toc25330 \h </w:instrText>
        </w:r>
        <w:r>
          <w:fldChar w:fldCharType="separate"/>
        </w:r>
        <w:r>
          <w:t>3</w:t>
        </w:r>
        <w:r>
          <w:fldChar w:fldCharType="end"/>
        </w:r>
      </w:hyperlink>
    </w:p>
    <w:p>
      <w:pPr>
        <w:pStyle w:val="TOC2"/>
        <w:tabs>
          <w:tab w:val="right" w:leader="dot" w:pos="8306"/>
        </w:tabs>
      </w:pPr>
      <w:hyperlink w:anchor="_Toc32528" w:history="1">
        <w:r>
          <w:rPr>
            <w:rFonts w:ascii="仿宋" w:eastAsia="仿宋" w:hAnsi="仿宋" w:cs="仿宋" w:hint="eastAsia"/>
            <w:lang w:eastAsia="zh-CN"/>
          </w:rPr>
          <w:t>(一)、路面清洁装备项目背景分析</w:t>
        </w:r>
        <w:r>
          <w:tab/>
        </w:r>
        <w:r>
          <w:fldChar w:fldCharType="begin"/>
        </w:r>
        <w:r>
          <w:instrText xml:space="preserve"> PAGEREF _Toc32528 \h </w:instrText>
        </w:r>
        <w:r>
          <w:fldChar w:fldCharType="separate"/>
        </w:r>
        <w:r>
          <w:t>3</w:t>
        </w:r>
        <w:r>
          <w:fldChar w:fldCharType="end"/>
        </w:r>
      </w:hyperlink>
    </w:p>
    <w:p>
      <w:pPr>
        <w:pStyle w:val="TOC2"/>
        <w:tabs>
          <w:tab w:val="right" w:leader="dot" w:pos="8306"/>
        </w:tabs>
      </w:pPr>
      <w:hyperlink w:anchor="_Toc2817" w:history="1">
        <w:r>
          <w:rPr>
            <w:rFonts w:ascii="仿宋" w:eastAsia="仿宋" w:hAnsi="仿宋" w:cs="仿宋" w:hint="eastAsia"/>
            <w:lang w:eastAsia="zh-CN"/>
          </w:rPr>
          <w:t>(二)、路面清洁装备项目建设必要性分析</w:t>
        </w:r>
        <w:r>
          <w:tab/>
        </w:r>
        <w:r>
          <w:fldChar w:fldCharType="begin"/>
        </w:r>
        <w:r>
          <w:instrText xml:space="preserve"> PAGEREF _Toc2817 \h </w:instrText>
        </w:r>
        <w:r>
          <w:fldChar w:fldCharType="separate"/>
        </w:r>
        <w:r>
          <w:t>5</w:t>
        </w:r>
        <w:r>
          <w:fldChar w:fldCharType="end"/>
        </w:r>
      </w:hyperlink>
    </w:p>
    <w:p>
      <w:pPr>
        <w:pStyle w:val="TOC1"/>
        <w:tabs>
          <w:tab w:val="right" w:leader="dot" w:pos="8306"/>
        </w:tabs>
      </w:pPr>
      <w:hyperlink w:anchor="_Toc11522" w:history="1">
        <w:r>
          <w:rPr>
            <w:rFonts w:ascii="仿宋" w:eastAsia="仿宋" w:hAnsi="仿宋" w:cs="仿宋" w:hint="eastAsia"/>
            <w:lang w:eastAsia="zh-CN"/>
          </w:rPr>
          <w:t>二、市场分析、调研</w:t>
        </w:r>
        <w:r>
          <w:tab/>
        </w:r>
        <w:r>
          <w:fldChar w:fldCharType="begin"/>
        </w:r>
        <w:r>
          <w:instrText xml:space="preserve"> PAGEREF _Toc11522 \h </w:instrText>
        </w:r>
        <w:r>
          <w:fldChar w:fldCharType="separate"/>
        </w:r>
        <w:r>
          <w:t>6</w:t>
        </w:r>
        <w:r>
          <w:fldChar w:fldCharType="end"/>
        </w:r>
      </w:hyperlink>
    </w:p>
    <w:p>
      <w:pPr>
        <w:pStyle w:val="TOC2"/>
        <w:tabs>
          <w:tab w:val="right" w:leader="dot" w:pos="8306"/>
        </w:tabs>
      </w:pPr>
      <w:hyperlink w:anchor="_Toc376" w:history="1">
        <w:r>
          <w:rPr>
            <w:rFonts w:ascii="仿宋" w:eastAsia="仿宋" w:hAnsi="仿宋" w:cs="仿宋" w:hint="eastAsia"/>
            <w:lang w:eastAsia="zh-CN"/>
          </w:rPr>
          <w:t>(一)、路面清洁装备行业分析</w:t>
        </w:r>
        <w:r>
          <w:tab/>
        </w:r>
        <w:r>
          <w:fldChar w:fldCharType="begin"/>
        </w:r>
        <w:r>
          <w:instrText xml:space="preserve"> PAGEREF _Toc376 \h </w:instrText>
        </w:r>
        <w:r>
          <w:fldChar w:fldCharType="separate"/>
        </w:r>
        <w:r>
          <w:t>6</w:t>
        </w:r>
        <w:r>
          <w:fldChar w:fldCharType="end"/>
        </w:r>
      </w:hyperlink>
    </w:p>
    <w:p>
      <w:pPr>
        <w:pStyle w:val="TOC2"/>
        <w:tabs>
          <w:tab w:val="right" w:leader="dot" w:pos="8306"/>
        </w:tabs>
      </w:pPr>
      <w:hyperlink w:anchor="_Toc28888" w:history="1">
        <w:r>
          <w:rPr>
            <w:rFonts w:ascii="仿宋" w:eastAsia="仿宋" w:hAnsi="仿宋" w:cs="仿宋" w:hint="eastAsia"/>
            <w:lang w:eastAsia="zh-CN"/>
          </w:rPr>
          <w:t>(二)、路面清洁装备市场分析预测</w:t>
        </w:r>
        <w:r>
          <w:tab/>
        </w:r>
        <w:r>
          <w:fldChar w:fldCharType="begin"/>
        </w:r>
        <w:r>
          <w:instrText xml:space="preserve"> PAGEREF _Toc28888 \h </w:instrText>
        </w:r>
        <w:r>
          <w:fldChar w:fldCharType="separate"/>
        </w:r>
        <w:r>
          <w:t>7</w:t>
        </w:r>
        <w:r>
          <w:fldChar w:fldCharType="end"/>
        </w:r>
      </w:hyperlink>
    </w:p>
    <w:p>
      <w:pPr>
        <w:pStyle w:val="TOC1"/>
        <w:tabs>
          <w:tab w:val="right" w:leader="dot" w:pos="8306"/>
        </w:tabs>
      </w:pPr>
      <w:hyperlink w:anchor="_Toc18396" w:history="1">
        <w:r>
          <w:rPr>
            <w:rFonts w:ascii="仿宋" w:eastAsia="仿宋" w:hAnsi="仿宋" w:cs="仿宋" w:hint="eastAsia"/>
            <w:lang w:eastAsia="zh-CN"/>
          </w:rPr>
          <w:t>三、路面清洁装备项目概论</w:t>
        </w:r>
        <w:r>
          <w:tab/>
        </w:r>
        <w:r>
          <w:fldChar w:fldCharType="begin"/>
        </w:r>
        <w:r>
          <w:instrText xml:space="preserve"> PAGEREF _Toc18396 \h </w:instrText>
        </w:r>
        <w:r>
          <w:fldChar w:fldCharType="separate"/>
        </w:r>
        <w:r>
          <w:t>8</w:t>
        </w:r>
        <w:r>
          <w:fldChar w:fldCharType="end"/>
        </w:r>
      </w:hyperlink>
    </w:p>
    <w:p>
      <w:pPr>
        <w:pStyle w:val="TOC2"/>
        <w:tabs>
          <w:tab w:val="right" w:leader="dot" w:pos="8306"/>
        </w:tabs>
      </w:pPr>
      <w:hyperlink w:anchor="_Toc20756" w:history="1">
        <w:r>
          <w:rPr>
            <w:rFonts w:ascii="仿宋" w:eastAsia="仿宋" w:hAnsi="仿宋" w:cs="仿宋" w:hint="eastAsia"/>
            <w:lang w:eastAsia="zh-CN"/>
          </w:rPr>
          <w:t>(一)、路面清洁装备项目概况</w:t>
        </w:r>
        <w:r>
          <w:tab/>
        </w:r>
        <w:r>
          <w:fldChar w:fldCharType="begin"/>
        </w:r>
        <w:r>
          <w:instrText xml:space="preserve"> PAGEREF _Toc20756 \h </w:instrText>
        </w:r>
        <w:r>
          <w:fldChar w:fldCharType="separate"/>
        </w:r>
        <w:r>
          <w:t>8</w:t>
        </w:r>
        <w:r>
          <w:fldChar w:fldCharType="end"/>
        </w:r>
      </w:hyperlink>
    </w:p>
    <w:p>
      <w:pPr>
        <w:pStyle w:val="TOC2"/>
        <w:tabs>
          <w:tab w:val="right" w:leader="dot" w:pos="8306"/>
        </w:tabs>
      </w:pPr>
      <w:hyperlink w:anchor="_Toc20878" w:history="1">
        <w:r>
          <w:rPr>
            <w:rFonts w:ascii="仿宋" w:eastAsia="仿宋" w:hAnsi="仿宋" w:cs="仿宋" w:hint="eastAsia"/>
            <w:lang w:eastAsia="zh-CN"/>
          </w:rPr>
          <w:t>(二)、路面清洁装备项目目标</w:t>
        </w:r>
        <w:r>
          <w:tab/>
        </w:r>
        <w:r>
          <w:fldChar w:fldCharType="begin"/>
        </w:r>
        <w:r>
          <w:instrText xml:space="preserve"> PAGEREF _Toc20878 \h </w:instrText>
        </w:r>
        <w:r>
          <w:fldChar w:fldCharType="separate"/>
        </w:r>
        <w:r>
          <w:t>10</w:t>
        </w:r>
        <w:r>
          <w:fldChar w:fldCharType="end"/>
        </w:r>
      </w:hyperlink>
    </w:p>
    <w:p>
      <w:pPr>
        <w:pStyle w:val="TOC2"/>
        <w:tabs>
          <w:tab w:val="right" w:leader="dot" w:pos="8306"/>
        </w:tabs>
      </w:pPr>
      <w:hyperlink w:anchor="_Toc26349" w:history="1">
        <w:r>
          <w:rPr>
            <w:rFonts w:ascii="仿宋" w:eastAsia="仿宋" w:hAnsi="仿宋" w:cs="仿宋" w:hint="eastAsia"/>
            <w:lang w:eastAsia="zh-CN"/>
          </w:rPr>
          <w:t>(三)、路面清洁装备项目提出的理由</w:t>
        </w:r>
        <w:r>
          <w:tab/>
        </w:r>
        <w:r>
          <w:fldChar w:fldCharType="begin"/>
        </w:r>
        <w:r>
          <w:instrText xml:space="preserve"> PAGEREF _Toc26349 \h </w:instrText>
        </w:r>
        <w:r>
          <w:fldChar w:fldCharType="separate"/>
        </w:r>
        <w:r>
          <w:t>11</w:t>
        </w:r>
        <w:r>
          <w:fldChar w:fldCharType="end"/>
        </w:r>
      </w:hyperlink>
    </w:p>
    <w:p>
      <w:pPr>
        <w:pStyle w:val="TOC2"/>
        <w:tabs>
          <w:tab w:val="right" w:leader="dot" w:pos="8306"/>
        </w:tabs>
      </w:pPr>
      <w:hyperlink w:anchor="_Toc24795" w:history="1">
        <w:r>
          <w:rPr>
            <w:rFonts w:ascii="仿宋" w:eastAsia="仿宋" w:hAnsi="仿宋" w:cs="仿宋" w:hint="eastAsia"/>
            <w:lang w:eastAsia="zh-CN"/>
          </w:rPr>
          <w:t>(四)、路面清洁装备项目意义</w:t>
        </w:r>
        <w:r>
          <w:tab/>
        </w:r>
        <w:r>
          <w:fldChar w:fldCharType="begin"/>
        </w:r>
        <w:r>
          <w:instrText xml:space="preserve"> PAGEREF _Toc24795 \h </w:instrText>
        </w:r>
        <w:r>
          <w:fldChar w:fldCharType="separate"/>
        </w:r>
        <w:r>
          <w:t>13</w:t>
        </w:r>
        <w:r>
          <w:fldChar w:fldCharType="end"/>
        </w:r>
      </w:hyperlink>
    </w:p>
    <w:p>
      <w:pPr>
        <w:pStyle w:val="TOC2"/>
        <w:tabs>
          <w:tab w:val="right" w:leader="dot" w:pos="8306"/>
        </w:tabs>
      </w:pPr>
      <w:hyperlink w:anchor="_Toc2467" w:history="1">
        <w:r>
          <w:rPr>
            <w:rFonts w:ascii="仿宋" w:eastAsia="仿宋" w:hAnsi="仿宋" w:cs="仿宋" w:hint="eastAsia"/>
            <w:lang w:eastAsia="zh-CN"/>
          </w:rPr>
          <w:t>(五)、路面清洁装备项目背景</w:t>
        </w:r>
        <w:r>
          <w:tab/>
        </w:r>
        <w:r>
          <w:fldChar w:fldCharType="begin"/>
        </w:r>
        <w:r>
          <w:instrText xml:space="preserve"> PAGEREF _Toc2467 \h </w:instrText>
        </w:r>
        <w:r>
          <w:fldChar w:fldCharType="separate"/>
        </w:r>
        <w:r>
          <w:t>13</w:t>
        </w:r>
        <w:r>
          <w:fldChar w:fldCharType="end"/>
        </w:r>
      </w:hyperlink>
    </w:p>
    <w:p>
      <w:pPr>
        <w:pStyle w:val="TOC1"/>
        <w:tabs>
          <w:tab w:val="right" w:leader="dot" w:pos="8306"/>
        </w:tabs>
      </w:pPr>
      <w:hyperlink w:anchor="_Toc15745" w:history="1">
        <w:r>
          <w:rPr>
            <w:rFonts w:ascii="仿宋" w:eastAsia="仿宋" w:hAnsi="仿宋" w:cs="仿宋" w:hint="eastAsia"/>
            <w:lang w:eastAsia="zh-CN"/>
          </w:rPr>
          <w:t>四、路面清洁装备项目土建工程</w:t>
        </w:r>
        <w:r>
          <w:tab/>
        </w:r>
        <w:r>
          <w:fldChar w:fldCharType="begin"/>
        </w:r>
        <w:r>
          <w:instrText xml:space="preserve"> PAGEREF _Toc15745 \h </w:instrText>
        </w:r>
        <w:r>
          <w:fldChar w:fldCharType="separate"/>
        </w:r>
        <w:r>
          <w:t>14</w:t>
        </w:r>
        <w:r>
          <w:fldChar w:fldCharType="end"/>
        </w:r>
      </w:hyperlink>
    </w:p>
    <w:p>
      <w:pPr>
        <w:pStyle w:val="TOC2"/>
        <w:tabs>
          <w:tab w:val="right" w:leader="dot" w:pos="8306"/>
        </w:tabs>
      </w:pPr>
      <w:hyperlink w:anchor="_Toc6222" w:history="1">
        <w:r>
          <w:rPr>
            <w:rFonts w:ascii="仿宋" w:eastAsia="仿宋" w:hAnsi="仿宋" w:cs="仿宋" w:hint="eastAsia"/>
            <w:lang w:eastAsia="zh-CN"/>
          </w:rPr>
          <w:t>(一)、建筑工程设计原则</w:t>
        </w:r>
        <w:r>
          <w:tab/>
        </w:r>
        <w:r>
          <w:fldChar w:fldCharType="begin"/>
        </w:r>
        <w:r>
          <w:instrText xml:space="preserve"> PAGEREF _Toc6222 \h </w:instrText>
        </w:r>
        <w:r>
          <w:fldChar w:fldCharType="separate"/>
        </w:r>
        <w:r>
          <w:t>14</w:t>
        </w:r>
        <w:r>
          <w:fldChar w:fldCharType="end"/>
        </w:r>
      </w:hyperlink>
    </w:p>
    <w:p>
      <w:pPr>
        <w:pStyle w:val="TOC2"/>
        <w:tabs>
          <w:tab w:val="right" w:leader="dot" w:pos="8306"/>
        </w:tabs>
      </w:pPr>
      <w:hyperlink w:anchor="_Toc26444" w:history="1">
        <w:r>
          <w:rPr>
            <w:rFonts w:ascii="仿宋" w:eastAsia="仿宋" w:hAnsi="仿宋" w:cs="仿宋" w:hint="eastAsia"/>
            <w:lang w:eastAsia="zh-CN"/>
          </w:rPr>
          <w:t>(二)、土建工程设计年限及安全等级</w:t>
        </w:r>
        <w:r>
          <w:tab/>
        </w:r>
        <w:r>
          <w:fldChar w:fldCharType="begin"/>
        </w:r>
        <w:r>
          <w:instrText xml:space="preserve"> PAGEREF _Toc26444 \h </w:instrText>
        </w:r>
        <w:r>
          <w:fldChar w:fldCharType="separate"/>
        </w:r>
        <w:r>
          <w:t>16</w:t>
        </w:r>
        <w:r>
          <w:fldChar w:fldCharType="end"/>
        </w:r>
      </w:hyperlink>
    </w:p>
    <w:p>
      <w:pPr>
        <w:pStyle w:val="TOC2"/>
        <w:tabs>
          <w:tab w:val="right" w:leader="dot" w:pos="8306"/>
        </w:tabs>
      </w:pPr>
      <w:hyperlink w:anchor="_Toc19654" w:history="1">
        <w:r>
          <w:rPr>
            <w:rFonts w:ascii="仿宋" w:eastAsia="仿宋" w:hAnsi="仿宋" w:cs="仿宋" w:hint="eastAsia"/>
            <w:lang w:eastAsia="zh-CN"/>
          </w:rPr>
          <w:t>(三)、建筑工程设计总体要求</w:t>
        </w:r>
        <w:r>
          <w:tab/>
        </w:r>
        <w:r>
          <w:fldChar w:fldCharType="begin"/>
        </w:r>
        <w:r>
          <w:instrText xml:space="preserve"> PAGEREF _Toc19654 \h </w:instrText>
        </w:r>
        <w:r>
          <w:fldChar w:fldCharType="separate"/>
        </w:r>
        <w:r>
          <w:t>17</w:t>
        </w:r>
        <w:r>
          <w:fldChar w:fldCharType="end"/>
        </w:r>
      </w:hyperlink>
    </w:p>
    <w:p>
      <w:pPr>
        <w:pStyle w:val="TOC2"/>
        <w:tabs>
          <w:tab w:val="right" w:leader="dot" w:pos="8306"/>
        </w:tabs>
      </w:pPr>
      <w:hyperlink w:anchor="_Toc15914" w:history="1">
        <w:r>
          <w:rPr>
            <w:rFonts w:ascii="仿宋" w:eastAsia="仿宋" w:hAnsi="仿宋" w:cs="仿宋" w:hint="eastAsia"/>
            <w:lang w:eastAsia="zh-CN"/>
          </w:rPr>
          <w:t>(四)、土建工程建设指标</w:t>
        </w:r>
        <w:r>
          <w:tab/>
        </w:r>
        <w:r>
          <w:fldChar w:fldCharType="begin"/>
        </w:r>
        <w:r>
          <w:instrText xml:space="preserve"> PAGEREF _Toc15914 \h </w:instrText>
        </w:r>
        <w:r>
          <w:fldChar w:fldCharType="separate"/>
        </w:r>
        <w:r>
          <w:t>17</w:t>
        </w:r>
        <w:r>
          <w:fldChar w:fldCharType="end"/>
        </w:r>
      </w:hyperlink>
    </w:p>
    <w:p>
      <w:pPr>
        <w:pStyle w:val="TOC1"/>
        <w:tabs>
          <w:tab w:val="right" w:leader="dot" w:pos="8306"/>
        </w:tabs>
      </w:pPr>
      <w:hyperlink w:anchor="_Toc30968" w:history="1">
        <w:r>
          <w:rPr>
            <w:rFonts w:ascii="仿宋" w:eastAsia="仿宋" w:hAnsi="仿宋" w:cs="仿宋" w:hint="eastAsia"/>
            <w:lang w:eastAsia="zh-CN"/>
          </w:rPr>
          <w:t>五、路面清洁装备项目选址可行性分析</w:t>
        </w:r>
        <w:r>
          <w:tab/>
        </w:r>
        <w:r>
          <w:fldChar w:fldCharType="begin"/>
        </w:r>
        <w:r>
          <w:instrText xml:space="preserve"> PAGEREF _Toc30968 \h </w:instrText>
        </w:r>
        <w:r>
          <w:fldChar w:fldCharType="separate"/>
        </w:r>
        <w:r>
          <w:t>18</w:t>
        </w:r>
        <w:r>
          <w:fldChar w:fldCharType="end"/>
        </w:r>
      </w:hyperlink>
    </w:p>
    <w:p>
      <w:pPr>
        <w:pStyle w:val="TOC2"/>
        <w:tabs>
          <w:tab w:val="right" w:leader="dot" w:pos="8306"/>
        </w:tabs>
      </w:pPr>
      <w:hyperlink w:anchor="_Toc32339" w:history="1">
        <w:r>
          <w:rPr>
            <w:rFonts w:ascii="仿宋" w:eastAsia="仿宋" w:hAnsi="仿宋" w:cs="仿宋" w:hint="eastAsia"/>
            <w:lang w:eastAsia="zh-CN"/>
          </w:rPr>
          <w:t>(一)、路面清洁装备项目选址</w:t>
        </w:r>
        <w:r>
          <w:tab/>
        </w:r>
        <w:r>
          <w:fldChar w:fldCharType="begin"/>
        </w:r>
        <w:r>
          <w:instrText xml:space="preserve"> PAGEREF _Toc32339 \h </w:instrText>
        </w:r>
        <w:r>
          <w:fldChar w:fldCharType="separate"/>
        </w:r>
        <w:r>
          <w:t>18</w:t>
        </w:r>
        <w:r>
          <w:fldChar w:fldCharType="end"/>
        </w:r>
      </w:hyperlink>
    </w:p>
    <w:p>
      <w:pPr>
        <w:pStyle w:val="TOC2"/>
        <w:tabs>
          <w:tab w:val="right" w:leader="dot" w:pos="8306"/>
        </w:tabs>
      </w:pPr>
      <w:hyperlink w:anchor="_Toc25824" w:history="1">
        <w:r>
          <w:rPr>
            <w:rFonts w:ascii="仿宋" w:eastAsia="仿宋" w:hAnsi="仿宋" w:cs="仿宋" w:hint="eastAsia"/>
            <w:lang w:eastAsia="zh-CN"/>
          </w:rPr>
          <w:t>(二)、用地控制指标</w:t>
        </w:r>
        <w:r>
          <w:tab/>
        </w:r>
        <w:r>
          <w:fldChar w:fldCharType="begin"/>
        </w:r>
        <w:r>
          <w:instrText xml:space="preserve"> PAGEREF _Toc25824 \h </w:instrText>
        </w:r>
        <w:r>
          <w:fldChar w:fldCharType="separate"/>
        </w:r>
        <w:r>
          <w:t>18</w:t>
        </w:r>
        <w:r>
          <w:fldChar w:fldCharType="end"/>
        </w:r>
      </w:hyperlink>
    </w:p>
    <w:p>
      <w:pPr>
        <w:pStyle w:val="TOC2"/>
        <w:tabs>
          <w:tab w:val="right" w:leader="dot" w:pos="8306"/>
        </w:tabs>
      </w:pPr>
      <w:hyperlink w:anchor="_Toc17800" w:history="1">
        <w:r>
          <w:rPr>
            <w:rFonts w:ascii="仿宋" w:eastAsia="仿宋" w:hAnsi="仿宋" w:cs="仿宋" w:hint="eastAsia"/>
            <w:lang w:eastAsia="zh-CN"/>
          </w:rPr>
          <w:t>(三)、节约用地措施</w:t>
        </w:r>
        <w:r>
          <w:tab/>
        </w:r>
        <w:r>
          <w:fldChar w:fldCharType="begin"/>
        </w:r>
        <w:r>
          <w:instrText xml:space="preserve"> PAGEREF _Toc17800 \h </w:instrText>
        </w:r>
        <w:r>
          <w:fldChar w:fldCharType="separate"/>
        </w:r>
        <w:r>
          <w:t>20</w:t>
        </w:r>
        <w:r>
          <w:fldChar w:fldCharType="end"/>
        </w:r>
      </w:hyperlink>
    </w:p>
    <w:p>
      <w:pPr>
        <w:pStyle w:val="TOC2"/>
        <w:tabs>
          <w:tab w:val="right" w:leader="dot" w:pos="8306"/>
        </w:tabs>
      </w:pPr>
      <w:hyperlink w:anchor="_Toc15892" w:history="1">
        <w:r>
          <w:rPr>
            <w:rFonts w:ascii="仿宋" w:eastAsia="仿宋" w:hAnsi="仿宋" w:cs="仿宋" w:hint="eastAsia"/>
            <w:lang w:eastAsia="zh-CN"/>
          </w:rPr>
          <w:t>(四)、总图布置方案</w:t>
        </w:r>
        <w:r>
          <w:tab/>
        </w:r>
        <w:r>
          <w:fldChar w:fldCharType="begin"/>
        </w:r>
        <w:r>
          <w:instrText xml:space="preserve"> PAGEREF _Toc15892 \h </w:instrText>
        </w:r>
        <w:r>
          <w:fldChar w:fldCharType="separate"/>
        </w:r>
        <w:r>
          <w:t>21</w:t>
        </w:r>
        <w:r>
          <w:fldChar w:fldCharType="end"/>
        </w:r>
      </w:hyperlink>
    </w:p>
    <w:p>
      <w:pPr>
        <w:pStyle w:val="TOC2"/>
        <w:tabs>
          <w:tab w:val="right" w:leader="dot" w:pos="8306"/>
        </w:tabs>
      </w:pPr>
      <w:hyperlink w:anchor="_Toc16024" w:history="1">
        <w:r>
          <w:rPr>
            <w:rFonts w:ascii="仿宋" w:eastAsia="仿宋" w:hAnsi="仿宋" w:cs="仿宋" w:hint="eastAsia"/>
            <w:lang w:eastAsia="zh-CN"/>
          </w:rPr>
          <w:t>(五)、选址综合评价</w:t>
        </w:r>
        <w:r>
          <w:tab/>
        </w:r>
        <w:r>
          <w:fldChar w:fldCharType="begin"/>
        </w:r>
        <w:r>
          <w:instrText xml:space="preserve"> PAGEREF _Toc16024 \h </w:instrText>
        </w:r>
        <w:r>
          <w:fldChar w:fldCharType="separate"/>
        </w:r>
        <w:r>
          <w:t>22</w:t>
        </w:r>
        <w:r>
          <w:fldChar w:fldCharType="end"/>
        </w:r>
      </w:hyperlink>
    </w:p>
    <w:p>
      <w:pPr>
        <w:pStyle w:val="TOC1"/>
        <w:tabs>
          <w:tab w:val="right" w:leader="dot" w:pos="8306"/>
        </w:tabs>
      </w:pPr>
      <w:hyperlink w:anchor="_Toc4485" w:history="1">
        <w:r>
          <w:rPr>
            <w:rFonts w:ascii="仿宋" w:eastAsia="仿宋" w:hAnsi="仿宋" w:cs="仿宋" w:hint="eastAsia"/>
            <w:lang w:eastAsia="zh-CN"/>
          </w:rPr>
          <w:t>六、路面清洁装备项目绩效评估</w:t>
        </w:r>
        <w:r>
          <w:tab/>
        </w:r>
        <w:r>
          <w:fldChar w:fldCharType="begin"/>
        </w:r>
        <w:r>
          <w:instrText xml:space="preserve"> PAGEREF _Toc4485 \h </w:instrText>
        </w:r>
        <w:r>
          <w:fldChar w:fldCharType="separate"/>
        </w:r>
        <w:r>
          <w:t>23</w:t>
        </w:r>
        <w:r>
          <w:fldChar w:fldCharType="end"/>
        </w:r>
      </w:hyperlink>
    </w:p>
    <w:p>
      <w:pPr>
        <w:pStyle w:val="TOC2"/>
        <w:tabs>
          <w:tab w:val="right" w:leader="dot" w:pos="8306"/>
        </w:tabs>
      </w:pPr>
      <w:hyperlink w:anchor="_Toc8838" w:history="1">
        <w:r>
          <w:rPr>
            <w:rFonts w:ascii="仿宋" w:eastAsia="仿宋" w:hAnsi="仿宋" w:cs="仿宋" w:hint="eastAsia"/>
            <w:lang w:eastAsia="zh-CN"/>
          </w:rPr>
          <w:t>(一)、绩效评估指标</w:t>
        </w:r>
        <w:r>
          <w:tab/>
        </w:r>
        <w:r>
          <w:fldChar w:fldCharType="begin"/>
        </w:r>
        <w:r>
          <w:instrText xml:space="preserve"> PAGEREF _Toc8838 \h </w:instrText>
        </w:r>
        <w:r>
          <w:fldChar w:fldCharType="separate"/>
        </w:r>
        <w:r>
          <w:t>23</w:t>
        </w:r>
        <w:r>
          <w:fldChar w:fldCharType="end"/>
        </w:r>
      </w:hyperlink>
    </w:p>
    <w:p>
      <w:pPr>
        <w:pStyle w:val="TOC2"/>
        <w:tabs>
          <w:tab w:val="right" w:leader="dot" w:pos="8306"/>
        </w:tabs>
      </w:pPr>
      <w:hyperlink w:anchor="_Toc31898" w:history="1">
        <w:r>
          <w:rPr>
            <w:rFonts w:ascii="仿宋" w:eastAsia="仿宋" w:hAnsi="仿宋" w:cs="仿宋" w:hint="eastAsia"/>
            <w:lang w:eastAsia="zh-CN"/>
          </w:rPr>
          <w:t>(二)、绩效评估方法</w:t>
        </w:r>
        <w:r>
          <w:tab/>
        </w:r>
        <w:r>
          <w:fldChar w:fldCharType="begin"/>
        </w:r>
        <w:r>
          <w:instrText xml:space="preserve"> PAGEREF _Toc31898 \h </w:instrText>
        </w:r>
        <w:r>
          <w:fldChar w:fldCharType="separate"/>
        </w:r>
        <w:r>
          <w:t>24</w:t>
        </w:r>
        <w:r>
          <w:fldChar w:fldCharType="end"/>
        </w:r>
      </w:hyperlink>
    </w:p>
    <w:p>
      <w:pPr>
        <w:pStyle w:val="TOC2"/>
        <w:tabs>
          <w:tab w:val="right" w:leader="dot" w:pos="8306"/>
        </w:tabs>
      </w:pPr>
      <w:hyperlink w:anchor="_Toc1990" w:history="1">
        <w:r>
          <w:rPr>
            <w:rFonts w:ascii="仿宋" w:eastAsia="仿宋" w:hAnsi="仿宋" w:cs="仿宋" w:hint="eastAsia"/>
            <w:lang w:eastAsia="zh-CN"/>
          </w:rPr>
          <w:t>(三)、绩效评估周期</w:t>
        </w:r>
        <w:r>
          <w:tab/>
        </w:r>
        <w:r>
          <w:fldChar w:fldCharType="begin"/>
        </w:r>
        <w:r>
          <w:instrText xml:space="preserve"> PAGEREF _Toc1990 \h </w:instrText>
        </w:r>
        <w:r>
          <w:fldChar w:fldCharType="separate"/>
        </w:r>
        <w:r>
          <w:t>25</w:t>
        </w:r>
        <w:r>
          <w:fldChar w:fldCharType="end"/>
        </w:r>
      </w:hyperlink>
    </w:p>
    <w:p>
      <w:pPr>
        <w:pStyle w:val="TOC1"/>
        <w:tabs>
          <w:tab w:val="right" w:leader="dot" w:pos="8306"/>
        </w:tabs>
      </w:pPr>
      <w:hyperlink w:anchor="_Toc6140" w:history="1">
        <w:r>
          <w:rPr>
            <w:rFonts w:ascii="仿宋" w:eastAsia="仿宋" w:hAnsi="仿宋" w:cs="仿宋" w:hint="eastAsia"/>
            <w:lang w:eastAsia="zh-CN"/>
          </w:rPr>
          <w:t>七、生产安全保护</w:t>
        </w:r>
        <w:r>
          <w:tab/>
        </w:r>
        <w:r>
          <w:fldChar w:fldCharType="begin"/>
        </w:r>
        <w:r>
          <w:instrText xml:space="preserve"> PAGEREF _Toc6140 \h </w:instrText>
        </w:r>
        <w:r>
          <w:fldChar w:fldCharType="separate"/>
        </w:r>
        <w:r>
          <w:t>26</w:t>
        </w:r>
        <w:r>
          <w:fldChar w:fldCharType="end"/>
        </w:r>
      </w:hyperlink>
    </w:p>
    <w:p>
      <w:pPr>
        <w:pStyle w:val="TOC2"/>
        <w:tabs>
          <w:tab w:val="right" w:leader="dot" w:pos="8306"/>
        </w:tabs>
      </w:pPr>
      <w:hyperlink w:anchor="_Toc6232" w:history="1">
        <w:r>
          <w:rPr>
            <w:rFonts w:ascii="仿宋" w:eastAsia="仿宋" w:hAnsi="仿宋" w:cs="仿宋" w:hint="eastAsia"/>
            <w:lang w:eastAsia="zh-CN"/>
          </w:rPr>
          <w:t>(一)、消防安全</w:t>
        </w:r>
        <w:r>
          <w:tab/>
        </w:r>
        <w:r>
          <w:fldChar w:fldCharType="begin"/>
        </w:r>
        <w:r>
          <w:instrText xml:space="preserve"> PAGEREF _Toc6232 \h </w:instrText>
        </w:r>
        <w:r>
          <w:fldChar w:fldCharType="separate"/>
        </w:r>
        <w:r>
          <w:t>26</w:t>
        </w:r>
        <w:r>
          <w:fldChar w:fldCharType="end"/>
        </w:r>
      </w:hyperlink>
    </w:p>
    <w:p>
      <w:pPr>
        <w:pStyle w:val="TOC2"/>
        <w:tabs>
          <w:tab w:val="right" w:leader="dot" w:pos="8306"/>
        </w:tabs>
      </w:pPr>
      <w:hyperlink w:anchor="_Toc29118" w:history="1">
        <w:r>
          <w:rPr>
            <w:rFonts w:ascii="仿宋" w:eastAsia="仿宋" w:hAnsi="仿宋" w:cs="仿宋" w:hint="eastAsia"/>
            <w:lang w:eastAsia="zh-CN"/>
          </w:rPr>
          <w:t>(二)、防火防爆总图布置措施</w:t>
        </w:r>
        <w:r>
          <w:tab/>
        </w:r>
        <w:r>
          <w:fldChar w:fldCharType="begin"/>
        </w:r>
        <w:r>
          <w:instrText xml:space="preserve"> PAGEREF _Toc29118 \h </w:instrText>
        </w:r>
        <w:r>
          <w:fldChar w:fldCharType="separate"/>
        </w:r>
        <w:r>
          <w:t>28</w:t>
        </w:r>
        <w:r>
          <w:fldChar w:fldCharType="end"/>
        </w:r>
      </w:hyperlink>
    </w:p>
    <w:p>
      <w:pPr>
        <w:pStyle w:val="TOC2"/>
        <w:tabs>
          <w:tab w:val="right" w:leader="dot" w:pos="8306"/>
        </w:tabs>
      </w:pPr>
      <w:hyperlink w:anchor="_Toc19918" w:history="1">
        <w:r>
          <w:rPr>
            <w:rFonts w:ascii="仿宋" w:eastAsia="仿宋" w:hAnsi="仿宋" w:cs="仿宋" w:hint="eastAsia"/>
            <w:lang w:eastAsia="zh-CN"/>
          </w:rPr>
          <w:t>(三)、自然灾害防范措施</w:t>
        </w:r>
        <w:r>
          <w:tab/>
        </w:r>
        <w:r>
          <w:fldChar w:fldCharType="begin"/>
        </w:r>
        <w:r>
          <w:instrText xml:space="preserve"> PAGEREF _Toc19918 \h </w:instrText>
        </w:r>
        <w:r>
          <w:fldChar w:fldCharType="separate"/>
        </w:r>
        <w:r>
          <w:t>29</w:t>
        </w:r>
        <w:r>
          <w:fldChar w:fldCharType="end"/>
        </w:r>
      </w:hyperlink>
    </w:p>
    <w:p>
      <w:pPr>
        <w:pStyle w:val="TOC2"/>
        <w:tabs>
          <w:tab w:val="right" w:leader="dot" w:pos="8306"/>
        </w:tabs>
      </w:pPr>
      <w:hyperlink w:anchor="_Toc22985" w:history="1">
        <w:r>
          <w:rPr>
            <w:rFonts w:ascii="仿宋" w:eastAsia="仿宋" w:hAnsi="仿宋" w:cs="仿宋" w:hint="eastAsia"/>
            <w:lang w:eastAsia="zh-CN"/>
          </w:rPr>
          <w:t>(四)、安全色及安全标志使用要求</w:t>
        </w:r>
        <w:r>
          <w:tab/>
        </w:r>
        <w:r>
          <w:fldChar w:fldCharType="begin"/>
        </w:r>
        <w:r>
          <w:instrText xml:space="preserve"> PAGEREF _Toc22985 \h </w:instrText>
        </w:r>
        <w:r>
          <w:fldChar w:fldCharType="separate"/>
        </w:r>
        <w:r>
          <w:t>30</w:t>
        </w:r>
        <w:r>
          <w:fldChar w:fldCharType="end"/>
        </w:r>
      </w:hyperlink>
    </w:p>
    <w:p>
      <w:pPr>
        <w:pStyle w:val="TOC2"/>
        <w:tabs>
          <w:tab w:val="right" w:leader="dot" w:pos="8306"/>
        </w:tabs>
      </w:pPr>
      <w:hyperlink w:anchor="_Toc2693" w:history="1">
        <w:r>
          <w:rPr>
            <w:rFonts w:ascii="仿宋" w:eastAsia="仿宋" w:hAnsi="仿宋" w:cs="仿宋" w:hint="eastAsia"/>
            <w:lang w:eastAsia="zh-CN"/>
          </w:rPr>
          <w:t>(五)、防尘防毒措施</w:t>
        </w:r>
        <w:r>
          <w:tab/>
        </w:r>
        <w:r>
          <w:fldChar w:fldCharType="begin"/>
        </w:r>
        <w:r>
          <w:instrText xml:space="preserve"> PAGEREF _Toc2693 \h </w:instrText>
        </w:r>
        <w:r>
          <w:fldChar w:fldCharType="separate"/>
        </w:r>
        <w:r>
          <w:t>31</w:t>
        </w:r>
        <w:r>
          <w:fldChar w:fldCharType="end"/>
        </w:r>
      </w:hyperlink>
    </w:p>
    <w:p>
      <w:pPr>
        <w:pStyle w:val="TOC2"/>
        <w:tabs>
          <w:tab w:val="right" w:leader="dot" w:pos="8306"/>
        </w:tabs>
      </w:pPr>
      <w:hyperlink w:anchor="_Toc6841" w:history="1">
        <w:r>
          <w:rPr>
            <w:rFonts w:ascii="仿宋" w:eastAsia="仿宋" w:hAnsi="仿宋" w:cs="仿宋" w:hint="eastAsia"/>
            <w:lang w:eastAsia="zh-CN"/>
          </w:rPr>
          <w:t>(六)、防静电、触电防护及防雷措施</w:t>
        </w:r>
        <w:r>
          <w:tab/>
        </w:r>
        <w:r>
          <w:fldChar w:fldCharType="begin"/>
        </w:r>
        <w:r>
          <w:instrText xml:space="preserve"> PAGEREF _Toc6841 \h </w:instrText>
        </w:r>
        <w:r>
          <w:fldChar w:fldCharType="separate"/>
        </w:r>
        <w:r>
          <w:t>32</w:t>
        </w:r>
        <w:r>
          <w:fldChar w:fldCharType="end"/>
        </w:r>
      </w:hyperlink>
    </w:p>
    <w:p>
      <w:pPr>
        <w:pStyle w:val="TOC2"/>
        <w:tabs>
          <w:tab w:val="right" w:leader="dot" w:pos="8306"/>
        </w:tabs>
      </w:pPr>
      <w:hyperlink w:anchor="_Toc24980" w:history="1">
        <w:r>
          <w:rPr>
            <w:rFonts w:ascii="仿宋" w:eastAsia="仿宋" w:hAnsi="仿宋" w:cs="仿宋" w:hint="eastAsia"/>
            <w:lang w:eastAsia="zh-CN"/>
          </w:rPr>
          <w:t>(七)、机械设备安全保障措施</w:t>
        </w:r>
        <w:r>
          <w:tab/>
        </w:r>
        <w:r>
          <w:fldChar w:fldCharType="begin"/>
        </w:r>
        <w:r>
          <w:instrText xml:space="preserve"> PAGEREF _Toc24980 \h </w:instrText>
        </w:r>
        <w:r>
          <w:fldChar w:fldCharType="separate"/>
        </w:r>
        <w:r>
          <w:t>33</w:t>
        </w:r>
        <w:r>
          <w:fldChar w:fldCharType="end"/>
        </w:r>
      </w:hyperlink>
    </w:p>
    <w:p>
      <w:pPr>
        <w:pStyle w:val="TOC1"/>
        <w:tabs>
          <w:tab w:val="right" w:leader="dot" w:pos="8306"/>
        </w:tabs>
      </w:pPr>
      <w:hyperlink w:anchor="_Toc19084" w:history="1">
        <w:r>
          <w:rPr>
            <w:rFonts w:ascii="仿宋" w:eastAsia="仿宋" w:hAnsi="仿宋" w:cs="仿宋" w:hint="eastAsia"/>
            <w:lang w:eastAsia="zh-CN"/>
          </w:rPr>
          <w:t>八、路面清洁装备项目创新与研发</w:t>
        </w:r>
        <w:r>
          <w:tab/>
        </w:r>
        <w:r>
          <w:fldChar w:fldCharType="begin"/>
        </w:r>
        <w:r>
          <w:instrText xml:space="preserve"> PAGEREF _Toc19084 \h </w:instrText>
        </w:r>
        <w:r>
          <w:fldChar w:fldCharType="separate"/>
        </w:r>
        <w:r>
          <w:t>34</w:t>
        </w:r>
        <w:r>
          <w:fldChar w:fldCharType="end"/>
        </w:r>
      </w:hyperlink>
    </w:p>
    <w:p>
      <w:pPr>
        <w:pStyle w:val="TOC2"/>
        <w:tabs>
          <w:tab w:val="right" w:leader="dot" w:pos="8306"/>
        </w:tabs>
      </w:pPr>
      <w:hyperlink w:anchor="_Toc11069" w:history="1">
        <w:r>
          <w:rPr>
            <w:rFonts w:ascii="仿宋" w:eastAsia="仿宋" w:hAnsi="仿宋" w:cs="仿宋" w:hint="eastAsia"/>
            <w:lang w:eastAsia="zh-CN"/>
          </w:rPr>
          <w:t>(一)、创新策略与方向</w:t>
        </w:r>
        <w:r>
          <w:tab/>
        </w:r>
        <w:r>
          <w:fldChar w:fldCharType="begin"/>
        </w:r>
        <w:r>
          <w:instrText xml:space="preserve"> PAGEREF _Toc11069 \h </w:instrText>
        </w:r>
        <w:r>
          <w:fldChar w:fldCharType="separate"/>
        </w:r>
        <w:r>
          <w:t>34</w:t>
        </w:r>
        <w:r>
          <w:fldChar w:fldCharType="end"/>
        </w:r>
      </w:hyperlink>
    </w:p>
    <w:p>
      <w:pPr>
        <w:pStyle w:val="TOC2"/>
        <w:tabs>
          <w:tab w:val="right" w:leader="dot" w:pos="8306"/>
        </w:tabs>
      </w:pPr>
      <w:hyperlink w:anchor="_Toc31181" w:history="1">
        <w:r>
          <w:rPr>
            <w:rFonts w:ascii="仿宋" w:eastAsia="仿宋" w:hAnsi="仿宋" w:cs="仿宋" w:hint="eastAsia"/>
            <w:lang w:eastAsia="zh-CN"/>
          </w:rPr>
          <w:t>(二)、研发规划与投入</w:t>
        </w:r>
        <w:r>
          <w:tab/>
        </w:r>
        <w:r>
          <w:fldChar w:fldCharType="begin"/>
        </w:r>
        <w:r>
          <w:instrText xml:space="preserve"> PAGEREF _Toc31181 \h </w:instrText>
        </w:r>
        <w:r>
          <w:fldChar w:fldCharType="separate"/>
        </w:r>
        <w:r>
          <w:t>36</w:t>
        </w:r>
        <w:r>
          <w:fldChar w:fldCharType="end"/>
        </w:r>
      </w:hyperlink>
    </w:p>
    <w:p>
      <w:pPr>
        <w:pStyle w:val="TOC1"/>
        <w:tabs>
          <w:tab w:val="right" w:leader="dot" w:pos="8306"/>
        </w:tabs>
      </w:pPr>
      <w:hyperlink w:anchor="_Toc12775" w:history="1">
        <w:r>
          <w:rPr>
            <w:rFonts w:ascii="仿宋" w:eastAsia="仿宋" w:hAnsi="仿宋" w:cs="仿宋" w:hint="eastAsia"/>
            <w:lang w:eastAsia="zh-CN"/>
          </w:rPr>
          <w:t>九、路面清洁装备项目财务管理</w:t>
        </w:r>
        <w:r>
          <w:tab/>
        </w:r>
        <w:r>
          <w:fldChar w:fldCharType="begin"/>
        </w:r>
        <w:r>
          <w:instrText xml:space="preserve"> PAGEREF _Toc12775 \h </w:instrText>
        </w:r>
        <w:r>
          <w:fldChar w:fldCharType="separate"/>
        </w:r>
        <w:r>
          <w:t>38</w:t>
        </w:r>
        <w:r>
          <w:fldChar w:fldCharType="end"/>
        </w:r>
      </w:hyperlink>
    </w:p>
    <w:p>
      <w:pPr>
        <w:pStyle w:val="TOC2"/>
        <w:tabs>
          <w:tab w:val="right" w:leader="dot" w:pos="8306"/>
        </w:tabs>
      </w:pPr>
      <w:hyperlink w:anchor="_Toc32039" w:history="1">
        <w:r>
          <w:rPr>
            <w:rFonts w:ascii="仿宋" w:eastAsia="仿宋" w:hAnsi="仿宋" w:cs="仿宋" w:hint="eastAsia"/>
            <w:lang w:eastAsia="zh-CN"/>
          </w:rPr>
          <w:t>(一)、资金需求大</w:t>
        </w:r>
        <w:r>
          <w:tab/>
        </w:r>
        <w:r>
          <w:fldChar w:fldCharType="begin"/>
        </w:r>
        <w:r>
          <w:instrText xml:space="preserve"> PAGEREF _Toc32039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80" w:history="1">
        <w:r>
          <w:rPr>
            <w:rFonts w:ascii="仿宋" w:eastAsia="仿宋" w:hAnsi="仿宋" w:cs="仿宋" w:hint="eastAsia"/>
            <w:lang w:eastAsia="zh-CN"/>
          </w:rPr>
          <w:t>(二)、研发周期长</w:t>
        </w:r>
        <w:r>
          <w:tab/>
        </w:r>
        <w:r>
          <w:fldChar w:fldCharType="begin"/>
        </w:r>
        <w:r>
          <w:instrText xml:space="preserve"> PAGEREF _Toc25580 \h </w:instrText>
        </w:r>
        <w:r>
          <w:fldChar w:fldCharType="separate"/>
        </w:r>
        <w:r>
          <w:t>39</w:t>
        </w:r>
        <w:r>
          <w:fldChar w:fldCharType="end"/>
        </w:r>
      </w:hyperlink>
    </w:p>
    <w:p>
      <w:pPr>
        <w:pStyle w:val="TOC2"/>
        <w:tabs>
          <w:tab w:val="right" w:leader="dot" w:pos="8306"/>
        </w:tabs>
      </w:pPr>
      <w:hyperlink w:anchor="_Toc11395" w:history="1">
        <w:r>
          <w:rPr>
            <w:rFonts w:ascii="仿宋" w:eastAsia="仿宋" w:hAnsi="仿宋" w:cs="仿宋" w:hint="eastAsia"/>
            <w:lang w:eastAsia="zh-CN"/>
          </w:rPr>
          <w:t>(三)、市场风险大</w:t>
        </w:r>
        <w:r>
          <w:tab/>
        </w:r>
        <w:r>
          <w:fldChar w:fldCharType="begin"/>
        </w:r>
        <w:r>
          <w:instrText xml:space="preserve"> PAGEREF _Toc11395 \h </w:instrText>
        </w:r>
        <w:r>
          <w:fldChar w:fldCharType="separate"/>
        </w:r>
        <w:r>
          <w:t>40</w:t>
        </w:r>
        <w:r>
          <w:fldChar w:fldCharType="end"/>
        </w:r>
      </w:hyperlink>
    </w:p>
    <w:p>
      <w:pPr>
        <w:pStyle w:val="TOC2"/>
        <w:tabs>
          <w:tab w:val="right" w:leader="dot" w:pos="8306"/>
        </w:tabs>
      </w:pPr>
      <w:hyperlink w:anchor="_Toc6327" w:history="1">
        <w:r>
          <w:rPr>
            <w:rFonts w:ascii="仿宋" w:eastAsia="仿宋" w:hAnsi="仿宋" w:cs="仿宋" w:hint="eastAsia"/>
            <w:lang w:eastAsia="zh-CN"/>
          </w:rPr>
          <w:t>(四)、利润率高</w:t>
        </w:r>
        <w:r>
          <w:tab/>
        </w:r>
        <w:r>
          <w:fldChar w:fldCharType="begin"/>
        </w:r>
        <w:r>
          <w:instrText xml:space="preserve"> PAGEREF _Toc6327 \h </w:instrText>
        </w:r>
        <w:r>
          <w:fldChar w:fldCharType="separate"/>
        </w:r>
        <w:r>
          <w:t>43</w:t>
        </w:r>
        <w:r>
          <w:fldChar w:fldCharType="end"/>
        </w:r>
      </w:hyperlink>
    </w:p>
    <w:p>
      <w:pPr>
        <w:pStyle w:val="TOC1"/>
        <w:tabs>
          <w:tab w:val="right" w:leader="dot" w:pos="8306"/>
        </w:tabs>
      </w:pPr>
      <w:hyperlink w:anchor="_Toc3103" w:history="1">
        <w:r>
          <w:rPr>
            <w:rFonts w:ascii="仿宋" w:eastAsia="仿宋" w:hAnsi="仿宋" w:cs="仿宋" w:hint="eastAsia"/>
            <w:lang w:eastAsia="zh-CN"/>
          </w:rPr>
          <w:t>十、路面清洁装备项目社会影响</w:t>
        </w:r>
        <w:r>
          <w:tab/>
        </w:r>
        <w:r>
          <w:fldChar w:fldCharType="begin"/>
        </w:r>
        <w:r>
          <w:instrText xml:space="preserve"> PAGEREF _Toc3103 \h </w:instrText>
        </w:r>
        <w:r>
          <w:fldChar w:fldCharType="separate"/>
        </w:r>
        <w:r>
          <w:t>45</w:t>
        </w:r>
        <w:r>
          <w:fldChar w:fldCharType="end"/>
        </w:r>
      </w:hyperlink>
    </w:p>
    <w:p>
      <w:pPr>
        <w:pStyle w:val="TOC2"/>
        <w:tabs>
          <w:tab w:val="right" w:leader="dot" w:pos="8306"/>
        </w:tabs>
      </w:pPr>
      <w:hyperlink w:anchor="_Toc11279" w:history="1">
        <w:r>
          <w:rPr>
            <w:rFonts w:ascii="仿宋" w:eastAsia="仿宋" w:hAnsi="仿宋" w:cs="仿宋" w:hint="eastAsia"/>
            <w:lang w:eastAsia="zh-CN"/>
          </w:rPr>
          <w:t>(一)、社会责任与义务</w:t>
        </w:r>
        <w:r>
          <w:tab/>
        </w:r>
        <w:r>
          <w:fldChar w:fldCharType="begin"/>
        </w:r>
        <w:r>
          <w:instrText xml:space="preserve"> PAGEREF _Toc11279 \h </w:instrText>
        </w:r>
        <w:r>
          <w:fldChar w:fldCharType="separate"/>
        </w:r>
        <w:r>
          <w:t>45</w:t>
        </w:r>
        <w:r>
          <w:fldChar w:fldCharType="end"/>
        </w:r>
      </w:hyperlink>
    </w:p>
    <w:p>
      <w:pPr>
        <w:pStyle w:val="TOC2"/>
        <w:tabs>
          <w:tab w:val="right" w:leader="dot" w:pos="8306"/>
        </w:tabs>
      </w:pPr>
      <w:hyperlink w:anchor="_Toc14136" w:history="1">
        <w:r>
          <w:rPr>
            <w:rFonts w:ascii="仿宋" w:eastAsia="仿宋" w:hAnsi="仿宋" w:cs="仿宋" w:hint="eastAsia"/>
            <w:lang w:eastAsia="zh-CN"/>
          </w:rPr>
          <w:t>(二)、社会参与与沟通</w:t>
        </w:r>
        <w:r>
          <w:tab/>
        </w:r>
        <w:r>
          <w:fldChar w:fldCharType="begin"/>
        </w:r>
        <w:r>
          <w:instrText xml:space="preserve"> PAGEREF _Toc14136 \h </w:instrText>
        </w:r>
        <w:r>
          <w:fldChar w:fldCharType="separate"/>
        </w:r>
        <w:r>
          <w:t>46</w:t>
        </w:r>
        <w:r>
          <w:fldChar w:fldCharType="end"/>
        </w:r>
      </w:hyperlink>
    </w:p>
    <w:p>
      <w:pPr>
        <w:pStyle w:val="TOC1"/>
        <w:tabs>
          <w:tab w:val="right" w:leader="dot" w:pos="8306"/>
        </w:tabs>
      </w:pPr>
      <w:hyperlink w:anchor="_Toc2178" w:history="1">
        <w:r>
          <w:rPr>
            <w:rFonts w:ascii="仿宋" w:eastAsia="仿宋" w:hAnsi="仿宋" w:cs="仿宋" w:hint="eastAsia"/>
            <w:lang w:eastAsia="zh-CN"/>
          </w:rPr>
          <w:t>十一、路面清洁装备项目投资规划</w:t>
        </w:r>
        <w:r>
          <w:tab/>
        </w:r>
        <w:r>
          <w:fldChar w:fldCharType="begin"/>
        </w:r>
        <w:r>
          <w:instrText xml:space="preserve"> PAGEREF _Toc2178 \h </w:instrText>
        </w:r>
        <w:r>
          <w:fldChar w:fldCharType="separate"/>
        </w:r>
        <w:r>
          <w:t>46</w:t>
        </w:r>
        <w:r>
          <w:fldChar w:fldCharType="end"/>
        </w:r>
      </w:hyperlink>
    </w:p>
    <w:p>
      <w:pPr>
        <w:pStyle w:val="TOC2"/>
        <w:tabs>
          <w:tab w:val="right" w:leader="dot" w:pos="8306"/>
        </w:tabs>
      </w:pPr>
      <w:hyperlink w:anchor="_Toc24901" w:history="1">
        <w:r>
          <w:rPr>
            <w:rFonts w:ascii="仿宋" w:eastAsia="仿宋" w:hAnsi="仿宋" w:cs="仿宋" w:hint="eastAsia"/>
            <w:lang w:eastAsia="zh-CN"/>
          </w:rPr>
          <w:t>(一)、路面清洁装备项目总投资估算</w:t>
        </w:r>
        <w:r>
          <w:tab/>
        </w:r>
        <w:r>
          <w:fldChar w:fldCharType="begin"/>
        </w:r>
        <w:r>
          <w:instrText xml:space="preserve"> PAGEREF _Toc24901 \h </w:instrText>
        </w:r>
        <w:r>
          <w:fldChar w:fldCharType="separate"/>
        </w:r>
        <w:r>
          <w:t>46</w:t>
        </w:r>
        <w:r>
          <w:fldChar w:fldCharType="end"/>
        </w:r>
      </w:hyperlink>
    </w:p>
    <w:p>
      <w:pPr>
        <w:pStyle w:val="TOC2"/>
        <w:tabs>
          <w:tab w:val="right" w:leader="dot" w:pos="8306"/>
        </w:tabs>
      </w:pPr>
      <w:hyperlink w:anchor="_Toc16967" w:history="1">
        <w:r>
          <w:rPr>
            <w:rFonts w:ascii="仿宋" w:eastAsia="仿宋" w:hAnsi="仿宋" w:cs="仿宋" w:hint="eastAsia"/>
            <w:lang w:eastAsia="zh-CN"/>
          </w:rPr>
          <w:t>(二)、资金筹措</w:t>
        </w:r>
        <w:r>
          <w:tab/>
        </w:r>
        <w:r>
          <w:fldChar w:fldCharType="begin"/>
        </w:r>
        <w:r>
          <w:instrText xml:space="preserve"> PAGEREF _Toc16967 \h </w:instrText>
        </w:r>
        <w:r>
          <w:fldChar w:fldCharType="separate"/>
        </w:r>
        <w:r>
          <w:t>48</w:t>
        </w:r>
        <w:r>
          <w:fldChar w:fldCharType="end"/>
        </w:r>
      </w:hyperlink>
    </w:p>
    <w:p>
      <w:pPr>
        <w:pStyle w:val="TOC1"/>
        <w:tabs>
          <w:tab w:val="right" w:leader="dot" w:pos="8306"/>
        </w:tabs>
      </w:pPr>
      <w:hyperlink w:anchor="_Toc10711" w:history="1">
        <w:r>
          <w:rPr>
            <w:rFonts w:ascii="仿宋" w:eastAsia="仿宋" w:hAnsi="仿宋" w:cs="仿宋" w:hint="eastAsia"/>
            <w:lang w:eastAsia="zh-CN"/>
          </w:rPr>
          <w:t>十二、路面清洁装备项目技术管理</w:t>
        </w:r>
        <w:r>
          <w:tab/>
        </w:r>
        <w:r>
          <w:fldChar w:fldCharType="begin"/>
        </w:r>
        <w:r>
          <w:instrText xml:space="preserve"> PAGEREF _Toc10711 \h </w:instrText>
        </w:r>
        <w:r>
          <w:fldChar w:fldCharType="separate"/>
        </w:r>
        <w:r>
          <w:t>48</w:t>
        </w:r>
        <w:r>
          <w:fldChar w:fldCharType="end"/>
        </w:r>
      </w:hyperlink>
    </w:p>
    <w:p>
      <w:pPr>
        <w:pStyle w:val="TOC2"/>
        <w:tabs>
          <w:tab w:val="right" w:leader="dot" w:pos="8306"/>
        </w:tabs>
      </w:pPr>
      <w:hyperlink w:anchor="_Toc11792" w:history="1">
        <w:r>
          <w:rPr>
            <w:rFonts w:ascii="仿宋" w:eastAsia="仿宋" w:hAnsi="仿宋" w:cs="仿宋" w:hint="eastAsia"/>
            <w:lang w:eastAsia="zh-CN"/>
          </w:rPr>
          <w:t>(一)、技术方案选用方向</w:t>
        </w:r>
        <w:r>
          <w:tab/>
        </w:r>
        <w:r>
          <w:fldChar w:fldCharType="begin"/>
        </w:r>
        <w:r>
          <w:instrText xml:space="preserve"> PAGEREF _Toc11792 \h </w:instrText>
        </w:r>
        <w:r>
          <w:fldChar w:fldCharType="separate"/>
        </w:r>
        <w:r>
          <w:t>48</w:t>
        </w:r>
        <w:r>
          <w:fldChar w:fldCharType="end"/>
        </w:r>
      </w:hyperlink>
    </w:p>
    <w:p>
      <w:pPr>
        <w:pStyle w:val="TOC2"/>
        <w:tabs>
          <w:tab w:val="right" w:leader="dot" w:pos="8306"/>
        </w:tabs>
      </w:pPr>
      <w:hyperlink w:anchor="_Toc8341" w:history="1">
        <w:r>
          <w:rPr>
            <w:rFonts w:ascii="仿宋" w:eastAsia="仿宋" w:hAnsi="仿宋" w:cs="仿宋" w:hint="eastAsia"/>
            <w:lang w:eastAsia="zh-CN"/>
          </w:rPr>
          <w:t>(二)、工艺技术方案选用原则</w:t>
        </w:r>
        <w:r>
          <w:tab/>
        </w:r>
        <w:r>
          <w:fldChar w:fldCharType="begin"/>
        </w:r>
        <w:r>
          <w:instrText xml:space="preserve"> PAGEREF _Toc8341 \h </w:instrText>
        </w:r>
        <w:r>
          <w:fldChar w:fldCharType="separate"/>
        </w:r>
        <w:r>
          <w:t>50</w:t>
        </w:r>
        <w:r>
          <w:fldChar w:fldCharType="end"/>
        </w:r>
      </w:hyperlink>
    </w:p>
    <w:p>
      <w:pPr>
        <w:pStyle w:val="TOC2"/>
        <w:tabs>
          <w:tab w:val="right" w:leader="dot" w:pos="8306"/>
        </w:tabs>
      </w:pPr>
      <w:hyperlink w:anchor="_Toc31659" w:history="1">
        <w:r>
          <w:rPr>
            <w:rFonts w:ascii="仿宋" w:eastAsia="仿宋" w:hAnsi="仿宋" w:cs="仿宋" w:hint="eastAsia"/>
            <w:lang w:eastAsia="zh-CN"/>
          </w:rPr>
          <w:t>(三)、工艺技术方案要求</w:t>
        </w:r>
        <w:r>
          <w:tab/>
        </w:r>
        <w:r>
          <w:fldChar w:fldCharType="begin"/>
        </w:r>
        <w:r>
          <w:instrText xml:space="preserve"> PAGEREF _Toc31659 \h </w:instrText>
        </w:r>
        <w:r>
          <w:fldChar w:fldCharType="separate"/>
        </w:r>
        <w:r>
          <w:t>52</w:t>
        </w:r>
        <w:r>
          <w:fldChar w:fldCharType="end"/>
        </w:r>
      </w:hyperlink>
    </w:p>
    <w:p>
      <w:pPr>
        <w:pStyle w:val="TOC1"/>
        <w:tabs>
          <w:tab w:val="right" w:leader="dot" w:pos="8306"/>
        </w:tabs>
      </w:pPr>
      <w:hyperlink w:anchor="_Toc488" w:history="1">
        <w:r>
          <w:rPr>
            <w:rFonts w:ascii="仿宋" w:eastAsia="仿宋" w:hAnsi="仿宋" w:cs="仿宋" w:hint="eastAsia"/>
            <w:lang w:eastAsia="zh-CN"/>
          </w:rPr>
          <w:t>十三、供应链管理</w:t>
        </w:r>
        <w:r>
          <w:tab/>
        </w:r>
        <w:r>
          <w:fldChar w:fldCharType="begin"/>
        </w:r>
        <w:r>
          <w:instrText xml:space="preserve"> PAGEREF _Toc488 \h </w:instrText>
        </w:r>
        <w:r>
          <w:fldChar w:fldCharType="separate"/>
        </w:r>
        <w:r>
          <w:t>55</w:t>
        </w:r>
        <w:r>
          <w:fldChar w:fldCharType="end"/>
        </w:r>
      </w:hyperlink>
    </w:p>
    <w:p>
      <w:pPr>
        <w:pStyle w:val="TOC2"/>
        <w:tabs>
          <w:tab w:val="right" w:leader="dot" w:pos="8306"/>
        </w:tabs>
      </w:pPr>
      <w:hyperlink w:anchor="_Toc23136" w:history="1">
        <w:r>
          <w:rPr>
            <w:rFonts w:ascii="仿宋" w:eastAsia="仿宋" w:hAnsi="仿宋" w:cs="仿宋" w:hint="eastAsia"/>
            <w:lang w:eastAsia="zh-CN"/>
          </w:rPr>
          <w:t>(一)、供应链战略规划</w:t>
        </w:r>
        <w:r>
          <w:tab/>
        </w:r>
        <w:r>
          <w:fldChar w:fldCharType="begin"/>
        </w:r>
        <w:r>
          <w:instrText xml:space="preserve"> PAGEREF _Toc23136 \h </w:instrText>
        </w:r>
        <w:r>
          <w:fldChar w:fldCharType="separate"/>
        </w:r>
        <w:r>
          <w:t>55</w:t>
        </w:r>
        <w:r>
          <w:fldChar w:fldCharType="end"/>
        </w:r>
      </w:hyperlink>
    </w:p>
    <w:p>
      <w:pPr>
        <w:pStyle w:val="TOC2"/>
        <w:tabs>
          <w:tab w:val="right" w:leader="dot" w:pos="8306"/>
        </w:tabs>
      </w:pPr>
      <w:hyperlink w:anchor="_Toc14942" w:history="1">
        <w:r>
          <w:rPr>
            <w:rFonts w:ascii="仿宋" w:eastAsia="仿宋" w:hAnsi="仿宋" w:cs="仿宋" w:hint="eastAsia"/>
            <w:lang w:eastAsia="zh-CN"/>
          </w:rPr>
          <w:t>(二)、供应商选择与合作</w:t>
        </w:r>
        <w:r>
          <w:tab/>
        </w:r>
        <w:r>
          <w:fldChar w:fldCharType="begin"/>
        </w:r>
        <w:r>
          <w:instrText xml:space="preserve"> PAGEREF _Toc14942 \h </w:instrText>
        </w:r>
        <w:r>
          <w:fldChar w:fldCharType="separate"/>
        </w:r>
        <w:r>
          <w:t>56</w:t>
        </w:r>
        <w:r>
          <w:fldChar w:fldCharType="end"/>
        </w:r>
      </w:hyperlink>
    </w:p>
    <w:p>
      <w:pPr>
        <w:pStyle w:val="TOC2"/>
        <w:tabs>
          <w:tab w:val="right" w:leader="dot" w:pos="8306"/>
        </w:tabs>
      </w:pPr>
      <w:hyperlink w:anchor="_Toc7523" w:history="1">
        <w:r>
          <w:rPr>
            <w:rFonts w:ascii="仿宋" w:eastAsia="仿宋" w:hAnsi="仿宋" w:cs="仿宋" w:hint="eastAsia"/>
            <w:lang w:eastAsia="zh-CN"/>
          </w:rPr>
          <w:t>(三)、物流与库存管理</w:t>
        </w:r>
        <w:r>
          <w:tab/>
        </w:r>
        <w:r>
          <w:fldChar w:fldCharType="begin"/>
        </w:r>
        <w:r>
          <w:instrText xml:space="preserve"> PAGEREF _Toc7523 \h </w:instrText>
        </w:r>
        <w:r>
          <w:fldChar w:fldCharType="separate"/>
        </w:r>
        <w:r>
          <w:t>57</w:t>
        </w:r>
        <w:r>
          <w:fldChar w:fldCharType="end"/>
        </w:r>
      </w:hyperlink>
    </w:p>
    <w:p>
      <w:pPr>
        <w:pStyle w:val="TOC1"/>
        <w:tabs>
          <w:tab w:val="right" w:leader="dot" w:pos="8306"/>
        </w:tabs>
      </w:pPr>
      <w:hyperlink w:anchor="_Toc28106" w:history="1">
        <w:r>
          <w:rPr>
            <w:rFonts w:ascii="仿宋" w:eastAsia="仿宋" w:hAnsi="仿宋" w:cs="仿宋" w:hint="eastAsia"/>
            <w:lang w:eastAsia="zh-CN"/>
          </w:rPr>
          <w:t>十四、营销与推广策略</w:t>
        </w:r>
        <w:r>
          <w:tab/>
        </w:r>
        <w:r>
          <w:fldChar w:fldCharType="begin"/>
        </w:r>
        <w:r>
          <w:instrText xml:space="preserve"> PAGEREF _Toc28106 \h </w:instrText>
        </w:r>
        <w:r>
          <w:fldChar w:fldCharType="separate"/>
        </w:r>
        <w:r>
          <w:t>59</w:t>
        </w:r>
        <w:r>
          <w:fldChar w:fldCharType="end"/>
        </w:r>
      </w:hyperlink>
    </w:p>
    <w:p>
      <w:pPr>
        <w:pStyle w:val="TOC2"/>
        <w:tabs>
          <w:tab w:val="right" w:leader="dot" w:pos="8306"/>
        </w:tabs>
      </w:pPr>
      <w:hyperlink w:anchor="_Toc18658" w:history="1">
        <w:r>
          <w:rPr>
            <w:rFonts w:ascii="仿宋" w:eastAsia="仿宋" w:hAnsi="仿宋" w:cs="仿宋" w:hint="eastAsia"/>
            <w:lang w:eastAsia="zh-CN"/>
          </w:rPr>
          <w:t>(一)、产品/服务定位与特点</w:t>
        </w:r>
        <w:r>
          <w:tab/>
        </w:r>
        <w:r>
          <w:fldChar w:fldCharType="begin"/>
        </w:r>
        <w:r>
          <w:instrText xml:space="preserve"> PAGEREF _Toc18658 \h </w:instrText>
        </w:r>
        <w:r>
          <w:fldChar w:fldCharType="separate"/>
        </w:r>
        <w:r>
          <w:t>59</w:t>
        </w:r>
        <w:r>
          <w:fldChar w:fldCharType="end"/>
        </w:r>
      </w:hyperlink>
    </w:p>
    <w:p>
      <w:pPr>
        <w:pStyle w:val="TOC2"/>
        <w:tabs>
          <w:tab w:val="right" w:leader="dot" w:pos="8306"/>
        </w:tabs>
      </w:pPr>
      <w:hyperlink w:anchor="_Toc26787" w:history="1">
        <w:r>
          <w:rPr>
            <w:rFonts w:ascii="仿宋" w:eastAsia="仿宋" w:hAnsi="仿宋" w:cs="仿宋" w:hint="eastAsia"/>
            <w:lang w:eastAsia="zh-CN"/>
          </w:rPr>
          <w:t>(二)、市场定位与竞争分析</w:t>
        </w:r>
        <w:r>
          <w:tab/>
        </w:r>
        <w:r>
          <w:fldChar w:fldCharType="begin"/>
        </w:r>
        <w:r>
          <w:instrText xml:space="preserve"> PAGEREF _Toc26787 \h </w:instrText>
        </w:r>
        <w:r>
          <w:fldChar w:fldCharType="separate"/>
        </w:r>
        <w:r>
          <w:t>60</w:t>
        </w:r>
        <w:r>
          <w:fldChar w:fldCharType="end"/>
        </w:r>
      </w:hyperlink>
    </w:p>
    <w:p>
      <w:pPr>
        <w:pStyle w:val="TOC2"/>
        <w:tabs>
          <w:tab w:val="right" w:leader="dot" w:pos="8306"/>
        </w:tabs>
      </w:pPr>
      <w:hyperlink w:anchor="_Toc29811" w:history="1">
        <w:r>
          <w:rPr>
            <w:rFonts w:ascii="仿宋" w:eastAsia="仿宋" w:hAnsi="仿宋" w:cs="仿宋" w:hint="eastAsia"/>
            <w:lang w:eastAsia="zh-CN"/>
          </w:rPr>
          <w:t>(三)、营销渠道与策略</w:t>
        </w:r>
        <w:r>
          <w:tab/>
        </w:r>
        <w:r>
          <w:fldChar w:fldCharType="begin"/>
        </w:r>
        <w:r>
          <w:instrText xml:space="preserve"> PAGEREF _Toc29811 \h </w:instrText>
        </w:r>
        <w:r>
          <w:fldChar w:fldCharType="separate"/>
        </w:r>
        <w:r>
          <w:t>62</w:t>
        </w:r>
        <w:r>
          <w:fldChar w:fldCharType="end"/>
        </w:r>
      </w:hyperlink>
    </w:p>
    <w:p>
      <w:pPr>
        <w:pStyle w:val="TOC2"/>
        <w:tabs>
          <w:tab w:val="right" w:leader="dot" w:pos="8306"/>
        </w:tabs>
      </w:pPr>
      <w:hyperlink w:anchor="_Toc21820" w:history="1">
        <w:r>
          <w:rPr>
            <w:rFonts w:ascii="仿宋" w:eastAsia="仿宋" w:hAnsi="仿宋" w:cs="仿宋" w:hint="eastAsia"/>
            <w:lang w:eastAsia="zh-CN"/>
          </w:rPr>
          <w:t>(四)、推广与宣传活动</w:t>
        </w:r>
        <w:r>
          <w:tab/>
        </w:r>
        <w:r>
          <w:fldChar w:fldCharType="begin"/>
        </w:r>
        <w:r>
          <w:instrText xml:space="preserve"> PAGEREF _Toc21820 \h </w:instrText>
        </w:r>
        <w:r>
          <w:fldChar w:fldCharType="separate"/>
        </w:r>
        <w:r>
          <w:t>63</w:t>
        </w:r>
        <w:r>
          <w:fldChar w:fldCharType="end"/>
        </w:r>
      </w:hyperlink>
    </w:p>
    <w:p>
      <w:pPr>
        <w:pStyle w:val="TOC1"/>
        <w:tabs>
          <w:tab w:val="right" w:leader="dot" w:pos="8306"/>
        </w:tabs>
      </w:pPr>
      <w:hyperlink w:anchor="_Toc5607" w:history="1">
        <w:r>
          <w:rPr>
            <w:rFonts w:ascii="仿宋" w:eastAsia="仿宋" w:hAnsi="仿宋" w:cs="仿宋" w:hint="eastAsia"/>
            <w:lang w:eastAsia="zh-CN"/>
          </w:rPr>
          <w:t>十五、路面清洁装备项目变更管理</w:t>
        </w:r>
        <w:r>
          <w:tab/>
        </w:r>
        <w:r>
          <w:fldChar w:fldCharType="begin"/>
        </w:r>
        <w:r>
          <w:instrText xml:space="preserve"> PAGEREF _Toc5607 \h </w:instrText>
        </w:r>
        <w:r>
          <w:fldChar w:fldCharType="separate"/>
        </w:r>
        <w:r>
          <w:t>68</w:t>
        </w:r>
        <w:r>
          <w:fldChar w:fldCharType="end"/>
        </w:r>
      </w:hyperlink>
    </w:p>
    <w:p>
      <w:pPr>
        <w:pStyle w:val="TOC2"/>
        <w:tabs>
          <w:tab w:val="right" w:leader="dot" w:pos="8306"/>
        </w:tabs>
      </w:pPr>
      <w:hyperlink w:anchor="_Toc7105" w:history="1">
        <w:r>
          <w:rPr>
            <w:rFonts w:ascii="仿宋" w:eastAsia="仿宋" w:hAnsi="仿宋" w:cs="仿宋" w:hint="eastAsia"/>
            <w:lang w:eastAsia="zh-CN"/>
          </w:rPr>
          <w:t>(一)、变更申请与评估</w:t>
        </w:r>
        <w:r>
          <w:tab/>
        </w:r>
        <w:r>
          <w:fldChar w:fldCharType="begin"/>
        </w:r>
        <w:r>
          <w:instrText xml:space="preserve"> PAGEREF _Toc7105 \h </w:instrText>
        </w:r>
        <w:r>
          <w:fldChar w:fldCharType="separate"/>
        </w:r>
        <w:r>
          <w:t>68</w:t>
        </w:r>
        <w:r>
          <w:fldChar w:fldCharType="end"/>
        </w:r>
      </w:hyperlink>
    </w:p>
    <w:p>
      <w:pPr>
        <w:pStyle w:val="TOC2"/>
        <w:tabs>
          <w:tab w:val="right" w:leader="dot" w:pos="8306"/>
        </w:tabs>
      </w:pPr>
      <w:hyperlink w:anchor="_Toc8148" w:history="1">
        <w:r>
          <w:rPr>
            <w:rFonts w:ascii="仿宋" w:eastAsia="仿宋" w:hAnsi="仿宋" w:cs="仿宋" w:hint="eastAsia"/>
            <w:lang w:eastAsia="zh-CN"/>
          </w:rPr>
          <w:t>(二)、变更实施与控制</w:t>
        </w:r>
        <w:r>
          <w:tab/>
        </w:r>
        <w:r>
          <w:fldChar w:fldCharType="begin"/>
        </w:r>
        <w:r>
          <w:instrText xml:space="preserve"> PAGEREF _Toc8148 \h </w:instrText>
        </w:r>
        <w:r>
          <w:fldChar w:fldCharType="separate"/>
        </w:r>
        <w:r>
          <w:t>68</w:t>
        </w:r>
        <w:r>
          <w:fldChar w:fldCharType="end"/>
        </w:r>
      </w:hyperlink>
    </w:p>
    <w:p>
      <w:pPr>
        <w:pStyle w:val="TOC1"/>
        <w:tabs>
          <w:tab w:val="right" w:leader="dot" w:pos="8306"/>
        </w:tabs>
      </w:pPr>
      <w:hyperlink w:anchor="_Toc19235" w:history="1">
        <w:r>
          <w:rPr>
            <w:rFonts w:ascii="仿宋" w:eastAsia="仿宋" w:hAnsi="仿宋" w:cs="仿宋" w:hint="eastAsia"/>
            <w:lang w:eastAsia="zh-CN"/>
          </w:rPr>
          <w:t>十六、风险识别与分类</w:t>
        </w:r>
        <w:r>
          <w:tab/>
        </w:r>
        <w:r>
          <w:fldChar w:fldCharType="begin"/>
        </w:r>
        <w:r>
          <w:instrText xml:space="preserve"> PAGEREF _Toc19235 \h </w:instrText>
        </w:r>
        <w:r>
          <w:fldChar w:fldCharType="separate"/>
        </w:r>
        <w:r>
          <w:t>69</w:t>
        </w:r>
        <w:r>
          <w:fldChar w:fldCharType="end"/>
        </w:r>
      </w:hyperlink>
    </w:p>
    <w:p>
      <w:pPr>
        <w:pStyle w:val="TOC2"/>
        <w:tabs>
          <w:tab w:val="right" w:leader="dot" w:pos="8306"/>
        </w:tabs>
      </w:pPr>
      <w:hyperlink w:anchor="_Toc31061" w:history="1">
        <w:r>
          <w:rPr>
            <w:rFonts w:ascii="仿宋" w:eastAsia="仿宋" w:hAnsi="仿宋" w:cs="仿宋" w:hint="eastAsia"/>
            <w:lang w:eastAsia="zh-CN"/>
          </w:rPr>
          <w:t>(一)、风险识别</w:t>
        </w:r>
        <w:r>
          <w:tab/>
        </w:r>
        <w:r>
          <w:fldChar w:fldCharType="begin"/>
        </w:r>
        <w:r>
          <w:instrText xml:space="preserve"> PAGEREF _Toc31061 \h </w:instrText>
        </w:r>
        <w:r>
          <w:fldChar w:fldCharType="separate"/>
        </w:r>
        <w:r>
          <w:t>69</w:t>
        </w:r>
        <w:r>
          <w:fldChar w:fldCharType="end"/>
        </w:r>
      </w:hyperlink>
    </w:p>
    <w:p>
      <w:pPr>
        <w:pStyle w:val="TOC2"/>
        <w:tabs>
          <w:tab w:val="right" w:leader="dot" w:pos="8306"/>
        </w:tabs>
      </w:pPr>
      <w:hyperlink w:anchor="_Toc6739" w:history="1">
        <w:r>
          <w:rPr>
            <w:rFonts w:ascii="仿宋" w:eastAsia="仿宋" w:hAnsi="仿宋" w:cs="仿宋" w:hint="eastAsia"/>
            <w:lang w:eastAsia="zh-CN"/>
          </w:rPr>
          <w:t>(二)、风险分类</w:t>
        </w:r>
        <w:r>
          <w:tab/>
        </w:r>
        <w:r>
          <w:fldChar w:fldCharType="begin"/>
        </w:r>
        <w:r>
          <w:instrText xml:space="preserve"> PAGEREF _Toc6739 \h </w:instrText>
        </w:r>
        <w:r>
          <w:fldChar w:fldCharType="separate"/>
        </w:r>
        <w:r>
          <w:t>70</w:t>
        </w:r>
        <w:r>
          <w:fldChar w:fldCharType="end"/>
        </w:r>
      </w:hyperlink>
    </w:p>
    <w:p>
      <w:pPr>
        <w:pStyle w:val="TOC1"/>
        <w:tabs>
          <w:tab w:val="right" w:leader="dot" w:pos="8306"/>
        </w:tabs>
      </w:pPr>
      <w:hyperlink w:anchor="_Toc16585" w:history="1">
        <w:r>
          <w:rPr>
            <w:rFonts w:ascii="仿宋" w:eastAsia="仿宋" w:hAnsi="仿宋" w:cs="仿宋" w:hint="eastAsia"/>
            <w:lang w:eastAsia="zh-CN"/>
          </w:rPr>
          <w:t>十七、路面清洁装备项目治理与监督</w:t>
        </w:r>
        <w:r>
          <w:tab/>
        </w:r>
        <w:r>
          <w:fldChar w:fldCharType="begin"/>
        </w:r>
        <w:r>
          <w:instrText xml:space="preserve"> PAGEREF _Toc16585 \h </w:instrText>
        </w:r>
        <w:r>
          <w:fldChar w:fldCharType="separate"/>
        </w:r>
        <w:r>
          <w:t>72</w:t>
        </w:r>
        <w:r>
          <w:fldChar w:fldCharType="end"/>
        </w:r>
      </w:hyperlink>
    </w:p>
    <w:p>
      <w:pPr>
        <w:pStyle w:val="TOC2"/>
        <w:tabs>
          <w:tab w:val="right" w:leader="dot" w:pos="8306"/>
        </w:tabs>
      </w:pPr>
      <w:hyperlink w:anchor="_Toc19591" w:history="1">
        <w:r>
          <w:rPr>
            <w:rFonts w:ascii="仿宋" w:eastAsia="仿宋" w:hAnsi="仿宋" w:cs="仿宋" w:hint="eastAsia"/>
            <w:lang w:eastAsia="zh-CN"/>
          </w:rPr>
          <w:t>(一)、路面清洁装备项目治理结构</w:t>
        </w:r>
        <w:r>
          <w:tab/>
        </w:r>
        <w:r>
          <w:fldChar w:fldCharType="begin"/>
        </w:r>
        <w:r>
          <w:instrText xml:space="preserve"> PAGEREF _Toc19591 \h </w:instrText>
        </w:r>
        <w:r>
          <w:fldChar w:fldCharType="separate"/>
        </w:r>
        <w:r>
          <w:t>72</w:t>
        </w:r>
        <w:r>
          <w:fldChar w:fldCharType="end"/>
        </w:r>
      </w:hyperlink>
    </w:p>
    <w:p>
      <w:pPr>
        <w:pStyle w:val="TOC2"/>
        <w:tabs>
          <w:tab w:val="right" w:leader="dot" w:pos="8306"/>
        </w:tabs>
      </w:pPr>
      <w:hyperlink w:anchor="_Toc6559" w:history="1">
        <w:r>
          <w:rPr>
            <w:rFonts w:ascii="仿宋" w:eastAsia="仿宋" w:hAnsi="仿宋" w:cs="仿宋" w:hint="eastAsia"/>
            <w:lang w:eastAsia="zh-CN"/>
          </w:rPr>
          <w:t>(二)、监督与审计</w:t>
        </w:r>
        <w:r>
          <w:tab/>
        </w:r>
        <w:r>
          <w:fldChar w:fldCharType="begin"/>
        </w:r>
        <w:r>
          <w:instrText xml:space="preserve"> PAGEREF _Toc6559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330"/>
      <w:r>
        <w:rPr>
          <w:rFonts w:ascii="仿宋" w:eastAsia="仿宋" w:hAnsi="仿宋" w:cs="仿宋" w:hint="eastAsia"/>
          <w:sz w:val="28"/>
          <w:lang w:eastAsia="zh-CN"/>
        </w:rPr>
        <w:t>一、路面清洁装备项目建设背景及必要性分析</w:t>
      </w:r>
      <w:bookmarkEnd w:id="2"/>
    </w:p>
    <w:p>
      <w:pPr>
        <w:pStyle w:val="Heading2"/>
        <w:rPr>
          <w:rFonts w:ascii="仿宋" w:eastAsia="仿宋" w:hAnsi="仿宋" w:cs="仿宋" w:hint="eastAsia"/>
          <w:lang w:eastAsia="zh-CN"/>
        </w:rPr>
      </w:pPr>
      <w:bookmarkStart w:id="3" w:name="_Toc32528"/>
      <w:r>
        <w:rPr>
          <w:rFonts w:ascii="仿宋" w:eastAsia="仿宋" w:hAnsi="仿宋" w:cs="仿宋" w:hint="eastAsia"/>
          <w:lang w:eastAsia="zh-CN"/>
        </w:rPr>
        <w:t>(一)、路面清洁装备项目背景分析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路面清洁装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路面清洁装备项目在这个潮流中的定位。同时，我们将关注行业内涌现的新兴机遇，以便路面清洁装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路面清洁装备项目提供了强大的发展动力。我们将聚焦于行业内最新的技术发展趋势，包括但不限于人工智能、大数据分析、物联网等领域。通过深度的技术研究，我们将确保路面清洁装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路面清洁装备项目发展的源泉。我们将投入更多的精力对市场需求进行深入剖析，超越表面的需求，深入挖掘潜在的市场痛点和机遇。通过对市场需求的细致了解，路面清洁装备项目将更有针对性地设计解决方案，满足市场的多样化需求，从而更好地促进路面清洁装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路面清洁装备项目战略至关重要。我们将对竞争态势进行更为深入的分析，包括但不限于市场份额、产品特点、客户满意度等多个维度。通过深度的竞争分析，路面清洁装备项目将能够更准确地把握市场脉搏，制定具有竞争力的路面清洁装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路面清洁装备项目的发展具有直接的影响。我们将进行更为全面的法规和政策分析，了解行业发展中的潜在法律风险和合规挑战。通过充分了解和遵守相关法规，路面清洁装备项目将确保在法律框架内合法合规运营，为路面清洁装备项目的稳健发展提供有力支持。</w:t>
      </w:r>
    </w:p>
    <w:p>
      <w:pPr>
        <w:pStyle w:val="Heading2"/>
        <w:ind w:firstLine="560" w:firstLineChars="200"/>
        <w:rPr>
          <w:rFonts w:ascii="仿宋" w:eastAsia="仿宋" w:hAnsi="仿宋" w:cs="仿宋" w:hint="eastAsia"/>
          <w:sz w:val="28"/>
          <w:lang w:eastAsia="zh-CN"/>
        </w:rPr>
      </w:pPr>
      <w:bookmarkStart w:id="4" w:name="_Toc2817"/>
      <w:r>
        <w:rPr>
          <w:rFonts w:ascii="仿宋" w:eastAsia="仿宋" w:hAnsi="仿宋" w:cs="仿宋" w:hint="eastAsia"/>
          <w:sz w:val="28"/>
          <w:lang w:eastAsia="zh-CN"/>
        </w:rPr>
        <w:t>(二)、路面清洁装备项目建设必要性分析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建设的迫切性源于对行业发展趋势的深刻洞察。我们正处于一个行业变革的时代，科技创新、数字化转型成为企业发展的关键动力。路面清洁装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建设不仅仅是为了跟上潮流，更是为了通过技术创新推动企业的持续发展。通过引入先进的技术和解决方案，路面清洁装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路面清洁装备项目的建设成为必然选择，通过提高产品质量、拓展服务领域，从而在竞争中获得更多的机会。路面清洁装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路面清洁装备项目建设的必要性体现在对客户需求更精准的满足。通过路面清洁装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建设的背后是对企业持续创新的追求。只有通过不断创新，企业才能在竞争中立于不败之地。路面清洁装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52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76"/>
      <w:r>
        <w:rPr>
          <w:rFonts w:ascii="仿宋" w:eastAsia="仿宋" w:hAnsi="仿宋" w:cs="仿宋" w:hint="eastAsia"/>
          <w:lang w:eastAsia="zh-CN"/>
        </w:rPr>
        <w:t>(一)、路面清洁装备行业分析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行业一直以来都是市场的关注焦点。行业内的发展趋势、竞争态势以及潜在机会都对路面清洁装备项目的推进产生深远的影响。通过深入研究行业的整体概貌，我们将更好地理解行业的核心特征，为路面清洁装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路面清洁装备行业，技术一直是推动创新和发展的关键因素。我们将对当前技术趋势进行详尽分析，包括但不限于人工智能、大数据应用、先进制造技术等。这有助于路面清洁装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路面清洁装备项目成功的基础。我们将对主要竞争对手进行深入研究，包括其市场份额、产品特点、市场定位等。通过全面了解竞争对手的优势和劣势，路面清洁装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888"/>
      <w:r>
        <w:rPr>
          <w:rFonts w:ascii="仿宋" w:eastAsia="仿宋" w:hAnsi="仿宋" w:cs="仿宋" w:hint="eastAsia"/>
          <w:sz w:val="28"/>
          <w:lang w:eastAsia="zh-CN"/>
        </w:rPr>
        <w:t>(二)、路面清洁装备市场分析预测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路面清洁装备市场未来的增长趋势。这包括市场的整体规模、各细分领域的发展趋势等。路面清洁装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路面清洁装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路面清洁装备项目实施过程中需要充分考虑的因素。我们将对市场风险进行全面评估，包括但不限于政策法规风险、市场竞争风险、技术变革风险等。通过对潜在风险的深入分析，路面清洁装备项目可以制定相应的风险缓解策略，降低不确定性对路面清洁装备项目的影响。</w:t>
      </w:r>
    </w:p>
    <w:p>
      <w:pPr>
        <w:pStyle w:val="Heading1"/>
        <w:ind w:firstLine="560" w:firstLineChars="200"/>
        <w:rPr>
          <w:rFonts w:ascii="仿宋" w:eastAsia="仿宋" w:hAnsi="仿宋" w:cs="仿宋" w:hint="eastAsia"/>
          <w:sz w:val="28"/>
          <w:lang w:eastAsia="zh-CN"/>
        </w:rPr>
      </w:pPr>
      <w:bookmarkStart w:id="8" w:name="_Toc18396"/>
      <w:r>
        <w:rPr>
          <w:rFonts w:ascii="仿宋" w:eastAsia="仿宋" w:hAnsi="仿宋" w:cs="仿宋" w:hint="eastAsia"/>
          <w:sz w:val="28"/>
          <w:lang w:eastAsia="zh-CN"/>
        </w:rPr>
        <w:t>三、路面清洁装备项目概论</w:t>
      </w:r>
      <w:bookmarkEnd w:id="8"/>
    </w:p>
    <w:p>
      <w:pPr>
        <w:pStyle w:val="Heading2"/>
        <w:rPr>
          <w:rFonts w:ascii="仿宋" w:eastAsia="仿宋" w:hAnsi="仿宋" w:cs="仿宋" w:hint="eastAsia"/>
          <w:lang w:eastAsia="zh-CN"/>
        </w:rPr>
      </w:pPr>
      <w:bookmarkStart w:id="9" w:name="_Toc20756"/>
      <w:r>
        <w:rPr>
          <w:rFonts w:ascii="仿宋" w:eastAsia="仿宋" w:hAnsi="仿宋" w:cs="仿宋" w:hint="eastAsia"/>
          <w:lang w:eastAsia="zh-CN"/>
        </w:rPr>
        <w:t>(一)、路面清洁装备项目概况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的起源追溯至对市场的深入洞察。市场的不断演变与变革为路面清洁装备项目提供了难得的机遇。当前市场存在的需求缺口和变革的大环境共同构成了路面清洁装备项目的背景。这个路面清洁装备项目旨在充分利用市场机遇，填补行业中尚未满足的需求，为客户提供全新的解决方案。市场的变革和需求的增长使得这个路面清洁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路面清洁装备项目名称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正式命名为路面清洁装备。这个名称不仅仅是一个标识，更代表了路面清洁装备项目的核心理念和愿景。它蕴含着路面清洁装备项目所要解决问题的关键字，具有强烈的表达和辨识度，为路面清洁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路面清洁装备项目目标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的核心目标是提供一种全新、高效的解决方案，满足客户日益增长的需求。路面清洁装备项目追求的不仅仅是满足市场需求，更是在市场中获得卓越的竞争优势。通过不断提升产品或服务的质量和创新水平，路面清洁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路面清洁装备项目范围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全面涵盖了产品研发、制造、市场推广和售后服务，确保从产品设计到最终用户体验的全方位关注。这一全面的路面清洁装备项目范围是为了确保路面清洁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路面清洁装备项目时间表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路面清洁装备项目计划在未来18个月内完成，包括研发、测试、市场试点和正式推出等不同阶段。这个时间表的合理设计是为了确保路面清洁装备项目各个阶段的顺利推进，以便按时交付高质量的成果。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路面清洁装备项目预算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总预算估算为XX百万美元，主要分配在研发、市场推广、人员培训和运营等方面。这一充足的预算为路面清洁装备项目提供了充足的资源，确保路面清洁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路面清洁装备项目风险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可能面临的风险包括市场接受度低、技术难题、竞争激烈等。路面清洁装备项目团队已经制定了相应的风险应对计划，通过前瞻性的风险管理，确保路面清洁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路面清洁装备项目团队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路面清洁装备项目汇聚了一支经验丰富、多领域专业素养的核心团队，确保路面清洁装备项目在各个方面都能拥有高水平的执行力。团队的协同作战是路面清洁装备项目成功的关键因素之一。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路面清洁装备项目背景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路面清洁装备项目的背景根植于市场对更高效、创新产品的渴望，同时也受到科技发展对行业格局的深刻改变的影响。这为路面清洁装备项目提供了广阔的发展空间和市场需求。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路面清洁装备项目现状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截至目前，路面清洁装备项目已完成市场调研和技术验证，取得了初步的成功。这为路面清洁装备项目在未来的发展奠定了坚实的基础，为更远大的目标打下了坚实的基石。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0878"/>
      <w:r>
        <w:rPr>
          <w:rFonts w:ascii="仿宋" w:eastAsia="仿宋" w:hAnsi="仿宋" w:cs="仿宋" w:hint="eastAsia"/>
          <w:sz w:val="28"/>
          <w:lang w:eastAsia="zh-CN"/>
        </w:rPr>
        <w:t>(二)、路面清洁装备项目目标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keyword》路面清洁装备项目首要业务目标是在市场中占据有利地位，实现产品/服务的成功推广和销售。通过不断提升产品质量、创新性，路面清洁装备项目追求成为行业中的领导者，赢得更多客户的青睐。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在科技迅速发展的时代，路面清洁装备项目着眼于技术创新。通过持续的研发和技术升级，路面清洁装备项目旨在推出更具创新性的产品或服务，以满足市场对新鲜、先进解决方案的需求。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为了建立可持续的客户关系，路面清洁装备项目设定了客户满意度目标。通过提供卓越的产品质量和优质的客户服务，路面清洁装备项目追求赢得客户的信任和忠诚度，确保他们的满意度达到行业领先水平。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路面清洁装备项目注重社会责任和可持续发展。通过实施环保、社会责任路面清洁装备项目，路面清洁装备项目致力于在经济发展的同时保护环境，促进社会公平，实现可持续经营。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路面清洁装备项目的团队是实现目标的核心驱动力。因此，路面清洁装备项目设定了团队发展目标，包括提升团队成员的专业技能、培养领导力，以及搭建协同高效的团队工作氛围。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6349"/>
      <w:r>
        <w:rPr>
          <w:rFonts w:ascii="仿宋" w:eastAsia="仿宋" w:hAnsi="仿宋" w:cs="仿宋" w:hint="eastAsia"/>
          <w:sz w:val="28"/>
          <w:lang w:eastAsia="zh-CN"/>
        </w:rPr>
        <w:t>(三)、路面清洁装备项目提出的理由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路面清洁装备项目提出的理由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的提出源于对市场机遇的深刻洞察。当前市场中存在的需求缺口和行业发展趋势表明，有巨大的商业机会等待被开发。通过准确捕捉市场机遇，路面清洁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的理念基于对技术创新的信仰。通过持续的研发和技术投入，路面清洁装备项目有望推出更具创新性的产品或服务。在科技飞速发展的当下，路面清洁装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路面清洁装备项目的提出是为了增强企业的行业竞争力。通过提升产品或服务的质量和独特性，路面清洁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响应了消费者需求的变化。随着社会和科技的不断发展，消费者对产品和服务的需求也在发生变化。通过深入了解并及时回应消费者的新需求，路面清洁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路面清洁装备项目的提出是企业战略发展规划的一部分。在面对日益激烈的市场竞争和不断变化的商业环境中，路面清洁装备项目作为企业战略的一环，旨在为企业开辟新的增长领域，巩固企业在行业中的地位。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的提出不仅仅是基于商业考量，还注重社会责任。通过推出环保、社会责任等方面的路面清洁装备项目，路面清洁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路面清洁装备项目的提出反映了对利益相关者期望的关注。包括客户、员工、投资者等利益相关者在企业发展中都有着各自的期望，路面清洁装备项目力求在满足这些期望的同时，取得更大的共赢。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4795"/>
      <w:r>
        <w:rPr>
          <w:rFonts w:ascii="仿宋" w:eastAsia="仿宋" w:hAnsi="仿宋" w:cs="仿宋" w:hint="eastAsia"/>
          <w:sz w:val="28"/>
          <w:lang w:eastAsia="zh-CN"/>
        </w:rPr>
        <w:t>(四)、路面清洁装备项目意义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在实施路面清洁装备项目的过程中，我们不仅仅是在追逐商业成功，更是为企业和社会的多个层面创造了深远的意义。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的首要意义在于提升企业的市场竞争力。通过持续的创新和对产品质量的高标准要求，路面清洁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路面清洁装备项目的推进将促使行业技术水平的提升。通过引入先进技术和创新性解决方案，路面清洁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路面清洁装备项目不仅创造了大量就业机会，提高了就业水平，还注重社会责任和环保。通过参与社会公益事业和推动环保路面清洁装备项目，路面清洁装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综合而言，路面清洁装备项目意义重大，不仅推动了企业的发展，也为行业和社会的进步贡献了积极力量。这是一个全面而深刻的影响，将在未来产生可持续的正面效应。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467"/>
      <w:r>
        <w:rPr>
          <w:rFonts w:ascii="仿宋" w:eastAsia="仿宋" w:hAnsi="仿宋" w:cs="仿宋" w:hint="eastAsia"/>
          <w:sz w:val="28"/>
          <w:lang w:eastAsia="zh-CN"/>
        </w:rPr>
        <w:t>(五)、路面清洁装备项目背景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在当今迅猛发展的商业环境中，路面清洁装备项目的动因根植于对多方面因素的审慎考量。这个路面清洁装备项目的提出并非孤立的决策，而是对企业所处背景深入思考的产物。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路面清洁装备项目背后的首要原因。科技的迅速发展和全球市场的快速变化使得企业必须灵活应对。路面清洁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竞争的激烈程度也是路面清洁装备项目背景中不可忽视的一环。企业需要在激烈竞争中脱颖而出，为此，路面清洁装备项目致力于打破常规，提供独特的价值主张，以吸引客户并确保市场份额的增长。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技术的迅速发展为企业带来了机遇与挑战。作为路面清洁装备项目启动的背景之一，对新兴技术的应用将有助于提升企业的技术水平，使其在不断演进的商业环境中保持竞争优势。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此外，社会对企业责任的期望也在逐渐升高。路面清洁装备项目充分融入了社会责任的理念，通过可持续经营和社会公益路面清洁装备项目，企图为社会贡献一份力量，在商业成功的同时关注社会价值。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5745"/>
      <w:r>
        <w:rPr>
          <w:rFonts w:ascii="仿宋" w:eastAsia="仿宋" w:hAnsi="仿宋" w:cs="仿宋" w:hint="eastAsia"/>
          <w:sz w:val="28"/>
          <w:lang w:eastAsia="zh-CN"/>
        </w:rPr>
        <w:t>四、路面清洁装备项目土建工程</w:t>
      </w:r>
      <w:bookmarkEnd w:id="14"/>
    </w:p>
    <w:p>
      <w:pPr>
        <w:pStyle w:val="Heading2"/>
        <w:rPr>
          <w:rFonts w:ascii="仿宋" w:eastAsia="仿宋" w:hAnsi="仿宋" w:cs="仿宋" w:hint="eastAsia"/>
          <w:lang w:eastAsia="zh-CN"/>
        </w:rPr>
      </w:pPr>
      <w:bookmarkStart w:id="15" w:name="_Toc622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在路面清洁装备项目的建筑工程设计中，我们将秉承一系列重要的设计原则，以确保路面清洁装备项目建筑在功能、美观、可持续性等方面达到最佳效果。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首要原则是确保建筑的功能性得到最大化的发挥。我们将充分理解路面清洁装备项目的实际需求，合理布局各个功能区域，保证建筑在满足业务需求的同时，提供高效的工作环境。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在建筑设计中，我们将综合考虑建设和运营成本。通过精细的经济效益分析，确保设计方案在高效利用资源的同时，对路面清洁装备项目的长期盈利能力有积极的贡献。</w:t>
      </w:r>
    </w:p>
    <w:p>
      <w:pPr>
        <w:pStyle w:val="Heading2"/>
        <w:ind w:firstLine="560" w:firstLineChars="200"/>
        <w:rPr>
          <w:rFonts w:ascii="仿宋" w:eastAsia="仿宋" w:hAnsi="仿宋" w:cs="仿宋" w:hint="eastAsia"/>
          <w:sz w:val="28"/>
          <w:lang w:eastAsia="zh-CN"/>
        </w:rPr>
      </w:pPr>
      <w:bookmarkStart w:id="16" w:name="_Toc2644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路面清洁装备项目的土建工程设计中，我们将精准设定设计年限，结合路面清洁装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https://d.book118.com/506232100010010035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4663C7"/>
    <w:rsid w:val="434663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232100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2024-01-16T20:38:00Z</dcterms:created>
  <dcterms:modified xsi:type="dcterms:W3CDTF">2024-01-16T20:38:27Z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2C80316DB7DA404C8DD7DD4EE36D6EE5_11</vt:lpwstr>
  </property>
  <property fmtid="{D5CDD505-2E9C-101B-9397-08002B2CF9AE}" pid="3" name="KSOProductBuildVer">
    <vt:lpwstr>2052-12.1.0.16120</vt:lpwstr>
  </property>
</Properties>
</file>