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机顶盒(STB)项目计划设计方案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3" w:history="1">
        <w:r>
          <w:rPr>
            <w:rFonts w:ascii="仿宋" w:eastAsia="仿宋" w:hAnsi="仿宋" w:cs="仿宋" w:hint="eastAsia"/>
            <w:lang w:eastAsia="zh-CN"/>
          </w:rPr>
          <w:t>概论</w:t>
        </w:r>
        <w:r>
          <w:tab/>
        </w:r>
        <w:r>
          <w:fldChar w:fldCharType="begin"/>
        </w:r>
        <w:r>
          <w:instrText xml:space="preserve"> PAGEREF _Toc23293 \h </w:instrText>
        </w:r>
        <w:r>
          <w:fldChar w:fldCharType="separate"/>
        </w:r>
        <w:r>
          <w:t>3</w:t>
        </w:r>
        <w:r>
          <w:fldChar w:fldCharType="end"/>
        </w:r>
      </w:hyperlink>
    </w:p>
    <w:p>
      <w:pPr>
        <w:pStyle w:val="TOC1"/>
        <w:tabs>
          <w:tab w:val="right" w:leader="dot" w:pos="8306"/>
        </w:tabs>
      </w:pPr>
      <w:hyperlink w:anchor="_Toc30112" w:history="1">
        <w:r>
          <w:rPr>
            <w:rFonts w:ascii="仿宋" w:eastAsia="仿宋" w:hAnsi="仿宋" w:cs="仿宋" w:hint="eastAsia"/>
            <w:lang w:eastAsia="zh-CN"/>
          </w:rPr>
          <w:t>一、机顶盒(STB)项目土建工程</w:t>
        </w:r>
        <w:r>
          <w:tab/>
        </w:r>
        <w:r>
          <w:fldChar w:fldCharType="begin"/>
        </w:r>
        <w:r>
          <w:instrText xml:space="preserve"> PAGEREF _Toc30112 \h </w:instrText>
        </w:r>
        <w:r>
          <w:fldChar w:fldCharType="separate"/>
        </w:r>
        <w:r>
          <w:t>3</w:t>
        </w:r>
        <w:r>
          <w:fldChar w:fldCharType="end"/>
        </w:r>
      </w:hyperlink>
    </w:p>
    <w:p>
      <w:pPr>
        <w:pStyle w:val="TOC2"/>
        <w:tabs>
          <w:tab w:val="right" w:leader="dot" w:pos="8306"/>
        </w:tabs>
      </w:pPr>
      <w:hyperlink w:anchor="_Toc13248" w:history="1">
        <w:r>
          <w:rPr>
            <w:rFonts w:ascii="仿宋" w:eastAsia="仿宋" w:hAnsi="仿宋" w:cs="仿宋" w:hint="eastAsia"/>
            <w:lang w:eastAsia="zh-CN"/>
          </w:rPr>
          <w:t>(一)、建筑工程设计原则</w:t>
        </w:r>
        <w:r>
          <w:tab/>
        </w:r>
        <w:r>
          <w:fldChar w:fldCharType="begin"/>
        </w:r>
        <w:r>
          <w:instrText xml:space="preserve"> PAGEREF _Toc13248 \h </w:instrText>
        </w:r>
        <w:r>
          <w:fldChar w:fldCharType="separate"/>
        </w:r>
        <w:r>
          <w:t>3</w:t>
        </w:r>
        <w:r>
          <w:fldChar w:fldCharType="end"/>
        </w:r>
      </w:hyperlink>
    </w:p>
    <w:p>
      <w:pPr>
        <w:pStyle w:val="TOC2"/>
        <w:tabs>
          <w:tab w:val="right" w:leader="dot" w:pos="8306"/>
        </w:tabs>
      </w:pPr>
      <w:hyperlink w:anchor="_Toc5109" w:history="1">
        <w:r>
          <w:rPr>
            <w:rFonts w:ascii="仿宋" w:eastAsia="仿宋" w:hAnsi="仿宋" w:cs="仿宋" w:hint="eastAsia"/>
            <w:lang w:eastAsia="zh-CN"/>
          </w:rPr>
          <w:t>(二)、土建工程设计年限及安全等级</w:t>
        </w:r>
        <w:r>
          <w:tab/>
        </w:r>
        <w:r>
          <w:fldChar w:fldCharType="begin"/>
        </w:r>
        <w:r>
          <w:instrText xml:space="preserve"> PAGEREF _Toc5109 \h </w:instrText>
        </w:r>
        <w:r>
          <w:fldChar w:fldCharType="separate"/>
        </w:r>
        <w:r>
          <w:t>4</w:t>
        </w:r>
        <w:r>
          <w:fldChar w:fldCharType="end"/>
        </w:r>
      </w:hyperlink>
    </w:p>
    <w:p>
      <w:pPr>
        <w:pStyle w:val="TOC2"/>
        <w:tabs>
          <w:tab w:val="right" w:leader="dot" w:pos="8306"/>
        </w:tabs>
      </w:pPr>
      <w:hyperlink w:anchor="_Toc5516" w:history="1">
        <w:r>
          <w:rPr>
            <w:rFonts w:ascii="仿宋" w:eastAsia="仿宋" w:hAnsi="仿宋" w:cs="仿宋" w:hint="eastAsia"/>
            <w:lang w:eastAsia="zh-CN"/>
          </w:rPr>
          <w:t>(三)、建筑工程设计总体要求</w:t>
        </w:r>
        <w:r>
          <w:tab/>
        </w:r>
        <w:r>
          <w:fldChar w:fldCharType="begin"/>
        </w:r>
        <w:r>
          <w:instrText xml:space="preserve"> PAGEREF _Toc5516 \h </w:instrText>
        </w:r>
        <w:r>
          <w:fldChar w:fldCharType="separate"/>
        </w:r>
        <w:r>
          <w:t>5</w:t>
        </w:r>
        <w:r>
          <w:fldChar w:fldCharType="end"/>
        </w:r>
      </w:hyperlink>
    </w:p>
    <w:p>
      <w:pPr>
        <w:pStyle w:val="TOC2"/>
        <w:tabs>
          <w:tab w:val="right" w:leader="dot" w:pos="8306"/>
        </w:tabs>
      </w:pPr>
      <w:hyperlink w:anchor="_Toc5208" w:history="1">
        <w:r>
          <w:rPr>
            <w:rFonts w:ascii="仿宋" w:eastAsia="仿宋" w:hAnsi="仿宋" w:cs="仿宋" w:hint="eastAsia"/>
            <w:lang w:eastAsia="zh-CN"/>
          </w:rPr>
          <w:t>(四)、土建工程建设指标</w:t>
        </w:r>
        <w:r>
          <w:tab/>
        </w:r>
        <w:r>
          <w:fldChar w:fldCharType="begin"/>
        </w:r>
        <w:r>
          <w:instrText xml:space="preserve"> PAGEREF _Toc5208 \h </w:instrText>
        </w:r>
        <w:r>
          <w:fldChar w:fldCharType="separate"/>
        </w:r>
        <w:r>
          <w:t>6</w:t>
        </w:r>
        <w:r>
          <w:fldChar w:fldCharType="end"/>
        </w:r>
      </w:hyperlink>
    </w:p>
    <w:p>
      <w:pPr>
        <w:pStyle w:val="TOC1"/>
        <w:tabs>
          <w:tab w:val="right" w:leader="dot" w:pos="8306"/>
        </w:tabs>
      </w:pPr>
      <w:hyperlink w:anchor="_Toc3758" w:history="1">
        <w:r>
          <w:rPr>
            <w:rFonts w:ascii="仿宋" w:eastAsia="仿宋" w:hAnsi="仿宋" w:cs="仿宋" w:hint="eastAsia"/>
            <w:lang w:eastAsia="zh-CN"/>
          </w:rPr>
          <w:t>二、机顶盒(STB)项目概论</w:t>
        </w:r>
        <w:r>
          <w:tab/>
        </w:r>
        <w:r>
          <w:fldChar w:fldCharType="begin"/>
        </w:r>
        <w:r>
          <w:instrText xml:space="preserve"> PAGEREF _Toc3758 \h </w:instrText>
        </w:r>
        <w:r>
          <w:fldChar w:fldCharType="separate"/>
        </w:r>
        <w:r>
          <w:t>6</w:t>
        </w:r>
        <w:r>
          <w:fldChar w:fldCharType="end"/>
        </w:r>
      </w:hyperlink>
    </w:p>
    <w:p>
      <w:pPr>
        <w:pStyle w:val="TOC2"/>
        <w:tabs>
          <w:tab w:val="right" w:leader="dot" w:pos="8306"/>
        </w:tabs>
      </w:pPr>
      <w:hyperlink w:anchor="_Toc30506" w:history="1">
        <w:r>
          <w:rPr>
            <w:rFonts w:ascii="仿宋" w:eastAsia="仿宋" w:hAnsi="仿宋" w:cs="仿宋" w:hint="eastAsia"/>
            <w:lang w:eastAsia="zh-CN"/>
          </w:rPr>
          <w:t>(一)、机顶盒(STB)项目概况</w:t>
        </w:r>
        <w:r>
          <w:tab/>
        </w:r>
        <w:r>
          <w:fldChar w:fldCharType="begin"/>
        </w:r>
        <w:r>
          <w:instrText xml:space="preserve"> PAGEREF _Toc30506 \h </w:instrText>
        </w:r>
        <w:r>
          <w:fldChar w:fldCharType="separate"/>
        </w:r>
        <w:r>
          <w:t>6</w:t>
        </w:r>
        <w:r>
          <w:fldChar w:fldCharType="end"/>
        </w:r>
      </w:hyperlink>
    </w:p>
    <w:p>
      <w:pPr>
        <w:pStyle w:val="TOC2"/>
        <w:tabs>
          <w:tab w:val="right" w:leader="dot" w:pos="8306"/>
        </w:tabs>
      </w:pPr>
      <w:hyperlink w:anchor="_Toc17453" w:history="1">
        <w:r>
          <w:rPr>
            <w:rFonts w:ascii="仿宋" w:eastAsia="仿宋" w:hAnsi="仿宋" w:cs="仿宋" w:hint="eastAsia"/>
            <w:lang w:eastAsia="zh-CN"/>
          </w:rPr>
          <w:t>(二)、机顶盒(STB)项目目标</w:t>
        </w:r>
        <w:r>
          <w:tab/>
        </w:r>
        <w:r>
          <w:fldChar w:fldCharType="begin"/>
        </w:r>
        <w:r>
          <w:instrText xml:space="preserve"> PAGEREF _Toc17453 \h </w:instrText>
        </w:r>
        <w:r>
          <w:fldChar w:fldCharType="separate"/>
        </w:r>
        <w:r>
          <w:t>9</w:t>
        </w:r>
        <w:r>
          <w:fldChar w:fldCharType="end"/>
        </w:r>
      </w:hyperlink>
    </w:p>
    <w:p>
      <w:pPr>
        <w:pStyle w:val="TOC2"/>
        <w:tabs>
          <w:tab w:val="right" w:leader="dot" w:pos="8306"/>
        </w:tabs>
      </w:pPr>
      <w:hyperlink w:anchor="_Toc25333" w:history="1">
        <w:r>
          <w:rPr>
            <w:rFonts w:ascii="仿宋" w:eastAsia="仿宋" w:hAnsi="仿宋" w:cs="仿宋" w:hint="eastAsia"/>
            <w:lang w:eastAsia="zh-CN"/>
          </w:rPr>
          <w:t>(三)、机顶盒(STB)项目提出的理由</w:t>
        </w:r>
        <w:r>
          <w:tab/>
        </w:r>
        <w:r>
          <w:fldChar w:fldCharType="begin"/>
        </w:r>
        <w:r>
          <w:instrText xml:space="preserve"> PAGEREF _Toc25333 \h </w:instrText>
        </w:r>
        <w:r>
          <w:fldChar w:fldCharType="separate"/>
        </w:r>
        <w:r>
          <w:t>9</w:t>
        </w:r>
        <w:r>
          <w:fldChar w:fldCharType="end"/>
        </w:r>
      </w:hyperlink>
    </w:p>
    <w:p>
      <w:pPr>
        <w:pStyle w:val="TOC2"/>
        <w:tabs>
          <w:tab w:val="right" w:leader="dot" w:pos="8306"/>
        </w:tabs>
      </w:pPr>
      <w:hyperlink w:anchor="_Toc27028" w:history="1">
        <w:r>
          <w:rPr>
            <w:rFonts w:ascii="仿宋" w:eastAsia="仿宋" w:hAnsi="仿宋" w:cs="仿宋" w:hint="eastAsia"/>
            <w:lang w:eastAsia="zh-CN"/>
          </w:rPr>
          <w:t>(四)、机顶盒(STB)项目意义</w:t>
        </w:r>
        <w:r>
          <w:tab/>
        </w:r>
        <w:r>
          <w:fldChar w:fldCharType="begin"/>
        </w:r>
        <w:r>
          <w:instrText xml:space="preserve"> PAGEREF _Toc27028 \h </w:instrText>
        </w:r>
        <w:r>
          <w:fldChar w:fldCharType="separate"/>
        </w:r>
        <w:r>
          <w:t>11</w:t>
        </w:r>
        <w:r>
          <w:fldChar w:fldCharType="end"/>
        </w:r>
      </w:hyperlink>
    </w:p>
    <w:p>
      <w:pPr>
        <w:pStyle w:val="TOC2"/>
        <w:tabs>
          <w:tab w:val="right" w:leader="dot" w:pos="8306"/>
        </w:tabs>
      </w:pPr>
      <w:hyperlink w:anchor="_Toc3965" w:history="1">
        <w:r>
          <w:rPr>
            <w:rFonts w:ascii="仿宋" w:eastAsia="仿宋" w:hAnsi="仿宋" w:cs="仿宋" w:hint="eastAsia"/>
            <w:lang w:eastAsia="zh-CN"/>
          </w:rPr>
          <w:t>(五)、机顶盒(STB)项目背景</w:t>
        </w:r>
        <w:r>
          <w:tab/>
        </w:r>
        <w:r>
          <w:fldChar w:fldCharType="begin"/>
        </w:r>
        <w:r>
          <w:instrText xml:space="preserve"> PAGEREF _Toc3965 \h </w:instrText>
        </w:r>
        <w:r>
          <w:fldChar w:fldCharType="separate"/>
        </w:r>
        <w:r>
          <w:t>12</w:t>
        </w:r>
        <w:r>
          <w:fldChar w:fldCharType="end"/>
        </w:r>
      </w:hyperlink>
    </w:p>
    <w:p>
      <w:pPr>
        <w:pStyle w:val="TOC1"/>
        <w:tabs>
          <w:tab w:val="right" w:leader="dot" w:pos="8306"/>
        </w:tabs>
      </w:pPr>
      <w:hyperlink w:anchor="_Toc2147" w:history="1">
        <w:r>
          <w:rPr>
            <w:rFonts w:ascii="仿宋" w:eastAsia="仿宋" w:hAnsi="仿宋" w:cs="仿宋" w:hint="eastAsia"/>
            <w:lang w:eastAsia="zh-CN"/>
          </w:rPr>
          <w:t>三、机顶盒(STB)项目文档管理</w:t>
        </w:r>
        <w:r>
          <w:tab/>
        </w:r>
        <w:r>
          <w:fldChar w:fldCharType="begin"/>
        </w:r>
        <w:r>
          <w:instrText xml:space="preserve"> PAGEREF _Toc2147 \h </w:instrText>
        </w:r>
        <w:r>
          <w:fldChar w:fldCharType="separate"/>
        </w:r>
        <w:r>
          <w:t>13</w:t>
        </w:r>
        <w:r>
          <w:fldChar w:fldCharType="end"/>
        </w:r>
      </w:hyperlink>
    </w:p>
    <w:p>
      <w:pPr>
        <w:pStyle w:val="TOC2"/>
        <w:tabs>
          <w:tab w:val="right" w:leader="dot" w:pos="8306"/>
        </w:tabs>
      </w:pPr>
      <w:hyperlink w:anchor="_Toc22016" w:history="1">
        <w:r>
          <w:rPr>
            <w:rFonts w:ascii="仿宋" w:eastAsia="仿宋" w:hAnsi="仿宋" w:cs="仿宋" w:hint="eastAsia"/>
            <w:lang w:eastAsia="zh-CN"/>
          </w:rPr>
          <w:t>(一)、文档编制与审查</w:t>
        </w:r>
        <w:r>
          <w:tab/>
        </w:r>
        <w:r>
          <w:fldChar w:fldCharType="begin"/>
        </w:r>
        <w:r>
          <w:instrText xml:space="preserve"> PAGEREF _Toc22016 \h </w:instrText>
        </w:r>
        <w:r>
          <w:fldChar w:fldCharType="separate"/>
        </w:r>
        <w:r>
          <w:t>13</w:t>
        </w:r>
        <w:r>
          <w:fldChar w:fldCharType="end"/>
        </w:r>
      </w:hyperlink>
    </w:p>
    <w:p>
      <w:pPr>
        <w:pStyle w:val="TOC2"/>
        <w:tabs>
          <w:tab w:val="right" w:leader="dot" w:pos="8306"/>
        </w:tabs>
      </w:pPr>
      <w:hyperlink w:anchor="_Toc7085" w:history="1">
        <w:r>
          <w:rPr>
            <w:rFonts w:ascii="仿宋" w:eastAsia="仿宋" w:hAnsi="仿宋" w:cs="仿宋" w:hint="eastAsia"/>
            <w:lang w:eastAsia="zh-CN"/>
          </w:rPr>
          <w:t>(二)、文档发布与分发</w:t>
        </w:r>
        <w:r>
          <w:tab/>
        </w:r>
        <w:r>
          <w:fldChar w:fldCharType="begin"/>
        </w:r>
        <w:r>
          <w:instrText xml:space="preserve"> PAGEREF _Toc7085 \h </w:instrText>
        </w:r>
        <w:r>
          <w:fldChar w:fldCharType="separate"/>
        </w:r>
        <w:r>
          <w:t>14</w:t>
        </w:r>
        <w:r>
          <w:fldChar w:fldCharType="end"/>
        </w:r>
      </w:hyperlink>
    </w:p>
    <w:p>
      <w:pPr>
        <w:pStyle w:val="TOC2"/>
        <w:tabs>
          <w:tab w:val="right" w:leader="dot" w:pos="8306"/>
        </w:tabs>
      </w:pPr>
      <w:hyperlink w:anchor="_Toc30926" w:history="1">
        <w:r>
          <w:rPr>
            <w:rFonts w:ascii="仿宋" w:eastAsia="仿宋" w:hAnsi="仿宋" w:cs="仿宋" w:hint="eastAsia"/>
            <w:lang w:eastAsia="zh-CN"/>
          </w:rPr>
          <w:t>(三)、文档存档与归档</w:t>
        </w:r>
        <w:r>
          <w:tab/>
        </w:r>
        <w:r>
          <w:fldChar w:fldCharType="begin"/>
        </w:r>
        <w:r>
          <w:instrText xml:space="preserve"> PAGEREF _Toc30926 \h </w:instrText>
        </w:r>
        <w:r>
          <w:fldChar w:fldCharType="separate"/>
        </w:r>
        <w:r>
          <w:t>15</w:t>
        </w:r>
        <w:r>
          <w:fldChar w:fldCharType="end"/>
        </w:r>
      </w:hyperlink>
    </w:p>
    <w:p>
      <w:pPr>
        <w:pStyle w:val="TOC1"/>
        <w:tabs>
          <w:tab w:val="right" w:leader="dot" w:pos="8306"/>
        </w:tabs>
      </w:pPr>
      <w:hyperlink w:anchor="_Toc27107" w:history="1">
        <w:r>
          <w:rPr>
            <w:rFonts w:ascii="仿宋" w:eastAsia="仿宋" w:hAnsi="仿宋" w:cs="仿宋" w:hint="eastAsia"/>
            <w:lang w:eastAsia="zh-CN"/>
          </w:rPr>
          <w:t>四、机顶盒(STB)项目绩效评估</w:t>
        </w:r>
        <w:r>
          <w:tab/>
        </w:r>
        <w:r>
          <w:fldChar w:fldCharType="begin"/>
        </w:r>
        <w:r>
          <w:instrText xml:space="preserve"> PAGEREF _Toc27107 \h </w:instrText>
        </w:r>
        <w:r>
          <w:fldChar w:fldCharType="separate"/>
        </w:r>
        <w:r>
          <w:t>16</w:t>
        </w:r>
        <w:r>
          <w:fldChar w:fldCharType="end"/>
        </w:r>
      </w:hyperlink>
    </w:p>
    <w:p>
      <w:pPr>
        <w:pStyle w:val="TOC2"/>
        <w:tabs>
          <w:tab w:val="right" w:leader="dot" w:pos="8306"/>
        </w:tabs>
      </w:pPr>
      <w:hyperlink w:anchor="_Toc1130" w:history="1">
        <w:r>
          <w:rPr>
            <w:rFonts w:ascii="仿宋" w:eastAsia="仿宋" w:hAnsi="仿宋" w:cs="仿宋" w:hint="eastAsia"/>
            <w:lang w:eastAsia="zh-CN"/>
          </w:rPr>
          <w:t>(一)、绩效评估指标</w:t>
        </w:r>
        <w:r>
          <w:tab/>
        </w:r>
        <w:r>
          <w:fldChar w:fldCharType="begin"/>
        </w:r>
        <w:r>
          <w:instrText xml:space="preserve"> PAGEREF _Toc1130 \h </w:instrText>
        </w:r>
        <w:r>
          <w:fldChar w:fldCharType="separate"/>
        </w:r>
        <w:r>
          <w:t>16</w:t>
        </w:r>
        <w:r>
          <w:fldChar w:fldCharType="end"/>
        </w:r>
      </w:hyperlink>
    </w:p>
    <w:p>
      <w:pPr>
        <w:pStyle w:val="TOC2"/>
        <w:tabs>
          <w:tab w:val="right" w:leader="dot" w:pos="8306"/>
        </w:tabs>
      </w:pPr>
      <w:hyperlink w:anchor="_Toc5614" w:history="1">
        <w:r>
          <w:rPr>
            <w:rFonts w:ascii="仿宋" w:eastAsia="仿宋" w:hAnsi="仿宋" w:cs="仿宋" w:hint="eastAsia"/>
            <w:lang w:eastAsia="zh-CN"/>
          </w:rPr>
          <w:t>(二)、绩效评估方法</w:t>
        </w:r>
        <w:r>
          <w:tab/>
        </w:r>
        <w:r>
          <w:fldChar w:fldCharType="begin"/>
        </w:r>
        <w:r>
          <w:instrText xml:space="preserve"> PAGEREF _Toc5614 \h </w:instrText>
        </w:r>
        <w:r>
          <w:fldChar w:fldCharType="separate"/>
        </w:r>
        <w:r>
          <w:t>17</w:t>
        </w:r>
        <w:r>
          <w:fldChar w:fldCharType="end"/>
        </w:r>
      </w:hyperlink>
    </w:p>
    <w:p>
      <w:pPr>
        <w:pStyle w:val="TOC2"/>
        <w:tabs>
          <w:tab w:val="right" w:leader="dot" w:pos="8306"/>
        </w:tabs>
      </w:pPr>
      <w:hyperlink w:anchor="_Toc32456" w:history="1">
        <w:r>
          <w:rPr>
            <w:rFonts w:ascii="仿宋" w:eastAsia="仿宋" w:hAnsi="仿宋" w:cs="仿宋" w:hint="eastAsia"/>
            <w:lang w:eastAsia="zh-CN"/>
          </w:rPr>
          <w:t>(三)、绩效评估周期</w:t>
        </w:r>
        <w:r>
          <w:tab/>
        </w:r>
        <w:r>
          <w:fldChar w:fldCharType="begin"/>
        </w:r>
        <w:r>
          <w:instrText xml:space="preserve"> PAGEREF _Toc32456 \h </w:instrText>
        </w:r>
        <w:r>
          <w:fldChar w:fldCharType="separate"/>
        </w:r>
        <w:r>
          <w:t>18</w:t>
        </w:r>
        <w:r>
          <w:fldChar w:fldCharType="end"/>
        </w:r>
      </w:hyperlink>
    </w:p>
    <w:p>
      <w:pPr>
        <w:pStyle w:val="TOC1"/>
        <w:tabs>
          <w:tab w:val="right" w:leader="dot" w:pos="8306"/>
        </w:tabs>
      </w:pPr>
      <w:hyperlink w:anchor="_Toc27127" w:history="1">
        <w:r>
          <w:rPr>
            <w:rFonts w:ascii="仿宋" w:eastAsia="仿宋" w:hAnsi="仿宋" w:cs="仿宋" w:hint="eastAsia"/>
            <w:lang w:eastAsia="zh-CN"/>
          </w:rPr>
          <w:t>五、机顶盒(STB)项目危机管理</w:t>
        </w:r>
        <w:r>
          <w:tab/>
        </w:r>
        <w:r>
          <w:fldChar w:fldCharType="begin"/>
        </w:r>
        <w:r>
          <w:instrText xml:space="preserve"> PAGEREF _Toc27127 \h </w:instrText>
        </w:r>
        <w:r>
          <w:fldChar w:fldCharType="separate"/>
        </w:r>
        <w:r>
          <w:t>20</w:t>
        </w:r>
        <w:r>
          <w:fldChar w:fldCharType="end"/>
        </w:r>
      </w:hyperlink>
    </w:p>
    <w:p>
      <w:pPr>
        <w:pStyle w:val="TOC2"/>
        <w:tabs>
          <w:tab w:val="right" w:leader="dot" w:pos="8306"/>
        </w:tabs>
      </w:pPr>
      <w:hyperlink w:anchor="_Toc32104" w:history="1">
        <w:r>
          <w:rPr>
            <w:rFonts w:ascii="仿宋" w:eastAsia="仿宋" w:hAnsi="仿宋" w:cs="仿宋" w:hint="eastAsia"/>
            <w:lang w:eastAsia="zh-CN"/>
          </w:rPr>
          <w:t>(一)、危机预警与识别</w:t>
        </w:r>
        <w:r>
          <w:tab/>
        </w:r>
        <w:r>
          <w:fldChar w:fldCharType="begin"/>
        </w:r>
        <w:r>
          <w:instrText xml:space="preserve"> PAGEREF _Toc32104 \h </w:instrText>
        </w:r>
        <w:r>
          <w:fldChar w:fldCharType="separate"/>
        </w:r>
        <w:r>
          <w:t>20</w:t>
        </w:r>
        <w:r>
          <w:fldChar w:fldCharType="end"/>
        </w:r>
      </w:hyperlink>
    </w:p>
    <w:p>
      <w:pPr>
        <w:pStyle w:val="TOC2"/>
        <w:tabs>
          <w:tab w:val="right" w:leader="dot" w:pos="8306"/>
        </w:tabs>
      </w:pPr>
      <w:hyperlink w:anchor="_Toc12686" w:history="1">
        <w:r>
          <w:rPr>
            <w:rFonts w:ascii="仿宋" w:eastAsia="仿宋" w:hAnsi="仿宋" w:cs="仿宋" w:hint="eastAsia"/>
            <w:lang w:eastAsia="zh-CN"/>
          </w:rPr>
          <w:t>(二)、危机应对与恢复</w:t>
        </w:r>
        <w:r>
          <w:tab/>
        </w:r>
        <w:r>
          <w:fldChar w:fldCharType="begin"/>
        </w:r>
        <w:r>
          <w:instrText xml:space="preserve"> PAGEREF _Toc12686 \h </w:instrText>
        </w:r>
        <w:r>
          <w:fldChar w:fldCharType="separate"/>
        </w:r>
        <w:r>
          <w:t>21</w:t>
        </w:r>
        <w:r>
          <w:fldChar w:fldCharType="end"/>
        </w:r>
      </w:hyperlink>
    </w:p>
    <w:p>
      <w:pPr>
        <w:pStyle w:val="TOC1"/>
        <w:tabs>
          <w:tab w:val="right" w:leader="dot" w:pos="8306"/>
        </w:tabs>
      </w:pPr>
      <w:hyperlink w:anchor="_Toc16732" w:history="1">
        <w:r>
          <w:rPr>
            <w:rFonts w:ascii="仿宋" w:eastAsia="仿宋" w:hAnsi="仿宋" w:cs="仿宋" w:hint="eastAsia"/>
            <w:lang w:eastAsia="zh-CN"/>
          </w:rPr>
          <w:t>六、机顶盒(STB)项目选址可行性分析</w:t>
        </w:r>
        <w:r>
          <w:tab/>
        </w:r>
        <w:r>
          <w:fldChar w:fldCharType="begin"/>
        </w:r>
        <w:r>
          <w:instrText xml:space="preserve"> PAGEREF _Toc16732 \h </w:instrText>
        </w:r>
        <w:r>
          <w:fldChar w:fldCharType="separate"/>
        </w:r>
        <w:r>
          <w:t>22</w:t>
        </w:r>
        <w:r>
          <w:fldChar w:fldCharType="end"/>
        </w:r>
      </w:hyperlink>
    </w:p>
    <w:p>
      <w:pPr>
        <w:pStyle w:val="TOC2"/>
        <w:tabs>
          <w:tab w:val="right" w:leader="dot" w:pos="8306"/>
        </w:tabs>
      </w:pPr>
      <w:hyperlink w:anchor="_Toc26144" w:history="1">
        <w:r>
          <w:rPr>
            <w:rFonts w:ascii="仿宋" w:eastAsia="仿宋" w:hAnsi="仿宋" w:cs="仿宋" w:hint="eastAsia"/>
            <w:lang w:eastAsia="zh-CN"/>
          </w:rPr>
          <w:t>(一)、机顶盒(STB)项目选址</w:t>
        </w:r>
        <w:r>
          <w:tab/>
        </w:r>
        <w:r>
          <w:fldChar w:fldCharType="begin"/>
        </w:r>
        <w:r>
          <w:instrText xml:space="preserve"> PAGEREF _Toc26144 \h </w:instrText>
        </w:r>
        <w:r>
          <w:fldChar w:fldCharType="separate"/>
        </w:r>
        <w:r>
          <w:t>22</w:t>
        </w:r>
        <w:r>
          <w:fldChar w:fldCharType="end"/>
        </w:r>
      </w:hyperlink>
    </w:p>
    <w:p>
      <w:pPr>
        <w:pStyle w:val="TOC2"/>
        <w:tabs>
          <w:tab w:val="right" w:leader="dot" w:pos="8306"/>
        </w:tabs>
      </w:pPr>
      <w:hyperlink w:anchor="_Toc12417" w:history="1">
        <w:r>
          <w:rPr>
            <w:rFonts w:ascii="仿宋" w:eastAsia="仿宋" w:hAnsi="仿宋" w:cs="仿宋" w:hint="eastAsia"/>
            <w:lang w:eastAsia="zh-CN"/>
          </w:rPr>
          <w:t>(二)、用地控制指标</w:t>
        </w:r>
        <w:r>
          <w:tab/>
        </w:r>
        <w:r>
          <w:fldChar w:fldCharType="begin"/>
        </w:r>
        <w:r>
          <w:instrText xml:space="preserve"> PAGEREF _Toc12417 \h </w:instrText>
        </w:r>
        <w:r>
          <w:fldChar w:fldCharType="separate"/>
        </w:r>
        <w:r>
          <w:t>22</w:t>
        </w:r>
        <w:r>
          <w:fldChar w:fldCharType="end"/>
        </w:r>
      </w:hyperlink>
    </w:p>
    <w:p>
      <w:pPr>
        <w:pStyle w:val="TOC2"/>
        <w:tabs>
          <w:tab w:val="right" w:leader="dot" w:pos="8306"/>
        </w:tabs>
      </w:pPr>
      <w:hyperlink w:anchor="_Toc18374" w:history="1">
        <w:r>
          <w:rPr>
            <w:rFonts w:ascii="仿宋" w:eastAsia="仿宋" w:hAnsi="仿宋" w:cs="仿宋" w:hint="eastAsia"/>
            <w:lang w:eastAsia="zh-CN"/>
          </w:rPr>
          <w:t>(三)、节约用地措施</w:t>
        </w:r>
        <w:r>
          <w:tab/>
        </w:r>
        <w:r>
          <w:fldChar w:fldCharType="begin"/>
        </w:r>
        <w:r>
          <w:instrText xml:space="preserve"> PAGEREF _Toc18374 \h </w:instrText>
        </w:r>
        <w:r>
          <w:fldChar w:fldCharType="separate"/>
        </w:r>
        <w:r>
          <w:t>24</w:t>
        </w:r>
        <w:r>
          <w:fldChar w:fldCharType="end"/>
        </w:r>
      </w:hyperlink>
    </w:p>
    <w:p>
      <w:pPr>
        <w:pStyle w:val="TOC2"/>
        <w:tabs>
          <w:tab w:val="right" w:leader="dot" w:pos="8306"/>
        </w:tabs>
      </w:pPr>
      <w:hyperlink w:anchor="_Toc32109" w:history="1">
        <w:r>
          <w:rPr>
            <w:rFonts w:ascii="仿宋" w:eastAsia="仿宋" w:hAnsi="仿宋" w:cs="仿宋" w:hint="eastAsia"/>
            <w:lang w:eastAsia="zh-CN"/>
          </w:rPr>
          <w:t>(四)、总图布置方案</w:t>
        </w:r>
        <w:r>
          <w:tab/>
        </w:r>
        <w:r>
          <w:fldChar w:fldCharType="begin"/>
        </w:r>
        <w:r>
          <w:instrText xml:space="preserve"> PAGEREF _Toc32109 \h </w:instrText>
        </w:r>
        <w:r>
          <w:fldChar w:fldCharType="separate"/>
        </w:r>
        <w:r>
          <w:t>25</w:t>
        </w:r>
        <w:r>
          <w:fldChar w:fldCharType="end"/>
        </w:r>
      </w:hyperlink>
    </w:p>
    <w:p>
      <w:pPr>
        <w:pStyle w:val="TOC2"/>
        <w:tabs>
          <w:tab w:val="right" w:leader="dot" w:pos="8306"/>
        </w:tabs>
      </w:pPr>
      <w:hyperlink w:anchor="_Toc3583" w:history="1">
        <w:r>
          <w:rPr>
            <w:rFonts w:ascii="仿宋" w:eastAsia="仿宋" w:hAnsi="仿宋" w:cs="仿宋" w:hint="eastAsia"/>
            <w:lang w:eastAsia="zh-CN"/>
          </w:rPr>
          <w:t>(五)、选址综合评价</w:t>
        </w:r>
        <w:r>
          <w:tab/>
        </w:r>
        <w:r>
          <w:fldChar w:fldCharType="begin"/>
        </w:r>
        <w:r>
          <w:instrText xml:space="preserve"> PAGEREF _Toc3583 \h </w:instrText>
        </w:r>
        <w:r>
          <w:fldChar w:fldCharType="separate"/>
        </w:r>
        <w:r>
          <w:t>26</w:t>
        </w:r>
        <w:r>
          <w:fldChar w:fldCharType="end"/>
        </w:r>
      </w:hyperlink>
    </w:p>
    <w:p>
      <w:pPr>
        <w:pStyle w:val="TOC1"/>
        <w:tabs>
          <w:tab w:val="right" w:leader="dot" w:pos="8306"/>
        </w:tabs>
      </w:pPr>
      <w:hyperlink w:anchor="_Toc7140" w:history="1">
        <w:r>
          <w:rPr>
            <w:rFonts w:ascii="仿宋" w:eastAsia="仿宋" w:hAnsi="仿宋" w:cs="仿宋" w:hint="eastAsia"/>
            <w:lang w:eastAsia="zh-CN"/>
          </w:rPr>
          <w:t>七、机顶盒(STB)项目社会影响</w:t>
        </w:r>
        <w:r>
          <w:tab/>
        </w:r>
        <w:r>
          <w:fldChar w:fldCharType="begin"/>
        </w:r>
        <w:r>
          <w:instrText xml:space="preserve"> PAGEREF _Toc7140 \h </w:instrText>
        </w:r>
        <w:r>
          <w:fldChar w:fldCharType="separate"/>
        </w:r>
        <w:r>
          <w:t>27</w:t>
        </w:r>
        <w:r>
          <w:fldChar w:fldCharType="end"/>
        </w:r>
      </w:hyperlink>
    </w:p>
    <w:p>
      <w:pPr>
        <w:pStyle w:val="TOC2"/>
        <w:tabs>
          <w:tab w:val="right" w:leader="dot" w:pos="8306"/>
        </w:tabs>
      </w:pPr>
      <w:hyperlink w:anchor="_Toc30422" w:history="1">
        <w:r>
          <w:rPr>
            <w:rFonts w:ascii="仿宋" w:eastAsia="仿宋" w:hAnsi="仿宋" w:cs="仿宋" w:hint="eastAsia"/>
            <w:lang w:eastAsia="zh-CN"/>
          </w:rPr>
          <w:t>(一)、社会责任与义务</w:t>
        </w:r>
        <w:r>
          <w:tab/>
        </w:r>
        <w:r>
          <w:fldChar w:fldCharType="begin"/>
        </w:r>
        <w:r>
          <w:instrText xml:space="preserve"> PAGEREF _Toc30422 \h </w:instrText>
        </w:r>
        <w:r>
          <w:fldChar w:fldCharType="separate"/>
        </w:r>
        <w:r>
          <w:t>27</w:t>
        </w:r>
        <w:r>
          <w:fldChar w:fldCharType="end"/>
        </w:r>
      </w:hyperlink>
    </w:p>
    <w:p>
      <w:pPr>
        <w:pStyle w:val="TOC2"/>
        <w:tabs>
          <w:tab w:val="right" w:leader="dot" w:pos="8306"/>
        </w:tabs>
      </w:pPr>
      <w:hyperlink w:anchor="_Toc19917" w:history="1">
        <w:r>
          <w:rPr>
            <w:rFonts w:ascii="仿宋" w:eastAsia="仿宋" w:hAnsi="仿宋" w:cs="仿宋" w:hint="eastAsia"/>
            <w:lang w:eastAsia="zh-CN"/>
          </w:rPr>
          <w:t>(二)、社会参与与沟通</w:t>
        </w:r>
        <w:r>
          <w:tab/>
        </w:r>
        <w:r>
          <w:fldChar w:fldCharType="begin"/>
        </w:r>
        <w:r>
          <w:instrText xml:space="preserve"> PAGEREF _Toc19917 \h </w:instrText>
        </w:r>
        <w:r>
          <w:fldChar w:fldCharType="separate"/>
        </w:r>
        <w:r>
          <w:t>28</w:t>
        </w:r>
        <w:r>
          <w:fldChar w:fldCharType="end"/>
        </w:r>
      </w:hyperlink>
    </w:p>
    <w:p>
      <w:pPr>
        <w:pStyle w:val="TOC1"/>
        <w:tabs>
          <w:tab w:val="right" w:leader="dot" w:pos="8306"/>
        </w:tabs>
      </w:pPr>
      <w:hyperlink w:anchor="_Toc28789" w:history="1">
        <w:r>
          <w:rPr>
            <w:rFonts w:ascii="仿宋" w:eastAsia="仿宋" w:hAnsi="仿宋" w:cs="仿宋" w:hint="eastAsia"/>
            <w:lang w:eastAsia="zh-CN"/>
          </w:rPr>
          <w:t>八、机顶盒(STB)项目人力资源培养与发展</w:t>
        </w:r>
        <w:r>
          <w:tab/>
        </w:r>
        <w:r>
          <w:fldChar w:fldCharType="begin"/>
        </w:r>
        <w:r>
          <w:instrText xml:space="preserve"> PAGEREF _Toc28789 \h </w:instrText>
        </w:r>
        <w:r>
          <w:fldChar w:fldCharType="separate"/>
        </w:r>
        <w:r>
          <w:t>29</w:t>
        </w:r>
        <w:r>
          <w:fldChar w:fldCharType="end"/>
        </w:r>
      </w:hyperlink>
    </w:p>
    <w:p>
      <w:pPr>
        <w:pStyle w:val="TOC2"/>
        <w:tabs>
          <w:tab w:val="right" w:leader="dot" w:pos="8306"/>
        </w:tabs>
      </w:pPr>
      <w:hyperlink w:anchor="_Toc13568" w:history="1">
        <w:r>
          <w:rPr>
            <w:rFonts w:ascii="仿宋" w:eastAsia="仿宋" w:hAnsi="仿宋" w:cs="仿宋" w:hint="eastAsia"/>
            <w:lang w:eastAsia="zh-CN"/>
          </w:rPr>
          <w:t>(一)、人才需求与规划</w:t>
        </w:r>
        <w:r>
          <w:tab/>
        </w:r>
        <w:r>
          <w:fldChar w:fldCharType="begin"/>
        </w:r>
        <w:r>
          <w:instrText xml:space="preserve"> PAGEREF _Toc13568 \h </w:instrText>
        </w:r>
        <w:r>
          <w:fldChar w:fldCharType="separate"/>
        </w:r>
        <w:r>
          <w:t>29</w:t>
        </w:r>
        <w:r>
          <w:fldChar w:fldCharType="end"/>
        </w:r>
      </w:hyperlink>
    </w:p>
    <w:p>
      <w:pPr>
        <w:pStyle w:val="TOC2"/>
        <w:tabs>
          <w:tab w:val="right" w:leader="dot" w:pos="8306"/>
        </w:tabs>
      </w:pPr>
      <w:hyperlink w:anchor="_Toc14408" w:history="1">
        <w:r>
          <w:rPr>
            <w:rFonts w:ascii="仿宋" w:eastAsia="仿宋" w:hAnsi="仿宋" w:cs="仿宋" w:hint="eastAsia"/>
            <w:lang w:eastAsia="zh-CN"/>
          </w:rPr>
          <w:t>(二)、培训与发展计划</w:t>
        </w:r>
        <w:r>
          <w:tab/>
        </w:r>
        <w:r>
          <w:fldChar w:fldCharType="begin"/>
        </w:r>
        <w:r>
          <w:instrText xml:space="preserve"> PAGEREF _Toc14408 \h </w:instrText>
        </w:r>
        <w:r>
          <w:fldChar w:fldCharType="separate"/>
        </w:r>
        <w:r>
          <w:t>30</w:t>
        </w:r>
        <w:r>
          <w:fldChar w:fldCharType="end"/>
        </w:r>
      </w:hyperlink>
    </w:p>
    <w:p>
      <w:pPr>
        <w:pStyle w:val="TOC1"/>
        <w:tabs>
          <w:tab w:val="right" w:leader="dot" w:pos="8306"/>
        </w:tabs>
      </w:pPr>
      <w:hyperlink w:anchor="_Toc30825" w:history="1">
        <w:r>
          <w:rPr>
            <w:rFonts w:ascii="仿宋" w:eastAsia="仿宋" w:hAnsi="仿宋" w:cs="仿宋" w:hint="eastAsia"/>
            <w:lang w:eastAsia="zh-CN"/>
          </w:rPr>
          <w:t>九、机顶盒(STB)项目人力资源管理</w:t>
        </w:r>
        <w:r>
          <w:tab/>
        </w:r>
        <w:r>
          <w:fldChar w:fldCharType="begin"/>
        </w:r>
        <w:r>
          <w:instrText xml:space="preserve"> PAGEREF _Toc30825 \h </w:instrText>
        </w:r>
        <w:r>
          <w:fldChar w:fldCharType="separate"/>
        </w:r>
        <w:r>
          <w:t>30</w:t>
        </w:r>
        <w:r>
          <w:fldChar w:fldCharType="end"/>
        </w:r>
      </w:hyperlink>
    </w:p>
    <w:p>
      <w:pPr>
        <w:pStyle w:val="TOC2"/>
        <w:tabs>
          <w:tab w:val="right" w:leader="dot" w:pos="8306"/>
        </w:tabs>
      </w:pPr>
      <w:hyperlink w:anchor="_Toc25610" w:history="1">
        <w:r>
          <w:rPr>
            <w:rFonts w:ascii="仿宋" w:eastAsia="仿宋" w:hAnsi="仿宋" w:cs="仿宋" w:hint="eastAsia"/>
            <w:lang w:eastAsia="zh-CN"/>
          </w:rPr>
          <w:t>(一)、建立健全的预算管理制度</w:t>
        </w:r>
        <w:r>
          <w:tab/>
        </w:r>
        <w:r>
          <w:fldChar w:fldCharType="begin"/>
        </w:r>
        <w:r>
          <w:instrText xml:space="preserve"> PAGEREF _Toc25610 \h </w:instrText>
        </w:r>
        <w:r>
          <w:fldChar w:fldCharType="separate"/>
        </w:r>
        <w:r>
          <w:t>30</w:t>
        </w:r>
        <w:r>
          <w:fldChar w:fldCharType="end"/>
        </w:r>
      </w:hyperlink>
    </w:p>
    <w:p>
      <w:pPr>
        <w:pStyle w:val="TOC2"/>
        <w:tabs>
          <w:tab w:val="right" w:leader="dot" w:pos="8306"/>
        </w:tabs>
      </w:pPr>
      <w:hyperlink w:anchor="_Toc16207" w:history="1">
        <w:r>
          <w:rPr>
            <w:rFonts w:ascii="仿宋" w:eastAsia="仿宋" w:hAnsi="仿宋" w:cs="仿宋" w:hint="eastAsia"/>
            <w:lang w:eastAsia="zh-CN"/>
          </w:rPr>
          <w:t>(二)、加强资金流动监控</w:t>
        </w:r>
        <w:r>
          <w:tab/>
        </w:r>
        <w:r>
          <w:fldChar w:fldCharType="begin"/>
        </w:r>
        <w:r>
          <w:instrText xml:space="preserve"> PAGEREF _Toc16207 \h </w:instrText>
        </w:r>
        <w:r>
          <w:fldChar w:fldCharType="separate"/>
        </w:r>
        <w:r>
          <w:t>32</w:t>
        </w:r>
        <w:r>
          <w:fldChar w:fldCharType="end"/>
        </w:r>
      </w:hyperlink>
    </w:p>
    <w:p>
      <w:pPr>
        <w:pStyle w:val="TOC2"/>
        <w:tabs>
          <w:tab w:val="right" w:leader="dot" w:pos="8306"/>
        </w:tabs>
      </w:pPr>
      <w:hyperlink w:anchor="_Toc11384" w:history="1">
        <w:r>
          <w:rPr>
            <w:rFonts w:ascii="仿宋" w:eastAsia="仿宋" w:hAnsi="仿宋" w:cs="仿宋" w:hint="eastAsia"/>
            <w:lang w:eastAsia="zh-CN"/>
          </w:rPr>
          <w:t>(三)、制定完善的风险控制机制</w:t>
        </w:r>
        <w:r>
          <w:tab/>
        </w:r>
        <w:r>
          <w:fldChar w:fldCharType="begin"/>
        </w:r>
        <w:r>
          <w:instrText xml:space="preserve"> PAGEREF _Toc11384 \h </w:instrText>
        </w:r>
        <w:r>
          <w:fldChar w:fldCharType="separate"/>
        </w:r>
        <w:r>
          <w:t>33</w:t>
        </w:r>
        <w:r>
          <w:fldChar w:fldCharType="end"/>
        </w:r>
      </w:hyperlink>
    </w:p>
    <w:p>
      <w:pPr>
        <w:pStyle w:val="TOC2"/>
        <w:tabs>
          <w:tab w:val="right" w:leader="dot" w:pos="8306"/>
        </w:tabs>
      </w:pPr>
      <w:hyperlink w:anchor="_Toc7104" w:history="1">
        <w:r>
          <w:rPr>
            <w:rFonts w:ascii="仿宋" w:eastAsia="仿宋" w:hAnsi="仿宋" w:cs="仿宋" w:hint="eastAsia"/>
            <w:lang w:eastAsia="zh-CN"/>
          </w:rPr>
          <w:t>(四)、优化成本管理</w:t>
        </w:r>
        <w:r>
          <w:tab/>
        </w:r>
        <w:r>
          <w:fldChar w:fldCharType="begin"/>
        </w:r>
        <w:r>
          <w:instrText xml:space="preserve"> PAGEREF _Toc7104 \h </w:instrText>
        </w:r>
        <w:r>
          <w:fldChar w:fldCharType="separate"/>
        </w:r>
        <w:r>
          <w:t>34</w:t>
        </w:r>
        <w:r>
          <w:fldChar w:fldCharType="end"/>
        </w:r>
      </w:hyperlink>
    </w:p>
    <w:p>
      <w:pPr>
        <w:pStyle w:val="TOC1"/>
        <w:tabs>
          <w:tab w:val="right" w:leader="dot" w:pos="8306"/>
        </w:tabs>
      </w:pPr>
      <w:hyperlink w:anchor="_Toc20107" w:history="1">
        <w:r>
          <w:rPr>
            <w:rFonts w:ascii="仿宋" w:eastAsia="仿宋" w:hAnsi="仿宋" w:cs="仿宋" w:hint="eastAsia"/>
            <w:lang w:eastAsia="zh-CN"/>
          </w:rPr>
          <w:t>十、机顶盒(STB)项目环境影响分析</w:t>
        </w:r>
        <w:r>
          <w:tab/>
        </w:r>
        <w:r>
          <w:fldChar w:fldCharType="begin"/>
        </w:r>
        <w:r>
          <w:instrText xml:space="preserve"> PAGEREF _Toc20107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 w:history="1">
        <w:r>
          <w:rPr>
            <w:rFonts w:ascii="仿宋" w:eastAsia="仿宋" w:hAnsi="仿宋" w:cs="仿宋" w:hint="eastAsia"/>
            <w:lang w:eastAsia="zh-CN"/>
          </w:rPr>
          <w:t>(一)、建设区域环境质量现状</w:t>
        </w:r>
        <w:r>
          <w:tab/>
        </w:r>
        <w:r>
          <w:fldChar w:fldCharType="begin"/>
        </w:r>
        <w:r>
          <w:instrText xml:space="preserve"> PAGEREF _Toc1394 \h </w:instrText>
        </w:r>
        <w:r>
          <w:fldChar w:fldCharType="separate"/>
        </w:r>
        <w:r>
          <w:t>36</w:t>
        </w:r>
        <w:r>
          <w:fldChar w:fldCharType="end"/>
        </w:r>
      </w:hyperlink>
    </w:p>
    <w:p>
      <w:pPr>
        <w:pStyle w:val="TOC2"/>
        <w:tabs>
          <w:tab w:val="right" w:leader="dot" w:pos="8306"/>
        </w:tabs>
      </w:pPr>
      <w:hyperlink w:anchor="_Toc16212" w:history="1">
        <w:r>
          <w:rPr>
            <w:rFonts w:ascii="仿宋" w:eastAsia="仿宋" w:hAnsi="仿宋" w:cs="仿宋" w:hint="eastAsia"/>
            <w:lang w:eastAsia="zh-CN"/>
          </w:rPr>
          <w:t>(二)、建设期环境保护</w:t>
        </w:r>
        <w:r>
          <w:tab/>
        </w:r>
        <w:r>
          <w:fldChar w:fldCharType="begin"/>
        </w:r>
        <w:r>
          <w:instrText xml:space="preserve"> PAGEREF _Toc16212 \h </w:instrText>
        </w:r>
        <w:r>
          <w:fldChar w:fldCharType="separate"/>
        </w:r>
        <w:r>
          <w:t>37</w:t>
        </w:r>
        <w:r>
          <w:fldChar w:fldCharType="end"/>
        </w:r>
      </w:hyperlink>
    </w:p>
    <w:p>
      <w:pPr>
        <w:pStyle w:val="TOC2"/>
        <w:tabs>
          <w:tab w:val="right" w:leader="dot" w:pos="8306"/>
        </w:tabs>
      </w:pPr>
      <w:hyperlink w:anchor="_Toc20634" w:history="1">
        <w:r>
          <w:rPr>
            <w:rFonts w:ascii="仿宋" w:eastAsia="仿宋" w:hAnsi="仿宋" w:cs="仿宋" w:hint="eastAsia"/>
            <w:lang w:eastAsia="zh-CN"/>
          </w:rPr>
          <w:t>(三)、运营期环境保护</w:t>
        </w:r>
        <w:r>
          <w:tab/>
        </w:r>
        <w:r>
          <w:fldChar w:fldCharType="begin"/>
        </w:r>
        <w:r>
          <w:instrText xml:space="preserve"> PAGEREF _Toc20634 \h </w:instrText>
        </w:r>
        <w:r>
          <w:fldChar w:fldCharType="separate"/>
        </w:r>
        <w:r>
          <w:t>39</w:t>
        </w:r>
        <w:r>
          <w:fldChar w:fldCharType="end"/>
        </w:r>
      </w:hyperlink>
    </w:p>
    <w:p>
      <w:pPr>
        <w:pStyle w:val="TOC2"/>
        <w:tabs>
          <w:tab w:val="right" w:leader="dot" w:pos="8306"/>
        </w:tabs>
      </w:pPr>
      <w:hyperlink w:anchor="_Toc4087" w:history="1">
        <w:r>
          <w:rPr>
            <w:rFonts w:ascii="仿宋" w:eastAsia="仿宋" w:hAnsi="仿宋" w:cs="仿宋" w:hint="eastAsia"/>
            <w:lang w:eastAsia="zh-CN"/>
          </w:rPr>
          <w:t>(四)、机顶盒(STB)项目建设对区域经济的影响</w:t>
        </w:r>
        <w:r>
          <w:tab/>
        </w:r>
        <w:r>
          <w:fldChar w:fldCharType="begin"/>
        </w:r>
        <w:r>
          <w:instrText xml:space="preserve"> PAGEREF _Toc4087 \h </w:instrText>
        </w:r>
        <w:r>
          <w:fldChar w:fldCharType="separate"/>
        </w:r>
        <w:r>
          <w:t>40</w:t>
        </w:r>
        <w:r>
          <w:fldChar w:fldCharType="end"/>
        </w:r>
      </w:hyperlink>
    </w:p>
    <w:p>
      <w:pPr>
        <w:pStyle w:val="TOC2"/>
        <w:tabs>
          <w:tab w:val="right" w:leader="dot" w:pos="8306"/>
        </w:tabs>
      </w:pPr>
      <w:hyperlink w:anchor="_Toc10371" w:history="1">
        <w:r>
          <w:rPr>
            <w:rFonts w:ascii="仿宋" w:eastAsia="仿宋" w:hAnsi="仿宋" w:cs="仿宋" w:hint="eastAsia"/>
            <w:lang w:eastAsia="zh-CN"/>
          </w:rPr>
          <w:t>(五)、废弃物处理</w:t>
        </w:r>
        <w:r>
          <w:tab/>
        </w:r>
        <w:r>
          <w:fldChar w:fldCharType="begin"/>
        </w:r>
        <w:r>
          <w:instrText xml:space="preserve"> PAGEREF _Toc10371 \h </w:instrText>
        </w:r>
        <w:r>
          <w:fldChar w:fldCharType="separate"/>
        </w:r>
        <w:r>
          <w:t>42</w:t>
        </w:r>
        <w:r>
          <w:fldChar w:fldCharType="end"/>
        </w:r>
      </w:hyperlink>
    </w:p>
    <w:p>
      <w:pPr>
        <w:pStyle w:val="TOC2"/>
        <w:tabs>
          <w:tab w:val="right" w:leader="dot" w:pos="8306"/>
        </w:tabs>
      </w:pPr>
      <w:hyperlink w:anchor="_Toc2657" w:history="1">
        <w:r>
          <w:rPr>
            <w:rFonts w:ascii="仿宋" w:eastAsia="仿宋" w:hAnsi="仿宋" w:cs="仿宋" w:hint="eastAsia"/>
            <w:lang w:eastAsia="zh-CN"/>
          </w:rPr>
          <w:t>(六)、特殊环境影响分析</w:t>
        </w:r>
        <w:r>
          <w:tab/>
        </w:r>
        <w:r>
          <w:fldChar w:fldCharType="begin"/>
        </w:r>
        <w:r>
          <w:instrText xml:space="preserve"> PAGEREF _Toc2657 \h </w:instrText>
        </w:r>
        <w:r>
          <w:fldChar w:fldCharType="separate"/>
        </w:r>
        <w:r>
          <w:t>43</w:t>
        </w:r>
        <w:r>
          <w:fldChar w:fldCharType="end"/>
        </w:r>
      </w:hyperlink>
    </w:p>
    <w:p>
      <w:pPr>
        <w:pStyle w:val="TOC2"/>
        <w:tabs>
          <w:tab w:val="right" w:leader="dot" w:pos="8306"/>
        </w:tabs>
      </w:pPr>
      <w:hyperlink w:anchor="_Toc5110" w:history="1">
        <w:r>
          <w:rPr>
            <w:rFonts w:ascii="仿宋" w:eastAsia="仿宋" w:hAnsi="仿宋" w:cs="仿宋" w:hint="eastAsia"/>
            <w:lang w:eastAsia="zh-CN"/>
          </w:rPr>
          <w:t>(七)、清洁生产</w:t>
        </w:r>
        <w:r>
          <w:tab/>
        </w:r>
        <w:r>
          <w:fldChar w:fldCharType="begin"/>
        </w:r>
        <w:r>
          <w:instrText xml:space="preserve"> PAGEREF _Toc5110 \h </w:instrText>
        </w:r>
        <w:r>
          <w:fldChar w:fldCharType="separate"/>
        </w:r>
        <w:r>
          <w:t>44</w:t>
        </w:r>
        <w:r>
          <w:fldChar w:fldCharType="end"/>
        </w:r>
      </w:hyperlink>
    </w:p>
    <w:p>
      <w:pPr>
        <w:pStyle w:val="TOC2"/>
        <w:tabs>
          <w:tab w:val="right" w:leader="dot" w:pos="8306"/>
        </w:tabs>
      </w:pPr>
      <w:hyperlink w:anchor="_Toc5277" w:history="1">
        <w:r>
          <w:rPr>
            <w:rFonts w:ascii="仿宋" w:eastAsia="仿宋" w:hAnsi="仿宋" w:cs="仿宋" w:hint="eastAsia"/>
            <w:lang w:eastAsia="zh-CN"/>
          </w:rPr>
          <w:t>(八)、环境保护综合评价</w:t>
        </w:r>
        <w:r>
          <w:tab/>
        </w:r>
        <w:r>
          <w:fldChar w:fldCharType="begin"/>
        </w:r>
        <w:r>
          <w:instrText xml:space="preserve"> PAGEREF _Toc5277 \h </w:instrText>
        </w:r>
        <w:r>
          <w:fldChar w:fldCharType="separate"/>
        </w:r>
        <w:r>
          <w:t>45</w:t>
        </w:r>
        <w:r>
          <w:fldChar w:fldCharType="end"/>
        </w:r>
      </w:hyperlink>
    </w:p>
    <w:p>
      <w:pPr>
        <w:pStyle w:val="TOC1"/>
        <w:tabs>
          <w:tab w:val="right" w:leader="dot" w:pos="8306"/>
        </w:tabs>
      </w:pPr>
      <w:hyperlink w:anchor="_Toc31143" w:history="1">
        <w:r>
          <w:rPr>
            <w:rFonts w:ascii="仿宋" w:eastAsia="仿宋" w:hAnsi="仿宋" w:cs="仿宋" w:hint="eastAsia"/>
            <w:lang w:eastAsia="zh-CN"/>
          </w:rPr>
          <w:t>十一、生产安全保护</w:t>
        </w:r>
        <w:r>
          <w:tab/>
        </w:r>
        <w:r>
          <w:fldChar w:fldCharType="begin"/>
        </w:r>
        <w:r>
          <w:instrText xml:space="preserve"> PAGEREF _Toc31143 \h </w:instrText>
        </w:r>
        <w:r>
          <w:fldChar w:fldCharType="separate"/>
        </w:r>
        <w:r>
          <w:t>47</w:t>
        </w:r>
        <w:r>
          <w:fldChar w:fldCharType="end"/>
        </w:r>
      </w:hyperlink>
    </w:p>
    <w:p>
      <w:pPr>
        <w:pStyle w:val="TOC2"/>
        <w:tabs>
          <w:tab w:val="right" w:leader="dot" w:pos="8306"/>
        </w:tabs>
      </w:pPr>
      <w:hyperlink w:anchor="_Toc6143" w:history="1">
        <w:r>
          <w:rPr>
            <w:rFonts w:ascii="仿宋" w:eastAsia="仿宋" w:hAnsi="仿宋" w:cs="仿宋" w:hint="eastAsia"/>
            <w:lang w:eastAsia="zh-CN"/>
          </w:rPr>
          <w:t>(一)、消防安全</w:t>
        </w:r>
        <w:r>
          <w:tab/>
        </w:r>
        <w:r>
          <w:fldChar w:fldCharType="begin"/>
        </w:r>
        <w:r>
          <w:instrText xml:space="preserve"> PAGEREF _Toc6143 \h </w:instrText>
        </w:r>
        <w:r>
          <w:fldChar w:fldCharType="separate"/>
        </w:r>
        <w:r>
          <w:t>47</w:t>
        </w:r>
        <w:r>
          <w:fldChar w:fldCharType="end"/>
        </w:r>
      </w:hyperlink>
    </w:p>
    <w:p>
      <w:pPr>
        <w:pStyle w:val="TOC2"/>
        <w:tabs>
          <w:tab w:val="right" w:leader="dot" w:pos="8306"/>
        </w:tabs>
      </w:pPr>
      <w:hyperlink w:anchor="_Toc3396" w:history="1">
        <w:r>
          <w:rPr>
            <w:rFonts w:ascii="仿宋" w:eastAsia="仿宋" w:hAnsi="仿宋" w:cs="仿宋" w:hint="eastAsia"/>
            <w:lang w:eastAsia="zh-CN"/>
          </w:rPr>
          <w:t>(二)、防火防爆总图布置措施</w:t>
        </w:r>
        <w:r>
          <w:tab/>
        </w:r>
        <w:r>
          <w:fldChar w:fldCharType="begin"/>
        </w:r>
        <w:r>
          <w:instrText xml:space="preserve"> PAGEREF _Toc3396 \h </w:instrText>
        </w:r>
        <w:r>
          <w:fldChar w:fldCharType="separate"/>
        </w:r>
        <w:r>
          <w:t>48</w:t>
        </w:r>
        <w:r>
          <w:fldChar w:fldCharType="end"/>
        </w:r>
      </w:hyperlink>
    </w:p>
    <w:p>
      <w:pPr>
        <w:pStyle w:val="TOC2"/>
        <w:tabs>
          <w:tab w:val="right" w:leader="dot" w:pos="8306"/>
        </w:tabs>
      </w:pPr>
      <w:hyperlink w:anchor="_Toc21118" w:history="1">
        <w:r>
          <w:rPr>
            <w:rFonts w:ascii="仿宋" w:eastAsia="仿宋" w:hAnsi="仿宋" w:cs="仿宋" w:hint="eastAsia"/>
            <w:lang w:eastAsia="zh-CN"/>
          </w:rPr>
          <w:t>(三)、自然灾害防范措施</w:t>
        </w:r>
        <w:r>
          <w:tab/>
        </w:r>
        <w:r>
          <w:fldChar w:fldCharType="begin"/>
        </w:r>
        <w:r>
          <w:instrText xml:space="preserve"> PAGEREF _Toc21118 \h </w:instrText>
        </w:r>
        <w:r>
          <w:fldChar w:fldCharType="separate"/>
        </w:r>
        <w:r>
          <w:t>49</w:t>
        </w:r>
        <w:r>
          <w:fldChar w:fldCharType="end"/>
        </w:r>
      </w:hyperlink>
    </w:p>
    <w:p>
      <w:pPr>
        <w:pStyle w:val="TOC2"/>
        <w:tabs>
          <w:tab w:val="right" w:leader="dot" w:pos="8306"/>
        </w:tabs>
      </w:pPr>
      <w:hyperlink w:anchor="_Toc4578" w:history="1">
        <w:r>
          <w:rPr>
            <w:rFonts w:ascii="仿宋" w:eastAsia="仿宋" w:hAnsi="仿宋" w:cs="仿宋" w:hint="eastAsia"/>
            <w:lang w:eastAsia="zh-CN"/>
          </w:rPr>
          <w:t>(四)、安全色及安全标志使用要求</w:t>
        </w:r>
        <w:r>
          <w:tab/>
        </w:r>
        <w:r>
          <w:fldChar w:fldCharType="begin"/>
        </w:r>
        <w:r>
          <w:instrText xml:space="preserve"> PAGEREF _Toc4578 \h </w:instrText>
        </w:r>
        <w:r>
          <w:fldChar w:fldCharType="separate"/>
        </w:r>
        <w:r>
          <w:t>50</w:t>
        </w:r>
        <w:r>
          <w:fldChar w:fldCharType="end"/>
        </w:r>
      </w:hyperlink>
    </w:p>
    <w:p>
      <w:pPr>
        <w:pStyle w:val="TOC2"/>
        <w:tabs>
          <w:tab w:val="right" w:leader="dot" w:pos="8306"/>
        </w:tabs>
      </w:pPr>
      <w:hyperlink w:anchor="_Toc27629" w:history="1">
        <w:r>
          <w:rPr>
            <w:rFonts w:ascii="仿宋" w:eastAsia="仿宋" w:hAnsi="仿宋" w:cs="仿宋" w:hint="eastAsia"/>
            <w:lang w:eastAsia="zh-CN"/>
          </w:rPr>
          <w:t>(五)、防尘防毒措施</w:t>
        </w:r>
        <w:r>
          <w:tab/>
        </w:r>
        <w:r>
          <w:fldChar w:fldCharType="begin"/>
        </w:r>
        <w:r>
          <w:instrText xml:space="preserve"> PAGEREF _Toc27629 \h </w:instrText>
        </w:r>
        <w:r>
          <w:fldChar w:fldCharType="separate"/>
        </w:r>
        <w:r>
          <w:t>51</w:t>
        </w:r>
        <w:r>
          <w:fldChar w:fldCharType="end"/>
        </w:r>
      </w:hyperlink>
    </w:p>
    <w:p>
      <w:pPr>
        <w:pStyle w:val="TOC2"/>
        <w:tabs>
          <w:tab w:val="right" w:leader="dot" w:pos="8306"/>
        </w:tabs>
      </w:pPr>
      <w:hyperlink w:anchor="_Toc1236" w:history="1">
        <w:r>
          <w:rPr>
            <w:rFonts w:ascii="仿宋" w:eastAsia="仿宋" w:hAnsi="仿宋" w:cs="仿宋" w:hint="eastAsia"/>
            <w:lang w:eastAsia="zh-CN"/>
          </w:rPr>
          <w:t>(六)、防静电、触电防护及防雷措施</w:t>
        </w:r>
        <w:r>
          <w:tab/>
        </w:r>
        <w:r>
          <w:fldChar w:fldCharType="begin"/>
        </w:r>
        <w:r>
          <w:instrText xml:space="preserve"> PAGEREF _Toc1236 \h </w:instrText>
        </w:r>
        <w:r>
          <w:fldChar w:fldCharType="separate"/>
        </w:r>
        <w:r>
          <w:t>52</w:t>
        </w:r>
        <w:r>
          <w:fldChar w:fldCharType="end"/>
        </w:r>
      </w:hyperlink>
    </w:p>
    <w:p>
      <w:pPr>
        <w:pStyle w:val="TOC2"/>
        <w:tabs>
          <w:tab w:val="right" w:leader="dot" w:pos="8306"/>
        </w:tabs>
      </w:pPr>
      <w:hyperlink w:anchor="_Toc13816" w:history="1">
        <w:r>
          <w:rPr>
            <w:rFonts w:ascii="仿宋" w:eastAsia="仿宋" w:hAnsi="仿宋" w:cs="仿宋" w:hint="eastAsia"/>
            <w:lang w:eastAsia="zh-CN"/>
          </w:rPr>
          <w:t>(七)、机械设备安全保障措施</w:t>
        </w:r>
        <w:r>
          <w:tab/>
        </w:r>
        <w:r>
          <w:fldChar w:fldCharType="begin"/>
        </w:r>
        <w:r>
          <w:instrText xml:space="preserve"> PAGEREF _Toc13816 \h </w:instrText>
        </w:r>
        <w:r>
          <w:fldChar w:fldCharType="separate"/>
        </w:r>
        <w:r>
          <w:t>53</w:t>
        </w:r>
        <w:r>
          <w:fldChar w:fldCharType="end"/>
        </w:r>
      </w:hyperlink>
    </w:p>
    <w:p>
      <w:pPr>
        <w:pStyle w:val="TOC1"/>
        <w:tabs>
          <w:tab w:val="right" w:leader="dot" w:pos="8306"/>
        </w:tabs>
      </w:pPr>
      <w:hyperlink w:anchor="_Toc7216" w:history="1">
        <w:r>
          <w:rPr>
            <w:rFonts w:ascii="仿宋" w:eastAsia="仿宋" w:hAnsi="仿宋" w:cs="仿宋" w:hint="eastAsia"/>
            <w:lang w:eastAsia="zh-CN"/>
          </w:rPr>
          <w:t>十二、机顶盒(STB)项目计划安排</w:t>
        </w:r>
        <w:r>
          <w:tab/>
        </w:r>
        <w:r>
          <w:fldChar w:fldCharType="begin"/>
        </w:r>
        <w:r>
          <w:instrText xml:space="preserve"> PAGEREF _Toc7216 \h </w:instrText>
        </w:r>
        <w:r>
          <w:fldChar w:fldCharType="separate"/>
        </w:r>
        <w:r>
          <w:t>55</w:t>
        </w:r>
        <w:r>
          <w:fldChar w:fldCharType="end"/>
        </w:r>
      </w:hyperlink>
    </w:p>
    <w:p>
      <w:pPr>
        <w:pStyle w:val="TOC2"/>
        <w:tabs>
          <w:tab w:val="right" w:leader="dot" w:pos="8306"/>
        </w:tabs>
      </w:pPr>
      <w:hyperlink w:anchor="_Toc29967" w:history="1">
        <w:r>
          <w:rPr>
            <w:rFonts w:ascii="仿宋" w:eastAsia="仿宋" w:hAnsi="仿宋" w:cs="仿宋" w:hint="eastAsia"/>
            <w:lang w:eastAsia="zh-CN"/>
          </w:rPr>
          <w:t>(一)、建设周期</w:t>
        </w:r>
        <w:r>
          <w:tab/>
        </w:r>
        <w:r>
          <w:fldChar w:fldCharType="begin"/>
        </w:r>
        <w:r>
          <w:instrText xml:space="preserve"> PAGEREF _Toc29967 \h </w:instrText>
        </w:r>
        <w:r>
          <w:fldChar w:fldCharType="separate"/>
        </w:r>
        <w:r>
          <w:t>55</w:t>
        </w:r>
        <w:r>
          <w:fldChar w:fldCharType="end"/>
        </w:r>
      </w:hyperlink>
    </w:p>
    <w:p>
      <w:pPr>
        <w:pStyle w:val="TOC2"/>
        <w:tabs>
          <w:tab w:val="right" w:leader="dot" w:pos="8306"/>
        </w:tabs>
      </w:pPr>
      <w:hyperlink w:anchor="_Toc7823" w:history="1">
        <w:r>
          <w:rPr>
            <w:rFonts w:ascii="仿宋" w:eastAsia="仿宋" w:hAnsi="仿宋" w:cs="仿宋" w:hint="eastAsia"/>
            <w:lang w:eastAsia="zh-CN"/>
          </w:rPr>
          <w:t>(二)、建设进度</w:t>
        </w:r>
        <w:r>
          <w:tab/>
        </w:r>
        <w:r>
          <w:fldChar w:fldCharType="begin"/>
        </w:r>
        <w:r>
          <w:instrText xml:space="preserve"> PAGEREF _Toc7823 \h </w:instrText>
        </w:r>
        <w:r>
          <w:fldChar w:fldCharType="separate"/>
        </w:r>
        <w:r>
          <w:t>56</w:t>
        </w:r>
        <w:r>
          <w:fldChar w:fldCharType="end"/>
        </w:r>
      </w:hyperlink>
    </w:p>
    <w:p>
      <w:pPr>
        <w:pStyle w:val="TOC2"/>
        <w:tabs>
          <w:tab w:val="right" w:leader="dot" w:pos="8306"/>
        </w:tabs>
      </w:pPr>
      <w:hyperlink w:anchor="_Toc16806" w:history="1">
        <w:r>
          <w:rPr>
            <w:rFonts w:ascii="仿宋" w:eastAsia="仿宋" w:hAnsi="仿宋" w:cs="仿宋" w:hint="eastAsia"/>
            <w:lang w:eastAsia="zh-CN"/>
          </w:rPr>
          <w:t>(三)、进度安排注意事项</w:t>
        </w:r>
        <w:r>
          <w:tab/>
        </w:r>
        <w:r>
          <w:fldChar w:fldCharType="begin"/>
        </w:r>
        <w:r>
          <w:instrText xml:space="preserve"> PAGEREF _Toc16806 \h </w:instrText>
        </w:r>
        <w:r>
          <w:fldChar w:fldCharType="separate"/>
        </w:r>
        <w:r>
          <w:t>57</w:t>
        </w:r>
        <w:r>
          <w:fldChar w:fldCharType="end"/>
        </w:r>
      </w:hyperlink>
    </w:p>
    <w:p>
      <w:pPr>
        <w:pStyle w:val="TOC2"/>
        <w:tabs>
          <w:tab w:val="right" w:leader="dot" w:pos="8306"/>
        </w:tabs>
      </w:pPr>
      <w:hyperlink w:anchor="_Toc1489" w:history="1">
        <w:r>
          <w:rPr>
            <w:rFonts w:ascii="仿宋" w:eastAsia="仿宋" w:hAnsi="仿宋" w:cs="仿宋" w:hint="eastAsia"/>
            <w:lang w:eastAsia="zh-CN"/>
          </w:rPr>
          <w:t>(四)、人力资源配置</w:t>
        </w:r>
        <w:r>
          <w:tab/>
        </w:r>
        <w:r>
          <w:fldChar w:fldCharType="begin"/>
        </w:r>
        <w:r>
          <w:instrText xml:space="preserve"> PAGEREF _Toc1489 \h </w:instrText>
        </w:r>
        <w:r>
          <w:fldChar w:fldCharType="separate"/>
        </w:r>
        <w:r>
          <w:t>58</w:t>
        </w:r>
        <w:r>
          <w:fldChar w:fldCharType="end"/>
        </w:r>
      </w:hyperlink>
    </w:p>
    <w:p>
      <w:pPr>
        <w:pStyle w:val="TOC1"/>
        <w:tabs>
          <w:tab w:val="right" w:leader="dot" w:pos="8306"/>
        </w:tabs>
      </w:pPr>
      <w:hyperlink w:anchor="_Toc19567" w:history="1">
        <w:r>
          <w:rPr>
            <w:rFonts w:ascii="仿宋" w:eastAsia="仿宋" w:hAnsi="仿宋" w:cs="仿宋" w:hint="eastAsia"/>
            <w:lang w:eastAsia="zh-CN"/>
          </w:rPr>
          <w:t>十三、利益相关者分析与沟通计划</w:t>
        </w:r>
        <w:r>
          <w:tab/>
        </w:r>
        <w:r>
          <w:fldChar w:fldCharType="begin"/>
        </w:r>
        <w:r>
          <w:instrText xml:space="preserve"> PAGEREF _Toc19567 \h </w:instrText>
        </w:r>
        <w:r>
          <w:fldChar w:fldCharType="separate"/>
        </w:r>
        <w:r>
          <w:t>59</w:t>
        </w:r>
        <w:r>
          <w:fldChar w:fldCharType="end"/>
        </w:r>
      </w:hyperlink>
    </w:p>
    <w:p>
      <w:pPr>
        <w:pStyle w:val="TOC2"/>
        <w:tabs>
          <w:tab w:val="right" w:leader="dot" w:pos="8306"/>
        </w:tabs>
      </w:pPr>
      <w:hyperlink w:anchor="_Toc11493" w:history="1">
        <w:r>
          <w:rPr>
            <w:rFonts w:ascii="仿宋" w:eastAsia="仿宋" w:hAnsi="仿宋" w:cs="仿宋" w:hint="eastAsia"/>
            <w:lang w:eastAsia="zh-CN"/>
          </w:rPr>
          <w:t>(一)、利益相关者分析</w:t>
        </w:r>
        <w:r>
          <w:tab/>
        </w:r>
        <w:r>
          <w:fldChar w:fldCharType="begin"/>
        </w:r>
        <w:r>
          <w:instrText xml:space="preserve"> PAGEREF _Toc11493 \h </w:instrText>
        </w:r>
        <w:r>
          <w:fldChar w:fldCharType="separate"/>
        </w:r>
        <w:r>
          <w:t>59</w:t>
        </w:r>
        <w:r>
          <w:fldChar w:fldCharType="end"/>
        </w:r>
      </w:hyperlink>
    </w:p>
    <w:p>
      <w:pPr>
        <w:pStyle w:val="TOC2"/>
        <w:tabs>
          <w:tab w:val="right" w:leader="dot" w:pos="8306"/>
        </w:tabs>
      </w:pPr>
      <w:hyperlink w:anchor="_Toc25986" w:history="1">
        <w:r>
          <w:rPr>
            <w:rFonts w:ascii="仿宋" w:eastAsia="仿宋" w:hAnsi="仿宋" w:cs="仿宋" w:hint="eastAsia"/>
            <w:lang w:eastAsia="zh-CN"/>
          </w:rPr>
          <w:t>(二)、沟通计划</w:t>
        </w:r>
        <w:r>
          <w:tab/>
        </w:r>
        <w:r>
          <w:fldChar w:fldCharType="begin"/>
        </w:r>
        <w:r>
          <w:instrText xml:space="preserve"> PAGEREF _Toc25986 \h </w:instrText>
        </w:r>
        <w:r>
          <w:fldChar w:fldCharType="separate"/>
        </w:r>
        <w:r>
          <w:t>60</w:t>
        </w:r>
        <w:r>
          <w:fldChar w:fldCharType="end"/>
        </w:r>
      </w:hyperlink>
    </w:p>
    <w:p>
      <w:pPr>
        <w:pStyle w:val="TOC1"/>
        <w:tabs>
          <w:tab w:val="right" w:leader="dot" w:pos="8306"/>
        </w:tabs>
      </w:pPr>
      <w:hyperlink w:anchor="_Toc2276" w:history="1">
        <w:r>
          <w:rPr>
            <w:rFonts w:ascii="仿宋" w:eastAsia="仿宋" w:hAnsi="仿宋" w:cs="仿宋" w:hint="eastAsia"/>
            <w:lang w:eastAsia="zh-CN"/>
          </w:rPr>
          <w:t>十四、机顶盒(STB)项目实施时间节点</w:t>
        </w:r>
        <w:r>
          <w:tab/>
        </w:r>
        <w:r>
          <w:fldChar w:fldCharType="begin"/>
        </w:r>
        <w:r>
          <w:instrText xml:space="preserve"> PAGEREF _Toc2276 \h </w:instrText>
        </w:r>
        <w:r>
          <w:fldChar w:fldCharType="separate"/>
        </w:r>
        <w:r>
          <w:t>61</w:t>
        </w:r>
        <w:r>
          <w:fldChar w:fldCharType="end"/>
        </w:r>
      </w:hyperlink>
    </w:p>
    <w:p>
      <w:pPr>
        <w:pStyle w:val="TOC2"/>
        <w:tabs>
          <w:tab w:val="right" w:leader="dot" w:pos="8306"/>
        </w:tabs>
      </w:pPr>
      <w:hyperlink w:anchor="_Toc25987" w:history="1">
        <w:r>
          <w:rPr>
            <w:rFonts w:ascii="仿宋" w:eastAsia="仿宋" w:hAnsi="仿宋" w:cs="仿宋" w:hint="eastAsia"/>
            <w:lang w:eastAsia="zh-CN"/>
          </w:rPr>
          <w:t>(一)、机顶盒(STB)项目启动阶段时间节点</w:t>
        </w:r>
        <w:r>
          <w:tab/>
        </w:r>
        <w:r>
          <w:fldChar w:fldCharType="begin"/>
        </w:r>
        <w:r>
          <w:instrText xml:space="preserve"> PAGEREF _Toc25987 \h </w:instrText>
        </w:r>
        <w:r>
          <w:fldChar w:fldCharType="separate"/>
        </w:r>
        <w:r>
          <w:t>61</w:t>
        </w:r>
        <w:r>
          <w:fldChar w:fldCharType="end"/>
        </w:r>
      </w:hyperlink>
    </w:p>
    <w:p>
      <w:pPr>
        <w:pStyle w:val="TOC2"/>
        <w:tabs>
          <w:tab w:val="right" w:leader="dot" w:pos="8306"/>
        </w:tabs>
      </w:pPr>
      <w:hyperlink w:anchor="_Toc12294" w:history="1">
        <w:r>
          <w:rPr>
            <w:rFonts w:ascii="仿宋" w:eastAsia="仿宋" w:hAnsi="仿宋" w:cs="仿宋" w:hint="eastAsia"/>
            <w:lang w:eastAsia="zh-CN"/>
          </w:rPr>
          <w:t>(二)、机顶盒(STB)项目执行阶段时间节点</w:t>
        </w:r>
        <w:r>
          <w:tab/>
        </w:r>
        <w:r>
          <w:fldChar w:fldCharType="begin"/>
        </w:r>
        <w:r>
          <w:instrText xml:space="preserve"> PAGEREF _Toc12294 \h </w:instrText>
        </w:r>
        <w:r>
          <w:fldChar w:fldCharType="separate"/>
        </w:r>
        <w:r>
          <w:t>63</w:t>
        </w:r>
        <w:r>
          <w:fldChar w:fldCharType="end"/>
        </w:r>
      </w:hyperlink>
    </w:p>
    <w:p>
      <w:pPr>
        <w:pStyle w:val="TOC2"/>
        <w:tabs>
          <w:tab w:val="right" w:leader="dot" w:pos="8306"/>
        </w:tabs>
      </w:pPr>
      <w:hyperlink w:anchor="_Toc20812" w:history="1">
        <w:r>
          <w:rPr>
            <w:rFonts w:ascii="仿宋" w:eastAsia="仿宋" w:hAnsi="仿宋" w:cs="仿宋" w:hint="eastAsia"/>
            <w:lang w:eastAsia="zh-CN"/>
          </w:rPr>
          <w:t>(三)、机顶盒(STB)项目完成阶段时间节点</w:t>
        </w:r>
        <w:r>
          <w:tab/>
        </w:r>
        <w:r>
          <w:fldChar w:fldCharType="begin"/>
        </w:r>
        <w:r>
          <w:instrText xml:space="preserve"> PAGEREF _Toc20812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12"/>
      <w:r>
        <w:rPr>
          <w:rFonts w:ascii="仿宋" w:eastAsia="仿宋" w:hAnsi="仿宋" w:cs="仿宋" w:hint="eastAsia"/>
          <w:sz w:val="28"/>
          <w:lang w:eastAsia="zh-CN"/>
        </w:rPr>
        <w:t>一、机顶盒(STB)项目土建工程</w:t>
      </w:r>
      <w:bookmarkEnd w:id="2"/>
    </w:p>
    <w:p>
      <w:pPr>
        <w:pStyle w:val="Heading2"/>
        <w:rPr>
          <w:rFonts w:ascii="仿宋" w:eastAsia="仿宋" w:hAnsi="仿宋" w:cs="仿宋" w:hint="eastAsia"/>
          <w:lang w:eastAsia="zh-CN"/>
        </w:rPr>
      </w:pPr>
      <w:bookmarkStart w:id="3" w:name="_Toc132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在机顶盒(STB)项目的建筑工程设计中，我们将秉承一系列重要的设计原则，以确保机顶盒(STB)项目建筑在功能、美观、可持续性等方面达到最佳效果。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首要原则是确保建筑的功能性得到最大化的发挥。我们将充分理解机顶盒(STB)项目的实际需求，合理布局各个功能区域，保证建筑在满足业务需求的同时，提供高效的工作环境。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在建筑设计中，我们将综合考虑建设和运营成本。通过精细的经济效益分析，确保设计方案在高效利用资源的同时，对机顶盒(STB)项目的长期盈利能力有积极的贡献。</w:t>
      </w:r>
    </w:p>
    <w:p>
      <w:pPr>
        <w:pStyle w:val="Heading2"/>
        <w:ind w:firstLine="560" w:firstLineChars="200"/>
        <w:rPr>
          <w:rFonts w:ascii="仿宋" w:eastAsia="仿宋" w:hAnsi="仿宋" w:cs="仿宋" w:hint="eastAsia"/>
          <w:sz w:val="28"/>
          <w:lang w:eastAsia="zh-CN"/>
        </w:rPr>
      </w:pPr>
      <w:bookmarkStart w:id="4" w:name="_Toc51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的土建工程设计中，我们将精准设定设计年限，结合机顶盒(STB)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顶盒(STB)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5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顶盒(STB)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顶盒(STB)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顶盒(STB)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2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本期工程机顶盒(STB)项目预计总建筑面积XXX平方米，其中：计容建筑面积XXX平方米，计划建筑工程投资XX万元，占机顶盒(STB)项目总投资的XX%。</w:t>
      </w:r>
    </w:p>
    <w:p>
      <w:pPr>
        <w:pStyle w:val="Heading1"/>
        <w:ind w:firstLine="560" w:firstLineChars="200"/>
        <w:rPr>
          <w:rFonts w:ascii="仿宋" w:eastAsia="仿宋" w:hAnsi="仿宋" w:cs="仿宋" w:hint="eastAsia"/>
          <w:sz w:val="28"/>
          <w:lang w:eastAsia="zh-CN"/>
        </w:rPr>
      </w:pPr>
      <w:bookmarkStart w:id="7" w:name="_Toc3758"/>
      <w:r>
        <w:rPr>
          <w:rFonts w:ascii="仿宋" w:eastAsia="仿宋" w:hAnsi="仿宋" w:cs="仿宋" w:hint="eastAsia"/>
          <w:sz w:val="28"/>
          <w:lang w:eastAsia="zh-CN"/>
        </w:rPr>
        <w:t>二、机顶盒(STB)项目概论</w:t>
      </w:r>
      <w:bookmarkEnd w:id="7"/>
    </w:p>
    <w:p>
      <w:pPr>
        <w:pStyle w:val="Heading2"/>
        <w:rPr>
          <w:rFonts w:ascii="仿宋" w:eastAsia="仿宋" w:hAnsi="仿宋" w:cs="仿宋" w:hint="eastAsia"/>
          <w:lang w:eastAsia="zh-CN"/>
        </w:rPr>
      </w:pPr>
      <w:bookmarkStart w:id="8" w:name="_Toc30506"/>
      <w:r>
        <w:rPr>
          <w:rFonts w:ascii="仿宋" w:eastAsia="仿宋" w:hAnsi="仿宋" w:cs="仿宋" w:hint="eastAsia"/>
          <w:lang w:eastAsia="zh-CN"/>
        </w:rPr>
        <w:t>(一)、机顶盒(STB)项目概况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起源追溯至对市场的深入洞察。市场的不断演变与变革为机顶盒(STB)项目提供了难得的机遇。当前市场存在的需求缺口和变革的大环境共同构成了机顶盒(STB)项目的背景。这个机顶盒(STB)项目旨在充分利用市场机遇，填补行业中尚未满足的需求，为客户提供全新的解决方案。市场的变革和需求的增长使得这个机顶盒(STB)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机顶盒(STB)项目名称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正式命名为机顶盒(STB)。这个名称不仅仅是一个标识，更代表了机顶盒(STB)项目的核心理念和愿景。它蕴含着机顶盒(STB)项目所要解决问题的关键字，具有强烈的表达和辨识度，为机顶盒(STB)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机顶盒(STB)项目目标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核心目标是提供一种全新、高效的解决方案，满足客户日益增长的需求。机顶盒(STB)项目追求的不仅仅是满足市场需求，更是在市场中获得卓越的竞争优势。通过不断提升产品或服务的质量和创新水平，机顶盒(STB)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机顶盒(STB)项目范围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全面涵盖了产品研发、制造、市场推广和售后服务，确保从产品设计到最终用户体验的全方位关注。这一全面的机顶盒(STB)项目范围是为了确保机顶盒(STB)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机顶盒(STB)项目时间表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机顶盒(STB)项目计划在未来18个月内完成，包括研发、测试、市场试点和正式推出等不同阶段。这个时间表的合理设计是为了确保机顶盒(STB)项目各个阶段的顺利推进，以便按时交付高质量的成果。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机顶盒(STB)项目预算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机顶盒(STB)项目总预算估算为XX百万美元，主要分配在研发、市场推广、人员培训和运营等方面。这一充足的预算为机顶盒(STB)项目提供了充足的资源，确保机顶盒(STB)项目在各个方面都能取得优异的表现。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机顶盒(STB)项目风险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可能面临的风险包括市场接受度低、技术难题、竞争激烈等。机顶盒(STB)项目团队已经制定了相应的风险应对计划，通过前瞻性的风险管理，确保机顶盒(STB)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机顶盒(STB)项目团队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机顶盒(STB)项目汇聚了一支经验丰富、多领域专业素养的核心团队，确保机顶盒(STB)项目在各个方面都能拥有高水平的执行力。团队的协同作战是机顶盒(STB)项目成功的关键因素之一。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机顶盒(STB)项目背景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机顶盒(STB)项目的背景根植于市场对更高效、创新产品的渴望，同时也受到科技发展对行业格局的深刻改变的影响。这为机顶盒(STB)项目提供了广阔的发展空间和市场需求。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机顶盒(STB)项目现状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截至目前，机顶盒(STB)项目已完成市场调研和技术验证，取得了初步的成功。这为机顶盒(STB)项目在未来的发展奠定了坚实的基础，为更远大的目标打下了坚实的基石。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7453"/>
      <w:r>
        <w:rPr>
          <w:rFonts w:ascii="仿宋" w:eastAsia="仿宋" w:hAnsi="仿宋" w:cs="仿宋" w:hint="eastAsia"/>
          <w:sz w:val="28"/>
          <w:lang w:eastAsia="zh-CN"/>
        </w:rPr>
        <w:t>(二)、机顶盒(STB)项目目标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keyword》机顶盒(STB)项目首要业务目标是在市场中占据有利地位，实现产品/服务的成功推广和销售。通过不断提升产品质量、创新性，机顶盒(STB)项目追求成为行业中的领导者，赢得更多客户的青睐。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在科技迅速发展的时代，机顶盒(STB)项目着眼于技术创新。通过持续的研发和技术升级，机顶盒(STB)项目旨在推出更具创新性的产品或服务，以满足市场对新鲜、先进解决方案的需求。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为了建立可持续的客户关系，机顶盒(STB)项目设定了客户满意度目标。通过提供卓越的产品质量和优质的客户服务，机顶盒(STB)项目追求赢得客户的信任和忠诚度，确保他们的满意度达到行业领先水平。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机顶盒(STB)项目注重社会责任和可持续发展。通过实施环保、社会责任机顶盒(STB)项目，机顶盒(STB)项目致力于在经济发展的同时保护环境，促进社会公平，实现可持续经营。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机顶盒(STB)项目的团队是实现目标的核心驱动力。因此，机顶盒(STB)项目设定了团队发展目标，包括提升团队成员的专业技能、培养领导力，以及搭建协同高效的团队工作氛围。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5333"/>
      <w:r>
        <w:rPr>
          <w:rFonts w:ascii="仿宋" w:eastAsia="仿宋" w:hAnsi="仿宋" w:cs="仿宋" w:hint="eastAsia"/>
          <w:sz w:val="28"/>
          <w:lang w:eastAsia="zh-CN"/>
        </w:rPr>
        <w:t>(三)、机顶盒(STB)项目提出的理由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机顶盒(STB)项目提出的理由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提出源于对市场机遇的深刻洞察。当前市场中存在的需求缺口和行业发展趋势表明，有巨大的商业机会等待被开发。通过准确捕捉市场机遇，机顶盒(STB)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理念基于对技术创新的信仰。通过持续的研发和技术投入，机顶盒(STB)项目有望推出更具创新性的产品或服务。在科技飞速发展的当下，机顶盒(STB)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提出是为了增强企业的行业竞争力。通过提升产品或服务的质量和独特性，机顶盒(STB)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响应了消费者需求的变化。随着社会和科技的不断发展，消费者对产品和服务的需求也在发生变化。通过深入了解并及时回应消费者的新需求，机顶盒(STB)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机顶盒(STB)项目的提出是企业战略发展规划的一部分。在面对日益激烈的市场竞争和不断变化的商业环境中，机顶盒(STB)项目作为企业战略的一环，旨在为企业开辟新的增长领域，巩固企业在行业中的地位。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提出不仅仅是基于商业考量，还注重社会责任。通过推出环保、社会责任等方面的机顶盒(STB)项目，机顶盒(STB)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机顶盒(STB)项目的提出反映了对利益相关者期望的关注。包括客户、员工、投资者等利益相关者在企业发展中都有着各自的期望，机顶盒(STB)项目力求在满足这些期望的同时，取得更大的共赢。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7028"/>
      <w:r>
        <w:rPr>
          <w:rFonts w:ascii="仿宋" w:eastAsia="仿宋" w:hAnsi="仿宋" w:cs="仿宋" w:hint="eastAsia"/>
          <w:sz w:val="28"/>
          <w:lang w:eastAsia="zh-CN"/>
        </w:rPr>
        <w:t>(四)、机顶盒(STB)项目意义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在实施机顶盒(STB)项目的过程中，我们不仅仅是在追逐商业成功，更是为企业和社会的多个层面创造了深远的意义。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的首要意义在于提升企业的市场竞争力。通过持续的创新和对产品质量的高标准要求，机顶盒(STB)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顶盒(STB)项目的推进将促使行业技术水平的提升。通过引入先进技术和创新性解决方案，机顶盒(STB)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顶盒(STB)项目不仅创造了大量就业机会，提高了就业水平，还注重社会责任和环保。通过参与社会公益事业和推动环保机顶盒(STB)项目，机顶盒(STB)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综合而言，机顶盒(STB)项目意义重大，不仅推动了企业的发展，也为行业和社会的进步贡献了积极力量。这是一个全面而深刻的影响，将在未来产生可持续的正面效应。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965"/>
      <w:r>
        <w:rPr>
          <w:rFonts w:ascii="仿宋" w:eastAsia="仿宋" w:hAnsi="仿宋" w:cs="仿宋" w:hint="eastAsia"/>
          <w:sz w:val="28"/>
          <w:lang w:eastAsia="zh-CN"/>
        </w:rPr>
        <w:t>(五)、机顶盒(STB)项目背景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在当今迅猛发展的商业环境中，机顶盒(STB)项目的动因根植于对多方面因素的审慎考量。这个机顶盒(STB)项目的提出并非孤立的决策，而是对企业所处背景深入思考的产物。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顶盒(STB)项目背后的首要原因。科技的迅速发展和全球市场的快速变化使得企业必须灵活应对。机顶盒(STB)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竞争的激烈程度也是机顶盒(STB)项目背景中不可忽视的一环。企业需要在激烈竞争中脱颖而出，为此，机顶盒(STB)项目致力于打破常规，提供独特的价值主张，以吸引客户并确保市场份额的增长。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技术的迅速发展为企业带来了机遇与挑战。作为机顶盒(STB)项目启动的背景之一，对新兴技术的应用将有助于提升企业的技术水平，使其在不断演进的商业环境中保持竞争优势。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此外，社会对企业责任的期望也在逐渐升高。机顶盒(STB)项目充分融入了社会责任的理念，通过可持续经营和社会公益机顶盒(STB)项目，企图为社会贡献一份力量，在商业成功的同时关注社会价值。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147"/>
      <w:r>
        <w:rPr>
          <w:rFonts w:ascii="仿宋" w:eastAsia="仿宋" w:hAnsi="仿宋" w:cs="仿宋" w:hint="eastAsia"/>
          <w:sz w:val="28"/>
          <w:lang w:eastAsia="zh-CN"/>
        </w:rPr>
        <w:t>三、机顶盒(STB)项目文档管理</w:t>
      </w:r>
      <w:bookmarkEnd w:id="13"/>
    </w:p>
    <w:p>
      <w:pPr>
        <w:pStyle w:val="Heading2"/>
        <w:rPr>
          <w:rFonts w:ascii="仿宋" w:eastAsia="仿宋" w:hAnsi="仿宋" w:cs="仿宋" w:hint="eastAsia"/>
          <w:lang w:eastAsia="zh-CN"/>
        </w:rPr>
      </w:pPr>
      <w:bookmarkStart w:id="14" w:name="_Toc2201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机顶盒(STB)项目高度重视文档的质量和准确性，以支持机顶盒(STB)项目的各项活动和决策。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文档的编制始于机顶盒(STB)项目计划的初期，我们制定了详细的文档编制计划，明确了每个文档的内容、格式和编写责任人。在机顶盒(STB)项目启动阶段，我们首先编制了机顶盒(STB)项目章程，明确定义了机顶盒(STB)项目的目标、范围、风险等关键要素。随后，机顶盒(STB)项目团队根据计划陆续编制了需求文档、设计文档、测试文档等各类文档，确保机顶盒(STB)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顶盒(STB)项目管理中的重要环节，旨在确保机顶盒(STB)项目文档符合质量标准和机顶盒(STB)项目需求。在机顶盒(STB)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顶盒(STB)项目相关利益方和专业领域的专家对文档进行独立审查。这有助于获取更全面、客观的反馈，确保机顶盒(STB)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机顶盒(STB)项目在文档编制与审查方面建立了严格的管理机制，通过规范的流程和多维度的审查，确保机顶盒(STB)项目文档的质量、准确性和可靠性，为机顶盒(STB)项目的顺利推进提供了有力支持。</w:t>
      </w:r>
    </w:p>
    <w:p>
      <w:pPr>
        <w:pStyle w:val="Heading2"/>
        <w:ind w:firstLine="560" w:firstLineChars="200"/>
        <w:rPr>
          <w:rFonts w:ascii="仿宋" w:eastAsia="仿宋" w:hAnsi="仿宋" w:cs="仿宋" w:hint="eastAsia"/>
          <w:sz w:val="28"/>
          <w:lang w:eastAsia="zh-CN"/>
        </w:rPr>
      </w:pPr>
      <w:bookmarkStart w:id="15" w:name="_Toc708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我们通过多渠道发布文档，包括电子邮件、机顶盒(STB)项目管理平台、内部网站等，以满足不同团队成员的偏好和需求。多渠道发布确保了信息的全面覆盖。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我们采用了精细的权限控制，确保只有授权人员可以访问敏感信息。这种安全措施保护了机顶盒(STB)项目文档的机密性，防止了未经授权的信息泄露。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92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文档存档与归档是机顶盒(STB)项目生命周期中一个至关重要的环节，直接关系到机顶盒(STB)项目信息的长期保存和历史记录的完整性。在机顶盒(STB)项目中，我们实施了一系列有效的文档存档与归档管理策略：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7107"/>
      <w:r>
        <w:rPr>
          <w:rFonts w:ascii="仿宋" w:eastAsia="仿宋" w:hAnsi="仿宋" w:cs="仿宋" w:hint="eastAsia"/>
          <w:sz w:val="28"/>
          <w:lang w:eastAsia="zh-CN"/>
        </w:rPr>
        <w:t>四、机顶盒(STB)项目绩效评估</w:t>
      </w:r>
      <w:bookmarkEnd w:id="17"/>
    </w:p>
    <w:p>
      <w:pPr>
        <w:pStyle w:val="Heading2"/>
        <w:rPr>
          <w:rFonts w:ascii="仿宋" w:eastAsia="仿宋" w:hAnsi="仿宋" w:cs="仿宋" w:hint="eastAsia"/>
          <w:lang w:eastAsia="zh-CN"/>
        </w:rPr>
      </w:pPr>
      <w:bookmarkStart w:id="18" w:name="_Toc113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我们设计了一套全面的绩效评估指标，以确保机顶盒(STB)项目的可控和成功交付。这些指标跨足机顶盒(STB)项目目标、成本、进度和质量等多个维度，为我们提供了全面洞察机顶盒(STB)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https://d.book118.com/507030132145006026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10140"/>
    <w:rsid w:val="195101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3013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2024-01-07T07:57:00Z</dcterms:created>
  <dcterms:modified xsi:type="dcterms:W3CDTF">2024-01-07T07:57:15Z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C214337507434F9199E4D64D01E82AF4_11</vt:lpwstr>
  </property>
  <property fmtid="{D5CDD505-2E9C-101B-9397-08002B2CF9AE}" pid="3" name="KSOProductBuildVer">
    <vt:lpwstr>2052-12.1.0.16120</vt:lpwstr>
  </property>
</Properties>
</file>