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带GP－IB总线接口的各类台式仪器相关行业公司成立报告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(一)、带GP－IB总线接口的各类台式仪器项目选址原则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_Toc7680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(五)、带GP－IB总线接口的各类台式仪器项目选址综合评价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三、带GP－IB总线接口的各类台式仪器项目概况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(二)、带GP－IB总线接口的各类台式仪器项目提出的理由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(三)、带GP－IB总线接口的各类台式仪器项目选址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(六)、带GP－IB总线接口的各类台式仪器项目投资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(七)、带GP－IB总线接口的各类台式仪器项目进度规划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(九)、带GP－IB总线接口的各类台式仪器项目综合评价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(七)、带GP－IB总线接口的各类台式仪器项目建设必要性分析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_Toc9363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六、带GP－IB总线接口的各类台式仪器项目风险分析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(一)、带GP－IB总线接口的各类台式仪器项目风险分析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0" w:history="1">
        <w:r>
          <w:rPr>
            <w:rFonts w:ascii="仿宋" w:eastAsia="仿宋" w:hAnsi="仿宋" w:cs="仿宋" w:hint="eastAsia"/>
            <w:lang w:eastAsia="zh-CN"/>
          </w:rPr>
          <w:t>(二)、带GP－IB总线接口的各类台式仪器项目风险对策</w:t>
        </w:r>
        <w:r>
          <w:tab/>
        </w:r>
        <w:r>
          <w:fldChar w:fldCharType="begin"/>
        </w:r>
        <w:r>
          <w:instrText xml:space="preserve"> PAGEREF _Toc7690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七、带GP－IB总线接口的各类台式仪器项目经济效益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(三)、带GP－IB总线接口的各类台式仪器项目盈利能力分析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_Toc3200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_Toc22085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_Toc20363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1" w:history="1">
        <w:r>
          <w:rPr>
            <w:rFonts w:ascii="仿宋" w:eastAsia="仿宋" w:hAnsi="仿宋" w:cs="仿宋" w:hint="eastAsia"/>
            <w:lang w:eastAsia="zh-CN"/>
          </w:rPr>
          <w:t>(五)、带GP－IB总线接口的各类台式仪器项目总投资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6" w:history="1">
        <w:r>
          <w:rPr>
            <w:rFonts w:ascii="仿宋" w:eastAsia="仿宋" w:hAnsi="仿宋" w:cs="仿宋" w:hint="eastAsia"/>
            <w:lang w:eastAsia="zh-CN"/>
          </w:rPr>
          <w:t>(一)、带GP－IB总线接口的各类台式仪器项目进度安排</w:t>
        </w:r>
        <w:r>
          <w:tab/>
        </w:r>
        <w:r>
          <w:fldChar w:fldCharType="begin"/>
        </w:r>
        <w:r>
          <w:instrText xml:space="preserve"> PAGEREF _Toc11826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(二)、带GP－IB总线接口的各类台式仪器项目实施保障措施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eastAsia="zh-CN"/>
          </w:rPr>
          <w:t>(二)、合作带GP－IB总线接口的各类台式仪器项目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_Toc17379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4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https://d.book118.com/507046035030006033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带GP－IB总线接口的各类台式仪器相关行业公司成立报告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带GP－IB总线接口的各类台式仪器相关行业公司成立报告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带GP－IB总线接口的各类台式仪器相关行业公司成立报告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带GP－IB总线接口的各类台式仪器相关行业公司成立报告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带GP－IB总线接口的各类台式仪器相关行业公司成立报告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046035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2024-01-02T13:25:00Z</dcterms:created>
  <dcterms:modified xsi:type="dcterms:W3CDTF">2024-01-02T13:25:55Z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F6C6FC9EFD1D48A2B9FD9C50FB2C651D_11</vt:lpwstr>
  </property>
  <property fmtid="{D5CDD505-2E9C-101B-9397-08002B2CF9AE}" pid="3" name="KSOProductBuildVer">
    <vt:lpwstr>2052-12.1.0.16120</vt:lpwstr>
  </property>
</Properties>
</file>