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动力电池项目建设总纲及方案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2" w:history="1">
        <w:r>
          <w:rPr>
            <w:rFonts w:ascii="仿宋" w:eastAsia="仿宋" w:hAnsi="仿宋" w:cs="仿宋" w:hint="eastAsia"/>
            <w:lang w:eastAsia="zh-CN"/>
          </w:rPr>
          <w:t>前言</w:t>
        </w:r>
        <w:r>
          <w:tab/>
        </w:r>
        <w:r>
          <w:fldChar w:fldCharType="begin"/>
        </w:r>
        <w:r>
          <w:instrText xml:space="preserve"> PAGEREF _Toc1202 \h </w:instrText>
        </w:r>
        <w:r>
          <w:fldChar w:fldCharType="separate"/>
        </w:r>
        <w:r>
          <w:t>3</w:t>
        </w:r>
        <w:r>
          <w:fldChar w:fldCharType="end"/>
        </w:r>
      </w:hyperlink>
    </w:p>
    <w:p>
      <w:pPr>
        <w:pStyle w:val="TOC1"/>
        <w:tabs>
          <w:tab w:val="right" w:leader="dot" w:pos="8306"/>
        </w:tabs>
      </w:pPr>
      <w:hyperlink w:anchor="_Toc15808" w:history="1">
        <w:r>
          <w:rPr>
            <w:rFonts w:ascii="仿宋" w:eastAsia="仿宋" w:hAnsi="仿宋" w:cs="仿宋" w:hint="eastAsia"/>
            <w:lang w:eastAsia="zh-CN"/>
          </w:rPr>
          <w:t>一、经济影响分析</w:t>
        </w:r>
        <w:r>
          <w:tab/>
        </w:r>
        <w:r>
          <w:fldChar w:fldCharType="begin"/>
        </w:r>
        <w:r>
          <w:instrText xml:space="preserve"> PAGEREF _Toc15808 \h </w:instrText>
        </w:r>
        <w:r>
          <w:fldChar w:fldCharType="separate"/>
        </w:r>
        <w:r>
          <w:t>3</w:t>
        </w:r>
        <w:r>
          <w:fldChar w:fldCharType="end"/>
        </w:r>
      </w:hyperlink>
    </w:p>
    <w:p>
      <w:pPr>
        <w:pStyle w:val="TOC2"/>
        <w:tabs>
          <w:tab w:val="right" w:leader="dot" w:pos="8306"/>
        </w:tabs>
      </w:pPr>
      <w:hyperlink w:anchor="_Toc32347" w:history="1">
        <w:r>
          <w:rPr>
            <w:rFonts w:ascii="仿宋" w:eastAsia="仿宋" w:hAnsi="仿宋" w:cs="仿宋" w:hint="eastAsia"/>
            <w:lang w:eastAsia="zh-CN"/>
          </w:rPr>
          <w:t>(一)、经济费用效益或费用效果分析</w:t>
        </w:r>
        <w:r>
          <w:tab/>
        </w:r>
        <w:r>
          <w:fldChar w:fldCharType="begin"/>
        </w:r>
        <w:r>
          <w:instrText xml:space="preserve"> PAGEREF _Toc32347 \h </w:instrText>
        </w:r>
        <w:r>
          <w:fldChar w:fldCharType="separate"/>
        </w:r>
        <w:r>
          <w:t>3</w:t>
        </w:r>
        <w:r>
          <w:fldChar w:fldCharType="end"/>
        </w:r>
      </w:hyperlink>
    </w:p>
    <w:p>
      <w:pPr>
        <w:pStyle w:val="TOC2"/>
        <w:tabs>
          <w:tab w:val="right" w:leader="dot" w:pos="8306"/>
        </w:tabs>
      </w:pPr>
      <w:hyperlink w:anchor="_Toc13097" w:history="1">
        <w:r>
          <w:rPr>
            <w:rFonts w:ascii="仿宋" w:eastAsia="仿宋" w:hAnsi="仿宋" w:cs="仿宋" w:hint="eastAsia"/>
            <w:lang w:eastAsia="zh-CN"/>
          </w:rPr>
          <w:t>(二)、行业影响分析</w:t>
        </w:r>
        <w:r>
          <w:tab/>
        </w:r>
        <w:r>
          <w:fldChar w:fldCharType="begin"/>
        </w:r>
        <w:r>
          <w:instrText xml:space="preserve"> PAGEREF _Toc13097 \h </w:instrText>
        </w:r>
        <w:r>
          <w:fldChar w:fldCharType="separate"/>
        </w:r>
        <w:r>
          <w:t>5</w:t>
        </w:r>
        <w:r>
          <w:fldChar w:fldCharType="end"/>
        </w:r>
      </w:hyperlink>
    </w:p>
    <w:p>
      <w:pPr>
        <w:pStyle w:val="TOC2"/>
        <w:tabs>
          <w:tab w:val="right" w:leader="dot" w:pos="8306"/>
        </w:tabs>
      </w:pPr>
      <w:hyperlink w:anchor="_Toc17168" w:history="1">
        <w:r>
          <w:rPr>
            <w:rFonts w:ascii="仿宋" w:eastAsia="仿宋" w:hAnsi="仿宋" w:cs="仿宋" w:hint="eastAsia"/>
            <w:lang w:eastAsia="zh-CN"/>
          </w:rPr>
          <w:t>(三)、区域经济影响分析</w:t>
        </w:r>
        <w:r>
          <w:tab/>
        </w:r>
        <w:r>
          <w:fldChar w:fldCharType="begin"/>
        </w:r>
        <w:r>
          <w:instrText xml:space="preserve"> PAGEREF _Toc17168 \h </w:instrText>
        </w:r>
        <w:r>
          <w:fldChar w:fldCharType="separate"/>
        </w:r>
        <w:r>
          <w:t>7</w:t>
        </w:r>
        <w:r>
          <w:fldChar w:fldCharType="end"/>
        </w:r>
      </w:hyperlink>
    </w:p>
    <w:p>
      <w:pPr>
        <w:pStyle w:val="TOC2"/>
        <w:tabs>
          <w:tab w:val="right" w:leader="dot" w:pos="8306"/>
        </w:tabs>
      </w:pPr>
      <w:hyperlink w:anchor="_Toc4561" w:history="1">
        <w:r>
          <w:rPr>
            <w:rFonts w:ascii="仿宋" w:eastAsia="仿宋" w:hAnsi="仿宋" w:cs="仿宋" w:hint="eastAsia"/>
            <w:lang w:eastAsia="zh-CN"/>
          </w:rPr>
          <w:t>(四)、宏观经济影响分析</w:t>
        </w:r>
        <w:r>
          <w:tab/>
        </w:r>
        <w:r>
          <w:fldChar w:fldCharType="begin"/>
        </w:r>
        <w:r>
          <w:instrText xml:space="preserve"> PAGEREF _Toc4561 \h </w:instrText>
        </w:r>
        <w:r>
          <w:fldChar w:fldCharType="separate"/>
        </w:r>
        <w:r>
          <w:t>8</w:t>
        </w:r>
        <w:r>
          <w:fldChar w:fldCharType="end"/>
        </w:r>
      </w:hyperlink>
    </w:p>
    <w:p>
      <w:pPr>
        <w:pStyle w:val="TOC1"/>
        <w:tabs>
          <w:tab w:val="right" w:leader="dot" w:pos="8306"/>
        </w:tabs>
      </w:pPr>
      <w:hyperlink w:anchor="_Toc19936" w:history="1">
        <w:r>
          <w:rPr>
            <w:rFonts w:ascii="仿宋" w:eastAsia="仿宋" w:hAnsi="仿宋" w:cs="仿宋" w:hint="eastAsia"/>
            <w:lang w:eastAsia="zh-CN"/>
          </w:rPr>
          <w:t>二、资源开发及综合利用分析</w:t>
        </w:r>
        <w:r>
          <w:tab/>
        </w:r>
        <w:r>
          <w:fldChar w:fldCharType="begin"/>
        </w:r>
        <w:r>
          <w:instrText xml:space="preserve"> PAGEREF _Toc19936 \h </w:instrText>
        </w:r>
        <w:r>
          <w:fldChar w:fldCharType="separate"/>
        </w:r>
        <w:r>
          <w:t>9</w:t>
        </w:r>
        <w:r>
          <w:fldChar w:fldCharType="end"/>
        </w:r>
      </w:hyperlink>
    </w:p>
    <w:p>
      <w:pPr>
        <w:pStyle w:val="TOC2"/>
        <w:tabs>
          <w:tab w:val="right" w:leader="dot" w:pos="8306"/>
        </w:tabs>
      </w:pPr>
      <w:hyperlink w:anchor="_Toc30129" w:history="1">
        <w:r>
          <w:rPr>
            <w:rFonts w:ascii="仿宋" w:eastAsia="仿宋" w:hAnsi="仿宋" w:cs="仿宋" w:hint="eastAsia"/>
            <w:lang w:eastAsia="zh-CN"/>
          </w:rPr>
          <w:t>(一)、资源开发方案</w:t>
        </w:r>
        <w:r>
          <w:tab/>
        </w:r>
        <w:r>
          <w:fldChar w:fldCharType="begin"/>
        </w:r>
        <w:r>
          <w:instrText xml:space="preserve"> PAGEREF _Toc30129 \h </w:instrText>
        </w:r>
        <w:r>
          <w:fldChar w:fldCharType="separate"/>
        </w:r>
        <w:r>
          <w:t>9</w:t>
        </w:r>
        <w:r>
          <w:fldChar w:fldCharType="end"/>
        </w:r>
      </w:hyperlink>
    </w:p>
    <w:p>
      <w:pPr>
        <w:pStyle w:val="TOC2"/>
        <w:tabs>
          <w:tab w:val="right" w:leader="dot" w:pos="8306"/>
        </w:tabs>
      </w:pPr>
      <w:hyperlink w:anchor="_Toc11121" w:history="1">
        <w:r>
          <w:rPr>
            <w:rFonts w:ascii="仿宋" w:eastAsia="仿宋" w:hAnsi="仿宋" w:cs="仿宋" w:hint="eastAsia"/>
            <w:lang w:eastAsia="zh-CN"/>
          </w:rPr>
          <w:t>(二)、资源利用方案</w:t>
        </w:r>
        <w:r>
          <w:tab/>
        </w:r>
        <w:r>
          <w:fldChar w:fldCharType="begin"/>
        </w:r>
        <w:r>
          <w:instrText xml:space="preserve"> PAGEREF _Toc11121 \h </w:instrText>
        </w:r>
        <w:r>
          <w:fldChar w:fldCharType="separate"/>
        </w:r>
        <w:r>
          <w:t>11</w:t>
        </w:r>
        <w:r>
          <w:fldChar w:fldCharType="end"/>
        </w:r>
      </w:hyperlink>
    </w:p>
    <w:p>
      <w:pPr>
        <w:pStyle w:val="TOC2"/>
        <w:tabs>
          <w:tab w:val="right" w:leader="dot" w:pos="8306"/>
        </w:tabs>
      </w:pPr>
      <w:hyperlink w:anchor="_Toc32518" w:history="1">
        <w:r>
          <w:rPr>
            <w:rFonts w:ascii="仿宋" w:eastAsia="仿宋" w:hAnsi="仿宋" w:cs="仿宋" w:hint="eastAsia"/>
            <w:lang w:eastAsia="zh-CN"/>
          </w:rPr>
          <w:t>(三)、资源节约措施</w:t>
        </w:r>
        <w:r>
          <w:tab/>
        </w:r>
        <w:r>
          <w:fldChar w:fldCharType="begin"/>
        </w:r>
        <w:r>
          <w:instrText xml:space="preserve"> PAGEREF _Toc32518 \h </w:instrText>
        </w:r>
        <w:r>
          <w:fldChar w:fldCharType="separate"/>
        </w:r>
        <w:r>
          <w:t>12</w:t>
        </w:r>
        <w:r>
          <w:fldChar w:fldCharType="end"/>
        </w:r>
      </w:hyperlink>
    </w:p>
    <w:p>
      <w:pPr>
        <w:pStyle w:val="TOC1"/>
        <w:tabs>
          <w:tab w:val="right" w:leader="dot" w:pos="8306"/>
        </w:tabs>
      </w:pPr>
      <w:hyperlink w:anchor="_Toc28798" w:history="1">
        <w:r>
          <w:rPr>
            <w:rFonts w:ascii="仿宋" w:eastAsia="仿宋" w:hAnsi="仿宋" w:cs="仿宋" w:hint="eastAsia"/>
            <w:lang w:eastAsia="zh-CN"/>
          </w:rPr>
          <w:t>三、发展规划、产业政策和行业准入分析</w:t>
        </w:r>
        <w:r>
          <w:tab/>
        </w:r>
        <w:r>
          <w:fldChar w:fldCharType="begin"/>
        </w:r>
        <w:r>
          <w:instrText xml:space="preserve"> PAGEREF _Toc28798 \h </w:instrText>
        </w:r>
        <w:r>
          <w:fldChar w:fldCharType="separate"/>
        </w:r>
        <w:r>
          <w:t>13</w:t>
        </w:r>
        <w:r>
          <w:fldChar w:fldCharType="end"/>
        </w:r>
      </w:hyperlink>
    </w:p>
    <w:p>
      <w:pPr>
        <w:pStyle w:val="TOC2"/>
        <w:tabs>
          <w:tab w:val="right" w:leader="dot" w:pos="8306"/>
        </w:tabs>
      </w:pPr>
      <w:hyperlink w:anchor="_Toc14174" w:history="1">
        <w:r>
          <w:rPr>
            <w:rFonts w:ascii="仿宋" w:eastAsia="仿宋" w:hAnsi="仿宋" w:cs="仿宋" w:hint="eastAsia"/>
            <w:lang w:eastAsia="zh-CN"/>
          </w:rPr>
          <w:t>(一)、发展规划分析</w:t>
        </w:r>
        <w:r>
          <w:tab/>
        </w:r>
        <w:r>
          <w:fldChar w:fldCharType="begin"/>
        </w:r>
        <w:r>
          <w:instrText xml:space="preserve"> PAGEREF _Toc14174 \h </w:instrText>
        </w:r>
        <w:r>
          <w:fldChar w:fldCharType="separate"/>
        </w:r>
        <w:r>
          <w:t>13</w:t>
        </w:r>
        <w:r>
          <w:fldChar w:fldCharType="end"/>
        </w:r>
      </w:hyperlink>
    </w:p>
    <w:p>
      <w:pPr>
        <w:pStyle w:val="TOC2"/>
        <w:tabs>
          <w:tab w:val="right" w:leader="dot" w:pos="8306"/>
        </w:tabs>
      </w:pPr>
      <w:hyperlink w:anchor="_Toc12560" w:history="1">
        <w:r>
          <w:rPr>
            <w:rFonts w:ascii="仿宋" w:eastAsia="仿宋" w:hAnsi="仿宋" w:cs="仿宋" w:hint="eastAsia"/>
            <w:lang w:eastAsia="zh-CN"/>
          </w:rPr>
          <w:t>(二)、产业政策分析</w:t>
        </w:r>
        <w:r>
          <w:tab/>
        </w:r>
        <w:r>
          <w:fldChar w:fldCharType="begin"/>
        </w:r>
        <w:r>
          <w:instrText xml:space="preserve"> PAGEREF _Toc12560 \h </w:instrText>
        </w:r>
        <w:r>
          <w:fldChar w:fldCharType="separate"/>
        </w:r>
        <w:r>
          <w:t>14</w:t>
        </w:r>
        <w:r>
          <w:fldChar w:fldCharType="end"/>
        </w:r>
      </w:hyperlink>
    </w:p>
    <w:p>
      <w:pPr>
        <w:pStyle w:val="TOC2"/>
        <w:tabs>
          <w:tab w:val="right" w:leader="dot" w:pos="8306"/>
        </w:tabs>
      </w:pPr>
      <w:hyperlink w:anchor="_Toc14455" w:history="1">
        <w:r>
          <w:rPr>
            <w:rFonts w:ascii="仿宋" w:eastAsia="仿宋" w:hAnsi="仿宋" w:cs="仿宋" w:hint="eastAsia"/>
            <w:lang w:eastAsia="zh-CN"/>
          </w:rPr>
          <w:t>(三)、行业准入分析</w:t>
        </w:r>
        <w:r>
          <w:tab/>
        </w:r>
        <w:r>
          <w:fldChar w:fldCharType="begin"/>
        </w:r>
        <w:r>
          <w:instrText xml:space="preserve"> PAGEREF _Toc14455 \h </w:instrText>
        </w:r>
        <w:r>
          <w:fldChar w:fldCharType="separate"/>
        </w:r>
        <w:r>
          <w:t>16</w:t>
        </w:r>
        <w:r>
          <w:fldChar w:fldCharType="end"/>
        </w:r>
      </w:hyperlink>
    </w:p>
    <w:p>
      <w:pPr>
        <w:pStyle w:val="TOC1"/>
        <w:tabs>
          <w:tab w:val="right" w:leader="dot" w:pos="8306"/>
        </w:tabs>
      </w:pPr>
      <w:hyperlink w:anchor="_Toc26235" w:history="1">
        <w:r>
          <w:rPr>
            <w:rFonts w:ascii="仿宋" w:eastAsia="仿宋" w:hAnsi="仿宋" w:cs="仿宋" w:hint="eastAsia"/>
            <w:lang w:eastAsia="zh-CN"/>
          </w:rPr>
          <w:t>四、项目监理与质量保证</w:t>
        </w:r>
        <w:r>
          <w:tab/>
        </w:r>
        <w:r>
          <w:fldChar w:fldCharType="begin"/>
        </w:r>
        <w:r>
          <w:instrText xml:space="preserve"> PAGEREF _Toc26235 \h </w:instrText>
        </w:r>
        <w:r>
          <w:fldChar w:fldCharType="separate"/>
        </w:r>
        <w:r>
          <w:t>17</w:t>
        </w:r>
        <w:r>
          <w:fldChar w:fldCharType="end"/>
        </w:r>
      </w:hyperlink>
    </w:p>
    <w:p>
      <w:pPr>
        <w:pStyle w:val="TOC2"/>
        <w:tabs>
          <w:tab w:val="right" w:leader="dot" w:pos="8306"/>
        </w:tabs>
      </w:pPr>
      <w:hyperlink w:anchor="_Toc27314" w:history="1">
        <w:r>
          <w:rPr>
            <w:rFonts w:ascii="仿宋" w:eastAsia="仿宋" w:hAnsi="仿宋" w:cs="仿宋" w:hint="eastAsia"/>
            <w:lang w:eastAsia="zh-CN"/>
          </w:rPr>
          <w:t>(一)、监理体系构建</w:t>
        </w:r>
        <w:r>
          <w:tab/>
        </w:r>
        <w:r>
          <w:fldChar w:fldCharType="begin"/>
        </w:r>
        <w:r>
          <w:instrText xml:space="preserve"> PAGEREF _Toc27314 \h </w:instrText>
        </w:r>
        <w:r>
          <w:fldChar w:fldCharType="separate"/>
        </w:r>
        <w:r>
          <w:t>17</w:t>
        </w:r>
        <w:r>
          <w:fldChar w:fldCharType="end"/>
        </w:r>
      </w:hyperlink>
    </w:p>
    <w:p>
      <w:pPr>
        <w:pStyle w:val="TOC2"/>
        <w:tabs>
          <w:tab w:val="right" w:leader="dot" w:pos="8306"/>
        </w:tabs>
      </w:pPr>
      <w:hyperlink w:anchor="_Toc25207" w:history="1">
        <w:r>
          <w:rPr>
            <w:rFonts w:ascii="仿宋" w:eastAsia="仿宋" w:hAnsi="仿宋" w:cs="仿宋" w:hint="eastAsia"/>
            <w:lang w:eastAsia="zh-CN"/>
          </w:rPr>
          <w:t>(二)、质量保证体系实施</w:t>
        </w:r>
        <w:r>
          <w:tab/>
        </w:r>
        <w:r>
          <w:fldChar w:fldCharType="begin"/>
        </w:r>
        <w:r>
          <w:instrText xml:space="preserve"> PAGEREF _Toc25207 \h </w:instrText>
        </w:r>
        <w:r>
          <w:fldChar w:fldCharType="separate"/>
        </w:r>
        <w:r>
          <w:t>18</w:t>
        </w:r>
        <w:r>
          <w:fldChar w:fldCharType="end"/>
        </w:r>
      </w:hyperlink>
    </w:p>
    <w:p>
      <w:pPr>
        <w:pStyle w:val="TOC2"/>
        <w:tabs>
          <w:tab w:val="right" w:leader="dot" w:pos="8306"/>
        </w:tabs>
      </w:pPr>
      <w:hyperlink w:anchor="_Toc8283" w:history="1">
        <w:r>
          <w:rPr>
            <w:rFonts w:ascii="仿宋" w:eastAsia="仿宋" w:hAnsi="仿宋" w:cs="仿宋" w:hint="eastAsia"/>
            <w:lang w:eastAsia="zh-CN"/>
          </w:rPr>
          <w:t>(三)、监理与质量控制流程</w:t>
        </w:r>
        <w:r>
          <w:tab/>
        </w:r>
        <w:r>
          <w:fldChar w:fldCharType="begin"/>
        </w:r>
        <w:r>
          <w:instrText xml:space="preserve"> PAGEREF _Toc8283 \h </w:instrText>
        </w:r>
        <w:r>
          <w:fldChar w:fldCharType="separate"/>
        </w:r>
        <w:r>
          <w:t>19</w:t>
        </w:r>
        <w:r>
          <w:fldChar w:fldCharType="end"/>
        </w:r>
      </w:hyperlink>
    </w:p>
    <w:p>
      <w:pPr>
        <w:pStyle w:val="TOC1"/>
        <w:tabs>
          <w:tab w:val="right" w:leader="dot" w:pos="8306"/>
        </w:tabs>
      </w:pPr>
      <w:hyperlink w:anchor="_Toc8137" w:history="1">
        <w:r>
          <w:rPr>
            <w:rFonts w:ascii="仿宋" w:eastAsia="仿宋" w:hAnsi="仿宋" w:cs="仿宋" w:hint="eastAsia"/>
            <w:lang w:eastAsia="zh-CN"/>
          </w:rPr>
          <w:t>五、社会影响分析</w:t>
        </w:r>
        <w:r>
          <w:tab/>
        </w:r>
        <w:r>
          <w:fldChar w:fldCharType="begin"/>
        </w:r>
        <w:r>
          <w:instrText xml:space="preserve"> PAGEREF _Toc8137 \h </w:instrText>
        </w:r>
        <w:r>
          <w:fldChar w:fldCharType="separate"/>
        </w:r>
        <w:r>
          <w:t>19</w:t>
        </w:r>
        <w:r>
          <w:fldChar w:fldCharType="end"/>
        </w:r>
      </w:hyperlink>
    </w:p>
    <w:p>
      <w:pPr>
        <w:pStyle w:val="TOC2"/>
        <w:tabs>
          <w:tab w:val="right" w:leader="dot" w:pos="8306"/>
        </w:tabs>
      </w:pPr>
      <w:hyperlink w:anchor="_Toc15396" w:history="1">
        <w:r>
          <w:rPr>
            <w:rFonts w:ascii="仿宋" w:eastAsia="仿宋" w:hAnsi="仿宋" w:cs="仿宋" w:hint="eastAsia"/>
            <w:lang w:eastAsia="zh-CN"/>
          </w:rPr>
          <w:t>(一)、社会影响效果分析</w:t>
        </w:r>
        <w:r>
          <w:tab/>
        </w:r>
        <w:r>
          <w:fldChar w:fldCharType="begin"/>
        </w:r>
        <w:r>
          <w:instrText xml:space="preserve"> PAGEREF _Toc15396 \h </w:instrText>
        </w:r>
        <w:r>
          <w:fldChar w:fldCharType="separate"/>
        </w:r>
        <w:r>
          <w:t>19</w:t>
        </w:r>
        <w:r>
          <w:fldChar w:fldCharType="end"/>
        </w:r>
      </w:hyperlink>
    </w:p>
    <w:p>
      <w:pPr>
        <w:pStyle w:val="TOC2"/>
        <w:tabs>
          <w:tab w:val="right" w:leader="dot" w:pos="8306"/>
        </w:tabs>
      </w:pPr>
      <w:hyperlink w:anchor="_Toc1359" w:history="1">
        <w:r>
          <w:rPr>
            <w:rFonts w:ascii="仿宋" w:eastAsia="仿宋" w:hAnsi="仿宋" w:cs="仿宋" w:hint="eastAsia"/>
            <w:lang w:eastAsia="zh-CN"/>
          </w:rPr>
          <w:t>(二)、社会适应性分析</w:t>
        </w:r>
        <w:r>
          <w:tab/>
        </w:r>
        <w:r>
          <w:fldChar w:fldCharType="begin"/>
        </w:r>
        <w:r>
          <w:instrText xml:space="preserve"> PAGEREF _Toc1359 \h </w:instrText>
        </w:r>
        <w:r>
          <w:fldChar w:fldCharType="separate"/>
        </w:r>
        <w:r>
          <w:t>22</w:t>
        </w:r>
        <w:r>
          <w:fldChar w:fldCharType="end"/>
        </w:r>
      </w:hyperlink>
    </w:p>
    <w:p>
      <w:pPr>
        <w:pStyle w:val="TOC2"/>
        <w:tabs>
          <w:tab w:val="right" w:leader="dot" w:pos="8306"/>
        </w:tabs>
      </w:pPr>
      <w:hyperlink w:anchor="_Toc17539" w:history="1">
        <w:r>
          <w:rPr>
            <w:rFonts w:ascii="仿宋" w:eastAsia="仿宋" w:hAnsi="仿宋" w:cs="仿宋" w:hint="eastAsia"/>
            <w:lang w:eastAsia="zh-CN"/>
          </w:rPr>
          <w:t>(三)、社会风险及对策分析</w:t>
        </w:r>
        <w:r>
          <w:tab/>
        </w:r>
        <w:r>
          <w:fldChar w:fldCharType="begin"/>
        </w:r>
        <w:r>
          <w:instrText xml:space="preserve"> PAGEREF _Toc17539 \h </w:instrText>
        </w:r>
        <w:r>
          <w:fldChar w:fldCharType="separate"/>
        </w:r>
        <w:r>
          <w:t>23</w:t>
        </w:r>
        <w:r>
          <w:fldChar w:fldCharType="end"/>
        </w:r>
      </w:hyperlink>
    </w:p>
    <w:p>
      <w:pPr>
        <w:pStyle w:val="TOC1"/>
        <w:tabs>
          <w:tab w:val="right" w:leader="dot" w:pos="8306"/>
        </w:tabs>
      </w:pPr>
      <w:hyperlink w:anchor="_Toc5756" w:history="1">
        <w:r>
          <w:rPr>
            <w:rFonts w:ascii="仿宋" w:eastAsia="仿宋" w:hAnsi="仿宋" w:cs="仿宋" w:hint="eastAsia"/>
            <w:lang w:eastAsia="zh-CN"/>
          </w:rPr>
          <w:t>六、建设风险评估分析</w:t>
        </w:r>
        <w:r>
          <w:tab/>
        </w:r>
        <w:r>
          <w:fldChar w:fldCharType="begin"/>
        </w:r>
        <w:r>
          <w:instrText xml:space="preserve"> PAGEREF _Toc5756 \h </w:instrText>
        </w:r>
        <w:r>
          <w:fldChar w:fldCharType="separate"/>
        </w:r>
        <w:r>
          <w:t>27</w:t>
        </w:r>
        <w:r>
          <w:fldChar w:fldCharType="end"/>
        </w:r>
      </w:hyperlink>
    </w:p>
    <w:p>
      <w:pPr>
        <w:pStyle w:val="TOC2"/>
        <w:tabs>
          <w:tab w:val="right" w:leader="dot" w:pos="8306"/>
        </w:tabs>
      </w:pPr>
      <w:hyperlink w:anchor="_Toc4806" w:history="1">
        <w:r>
          <w:rPr>
            <w:rFonts w:ascii="仿宋" w:eastAsia="仿宋" w:hAnsi="仿宋" w:cs="仿宋" w:hint="eastAsia"/>
            <w:lang w:eastAsia="zh-CN"/>
          </w:rPr>
          <w:t>(一)、政策风险分析</w:t>
        </w:r>
        <w:r>
          <w:tab/>
        </w:r>
        <w:r>
          <w:fldChar w:fldCharType="begin"/>
        </w:r>
        <w:r>
          <w:instrText xml:space="preserve"> PAGEREF _Toc4806 \h </w:instrText>
        </w:r>
        <w:r>
          <w:fldChar w:fldCharType="separate"/>
        </w:r>
        <w:r>
          <w:t>27</w:t>
        </w:r>
        <w:r>
          <w:fldChar w:fldCharType="end"/>
        </w:r>
      </w:hyperlink>
    </w:p>
    <w:p>
      <w:pPr>
        <w:pStyle w:val="TOC2"/>
        <w:tabs>
          <w:tab w:val="right" w:leader="dot" w:pos="8306"/>
        </w:tabs>
      </w:pPr>
      <w:hyperlink w:anchor="_Toc9335" w:history="1">
        <w:r>
          <w:rPr>
            <w:rFonts w:ascii="仿宋" w:eastAsia="仿宋" w:hAnsi="仿宋" w:cs="仿宋" w:hint="eastAsia"/>
            <w:lang w:eastAsia="zh-CN"/>
          </w:rPr>
          <w:t>(二)、社会风险分析</w:t>
        </w:r>
        <w:r>
          <w:tab/>
        </w:r>
        <w:r>
          <w:fldChar w:fldCharType="begin"/>
        </w:r>
        <w:r>
          <w:instrText xml:space="preserve"> PAGEREF _Toc9335 \h </w:instrText>
        </w:r>
        <w:r>
          <w:fldChar w:fldCharType="separate"/>
        </w:r>
        <w:r>
          <w:t>28</w:t>
        </w:r>
        <w:r>
          <w:fldChar w:fldCharType="end"/>
        </w:r>
      </w:hyperlink>
    </w:p>
    <w:p>
      <w:pPr>
        <w:pStyle w:val="TOC2"/>
        <w:tabs>
          <w:tab w:val="right" w:leader="dot" w:pos="8306"/>
        </w:tabs>
      </w:pPr>
      <w:hyperlink w:anchor="_Toc1063" w:history="1">
        <w:r>
          <w:rPr>
            <w:rFonts w:ascii="仿宋" w:eastAsia="仿宋" w:hAnsi="仿宋" w:cs="仿宋" w:hint="eastAsia"/>
            <w:lang w:eastAsia="zh-CN"/>
          </w:rPr>
          <w:t>(三)、市场风险分析</w:t>
        </w:r>
        <w:r>
          <w:tab/>
        </w:r>
        <w:r>
          <w:fldChar w:fldCharType="begin"/>
        </w:r>
        <w:r>
          <w:instrText xml:space="preserve"> PAGEREF _Toc1063 \h </w:instrText>
        </w:r>
        <w:r>
          <w:fldChar w:fldCharType="separate"/>
        </w:r>
        <w:r>
          <w:t>29</w:t>
        </w:r>
        <w:r>
          <w:fldChar w:fldCharType="end"/>
        </w:r>
      </w:hyperlink>
    </w:p>
    <w:p>
      <w:pPr>
        <w:pStyle w:val="TOC2"/>
        <w:tabs>
          <w:tab w:val="right" w:leader="dot" w:pos="8306"/>
        </w:tabs>
      </w:pPr>
      <w:hyperlink w:anchor="_Toc28033" w:history="1">
        <w:r>
          <w:rPr>
            <w:rFonts w:ascii="仿宋" w:eastAsia="仿宋" w:hAnsi="仿宋" w:cs="仿宋" w:hint="eastAsia"/>
            <w:lang w:eastAsia="zh-CN"/>
          </w:rPr>
          <w:t>(四)、资金风险分析</w:t>
        </w:r>
        <w:r>
          <w:tab/>
        </w:r>
        <w:r>
          <w:fldChar w:fldCharType="begin"/>
        </w:r>
        <w:r>
          <w:instrText xml:space="preserve"> PAGEREF _Toc28033 \h </w:instrText>
        </w:r>
        <w:r>
          <w:fldChar w:fldCharType="separate"/>
        </w:r>
        <w:r>
          <w:t>30</w:t>
        </w:r>
        <w:r>
          <w:fldChar w:fldCharType="end"/>
        </w:r>
      </w:hyperlink>
    </w:p>
    <w:p>
      <w:pPr>
        <w:pStyle w:val="TOC2"/>
        <w:tabs>
          <w:tab w:val="right" w:leader="dot" w:pos="8306"/>
        </w:tabs>
      </w:pPr>
      <w:hyperlink w:anchor="_Toc1061" w:history="1">
        <w:r>
          <w:rPr>
            <w:rFonts w:ascii="仿宋" w:eastAsia="仿宋" w:hAnsi="仿宋" w:cs="仿宋" w:hint="eastAsia"/>
            <w:lang w:eastAsia="zh-CN"/>
          </w:rPr>
          <w:t>(五)、技术风险分析</w:t>
        </w:r>
        <w:r>
          <w:tab/>
        </w:r>
        <w:r>
          <w:fldChar w:fldCharType="begin"/>
        </w:r>
        <w:r>
          <w:instrText xml:space="preserve"> PAGEREF _Toc1061 \h </w:instrText>
        </w:r>
        <w:r>
          <w:fldChar w:fldCharType="separate"/>
        </w:r>
        <w:r>
          <w:t>31</w:t>
        </w:r>
        <w:r>
          <w:fldChar w:fldCharType="end"/>
        </w:r>
      </w:hyperlink>
    </w:p>
    <w:p>
      <w:pPr>
        <w:pStyle w:val="TOC2"/>
        <w:tabs>
          <w:tab w:val="right" w:leader="dot" w:pos="8306"/>
        </w:tabs>
      </w:pPr>
      <w:hyperlink w:anchor="_Toc17491" w:history="1">
        <w:r>
          <w:rPr>
            <w:rFonts w:ascii="仿宋" w:eastAsia="仿宋" w:hAnsi="仿宋" w:cs="仿宋" w:hint="eastAsia"/>
            <w:lang w:eastAsia="zh-CN"/>
          </w:rPr>
          <w:t>(六)、财务风险分析</w:t>
        </w:r>
        <w:r>
          <w:tab/>
        </w:r>
        <w:r>
          <w:fldChar w:fldCharType="begin"/>
        </w:r>
        <w:r>
          <w:instrText xml:space="preserve"> PAGEREF _Toc17491 \h </w:instrText>
        </w:r>
        <w:r>
          <w:fldChar w:fldCharType="separate"/>
        </w:r>
        <w:r>
          <w:t>33</w:t>
        </w:r>
        <w:r>
          <w:fldChar w:fldCharType="end"/>
        </w:r>
      </w:hyperlink>
    </w:p>
    <w:p>
      <w:pPr>
        <w:pStyle w:val="TOC2"/>
        <w:tabs>
          <w:tab w:val="right" w:leader="dot" w:pos="8306"/>
        </w:tabs>
      </w:pPr>
      <w:hyperlink w:anchor="_Toc17125" w:history="1">
        <w:r>
          <w:rPr>
            <w:rFonts w:ascii="仿宋" w:eastAsia="仿宋" w:hAnsi="仿宋" w:cs="仿宋" w:hint="eastAsia"/>
            <w:lang w:eastAsia="zh-CN"/>
          </w:rPr>
          <w:t>(七)、管理风险分析</w:t>
        </w:r>
        <w:r>
          <w:tab/>
        </w:r>
        <w:r>
          <w:fldChar w:fldCharType="begin"/>
        </w:r>
        <w:r>
          <w:instrText xml:space="preserve"> PAGEREF _Toc17125 \h </w:instrText>
        </w:r>
        <w:r>
          <w:fldChar w:fldCharType="separate"/>
        </w:r>
        <w:r>
          <w:t>34</w:t>
        </w:r>
        <w:r>
          <w:fldChar w:fldCharType="end"/>
        </w:r>
      </w:hyperlink>
    </w:p>
    <w:p>
      <w:pPr>
        <w:pStyle w:val="TOC2"/>
        <w:tabs>
          <w:tab w:val="right" w:leader="dot" w:pos="8306"/>
        </w:tabs>
      </w:pPr>
      <w:hyperlink w:anchor="_Toc26508" w:history="1">
        <w:r>
          <w:rPr>
            <w:rFonts w:ascii="仿宋" w:eastAsia="仿宋" w:hAnsi="仿宋" w:cs="仿宋" w:hint="eastAsia"/>
            <w:lang w:eastAsia="zh-CN"/>
          </w:rPr>
          <w:t>(八)、其它风险分析</w:t>
        </w:r>
        <w:r>
          <w:tab/>
        </w:r>
        <w:r>
          <w:fldChar w:fldCharType="begin"/>
        </w:r>
        <w:r>
          <w:instrText xml:space="preserve"> PAGEREF _Toc26508 \h </w:instrText>
        </w:r>
        <w:r>
          <w:fldChar w:fldCharType="separate"/>
        </w:r>
        <w:r>
          <w:t>36</w:t>
        </w:r>
        <w:r>
          <w:fldChar w:fldCharType="end"/>
        </w:r>
      </w:hyperlink>
    </w:p>
    <w:p>
      <w:pPr>
        <w:pStyle w:val="TOC2"/>
        <w:tabs>
          <w:tab w:val="right" w:leader="dot" w:pos="8306"/>
        </w:tabs>
      </w:pPr>
      <w:hyperlink w:anchor="_Toc16241" w:history="1">
        <w:r>
          <w:rPr>
            <w:rFonts w:ascii="仿宋" w:eastAsia="仿宋" w:hAnsi="仿宋" w:cs="仿宋" w:hint="eastAsia"/>
            <w:lang w:eastAsia="zh-CN"/>
          </w:rPr>
          <w:t>(九)、社会影响评估</w:t>
        </w:r>
        <w:r>
          <w:tab/>
        </w:r>
        <w:r>
          <w:fldChar w:fldCharType="begin"/>
        </w:r>
        <w:r>
          <w:instrText xml:space="preserve"> PAGEREF _Toc16241 \h </w:instrText>
        </w:r>
        <w:r>
          <w:fldChar w:fldCharType="separate"/>
        </w:r>
        <w:r>
          <w:t>37</w:t>
        </w:r>
        <w:r>
          <w:fldChar w:fldCharType="end"/>
        </w:r>
      </w:hyperlink>
    </w:p>
    <w:p>
      <w:pPr>
        <w:pStyle w:val="TOC1"/>
        <w:tabs>
          <w:tab w:val="right" w:leader="dot" w:pos="8306"/>
        </w:tabs>
      </w:pPr>
      <w:hyperlink w:anchor="_Toc12647" w:history="1">
        <w:r>
          <w:rPr>
            <w:rFonts w:ascii="仿宋" w:eastAsia="仿宋" w:hAnsi="仿宋" w:cs="仿宋" w:hint="eastAsia"/>
            <w:lang w:eastAsia="zh-CN"/>
          </w:rPr>
          <w:t>七、技术创新与产业升级</w:t>
        </w:r>
        <w:r>
          <w:tab/>
        </w:r>
        <w:r>
          <w:fldChar w:fldCharType="begin"/>
        </w:r>
        <w:r>
          <w:instrText xml:space="preserve"> PAGEREF _Toc12647 \h </w:instrText>
        </w:r>
        <w:r>
          <w:fldChar w:fldCharType="separate"/>
        </w:r>
        <w:r>
          <w:t>39</w:t>
        </w:r>
        <w:r>
          <w:fldChar w:fldCharType="end"/>
        </w:r>
      </w:hyperlink>
    </w:p>
    <w:p>
      <w:pPr>
        <w:pStyle w:val="TOC2"/>
        <w:tabs>
          <w:tab w:val="right" w:leader="dot" w:pos="8306"/>
        </w:tabs>
      </w:pPr>
      <w:hyperlink w:anchor="_Toc19719" w:history="1">
        <w:r>
          <w:rPr>
            <w:rFonts w:ascii="仿宋" w:eastAsia="仿宋" w:hAnsi="仿宋" w:cs="仿宋" w:hint="eastAsia"/>
            <w:lang w:eastAsia="zh-CN"/>
          </w:rPr>
          <w:t>(一)、技术创新方向与目标</w:t>
        </w:r>
        <w:r>
          <w:tab/>
        </w:r>
        <w:r>
          <w:fldChar w:fldCharType="begin"/>
        </w:r>
        <w:r>
          <w:instrText xml:space="preserve"> PAGEREF _Toc19719 \h </w:instrText>
        </w:r>
        <w:r>
          <w:fldChar w:fldCharType="separate"/>
        </w:r>
        <w:r>
          <w:t>39</w:t>
        </w:r>
        <w:r>
          <w:fldChar w:fldCharType="end"/>
        </w:r>
      </w:hyperlink>
    </w:p>
    <w:p>
      <w:pPr>
        <w:pStyle w:val="TOC2"/>
        <w:tabs>
          <w:tab w:val="right" w:leader="dot" w:pos="8306"/>
        </w:tabs>
      </w:pPr>
      <w:hyperlink w:anchor="_Toc19026" w:history="1">
        <w:r>
          <w:rPr>
            <w:rFonts w:ascii="仿宋" w:eastAsia="仿宋" w:hAnsi="仿宋" w:cs="仿宋" w:hint="eastAsia"/>
            <w:lang w:eastAsia="zh-CN"/>
          </w:rPr>
          <w:t>(二)、产业升级路径与措施</w:t>
        </w:r>
        <w:r>
          <w:tab/>
        </w:r>
        <w:r>
          <w:fldChar w:fldCharType="begin"/>
        </w:r>
        <w:r>
          <w:instrText xml:space="preserve"> PAGEREF _Toc19026 \h </w:instrText>
        </w:r>
        <w:r>
          <w:fldChar w:fldCharType="separate"/>
        </w:r>
        <w:r>
          <w:t>40</w:t>
        </w:r>
        <w:r>
          <w:fldChar w:fldCharType="end"/>
        </w:r>
      </w:hyperlink>
    </w:p>
    <w:p>
      <w:pPr>
        <w:pStyle w:val="TOC1"/>
        <w:tabs>
          <w:tab w:val="right" w:leader="dot" w:pos="8306"/>
        </w:tabs>
      </w:pPr>
      <w:hyperlink w:anchor="_Toc13278" w:history="1">
        <w:r>
          <w:rPr>
            <w:rFonts w:ascii="仿宋" w:eastAsia="仿宋" w:hAnsi="仿宋" w:cs="仿宋" w:hint="eastAsia"/>
            <w:lang w:eastAsia="zh-CN"/>
          </w:rPr>
          <w:t>八、安全与应急管理</w:t>
        </w:r>
        <w:r>
          <w:tab/>
        </w:r>
        <w:r>
          <w:fldChar w:fldCharType="begin"/>
        </w:r>
        <w:r>
          <w:instrText xml:space="preserve"> PAGEREF _Toc13278 \h </w:instrText>
        </w:r>
        <w:r>
          <w:fldChar w:fldCharType="separate"/>
        </w:r>
        <w:r>
          <w:t>42</w:t>
        </w:r>
        <w:r>
          <w:fldChar w:fldCharType="end"/>
        </w:r>
      </w:hyperlink>
    </w:p>
    <w:p>
      <w:pPr>
        <w:pStyle w:val="TOC2"/>
        <w:tabs>
          <w:tab w:val="right" w:leader="dot" w:pos="8306"/>
        </w:tabs>
      </w:pPr>
      <w:hyperlink w:anchor="_Toc7460" w:history="1">
        <w:r>
          <w:rPr>
            <w:rFonts w:ascii="仿宋" w:eastAsia="仿宋" w:hAnsi="仿宋" w:cs="仿宋" w:hint="eastAsia"/>
            <w:lang w:eastAsia="zh-CN"/>
          </w:rPr>
          <w:t>(一)、安全生产管理</w:t>
        </w:r>
        <w:r>
          <w:tab/>
        </w:r>
        <w:r>
          <w:fldChar w:fldCharType="begin"/>
        </w:r>
        <w:r>
          <w:instrText xml:space="preserve"> PAGEREF _Toc7460 \h </w:instrText>
        </w:r>
        <w:r>
          <w:fldChar w:fldCharType="separate"/>
        </w:r>
        <w:r>
          <w:t>42</w:t>
        </w:r>
        <w:r>
          <w:fldChar w:fldCharType="end"/>
        </w:r>
      </w:hyperlink>
    </w:p>
    <w:p>
      <w:pPr>
        <w:pStyle w:val="TOC2"/>
        <w:tabs>
          <w:tab w:val="right" w:leader="dot" w:pos="8306"/>
        </w:tabs>
      </w:pPr>
      <w:hyperlink w:anchor="_Toc20741" w:history="1">
        <w:r>
          <w:rPr>
            <w:rFonts w:ascii="仿宋" w:eastAsia="仿宋" w:hAnsi="仿宋" w:cs="仿宋" w:hint="eastAsia"/>
            <w:lang w:eastAsia="zh-CN"/>
          </w:rPr>
          <w:t>(二)、应急预案与响应</w:t>
        </w:r>
        <w:r>
          <w:tab/>
        </w:r>
        <w:r>
          <w:fldChar w:fldCharType="begin"/>
        </w:r>
        <w:r>
          <w:instrText xml:space="preserve"> PAGEREF _Toc20741 \h </w:instrText>
        </w:r>
        <w:r>
          <w:fldChar w:fldCharType="separate"/>
        </w:r>
        <w:r>
          <w:t>43</w:t>
        </w:r>
        <w:r>
          <w:fldChar w:fldCharType="end"/>
        </w:r>
      </w:hyperlink>
    </w:p>
    <w:p>
      <w:pPr>
        <w:pStyle w:val="TOC1"/>
        <w:tabs>
          <w:tab w:val="right" w:leader="dot" w:pos="8306"/>
        </w:tabs>
      </w:pPr>
      <w:hyperlink w:anchor="_Toc505" w:history="1">
        <w:r>
          <w:rPr>
            <w:rFonts w:ascii="仿宋" w:eastAsia="仿宋" w:hAnsi="仿宋" w:cs="仿宋" w:hint="eastAsia"/>
            <w:lang w:eastAsia="zh-CN"/>
          </w:rPr>
          <w:t>九、经济效益与社会效益优化</w:t>
        </w:r>
        <w:r>
          <w:tab/>
        </w:r>
        <w:r>
          <w:fldChar w:fldCharType="begin"/>
        </w:r>
        <w:r>
          <w:instrText xml:space="preserve"> PAGEREF _Toc505 \h </w:instrText>
        </w:r>
        <w:r>
          <w:fldChar w:fldCharType="separate"/>
        </w:r>
        <w:r>
          <w:t>45</w:t>
        </w:r>
        <w:r>
          <w:fldChar w:fldCharType="end"/>
        </w:r>
      </w:hyperlink>
    </w:p>
    <w:p>
      <w:pPr>
        <w:pStyle w:val="TOC2"/>
        <w:tabs>
          <w:tab w:val="right" w:leader="dot" w:pos="8306"/>
        </w:tabs>
      </w:pPr>
      <w:hyperlink w:anchor="_Toc30281" w:history="1">
        <w:r>
          <w:rPr>
            <w:rFonts w:ascii="仿宋" w:eastAsia="仿宋" w:hAnsi="仿宋" w:cs="仿宋" w:hint="eastAsia"/>
            <w:lang w:eastAsia="zh-CN"/>
          </w:rPr>
          <w:t>(一)、经济效益提升策略</w:t>
        </w:r>
        <w:r>
          <w:tab/>
        </w:r>
        <w:r>
          <w:fldChar w:fldCharType="begin"/>
        </w:r>
        <w:r>
          <w:instrText xml:space="preserve"> PAGEREF _Toc30281 \h </w:instrText>
        </w:r>
        <w:r>
          <w:fldChar w:fldCharType="separate"/>
        </w:r>
        <w:r>
          <w:t>45</w:t>
        </w:r>
        <w:r>
          <w:fldChar w:fldCharType="end"/>
        </w:r>
      </w:hyperlink>
    </w:p>
    <w:p>
      <w:pPr>
        <w:pStyle w:val="TOC2"/>
        <w:tabs>
          <w:tab w:val="right" w:leader="dot" w:pos="8306"/>
        </w:tabs>
      </w:pPr>
      <w:hyperlink w:anchor="_Toc32001" w:history="1">
        <w:r>
          <w:rPr>
            <w:rFonts w:ascii="仿宋" w:eastAsia="仿宋" w:hAnsi="仿宋" w:cs="仿宋" w:hint="eastAsia"/>
            <w:lang w:eastAsia="zh-CN"/>
          </w:rPr>
          <w:t>(二)、社会效益增强方案</w:t>
        </w:r>
        <w:r>
          <w:tab/>
        </w:r>
        <w:r>
          <w:fldChar w:fldCharType="begin"/>
        </w:r>
        <w:r>
          <w:instrText xml:space="preserve"> PAGEREF _Toc32001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82" w:history="1">
        <w:r>
          <w:rPr>
            <w:rFonts w:ascii="仿宋" w:eastAsia="仿宋" w:hAnsi="仿宋" w:cs="仿宋" w:hint="eastAsia"/>
            <w:lang w:eastAsia="zh-CN"/>
          </w:rPr>
          <w:t>十、项目变更管理</w:t>
        </w:r>
        <w:r>
          <w:tab/>
        </w:r>
        <w:r>
          <w:fldChar w:fldCharType="begin"/>
        </w:r>
        <w:r>
          <w:instrText xml:space="preserve"> PAGEREF _Toc4682 \h </w:instrText>
        </w:r>
        <w:r>
          <w:fldChar w:fldCharType="separate"/>
        </w:r>
        <w:r>
          <w:t>47</w:t>
        </w:r>
        <w:r>
          <w:fldChar w:fldCharType="end"/>
        </w:r>
      </w:hyperlink>
    </w:p>
    <w:p>
      <w:pPr>
        <w:pStyle w:val="TOC2"/>
        <w:tabs>
          <w:tab w:val="right" w:leader="dot" w:pos="8306"/>
        </w:tabs>
      </w:pPr>
      <w:hyperlink w:anchor="_Toc6348" w:history="1">
        <w:r>
          <w:rPr>
            <w:rFonts w:ascii="仿宋" w:eastAsia="仿宋" w:hAnsi="仿宋" w:cs="仿宋" w:hint="eastAsia"/>
            <w:lang w:eastAsia="zh-CN"/>
          </w:rPr>
          <w:t>(一)、变更控制流程</w:t>
        </w:r>
        <w:r>
          <w:tab/>
        </w:r>
        <w:r>
          <w:fldChar w:fldCharType="begin"/>
        </w:r>
        <w:r>
          <w:instrText xml:space="preserve"> PAGEREF _Toc6348 \h </w:instrText>
        </w:r>
        <w:r>
          <w:fldChar w:fldCharType="separate"/>
        </w:r>
        <w:r>
          <w:t>47</w:t>
        </w:r>
        <w:r>
          <w:fldChar w:fldCharType="end"/>
        </w:r>
      </w:hyperlink>
    </w:p>
    <w:p>
      <w:pPr>
        <w:pStyle w:val="TOC2"/>
        <w:tabs>
          <w:tab w:val="right" w:leader="dot" w:pos="8306"/>
        </w:tabs>
      </w:pPr>
      <w:hyperlink w:anchor="_Toc10783" w:history="1">
        <w:r>
          <w:rPr>
            <w:rFonts w:ascii="仿宋" w:eastAsia="仿宋" w:hAnsi="仿宋" w:cs="仿宋" w:hint="eastAsia"/>
            <w:lang w:eastAsia="zh-CN"/>
          </w:rPr>
          <w:t>(二)、影响评估与处理</w:t>
        </w:r>
        <w:r>
          <w:tab/>
        </w:r>
        <w:r>
          <w:fldChar w:fldCharType="begin"/>
        </w:r>
        <w:r>
          <w:instrText xml:space="preserve"> PAGEREF _Toc10783 \h </w:instrText>
        </w:r>
        <w:r>
          <w:fldChar w:fldCharType="separate"/>
        </w:r>
        <w:r>
          <w:t>48</w:t>
        </w:r>
        <w:r>
          <w:fldChar w:fldCharType="end"/>
        </w:r>
      </w:hyperlink>
    </w:p>
    <w:p>
      <w:pPr>
        <w:pStyle w:val="TOC2"/>
        <w:tabs>
          <w:tab w:val="right" w:leader="dot" w:pos="8306"/>
        </w:tabs>
      </w:pPr>
      <w:hyperlink w:anchor="_Toc24526" w:history="1">
        <w:r>
          <w:rPr>
            <w:rFonts w:ascii="仿宋" w:eastAsia="仿宋" w:hAnsi="仿宋" w:cs="仿宋" w:hint="eastAsia"/>
            <w:lang w:eastAsia="zh-CN"/>
          </w:rPr>
          <w:t>(三)、变更记录与追踪</w:t>
        </w:r>
        <w:r>
          <w:tab/>
        </w:r>
        <w:r>
          <w:fldChar w:fldCharType="begin"/>
        </w:r>
        <w:r>
          <w:instrText xml:space="preserve"> PAGEREF _Toc24526 \h </w:instrText>
        </w:r>
        <w:r>
          <w:fldChar w:fldCharType="separate"/>
        </w:r>
        <w:r>
          <w:t>49</w:t>
        </w:r>
        <w:r>
          <w:fldChar w:fldCharType="end"/>
        </w:r>
      </w:hyperlink>
    </w:p>
    <w:p>
      <w:pPr>
        <w:pStyle w:val="TOC2"/>
        <w:tabs>
          <w:tab w:val="right" w:leader="dot" w:pos="8306"/>
        </w:tabs>
      </w:pPr>
      <w:hyperlink w:anchor="_Toc14651" w:history="1">
        <w:r>
          <w:rPr>
            <w:rFonts w:ascii="仿宋" w:eastAsia="仿宋" w:hAnsi="仿宋" w:cs="仿宋" w:hint="eastAsia"/>
            <w:lang w:eastAsia="zh-CN"/>
          </w:rPr>
          <w:t>(四)、变更管理策略</w:t>
        </w:r>
        <w:r>
          <w:tab/>
        </w:r>
        <w:r>
          <w:fldChar w:fldCharType="begin"/>
        </w:r>
        <w:r>
          <w:instrText xml:space="preserve"> PAGEREF _Toc14651 \h </w:instrText>
        </w:r>
        <w:r>
          <w:fldChar w:fldCharType="separate"/>
        </w:r>
        <w:r>
          <w:t>51</w:t>
        </w:r>
        <w:r>
          <w:fldChar w:fldCharType="end"/>
        </w:r>
      </w:hyperlink>
    </w:p>
    <w:p>
      <w:pPr>
        <w:pStyle w:val="TOC1"/>
        <w:tabs>
          <w:tab w:val="right" w:leader="dot" w:pos="8306"/>
        </w:tabs>
      </w:pPr>
      <w:hyperlink w:anchor="_Toc22324" w:history="1">
        <w:r>
          <w:rPr>
            <w:rFonts w:ascii="仿宋" w:eastAsia="仿宋" w:hAnsi="仿宋" w:cs="仿宋" w:hint="eastAsia"/>
            <w:lang w:eastAsia="zh-CN"/>
          </w:rPr>
          <w:t>十一、土地利用与规划方案</w:t>
        </w:r>
        <w:r>
          <w:tab/>
        </w:r>
        <w:r>
          <w:fldChar w:fldCharType="begin"/>
        </w:r>
        <w:r>
          <w:instrText xml:space="preserve"> PAGEREF _Toc22324 \h </w:instrText>
        </w:r>
        <w:r>
          <w:fldChar w:fldCharType="separate"/>
        </w:r>
        <w:r>
          <w:t>53</w:t>
        </w:r>
        <w:r>
          <w:fldChar w:fldCharType="end"/>
        </w:r>
      </w:hyperlink>
    </w:p>
    <w:p>
      <w:pPr>
        <w:pStyle w:val="TOC2"/>
        <w:tabs>
          <w:tab w:val="right" w:leader="dot" w:pos="8306"/>
        </w:tabs>
      </w:pPr>
      <w:hyperlink w:anchor="_Toc29051" w:history="1">
        <w:r>
          <w:rPr>
            <w:rFonts w:ascii="仿宋" w:eastAsia="仿宋" w:hAnsi="仿宋" w:cs="仿宋" w:hint="eastAsia"/>
            <w:lang w:eastAsia="zh-CN"/>
          </w:rPr>
          <w:t>(一)、项目用地情况分析</w:t>
        </w:r>
        <w:r>
          <w:tab/>
        </w:r>
        <w:r>
          <w:fldChar w:fldCharType="begin"/>
        </w:r>
        <w:r>
          <w:instrText xml:space="preserve"> PAGEREF _Toc29051 \h </w:instrText>
        </w:r>
        <w:r>
          <w:fldChar w:fldCharType="separate"/>
        </w:r>
        <w:r>
          <w:t>53</w:t>
        </w:r>
        <w:r>
          <w:fldChar w:fldCharType="end"/>
        </w:r>
      </w:hyperlink>
    </w:p>
    <w:p>
      <w:pPr>
        <w:pStyle w:val="TOC2"/>
        <w:tabs>
          <w:tab w:val="right" w:leader="dot" w:pos="8306"/>
        </w:tabs>
      </w:pPr>
      <w:hyperlink w:anchor="_Toc11589" w:history="1">
        <w:r>
          <w:rPr>
            <w:rFonts w:ascii="仿宋" w:eastAsia="仿宋" w:hAnsi="仿宋" w:cs="仿宋" w:hint="eastAsia"/>
            <w:lang w:eastAsia="zh-CN"/>
          </w:rPr>
          <w:t>(二)、土地利用规划方案</w:t>
        </w:r>
        <w:r>
          <w:tab/>
        </w:r>
        <w:r>
          <w:fldChar w:fldCharType="begin"/>
        </w:r>
        <w:r>
          <w:instrText xml:space="preserve"> PAGEREF _Toc11589 \h </w:instrText>
        </w:r>
        <w:r>
          <w:fldChar w:fldCharType="separate"/>
        </w:r>
        <w:r>
          <w:t>54</w:t>
        </w:r>
        <w:r>
          <w:fldChar w:fldCharType="end"/>
        </w:r>
      </w:hyperlink>
    </w:p>
    <w:p>
      <w:pPr>
        <w:pStyle w:val="TOC1"/>
        <w:tabs>
          <w:tab w:val="right" w:leader="dot" w:pos="8306"/>
        </w:tabs>
      </w:pPr>
      <w:hyperlink w:anchor="_Toc25718" w:history="1">
        <w:r>
          <w:rPr>
            <w:rFonts w:ascii="仿宋" w:eastAsia="仿宋" w:hAnsi="仿宋" w:cs="仿宋" w:hint="eastAsia"/>
            <w:lang w:eastAsia="zh-CN"/>
          </w:rPr>
          <w:t>十二、项目实施与管理方案</w:t>
        </w:r>
        <w:r>
          <w:tab/>
        </w:r>
        <w:r>
          <w:fldChar w:fldCharType="begin"/>
        </w:r>
        <w:r>
          <w:instrText xml:space="preserve"> PAGEREF _Toc25718 \h </w:instrText>
        </w:r>
        <w:r>
          <w:fldChar w:fldCharType="separate"/>
        </w:r>
        <w:r>
          <w:t>55</w:t>
        </w:r>
        <w:r>
          <w:fldChar w:fldCharType="end"/>
        </w:r>
      </w:hyperlink>
    </w:p>
    <w:p>
      <w:pPr>
        <w:pStyle w:val="TOC2"/>
        <w:tabs>
          <w:tab w:val="right" w:leader="dot" w:pos="8306"/>
        </w:tabs>
      </w:pPr>
      <w:hyperlink w:anchor="_Toc8163" w:history="1">
        <w:r>
          <w:rPr>
            <w:rFonts w:ascii="仿宋" w:eastAsia="仿宋" w:hAnsi="仿宋" w:cs="仿宋" w:hint="eastAsia"/>
            <w:lang w:eastAsia="zh-CN"/>
          </w:rPr>
          <w:t>(一)、项目实施计划</w:t>
        </w:r>
        <w:r>
          <w:tab/>
        </w:r>
        <w:r>
          <w:fldChar w:fldCharType="begin"/>
        </w:r>
        <w:r>
          <w:instrText xml:space="preserve"> PAGEREF _Toc8163 \h </w:instrText>
        </w:r>
        <w:r>
          <w:fldChar w:fldCharType="separate"/>
        </w:r>
        <w:r>
          <w:t>55</w:t>
        </w:r>
        <w:r>
          <w:fldChar w:fldCharType="end"/>
        </w:r>
      </w:hyperlink>
    </w:p>
    <w:p>
      <w:pPr>
        <w:pStyle w:val="TOC2"/>
        <w:tabs>
          <w:tab w:val="right" w:leader="dot" w:pos="8306"/>
        </w:tabs>
      </w:pPr>
      <w:hyperlink w:anchor="_Toc10382" w:history="1">
        <w:r>
          <w:rPr>
            <w:rFonts w:ascii="仿宋" w:eastAsia="仿宋" w:hAnsi="仿宋" w:cs="仿宋" w:hint="eastAsia"/>
            <w:lang w:eastAsia="zh-CN"/>
          </w:rPr>
          <w:t>(二)、项目组织机构与职责</w:t>
        </w:r>
        <w:r>
          <w:tab/>
        </w:r>
        <w:r>
          <w:fldChar w:fldCharType="begin"/>
        </w:r>
        <w:r>
          <w:instrText xml:space="preserve"> PAGEREF _Toc10382 \h </w:instrText>
        </w:r>
        <w:r>
          <w:fldChar w:fldCharType="separate"/>
        </w:r>
        <w:r>
          <w:t>56</w:t>
        </w:r>
        <w:r>
          <w:fldChar w:fldCharType="end"/>
        </w:r>
      </w:hyperlink>
    </w:p>
    <w:p>
      <w:pPr>
        <w:pStyle w:val="TOC2"/>
        <w:tabs>
          <w:tab w:val="right" w:leader="dot" w:pos="8306"/>
        </w:tabs>
      </w:pPr>
      <w:hyperlink w:anchor="_Toc995" w:history="1">
        <w:r>
          <w:rPr>
            <w:rFonts w:ascii="仿宋" w:eastAsia="仿宋" w:hAnsi="仿宋" w:cs="仿宋" w:hint="eastAsia"/>
            <w:lang w:eastAsia="zh-CN"/>
          </w:rPr>
          <w:t>(三)、项目管理与监控体系</w:t>
        </w:r>
        <w:r>
          <w:tab/>
        </w:r>
        <w:r>
          <w:fldChar w:fldCharType="begin"/>
        </w:r>
        <w:r>
          <w:instrText xml:space="preserve"> PAGEREF _Toc995 \h </w:instrText>
        </w:r>
        <w:r>
          <w:fldChar w:fldCharType="separate"/>
        </w:r>
        <w:r>
          <w:t>59</w:t>
        </w:r>
        <w:r>
          <w:fldChar w:fldCharType="end"/>
        </w:r>
      </w:hyperlink>
    </w:p>
    <w:p>
      <w:pPr>
        <w:pStyle w:val="TOC1"/>
        <w:tabs>
          <w:tab w:val="right" w:leader="dot" w:pos="8306"/>
        </w:tabs>
      </w:pPr>
      <w:hyperlink w:anchor="_Toc24407" w:history="1">
        <w:r>
          <w:rPr>
            <w:rFonts w:ascii="仿宋" w:eastAsia="仿宋" w:hAnsi="仿宋" w:cs="仿宋" w:hint="eastAsia"/>
            <w:lang w:eastAsia="zh-CN"/>
          </w:rPr>
          <w:t>十三、项目施工方案</w:t>
        </w:r>
        <w:r>
          <w:tab/>
        </w:r>
        <w:r>
          <w:fldChar w:fldCharType="begin"/>
        </w:r>
        <w:r>
          <w:instrText xml:space="preserve"> PAGEREF _Toc24407 \h </w:instrText>
        </w:r>
        <w:r>
          <w:fldChar w:fldCharType="separate"/>
        </w:r>
        <w:r>
          <w:t>60</w:t>
        </w:r>
        <w:r>
          <w:fldChar w:fldCharType="end"/>
        </w:r>
      </w:hyperlink>
    </w:p>
    <w:p>
      <w:pPr>
        <w:pStyle w:val="TOC2"/>
        <w:tabs>
          <w:tab w:val="right" w:leader="dot" w:pos="8306"/>
        </w:tabs>
      </w:pPr>
      <w:hyperlink w:anchor="_Toc23635" w:history="1">
        <w:r>
          <w:rPr>
            <w:rFonts w:ascii="仿宋" w:eastAsia="仿宋" w:hAnsi="仿宋" w:cs="仿宋" w:hint="eastAsia"/>
            <w:lang w:eastAsia="zh-CN"/>
          </w:rPr>
          <w:t>(一)、施工组织设计</w:t>
        </w:r>
        <w:r>
          <w:tab/>
        </w:r>
        <w:r>
          <w:fldChar w:fldCharType="begin"/>
        </w:r>
        <w:r>
          <w:instrText xml:space="preserve"> PAGEREF _Toc23635 \h </w:instrText>
        </w:r>
        <w:r>
          <w:fldChar w:fldCharType="separate"/>
        </w:r>
        <w:r>
          <w:t>60</w:t>
        </w:r>
        <w:r>
          <w:fldChar w:fldCharType="end"/>
        </w:r>
      </w:hyperlink>
    </w:p>
    <w:p>
      <w:pPr>
        <w:pStyle w:val="TOC2"/>
        <w:tabs>
          <w:tab w:val="right" w:leader="dot" w:pos="8306"/>
        </w:tabs>
      </w:pPr>
      <w:hyperlink w:anchor="_Toc28740" w:history="1">
        <w:r>
          <w:rPr>
            <w:rFonts w:ascii="仿宋" w:eastAsia="仿宋" w:hAnsi="仿宋" w:cs="仿宋" w:hint="eastAsia"/>
            <w:lang w:eastAsia="zh-CN"/>
          </w:rPr>
          <w:t>(二)、施工工艺与技术路线</w:t>
        </w:r>
        <w:r>
          <w:tab/>
        </w:r>
        <w:r>
          <w:fldChar w:fldCharType="begin"/>
        </w:r>
        <w:r>
          <w:instrText xml:space="preserve"> PAGEREF _Toc28740 \h </w:instrText>
        </w:r>
        <w:r>
          <w:fldChar w:fldCharType="separate"/>
        </w:r>
        <w:r>
          <w:t>62</w:t>
        </w:r>
        <w:r>
          <w:fldChar w:fldCharType="end"/>
        </w:r>
      </w:hyperlink>
    </w:p>
    <w:p>
      <w:pPr>
        <w:pStyle w:val="TOC2"/>
        <w:tabs>
          <w:tab w:val="right" w:leader="dot" w:pos="8306"/>
        </w:tabs>
      </w:pPr>
      <w:hyperlink w:anchor="_Toc10486" w:history="1">
        <w:r>
          <w:rPr>
            <w:rFonts w:ascii="仿宋" w:eastAsia="仿宋" w:hAnsi="仿宋" w:cs="仿宋" w:hint="eastAsia"/>
            <w:lang w:eastAsia="zh-CN"/>
          </w:rPr>
          <w:t>(三)、关键节点施工计划</w:t>
        </w:r>
        <w:r>
          <w:tab/>
        </w:r>
        <w:r>
          <w:fldChar w:fldCharType="begin"/>
        </w:r>
        <w:r>
          <w:instrText xml:space="preserve"> PAGEREF _Toc10486 \h </w:instrText>
        </w:r>
        <w:r>
          <w:fldChar w:fldCharType="separate"/>
        </w:r>
        <w:r>
          <w:t>63</w:t>
        </w:r>
        <w:r>
          <w:fldChar w:fldCharType="end"/>
        </w:r>
      </w:hyperlink>
    </w:p>
    <w:p>
      <w:pPr>
        <w:pStyle w:val="TOC2"/>
        <w:tabs>
          <w:tab w:val="right" w:leader="dot" w:pos="8306"/>
        </w:tabs>
      </w:pPr>
      <w:hyperlink w:anchor="_Toc8641" w:history="1">
        <w:r>
          <w:rPr>
            <w:rFonts w:ascii="仿宋" w:eastAsia="仿宋" w:hAnsi="仿宋" w:cs="仿宋" w:hint="eastAsia"/>
            <w:lang w:eastAsia="zh-CN"/>
          </w:rPr>
          <w:t>(四)、施工现场管理</w:t>
        </w:r>
        <w:r>
          <w:tab/>
        </w:r>
        <w:r>
          <w:fldChar w:fldCharType="begin"/>
        </w:r>
        <w:r>
          <w:instrText xml:space="preserve"> PAGEREF _Toc8641 \h </w:instrText>
        </w:r>
        <w:r>
          <w:fldChar w:fldCharType="separate"/>
        </w:r>
        <w:r>
          <w:t>65</w:t>
        </w:r>
        <w:r>
          <w:fldChar w:fldCharType="end"/>
        </w:r>
      </w:hyperlink>
    </w:p>
    <w:p>
      <w:pPr>
        <w:pStyle w:val="TOC1"/>
        <w:tabs>
          <w:tab w:val="right" w:leader="dot" w:pos="8306"/>
        </w:tabs>
      </w:pPr>
      <w:hyperlink w:anchor="_Toc3439" w:history="1">
        <w:r>
          <w:rPr>
            <w:rFonts w:ascii="仿宋" w:eastAsia="仿宋" w:hAnsi="仿宋" w:cs="仿宋" w:hint="eastAsia"/>
            <w:lang w:eastAsia="zh-CN"/>
          </w:rPr>
          <w:t>十四、产业协同与集群发展</w:t>
        </w:r>
        <w:r>
          <w:tab/>
        </w:r>
        <w:r>
          <w:fldChar w:fldCharType="begin"/>
        </w:r>
        <w:r>
          <w:instrText xml:space="preserve"> PAGEREF _Toc3439 \h </w:instrText>
        </w:r>
        <w:r>
          <w:fldChar w:fldCharType="separate"/>
        </w:r>
        <w:r>
          <w:t>67</w:t>
        </w:r>
        <w:r>
          <w:fldChar w:fldCharType="end"/>
        </w:r>
      </w:hyperlink>
    </w:p>
    <w:p>
      <w:pPr>
        <w:pStyle w:val="TOC2"/>
        <w:tabs>
          <w:tab w:val="right" w:leader="dot" w:pos="8306"/>
        </w:tabs>
      </w:pPr>
      <w:hyperlink w:anchor="_Toc19492" w:history="1">
        <w:r>
          <w:rPr>
            <w:rFonts w:ascii="仿宋" w:eastAsia="仿宋" w:hAnsi="仿宋" w:cs="仿宋" w:hint="eastAsia"/>
            <w:lang w:eastAsia="zh-CN"/>
          </w:rPr>
          <w:t>(一)、产业协同机制建设</w:t>
        </w:r>
        <w:r>
          <w:tab/>
        </w:r>
        <w:r>
          <w:fldChar w:fldCharType="begin"/>
        </w:r>
        <w:r>
          <w:instrText xml:space="preserve"> PAGEREF _Toc19492 \h </w:instrText>
        </w:r>
        <w:r>
          <w:fldChar w:fldCharType="separate"/>
        </w:r>
        <w:r>
          <w:t>67</w:t>
        </w:r>
        <w:r>
          <w:fldChar w:fldCharType="end"/>
        </w:r>
      </w:hyperlink>
    </w:p>
    <w:p>
      <w:pPr>
        <w:pStyle w:val="TOC2"/>
        <w:tabs>
          <w:tab w:val="right" w:leader="dot" w:pos="8306"/>
        </w:tabs>
      </w:pPr>
      <w:hyperlink w:anchor="_Toc16118" w:history="1">
        <w:r>
          <w:rPr>
            <w:rFonts w:ascii="仿宋" w:eastAsia="仿宋" w:hAnsi="仿宋" w:cs="仿宋" w:hint="eastAsia"/>
            <w:lang w:eastAsia="zh-CN"/>
          </w:rPr>
          <w:t>(二)、产业集群培育与发展</w:t>
        </w:r>
        <w:r>
          <w:tab/>
        </w:r>
        <w:r>
          <w:fldChar w:fldCharType="begin"/>
        </w:r>
        <w:r>
          <w:instrText xml:space="preserve"> PAGEREF _Toc16118 \h </w:instrText>
        </w:r>
        <w:r>
          <w:fldChar w:fldCharType="separate"/>
        </w:r>
        <w:r>
          <w:t>68</w:t>
        </w:r>
        <w:r>
          <w:fldChar w:fldCharType="end"/>
        </w:r>
      </w:hyperlink>
    </w:p>
    <w:p>
      <w:pPr>
        <w:pStyle w:val="TOC1"/>
        <w:tabs>
          <w:tab w:val="right" w:leader="dot" w:pos="8306"/>
        </w:tabs>
      </w:pPr>
      <w:hyperlink w:anchor="_Toc32027" w:history="1">
        <w:r>
          <w:rPr>
            <w:rFonts w:ascii="仿宋" w:eastAsia="仿宋" w:hAnsi="仿宋" w:cs="仿宋" w:hint="eastAsia"/>
            <w:lang w:eastAsia="zh-CN"/>
          </w:rPr>
          <w:t>十五、合作与交流机制建立</w:t>
        </w:r>
        <w:r>
          <w:tab/>
        </w:r>
        <w:r>
          <w:fldChar w:fldCharType="begin"/>
        </w:r>
        <w:r>
          <w:instrText xml:space="preserve"> PAGEREF _Toc32027 \h </w:instrText>
        </w:r>
        <w:r>
          <w:fldChar w:fldCharType="separate"/>
        </w:r>
        <w:r>
          <w:t>69</w:t>
        </w:r>
        <w:r>
          <w:fldChar w:fldCharType="end"/>
        </w:r>
      </w:hyperlink>
    </w:p>
    <w:p>
      <w:pPr>
        <w:pStyle w:val="TOC2"/>
        <w:tabs>
          <w:tab w:val="right" w:leader="dot" w:pos="8306"/>
        </w:tabs>
      </w:pPr>
      <w:hyperlink w:anchor="_Toc21648" w:history="1">
        <w:r>
          <w:rPr>
            <w:rFonts w:ascii="仿宋" w:eastAsia="仿宋" w:hAnsi="仿宋" w:cs="仿宋" w:hint="eastAsia"/>
            <w:lang w:eastAsia="zh-CN"/>
          </w:rPr>
          <w:t>(一)、合作伙伴选择与合作方式</w:t>
        </w:r>
        <w:r>
          <w:tab/>
        </w:r>
        <w:r>
          <w:fldChar w:fldCharType="begin"/>
        </w:r>
        <w:r>
          <w:instrText xml:space="preserve"> PAGEREF _Toc21648 \h </w:instrText>
        </w:r>
        <w:r>
          <w:fldChar w:fldCharType="separate"/>
        </w:r>
        <w:r>
          <w:t>69</w:t>
        </w:r>
        <w:r>
          <w:fldChar w:fldCharType="end"/>
        </w:r>
      </w:hyperlink>
    </w:p>
    <w:p>
      <w:pPr>
        <w:pStyle w:val="TOC2"/>
        <w:tabs>
          <w:tab w:val="right" w:leader="dot" w:pos="8306"/>
        </w:tabs>
      </w:pPr>
      <w:hyperlink w:anchor="_Toc22393" w:history="1">
        <w:r>
          <w:rPr>
            <w:rFonts w:ascii="仿宋" w:eastAsia="仿宋" w:hAnsi="仿宋" w:cs="仿宋" w:hint="eastAsia"/>
            <w:lang w:eastAsia="zh-CN"/>
          </w:rPr>
          <w:t>(二)、交流与合作平台搭建</w:t>
        </w:r>
        <w:r>
          <w:tab/>
        </w:r>
        <w:r>
          <w:fldChar w:fldCharType="begin"/>
        </w:r>
        <w:r>
          <w:instrText xml:space="preserve"> PAGEREF _Toc22393 \h </w:instrText>
        </w:r>
        <w:r>
          <w:fldChar w:fldCharType="separate"/>
        </w:r>
        <w:r>
          <w:t>70</w:t>
        </w:r>
        <w:r>
          <w:fldChar w:fldCharType="end"/>
        </w:r>
      </w:hyperlink>
    </w:p>
    <w:p>
      <w:pPr>
        <w:pStyle w:val="TOC1"/>
        <w:tabs>
          <w:tab w:val="right" w:leader="dot" w:pos="8306"/>
        </w:tabs>
      </w:pPr>
      <w:hyperlink w:anchor="_Toc13848" w:history="1">
        <w:r>
          <w:rPr>
            <w:rFonts w:ascii="仿宋" w:eastAsia="仿宋" w:hAnsi="仿宋" w:cs="仿宋" w:hint="eastAsia"/>
            <w:lang w:eastAsia="zh-CN"/>
          </w:rPr>
          <w:t>十六、法律法规与政策遵循</w:t>
        </w:r>
        <w:r>
          <w:tab/>
        </w:r>
        <w:r>
          <w:fldChar w:fldCharType="begin"/>
        </w:r>
        <w:r>
          <w:instrText xml:space="preserve"> PAGEREF _Toc13848 \h </w:instrText>
        </w:r>
        <w:r>
          <w:fldChar w:fldCharType="separate"/>
        </w:r>
        <w:r>
          <w:t>72</w:t>
        </w:r>
        <w:r>
          <w:fldChar w:fldCharType="end"/>
        </w:r>
      </w:hyperlink>
    </w:p>
    <w:p>
      <w:pPr>
        <w:pStyle w:val="TOC2"/>
        <w:tabs>
          <w:tab w:val="right" w:leader="dot" w:pos="8306"/>
        </w:tabs>
      </w:pPr>
      <w:hyperlink w:anchor="_Toc6808" w:history="1">
        <w:r>
          <w:rPr>
            <w:rFonts w:ascii="仿宋" w:eastAsia="仿宋" w:hAnsi="仿宋" w:cs="仿宋" w:hint="eastAsia"/>
            <w:lang w:eastAsia="zh-CN"/>
          </w:rPr>
          <w:t>(一)、法律法规遵守</w:t>
        </w:r>
        <w:r>
          <w:tab/>
        </w:r>
        <w:r>
          <w:fldChar w:fldCharType="begin"/>
        </w:r>
        <w:r>
          <w:instrText xml:space="preserve"> PAGEREF _Toc6808 \h </w:instrText>
        </w:r>
        <w:r>
          <w:fldChar w:fldCharType="separate"/>
        </w:r>
        <w:r>
          <w:t>72</w:t>
        </w:r>
        <w:r>
          <w:fldChar w:fldCharType="end"/>
        </w:r>
      </w:hyperlink>
    </w:p>
    <w:p>
      <w:pPr>
        <w:pStyle w:val="TOC2"/>
        <w:tabs>
          <w:tab w:val="right" w:leader="dot" w:pos="8306"/>
        </w:tabs>
      </w:pPr>
      <w:hyperlink w:anchor="_Toc2218" w:history="1">
        <w:r>
          <w:rPr>
            <w:rFonts w:ascii="仿宋" w:eastAsia="仿宋" w:hAnsi="仿宋" w:cs="仿宋" w:hint="eastAsia"/>
            <w:lang w:eastAsia="zh-CN"/>
          </w:rPr>
          <w:t>(二)、政策导向与利用</w:t>
        </w:r>
        <w:r>
          <w:tab/>
        </w:r>
        <w:r>
          <w:fldChar w:fldCharType="begin"/>
        </w:r>
        <w:r>
          <w:instrText xml:space="preserve"> PAGEREF _Toc2218 \h </w:instrText>
        </w:r>
        <w:r>
          <w:fldChar w:fldCharType="separate"/>
        </w:r>
        <w:r>
          <w:t>73</w:t>
        </w:r>
        <w:r>
          <w:fldChar w:fldCharType="end"/>
        </w:r>
      </w:hyperlink>
    </w:p>
    <w:p>
      <w:pPr>
        <w:pStyle w:val="TOC1"/>
        <w:tabs>
          <w:tab w:val="right" w:leader="dot" w:pos="8306"/>
        </w:tabs>
      </w:pPr>
      <w:hyperlink w:anchor="_Toc21935" w:history="1">
        <w:r>
          <w:rPr>
            <w:rFonts w:ascii="仿宋" w:eastAsia="仿宋" w:hAnsi="仿宋" w:cs="仿宋" w:hint="eastAsia"/>
            <w:lang w:eastAsia="zh-CN"/>
          </w:rPr>
          <w:t>十七、成果转化与推广应用</w:t>
        </w:r>
        <w:r>
          <w:tab/>
        </w:r>
        <w:r>
          <w:fldChar w:fldCharType="begin"/>
        </w:r>
        <w:r>
          <w:instrText xml:space="preserve"> PAGEREF _Toc21935 \h </w:instrText>
        </w:r>
        <w:r>
          <w:fldChar w:fldCharType="separate"/>
        </w:r>
        <w:r>
          <w:t>74</w:t>
        </w:r>
        <w:r>
          <w:fldChar w:fldCharType="end"/>
        </w:r>
      </w:hyperlink>
    </w:p>
    <w:p>
      <w:pPr>
        <w:pStyle w:val="TOC2"/>
        <w:tabs>
          <w:tab w:val="right" w:leader="dot" w:pos="8306"/>
        </w:tabs>
      </w:pPr>
      <w:hyperlink w:anchor="_Toc11041" w:history="1">
        <w:r>
          <w:rPr>
            <w:rFonts w:ascii="仿宋" w:eastAsia="仿宋" w:hAnsi="仿宋" w:cs="仿宋" w:hint="eastAsia"/>
            <w:lang w:eastAsia="zh-CN"/>
          </w:rPr>
          <w:t>(一)、成果转化策略制定</w:t>
        </w:r>
        <w:r>
          <w:tab/>
        </w:r>
        <w:r>
          <w:fldChar w:fldCharType="begin"/>
        </w:r>
        <w:r>
          <w:instrText xml:space="preserve"> PAGEREF _Toc11041 \h </w:instrText>
        </w:r>
        <w:r>
          <w:fldChar w:fldCharType="separate"/>
        </w:r>
        <w:r>
          <w:t>74</w:t>
        </w:r>
        <w:r>
          <w:fldChar w:fldCharType="end"/>
        </w:r>
      </w:hyperlink>
    </w:p>
    <w:p>
      <w:pPr>
        <w:pStyle w:val="TOC2"/>
        <w:tabs>
          <w:tab w:val="right" w:leader="dot" w:pos="8306"/>
        </w:tabs>
      </w:pPr>
      <w:hyperlink w:anchor="_Toc11964" w:history="1">
        <w:r>
          <w:rPr>
            <w:rFonts w:ascii="仿宋" w:eastAsia="仿宋" w:hAnsi="仿宋" w:cs="仿宋" w:hint="eastAsia"/>
            <w:lang w:eastAsia="zh-CN"/>
          </w:rPr>
          <w:t>(二)、成果推广应用方案</w:t>
        </w:r>
        <w:r>
          <w:tab/>
        </w:r>
        <w:r>
          <w:fldChar w:fldCharType="begin"/>
        </w:r>
        <w:r>
          <w:instrText xml:space="preserve"> PAGEREF _Toc11964 \h </w:instrText>
        </w:r>
        <w:r>
          <w:fldChar w:fldCharType="separate"/>
        </w:r>
        <w:r>
          <w:t>75</w:t>
        </w:r>
        <w:r>
          <w:fldChar w:fldCharType="end"/>
        </w:r>
      </w:hyperlink>
    </w:p>
    <w:p>
      <w:pPr>
        <w:pStyle w:val="TOC1"/>
        <w:tabs>
          <w:tab w:val="right" w:leader="dot" w:pos="8306"/>
        </w:tabs>
      </w:pPr>
      <w:hyperlink w:anchor="_Toc11208" w:history="1">
        <w:r>
          <w:rPr>
            <w:rFonts w:ascii="仿宋" w:eastAsia="仿宋" w:hAnsi="仿宋" w:cs="仿宋" w:hint="eastAsia"/>
            <w:lang w:eastAsia="zh-CN"/>
          </w:rPr>
          <w:t>十八、设施与设备管理</w:t>
        </w:r>
        <w:r>
          <w:tab/>
        </w:r>
        <w:r>
          <w:fldChar w:fldCharType="begin"/>
        </w:r>
        <w:r>
          <w:instrText xml:space="preserve"> PAGEREF _Toc11208 \h </w:instrText>
        </w:r>
        <w:r>
          <w:fldChar w:fldCharType="separate"/>
        </w:r>
        <w:r>
          <w:t>77</w:t>
        </w:r>
        <w:r>
          <w:fldChar w:fldCharType="end"/>
        </w:r>
      </w:hyperlink>
    </w:p>
    <w:p>
      <w:pPr>
        <w:pStyle w:val="TOC2"/>
        <w:tabs>
          <w:tab w:val="right" w:leader="dot" w:pos="8306"/>
        </w:tabs>
      </w:pPr>
      <w:hyperlink w:anchor="_Toc8703" w:history="1">
        <w:r>
          <w:rPr>
            <w:rFonts w:ascii="仿宋" w:eastAsia="仿宋" w:hAnsi="仿宋" w:cs="仿宋" w:hint="eastAsia"/>
            <w:lang w:eastAsia="zh-CN"/>
          </w:rPr>
          <w:t>(一)、设施规划与配置</w:t>
        </w:r>
        <w:r>
          <w:tab/>
        </w:r>
        <w:r>
          <w:fldChar w:fldCharType="begin"/>
        </w:r>
        <w:r>
          <w:instrText xml:space="preserve"> PAGEREF _Toc8703 \h </w:instrText>
        </w:r>
        <w:r>
          <w:fldChar w:fldCharType="separate"/>
        </w:r>
        <w:r>
          <w:t>77</w:t>
        </w:r>
        <w:r>
          <w:fldChar w:fldCharType="end"/>
        </w:r>
      </w:hyperlink>
    </w:p>
    <w:p>
      <w:pPr>
        <w:pStyle w:val="TOC2"/>
        <w:tabs>
          <w:tab w:val="right" w:leader="dot" w:pos="8306"/>
        </w:tabs>
      </w:pPr>
      <w:hyperlink w:anchor="_Toc10360" w:history="1">
        <w:r>
          <w:rPr>
            <w:rFonts w:ascii="仿宋" w:eastAsia="仿宋" w:hAnsi="仿宋" w:cs="仿宋" w:hint="eastAsia"/>
            <w:lang w:eastAsia="zh-CN"/>
          </w:rPr>
          <w:t>(二)、设备采购与维护管理</w:t>
        </w:r>
        <w:r>
          <w:tab/>
        </w:r>
        <w:r>
          <w:fldChar w:fldCharType="begin"/>
        </w:r>
        <w:r>
          <w:instrText xml:space="preserve"> PAGEREF _Toc10360 \h </w:instrText>
        </w:r>
        <w:r>
          <w:fldChar w:fldCharType="separate"/>
        </w:r>
        <w:r>
          <w:t>77</w:t>
        </w:r>
        <w:r>
          <w:fldChar w:fldCharType="end"/>
        </w:r>
      </w:hyperlink>
    </w:p>
    <w:p>
      <w:pPr>
        <w:pStyle w:val="TOC2"/>
        <w:tabs>
          <w:tab w:val="right" w:leader="dot" w:pos="8306"/>
        </w:tabs>
      </w:pPr>
      <w:hyperlink w:anchor="_Toc1564" w:history="1">
        <w:r>
          <w:rPr>
            <w:rFonts w:ascii="仿宋" w:eastAsia="仿宋" w:hAnsi="仿宋" w:cs="仿宋" w:hint="eastAsia"/>
            <w:lang w:eastAsia="zh-CN"/>
          </w:rPr>
          <w:t>(三)、设施设备升级策略</w:t>
        </w:r>
        <w:r>
          <w:tab/>
        </w:r>
        <w:r>
          <w:fldChar w:fldCharType="begin"/>
        </w:r>
        <w:r>
          <w:instrText xml:space="preserve"> PAGEREF _Toc1564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34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直接收益：假设动力电池项目的产品或服务年销售收入为XX万元。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09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动力电池项目通过引入先进的人工智能技术优化生产流程，例如自动化的物流系统和智能数据分析，可能大幅提高产品的质量和生产效率。这可能迫使竞争对手也必须投资于类似技术，以保持市场竞争力。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电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若动力电池项目成功推广新型环保产品，比如采用可回收材料的包装，可能会激发消费者对可持续产品的需求。这种需求的增长可能迫使整个行业转向更环保的产品设计和生产方法。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动力电池项目在减少环境影响方面的努力，如实施零废物生产和减少二氧化碳排放，可能会促使行业设立更高的环保标准。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动力电池项目对新原料和技术的需求可能促使供应商调整生产策略，比如采用更环保的生产方法或开发新型原材料。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1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动力电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电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动力电池项目对于所在区域的经济发展、就业机会的创造、当地企业的成长以及社区福祉的提升都有着积极而深远的影响。通过这些多方面的经济活动，项目有望成为推动区域经济增长和社会进步的重要力量。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56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动力电池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电池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动力电池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动力电池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动力电池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936"/>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012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一、动力电池项目的技术资源开发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二、动力电池项目的人力资源管理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动力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三、动力电池项目的资金资源筹措与优化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动力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1121"/>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动力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动力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https://d.book118.com/507050053154006046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动力电池项目建设总纲及方案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9A2F68"/>
    <w:rsid w:val="519A2F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5005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2024-02-21T07:33:00Z</dcterms:created>
  <dcterms:modified xsi:type="dcterms:W3CDTF">2024-02-21T07:33:39Z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F86EFE1ABB404B54A591F23B087870D7_11</vt:lpwstr>
  </property>
  <property fmtid="{D5CDD505-2E9C-101B-9397-08002B2CF9AE}" pid="3" name="KSOProductBuildVer">
    <vt:lpwstr>2052-12.1.0.16250</vt:lpwstr>
  </property>
</Properties>
</file>