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蝶阀项目规划设计纲要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79" w:history="1">
        <w:r>
          <w:rPr>
            <w:rFonts w:ascii="仿宋" w:eastAsia="仿宋" w:hAnsi="仿宋" w:cs="仿宋" w:hint="eastAsia"/>
            <w:lang w:eastAsia="zh-CN"/>
          </w:rPr>
          <w:t>前言</w:t>
        </w:r>
        <w:r>
          <w:tab/>
        </w:r>
        <w:r>
          <w:fldChar w:fldCharType="begin"/>
        </w:r>
        <w:r>
          <w:instrText xml:space="preserve"> PAGEREF _Toc29379 \h </w:instrText>
        </w:r>
        <w:r>
          <w:fldChar w:fldCharType="separate"/>
        </w:r>
        <w:r>
          <w:t>3</w:t>
        </w:r>
        <w:r>
          <w:fldChar w:fldCharType="end"/>
        </w:r>
      </w:hyperlink>
    </w:p>
    <w:p>
      <w:pPr>
        <w:pStyle w:val="TOC1"/>
        <w:tabs>
          <w:tab w:val="right" w:leader="dot" w:pos="8306"/>
        </w:tabs>
      </w:pPr>
      <w:hyperlink w:anchor="_Toc19530" w:history="1">
        <w:r>
          <w:rPr>
            <w:rFonts w:ascii="仿宋" w:eastAsia="仿宋" w:hAnsi="仿宋" w:cs="仿宋" w:hint="eastAsia"/>
            <w:lang w:eastAsia="zh-CN"/>
          </w:rPr>
          <w:t>一、蝶阀项目危机管理</w:t>
        </w:r>
        <w:r>
          <w:tab/>
        </w:r>
        <w:r>
          <w:fldChar w:fldCharType="begin"/>
        </w:r>
        <w:r>
          <w:instrText xml:space="preserve"> PAGEREF _Toc19530 \h </w:instrText>
        </w:r>
        <w:r>
          <w:fldChar w:fldCharType="separate"/>
        </w:r>
        <w:r>
          <w:t>3</w:t>
        </w:r>
        <w:r>
          <w:fldChar w:fldCharType="end"/>
        </w:r>
      </w:hyperlink>
    </w:p>
    <w:p>
      <w:pPr>
        <w:pStyle w:val="TOC2"/>
        <w:tabs>
          <w:tab w:val="right" w:leader="dot" w:pos="8306"/>
        </w:tabs>
      </w:pPr>
      <w:hyperlink w:anchor="_Toc25889" w:history="1">
        <w:r>
          <w:rPr>
            <w:rFonts w:ascii="仿宋" w:eastAsia="仿宋" w:hAnsi="仿宋" w:cs="仿宋" w:hint="eastAsia"/>
            <w:lang w:eastAsia="zh-CN"/>
          </w:rPr>
          <w:t>(一)、危机预警与识别</w:t>
        </w:r>
        <w:r>
          <w:tab/>
        </w:r>
        <w:r>
          <w:fldChar w:fldCharType="begin"/>
        </w:r>
        <w:r>
          <w:instrText xml:space="preserve"> PAGEREF _Toc25889 \h </w:instrText>
        </w:r>
        <w:r>
          <w:fldChar w:fldCharType="separate"/>
        </w:r>
        <w:r>
          <w:t>3</w:t>
        </w:r>
        <w:r>
          <w:fldChar w:fldCharType="end"/>
        </w:r>
      </w:hyperlink>
    </w:p>
    <w:p>
      <w:pPr>
        <w:pStyle w:val="TOC2"/>
        <w:tabs>
          <w:tab w:val="right" w:leader="dot" w:pos="8306"/>
        </w:tabs>
      </w:pPr>
      <w:hyperlink w:anchor="_Toc29131" w:history="1">
        <w:r>
          <w:rPr>
            <w:rFonts w:ascii="仿宋" w:eastAsia="仿宋" w:hAnsi="仿宋" w:cs="仿宋" w:hint="eastAsia"/>
            <w:lang w:eastAsia="zh-CN"/>
          </w:rPr>
          <w:t>(二)、危机应对与恢复</w:t>
        </w:r>
        <w:r>
          <w:tab/>
        </w:r>
        <w:r>
          <w:fldChar w:fldCharType="begin"/>
        </w:r>
        <w:r>
          <w:instrText xml:space="preserve"> PAGEREF _Toc29131 \h </w:instrText>
        </w:r>
        <w:r>
          <w:fldChar w:fldCharType="separate"/>
        </w:r>
        <w:r>
          <w:t>4</w:t>
        </w:r>
        <w:r>
          <w:fldChar w:fldCharType="end"/>
        </w:r>
      </w:hyperlink>
    </w:p>
    <w:p>
      <w:pPr>
        <w:pStyle w:val="TOC1"/>
        <w:tabs>
          <w:tab w:val="right" w:leader="dot" w:pos="8306"/>
        </w:tabs>
      </w:pPr>
      <w:hyperlink w:anchor="_Toc12272" w:history="1">
        <w:r>
          <w:rPr>
            <w:rFonts w:ascii="仿宋" w:eastAsia="仿宋" w:hAnsi="仿宋" w:cs="仿宋" w:hint="eastAsia"/>
            <w:lang w:eastAsia="zh-CN"/>
          </w:rPr>
          <w:t>二、蝶阀项目绩效评估</w:t>
        </w:r>
        <w:r>
          <w:tab/>
        </w:r>
        <w:r>
          <w:fldChar w:fldCharType="begin"/>
        </w:r>
        <w:r>
          <w:instrText xml:space="preserve"> PAGEREF _Toc12272 \h </w:instrText>
        </w:r>
        <w:r>
          <w:fldChar w:fldCharType="separate"/>
        </w:r>
        <w:r>
          <w:t>5</w:t>
        </w:r>
        <w:r>
          <w:fldChar w:fldCharType="end"/>
        </w:r>
      </w:hyperlink>
    </w:p>
    <w:p>
      <w:pPr>
        <w:pStyle w:val="TOC2"/>
        <w:tabs>
          <w:tab w:val="right" w:leader="dot" w:pos="8306"/>
        </w:tabs>
      </w:pPr>
      <w:hyperlink w:anchor="_Toc19461" w:history="1">
        <w:r>
          <w:rPr>
            <w:rFonts w:ascii="仿宋" w:eastAsia="仿宋" w:hAnsi="仿宋" w:cs="仿宋" w:hint="eastAsia"/>
            <w:lang w:eastAsia="zh-CN"/>
          </w:rPr>
          <w:t>(一)、绩效评估指标</w:t>
        </w:r>
        <w:r>
          <w:tab/>
        </w:r>
        <w:r>
          <w:fldChar w:fldCharType="begin"/>
        </w:r>
        <w:r>
          <w:instrText xml:space="preserve"> PAGEREF _Toc19461 \h </w:instrText>
        </w:r>
        <w:r>
          <w:fldChar w:fldCharType="separate"/>
        </w:r>
        <w:r>
          <w:t>5</w:t>
        </w:r>
        <w:r>
          <w:fldChar w:fldCharType="end"/>
        </w:r>
      </w:hyperlink>
    </w:p>
    <w:p>
      <w:pPr>
        <w:pStyle w:val="TOC2"/>
        <w:tabs>
          <w:tab w:val="right" w:leader="dot" w:pos="8306"/>
        </w:tabs>
      </w:pPr>
      <w:hyperlink w:anchor="_Toc11113" w:history="1">
        <w:r>
          <w:rPr>
            <w:rFonts w:ascii="仿宋" w:eastAsia="仿宋" w:hAnsi="仿宋" w:cs="仿宋" w:hint="eastAsia"/>
            <w:lang w:eastAsia="zh-CN"/>
          </w:rPr>
          <w:t>(二)、绩效评估方法</w:t>
        </w:r>
        <w:r>
          <w:tab/>
        </w:r>
        <w:r>
          <w:fldChar w:fldCharType="begin"/>
        </w:r>
        <w:r>
          <w:instrText xml:space="preserve"> PAGEREF _Toc11113 \h </w:instrText>
        </w:r>
        <w:r>
          <w:fldChar w:fldCharType="separate"/>
        </w:r>
        <w:r>
          <w:t>6</w:t>
        </w:r>
        <w:r>
          <w:fldChar w:fldCharType="end"/>
        </w:r>
      </w:hyperlink>
    </w:p>
    <w:p>
      <w:pPr>
        <w:pStyle w:val="TOC2"/>
        <w:tabs>
          <w:tab w:val="right" w:leader="dot" w:pos="8306"/>
        </w:tabs>
      </w:pPr>
      <w:hyperlink w:anchor="_Toc3267" w:history="1">
        <w:r>
          <w:rPr>
            <w:rFonts w:ascii="仿宋" w:eastAsia="仿宋" w:hAnsi="仿宋" w:cs="仿宋" w:hint="eastAsia"/>
            <w:lang w:eastAsia="zh-CN"/>
          </w:rPr>
          <w:t>(三)、绩效评估周期</w:t>
        </w:r>
        <w:r>
          <w:tab/>
        </w:r>
        <w:r>
          <w:fldChar w:fldCharType="begin"/>
        </w:r>
        <w:r>
          <w:instrText xml:space="preserve"> PAGEREF _Toc3267 \h </w:instrText>
        </w:r>
        <w:r>
          <w:fldChar w:fldCharType="separate"/>
        </w:r>
        <w:r>
          <w:t>7</w:t>
        </w:r>
        <w:r>
          <w:fldChar w:fldCharType="end"/>
        </w:r>
      </w:hyperlink>
    </w:p>
    <w:p>
      <w:pPr>
        <w:pStyle w:val="TOC1"/>
        <w:tabs>
          <w:tab w:val="right" w:leader="dot" w:pos="8306"/>
        </w:tabs>
      </w:pPr>
      <w:hyperlink w:anchor="_Toc23255" w:history="1">
        <w:r>
          <w:rPr>
            <w:rFonts w:ascii="仿宋" w:eastAsia="仿宋" w:hAnsi="仿宋" w:cs="仿宋" w:hint="eastAsia"/>
            <w:lang w:eastAsia="zh-CN"/>
          </w:rPr>
          <w:t>三、蝶阀项目建设单位说明</w:t>
        </w:r>
        <w:r>
          <w:tab/>
        </w:r>
        <w:r>
          <w:fldChar w:fldCharType="begin"/>
        </w:r>
        <w:r>
          <w:instrText xml:space="preserve"> PAGEREF _Toc23255 \h </w:instrText>
        </w:r>
        <w:r>
          <w:fldChar w:fldCharType="separate"/>
        </w:r>
        <w:r>
          <w:t>8</w:t>
        </w:r>
        <w:r>
          <w:fldChar w:fldCharType="end"/>
        </w:r>
      </w:hyperlink>
    </w:p>
    <w:p>
      <w:pPr>
        <w:pStyle w:val="TOC2"/>
        <w:tabs>
          <w:tab w:val="right" w:leader="dot" w:pos="8306"/>
        </w:tabs>
      </w:pPr>
      <w:hyperlink w:anchor="_Toc2083" w:history="1">
        <w:r>
          <w:rPr>
            <w:rFonts w:ascii="仿宋" w:eastAsia="仿宋" w:hAnsi="仿宋" w:cs="仿宋" w:hint="eastAsia"/>
            <w:lang w:eastAsia="zh-CN"/>
          </w:rPr>
          <w:t>(一)、蝶阀项目承办单位基本情况</w:t>
        </w:r>
        <w:r>
          <w:tab/>
        </w:r>
        <w:r>
          <w:fldChar w:fldCharType="begin"/>
        </w:r>
        <w:r>
          <w:instrText xml:space="preserve"> PAGEREF _Toc2083 \h </w:instrText>
        </w:r>
        <w:r>
          <w:fldChar w:fldCharType="separate"/>
        </w:r>
        <w:r>
          <w:t>8</w:t>
        </w:r>
        <w:r>
          <w:fldChar w:fldCharType="end"/>
        </w:r>
      </w:hyperlink>
    </w:p>
    <w:p>
      <w:pPr>
        <w:pStyle w:val="TOC2"/>
        <w:tabs>
          <w:tab w:val="right" w:leader="dot" w:pos="8306"/>
        </w:tabs>
      </w:pPr>
      <w:hyperlink w:anchor="_Toc12246" w:history="1">
        <w:r>
          <w:rPr>
            <w:rFonts w:ascii="仿宋" w:eastAsia="仿宋" w:hAnsi="仿宋" w:cs="仿宋" w:hint="eastAsia"/>
            <w:lang w:eastAsia="zh-CN"/>
          </w:rPr>
          <w:t>(二)、公司经济效益分析</w:t>
        </w:r>
        <w:r>
          <w:tab/>
        </w:r>
        <w:r>
          <w:fldChar w:fldCharType="begin"/>
        </w:r>
        <w:r>
          <w:instrText xml:space="preserve"> PAGEREF _Toc12246 \h </w:instrText>
        </w:r>
        <w:r>
          <w:fldChar w:fldCharType="separate"/>
        </w:r>
        <w:r>
          <w:t>9</w:t>
        </w:r>
        <w:r>
          <w:fldChar w:fldCharType="end"/>
        </w:r>
      </w:hyperlink>
    </w:p>
    <w:p>
      <w:pPr>
        <w:pStyle w:val="TOC1"/>
        <w:tabs>
          <w:tab w:val="right" w:leader="dot" w:pos="8306"/>
        </w:tabs>
      </w:pPr>
      <w:hyperlink w:anchor="_Toc1891" w:history="1">
        <w:r>
          <w:rPr>
            <w:rFonts w:ascii="仿宋" w:eastAsia="仿宋" w:hAnsi="仿宋" w:cs="仿宋" w:hint="eastAsia"/>
            <w:lang w:eastAsia="zh-CN"/>
          </w:rPr>
          <w:t>四、蝶阀项目选址可行性分析</w:t>
        </w:r>
        <w:r>
          <w:tab/>
        </w:r>
        <w:r>
          <w:fldChar w:fldCharType="begin"/>
        </w:r>
        <w:r>
          <w:instrText xml:space="preserve"> PAGEREF _Toc1891 \h </w:instrText>
        </w:r>
        <w:r>
          <w:fldChar w:fldCharType="separate"/>
        </w:r>
        <w:r>
          <w:t>10</w:t>
        </w:r>
        <w:r>
          <w:fldChar w:fldCharType="end"/>
        </w:r>
      </w:hyperlink>
    </w:p>
    <w:p>
      <w:pPr>
        <w:pStyle w:val="TOC2"/>
        <w:tabs>
          <w:tab w:val="right" w:leader="dot" w:pos="8306"/>
        </w:tabs>
      </w:pPr>
      <w:hyperlink w:anchor="_Toc15483" w:history="1">
        <w:r>
          <w:rPr>
            <w:rFonts w:ascii="仿宋" w:eastAsia="仿宋" w:hAnsi="仿宋" w:cs="仿宋" w:hint="eastAsia"/>
            <w:lang w:eastAsia="zh-CN"/>
          </w:rPr>
          <w:t>(一)、蝶阀项目选址</w:t>
        </w:r>
        <w:r>
          <w:tab/>
        </w:r>
        <w:r>
          <w:fldChar w:fldCharType="begin"/>
        </w:r>
        <w:r>
          <w:instrText xml:space="preserve"> PAGEREF _Toc15483 \h </w:instrText>
        </w:r>
        <w:r>
          <w:fldChar w:fldCharType="separate"/>
        </w:r>
        <w:r>
          <w:t>10</w:t>
        </w:r>
        <w:r>
          <w:fldChar w:fldCharType="end"/>
        </w:r>
      </w:hyperlink>
    </w:p>
    <w:p>
      <w:pPr>
        <w:pStyle w:val="TOC2"/>
        <w:tabs>
          <w:tab w:val="right" w:leader="dot" w:pos="8306"/>
        </w:tabs>
      </w:pPr>
      <w:hyperlink w:anchor="_Toc13034" w:history="1">
        <w:r>
          <w:rPr>
            <w:rFonts w:ascii="仿宋" w:eastAsia="仿宋" w:hAnsi="仿宋" w:cs="仿宋" w:hint="eastAsia"/>
            <w:lang w:eastAsia="zh-CN"/>
          </w:rPr>
          <w:t>(二)、用地控制指标</w:t>
        </w:r>
        <w:r>
          <w:tab/>
        </w:r>
        <w:r>
          <w:fldChar w:fldCharType="begin"/>
        </w:r>
        <w:r>
          <w:instrText xml:space="preserve"> PAGEREF _Toc13034 \h </w:instrText>
        </w:r>
        <w:r>
          <w:fldChar w:fldCharType="separate"/>
        </w:r>
        <w:r>
          <w:t>10</w:t>
        </w:r>
        <w:r>
          <w:fldChar w:fldCharType="end"/>
        </w:r>
      </w:hyperlink>
    </w:p>
    <w:p>
      <w:pPr>
        <w:pStyle w:val="TOC2"/>
        <w:tabs>
          <w:tab w:val="right" w:leader="dot" w:pos="8306"/>
        </w:tabs>
      </w:pPr>
      <w:hyperlink w:anchor="_Toc29606" w:history="1">
        <w:r>
          <w:rPr>
            <w:rFonts w:ascii="仿宋" w:eastAsia="仿宋" w:hAnsi="仿宋" w:cs="仿宋" w:hint="eastAsia"/>
            <w:lang w:eastAsia="zh-CN"/>
          </w:rPr>
          <w:t>(三)、节约用地措施</w:t>
        </w:r>
        <w:r>
          <w:tab/>
        </w:r>
        <w:r>
          <w:fldChar w:fldCharType="begin"/>
        </w:r>
        <w:r>
          <w:instrText xml:space="preserve"> PAGEREF _Toc29606 \h </w:instrText>
        </w:r>
        <w:r>
          <w:fldChar w:fldCharType="separate"/>
        </w:r>
        <w:r>
          <w:t>12</w:t>
        </w:r>
        <w:r>
          <w:fldChar w:fldCharType="end"/>
        </w:r>
      </w:hyperlink>
    </w:p>
    <w:p>
      <w:pPr>
        <w:pStyle w:val="TOC2"/>
        <w:tabs>
          <w:tab w:val="right" w:leader="dot" w:pos="8306"/>
        </w:tabs>
      </w:pPr>
      <w:hyperlink w:anchor="_Toc21960" w:history="1">
        <w:r>
          <w:rPr>
            <w:rFonts w:ascii="仿宋" w:eastAsia="仿宋" w:hAnsi="仿宋" w:cs="仿宋" w:hint="eastAsia"/>
            <w:lang w:eastAsia="zh-CN"/>
          </w:rPr>
          <w:t>(四)、总图布置方案</w:t>
        </w:r>
        <w:r>
          <w:tab/>
        </w:r>
        <w:r>
          <w:fldChar w:fldCharType="begin"/>
        </w:r>
        <w:r>
          <w:instrText xml:space="preserve"> PAGEREF _Toc21960 \h </w:instrText>
        </w:r>
        <w:r>
          <w:fldChar w:fldCharType="separate"/>
        </w:r>
        <w:r>
          <w:t>13</w:t>
        </w:r>
        <w:r>
          <w:fldChar w:fldCharType="end"/>
        </w:r>
      </w:hyperlink>
    </w:p>
    <w:p>
      <w:pPr>
        <w:pStyle w:val="TOC2"/>
        <w:tabs>
          <w:tab w:val="right" w:leader="dot" w:pos="8306"/>
        </w:tabs>
      </w:pPr>
      <w:hyperlink w:anchor="_Toc20758" w:history="1">
        <w:r>
          <w:rPr>
            <w:rFonts w:ascii="仿宋" w:eastAsia="仿宋" w:hAnsi="仿宋" w:cs="仿宋" w:hint="eastAsia"/>
            <w:lang w:eastAsia="zh-CN"/>
          </w:rPr>
          <w:t>(五)、选址综合评价</w:t>
        </w:r>
        <w:r>
          <w:tab/>
        </w:r>
        <w:r>
          <w:fldChar w:fldCharType="begin"/>
        </w:r>
        <w:r>
          <w:instrText xml:space="preserve"> PAGEREF _Toc20758 \h </w:instrText>
        </w:r>
        <w:r>
          <w:fldChar w:fldCharType="separate"/>
        </w:r>
        <w:r>
          <w:t>14</w:t>
        </w:r>
        <w:r>
          <w:fldChar w:fldCharType="end"/>
        </w:r>
      </w:hyperlink>
    </w:p>
    <w:p>
      <w:pPr>
        <w:pStyle w:val="TOC1"/>
        <w:tabs>
          <w:tab w:val="right" w:leader="dot" w:pos="8306"/>
        </w:tabs>
      </w:pPr>
      <w:hyperlink w:anchor="_Toc3583" w:history="1">
        <w:r>
          <w:rPr>
            <w:rFonts w:ascii="仿宋" w:eastAsia="仿宋" w:hAnsi="仿宋" w:cs="仿宋" w:hint="eastAsia"/>
            <w:lang w:eastAsia="zh-CN"/>
          </w:rPr>
          <w:t>五、工艺说明</w:t>
        </w:r>
        <w:r>
          <w:tab/>
        </w:r>
        <w:r>
          <w:fldChar w:fldCharType="begin"/>
        </w:r>
        <w:r>
          <w:instrText xml:space="preserve"> PAGEREF _Toc3583 \h </w:instrText>
        </w:r>
        <w:r>
          <w:fldChar w:fldCharType="separate"/>
        </w:r>
        <w:r>
          <w:t>15</w:t>
        </w:r>
        <w:r>
          <w:fldChar w:fldCharType="end"/>
        </w:r>
      </w:hyperlink>
    </w:p>
    <w:p>
      <w:pPr>
        <w:pStyle w:val="TOC2"/>
        <w:tabs>
          <w:tab w:val="right" w:leader="dot" w:pos="8306"/>
        </w:tabs>
      </w:pPr>
      <w:hyperlink w:anchor="_Toc20218" w:history="1">
        <w:r>
          <w:rPr>
            <w:rFonts w:ascii="仿宋" w:eastAsia="仿宋" w:hAnsi="仿宋" w:cs="仿宋" w:hint="eastAsia"/>
            <w:lang w:eastAsia="zh-CN"/>
          </w:rPr>
          <w:t>(一)、技术管理特点</w:t>
        </w:r>
        <w:r>
          <w:tab/>
        </w:r>
        <w:r>
          <w:fldChar w:fldCharType="begin"/>
        </w:r>
        <w:r>
          <w:instrText xml:space="preserve"> PAGEREF _Toc20218 \h </w:instrText>
        </w:r>
        <w:r>
          <w:fldChar w:fldCharType="separate"/>
        </w:r>
        <w:r>
          <w:t>15</w:t>
        </w:r>
        <w:r>
          <w:fldChar w:fldCharType="end"/>
        </w:r>
      </w:hyperlink>
    </w:p>
    <w:p>
      <w:pPr>
        <w:pStyle w:val="TOC2"/>
        <w:tabs>
          <w:tab w:val="right" w:leader="dot" w:pos="8306"/>
        </w:tabs>
      </w:pPr>
      <w:hyperlink w:anchor="_Toc22613" w:history="1">
        <w:r>
          <w:rPr>
            <w:rFonts w:ascii="仿宋" w:eastAsia="仿宋" w:hAnsi="仿宋" w:cs="仿宋" w:hint="eastAsia"/>
            <w:lang w:eastAsia="zh-CN"/>
          </w:rPr>
          <w:t>(二)、蝶阀项目工艺技术设计方案</w:t>
        </w:r>
        <w:r>
          <w:tab/>
        </w:r>
        <w:r>
          <w:fldChar w:fldCharType="begin"/>
        </w:r>
        <w:r>
          <w:instrText xml:space="preserve"> PAGEREF _Toc22613 \h </w:instrText>
        </w:r>
        <w:r>
          <w:fldChar w:fldCharType="separate"/>
        </w:r>
        <w:r>
          <w:t>16</w:t>
        </w:r>
        <w:r>
          <w:fldChar w:fldCharType="end"/>
        </w:r>
      </w:hyperlink>
    </w:p>
    <w:p>
      <w:pPr>
        <w:pStyle w:val="TOC2"/>
        <w:tabs>
          <w:tab w:val="right" w:leader="dot" w:pos="8306"/>
        </w:tabs>
      </w:pPr>
      <w:hyperlink w:anchor="_Toc32011" w:history="1">
        <w:r>
          <w:rPr>
            <w:rFonts w:ascii="仿宋" w:eastAsia="仿宋" w:hAnsi="仿宋" w:cs="仿宋" w:hint="eastAsia"/>
            <w:lang w:eastAsia="zh-CN"/>
          </w:rPr>
          <w:t>(三)、设备选型方案</w:t>
        </w:r>
        <w:r>
          <w:tab/>
        </w:r>
        <w:r>
          <w:fldChar w:fldCharType="begin"/>
        </w:r>
        <w:r>
          <w:instrText xml:space="preserve"> PAGEREF _Toc32011 \h </w:instrText>
        </w:r>
        <w:r>
          <w:fldChar w:fldCharType="separate"/>
        </w:r>
        <w:r>
          <w:t>17</w:t>
        </w:r>
        <w:r>
          <w:fldChar w:fldCharType="end"/>
        </w:r>
      </w:hyperlink>
    </w:p>
    <w:p>
      <w:pPr>
        <w:pStyle w:val="TOC1"/>
        <w:tabs>
          <w:tab w:val="right" w:leader="dot" w:pos="8306"/>
        </w:tabs>
      </w:pPr>
      <w:hyperlink w:anchor="_Toc7046" w:history="1">
        <w:r>
          <w:rPr>
            <w:rFonts w:ascii="仿宋" w:eastAsia="仿宋" w:hAnsi="仿宋" w:cs="仿宋" w:hint="eastAsia"/>
            <w:lang w:eastAsia="zh-CN"/>
          </w:rPr>
          <w:t>六、蝶阀项目建设背景及必要性分析</w:t>
        </w:r>
        <w:r>
          <w:tab/>
        </w:r>
        <w:r>
          <w:fldChar w:fldCharType="begin"/>
        </w:r>
        <w:r>
          <w:instrText xml:space="preserve"> PAGEREF _Toc7046 \h </w:instrText>
        </w:r>
        <w:r>
          <w:fldChar w:fldCharType="separate"/>
        </w:r>
        <w:r>
          <w:t>19</w:t>
        </w:r>
        <w:r>
          <w:fldChar w:fldCharType="end"/>
        </w:r>
      </w:hyperlink>
    </w:p>
    <w:p>
      <w:pPr>
        <w:pStyle w:val="TOC2"/>
        <w:tabs>
          <w:tab w:val="right" w:leader="dot" w:pos="8306"/>
        </w:tabs>
      </w:pPr>
      <w:hyperlink w:anchor="_Toc28020" w:history="1">
        <w:r>
          <w:rPr>
            <w:rFonts w:ascii="仿宋" w:eastAsia="仿宋" w:hAnsi="仿宋" w:cs="仿宋" w:hint="eastAsia"/>
            <w:lang w:eastAsia="zh-CN"/>
          </w:rPr>
          <w:t>(一)、蝶阀项目背景分析</w:t>
        </w:r>
        <w:r>
          <w:tab/>
        </w:r>
        <w:r>
          <w:fldChar w:fldCharType="begin"/>
        </w:r>
        <w:r>
          <w:instrText xml:space="preserve"> PAGEREF _Toc28020 \h </w:instrText>
        </w:r>
        <w:r>
          <w:fldChar w:fldCharType="separate"/>
        </w:r>
        <w:r>
          <w:t>19</w:t>
        </w:r>
        <w:r>
          <w:fldChar w:fldCharType="end"/>
        </w:r>
      </w:hyperlink>
    </w:p>
    <w:p>
      <w:pPr>
        <w:pStyle w:val="TOC2"/>
        <w:tabs>
          <w:tab w:val="right" w:leader="dot" w:pos="8306"/>
        </w:tabs>
      </w:pPr>
      <w:hyperlink w:anchor="_Toc13819" w:history="1">
        <w:r>
          <w:rPr>
            <w:rFonts w:ascii="仿宋" w:eastAsia="仿宋" w:hAnsi="仿宋" w:cs="仿宋" w:hint="eastAsia"/>
            <w:lang w:eastAsia="zh-CN"/>
          </w:rPr>
          <w:t>(二)、蝶阀项目建设必要性分析</w:t>
        </w:r>
        <w:r>
          <w:tab/>
        </w:r>
        <w:r>
          <w:fldChar w:fldCharType="begin"/>
        </w:r>
        <w:r>
          <w:instrText xml:space="preserve"> PAGEREF _Toc13819 \h </w:instrText>
        </w:r>
        <w:r>
          <w:fldChar w:fldCharType="separate"/>
        </w:r>
        <w:r>
          <w:t>20</w:t>
        </w:r>
        <w:r>
          <w:fldChar w:fldCharType="end"/>
        </w:r>
      </w:hyperlink>
    </w:p>
    <w:p>
      <w:pPr>
        <w:pStyle w:val="TOC1"/>
        <w:tabs>
          <w:tab w:val="right" w:leader="dot" w:pos="8306"/>
        </w:tabs>
      </w:pPr>
      <w:hyperlink w:anchor="_Toc3612" w:history="1">
        <w:r>
          <w:rPr>
            <w:rFonts w:ascii="仿宋" w:eastAsia="仿宋" w:hAnsi="仿宋" w:cs="仿宋" w:hint="eastAsia"/>
            <w:lang w:eastAsia="zh-CN"/>
          </w:rPr>
          <w:t>七、生产安全保护</w:t>
        </w:r>
        <w:r>
          <w:tab/>
        </w:r>
        <w:r>
          <w:fldChar w:fldCharType="begin"/>
        </w:r>
        <w:r>
          <w:instrText xml:space="preserve"> PAGEREF _Toc3612 \h </w:instrText>
        </w:r>
        <w:r>
          <w:fldChar w:fldCharType="separate"/>
        </w:r>
        <w:r>
          <w:t>22</w:t>
        </w:r>
        <w:r>
          <w:fldChar w:fldCharType="end"/>
        </w:r>
      </w:hyperlink>
    </w:p>
    <w:p>
      <w:pPr>
        <w:pStyle w:val="TOC2"/>
        <w:tabs>
          <w:tab w:val="right" w:leader="dot" w:pos="8306"/>
        </w:tabs>
      </w:pPr>
      <w:hyperlink w:anchor="_Toc27273" w:history="1">
        <w:r>
          <w:rPr>
            <w:rFonts w:ascii="仿宋" w:eastAsia="仿宋" w:hAnsi="仿宋" w:cs="仿宋" w:hint="eastAsia"/>
            <w:lang w:eastAsia="zh-CN"/>
          </w:rPr>
          <w:t>(一)、消防安全</w:t>
        </w:r>
        <w:r>
          <w:tab/>
        </w:r>
        <w:r>
          <w:fldChar w:fldCharType="begin"/>
        </w:r>
        <w:r>
          <w:instrText xml:space="preserve"> PAGEREF _Toc27273 \h </w:instrText>
        </w:r>
        <w:r>
          <w:fldChar w:fldCharType="separate"/>
        </w:r>
        <w:r>
          <w:t>22</w:t>
        </w:r>
        <w:r>
          <w:fldChar w:fldCharType="end"/>
        </w:r>
      </w:hyperlink>
    </w:p>
    <w:p>
      <w:pPr>
        <w:pStyle w:val="TOC2"/>
        <w:tabs>
          <w:tab w:val="right" w:leader="dot" w:pos="8306"/>
        </w:tabs>
      </w:pPr>
      <w:hyperlink w:anchor="_Toc30980" w:history="1">
        <w:r>
          <w:rPr>
            <w:rFonts w:ascii="仿宋" w:eastAsia="仿宋" w:hAnsi="仿宋" w:cs="仿宋" w:hint="eastAsia"/>
            <w:lang w:eastAsia="zh-CN"/>
          </w:rPr>
          <w:t>(二)、防火防爆总图布置措施</w:t>
        </w:r>
        <w:r>
          <w:tab/>
        </w:r>
        <w:r>
          <w:fldChar w:fldCharType="begin"/>
        </w:r>
        <w:r>
          <w:instrText xml:space="preserve"> PAGEREF _Toc30980 \h </w:instrText>
        </w:r>
        <w:r>
          <w:fldChar w:fldCharType="separate"/>
        </w:r>
        <w:r>
          <w:t>23</w:t>
        </w:r>
        <w:r>
          <w:fldChar w:fldCharType="end"/>
        </w:r>
      </w:hyperlink>
    </w:p>
    <w:p>
      <w:pPr>
        <w:pStyle w:val="TOC2"/>
        <w:tabs>
          <w:tab w:val="right" w:leader="dot" w:pos="8306"/>
        </w:tabs>
      </w:pPr>
      <w:hyperlink w:anchor="_Toc11192" w:history="1">
        <w:r>
          <w:rPr>
            <w:rFonts w:ascii="仿宋" w:eastAsia="仿宋" w:hAnsi="仿宋" w:cs="仿宋" w:hint="eastAsia"/>
            <w:lang w:eastAsia="zh-CN"/>
          </w:rPr>
          <w:t>(三)、自然灾害防范措施</w:t>
        </w:r>
        <w:r>
          <w:tab/>
        </w:r>
        <w:r>
          <w:fldChar w:fldCharType="begin"/>
        </w:r>
        <w:r>
          <w:instrText xml:space="preserve"> PAGEREF _Toc11192 \h </w:instrText>
        </w:r>
        <w:r>
          <w:fldChar w:fldCharType="separate"/>
        </w:r>
        <w:r>
          <w:t>24</w:t>
        </w:r>
        <w:r>
          <w:fldChar w:fldCharType="end"/>
        </w:r>
      </w:hyperlink>
    </w:p>
    <w:p>
      <w:pPr>
        <w:pStyle w:val="TOC2"/>
        <w:tabs>
          <w:tab w:val="right" w:leader="dot" w:pos="8306"/>
        </w:tabs>
      </w:pPr>
      <w:hyperlink w:anchor="_Toc23773" w:history="1">
        <w:r>
          <w:rPr>
            <w:rFonts w:ascii="仿宋" w:eastAsia="仿宋" w:hAnsi="仿宋" w:cs="仿宋" w:hint="eastAsia"/>
            <w:lang w:eastAsia="zh-CN"/>
          </w:rPr>
          <w:t>(四)、安全色及安全标志使用要求</w:t>
        </w:r>
        <w:r>
          <w:tab/>
        </w:r>
        <w:r>
          <w:fldChar w:fldCharType="begin"/>
        </w:r>
        <w:r>
          <w:instrText xml:space="preserve"> PAGEREF _Toc23773 \h </w:instrText>
        </w:r>
        <w:r>
          <w:fldChar w:fldCharType="separate"/>
        </w:r>
        <w:r>
          <w:t>25</w:t>
        </w:r>
        <w:r>
          <w:fldChar w:fldCharType="end"/>
        </w:r>
      </w:hyperlink>
    </w:p>
    <w:p>
      <w:pPr>
        <w:pStyle w:val="TOC2"/>
        <w:tabs>
          <w:tab w:val="right" w:leader="dot" w:pos="8306"/>
        </w:tabs>
      </w:pPr>
      <w:hyperlink w:anchor="_Toc670" w:history="1">
        <w:r>
          <w:rPr>
            <w:rFonts w:ascii="仿宋" w:eastAsia="仿宋" w:hAnsi="仿宋" w:cs="仿宋" w:hint="eastAsia"/>
            <w:lang w:eastAsia="zh-CN"/>
          </w:rPr>
          <w:t>(五)、防尘防毒措施</w:t>
        </w:r>
        <w:r>
          <w:tab/>
        </w:r>
        <w:r>
          <w:fldChar w:fldCharType="begin"/>
        </w:r>
        <w:r>
          <w:instrText xml:space="preserve"> PAGEREF _Toc670 \h </w:instrText>
        </w:r>
        <w:r>
          <w:fldChar w:fldCharType="separate"/>
        </w:r>
        <w:r>
          <w:t>26</w:t>
        </w:r>
        <w:r>
          <w:fldChar w:fldCharType="end"/>
        </w:r>
      </w:hyperlink>
    </w:p>
    <w:p>
      <w:pPr>
        <w:pStyle w:val="TOC2"/>
        <w:tabs>
          <w:tab w:val="right" w:leader="dot" w:pos="8306"/>
        </w:tabs>
      </w:pPr>
      <w:hyperlink w:anchor="_Toc26367" w:history="1">
        <w:r>
          <w:rPr>
            <w:rFonts w:ascii="仿宋" w:eastAsia="仿宋" w:hAnsi="仿宋" w:cs="仿宋" w:hint="eastAsia"/>
            <w:lang w:eastAsia="zh-CN"/>
          </w:rPr>
          <w:t>(六)、防静电、触电防护及防雷措施</w:t>
        </w:r>
        <w:r>
          <w:tab/>
        </w:r>
        <w:r>
          <w:fldChar w:fldCharType="begin"/>
        </w:r>
        <w:r>
          <w:instrText xml:space="preserve"> PAGEREF _Toc26367 \h </w:instrText>
        </w:r>
        <w:r>
          <w:fldChar w:fldCharType="separate"/>
        </w:r>
        <w:r>
          <w:t>27</w:t>
        </w:r>
        <w:r>
          <w:fldChar w:fldCharType="end"/>
        </w:r>
      </w:hyperlink>
    </w:p>
    <w:p>
      <w:pPr>
        <w:pStyle w:val="TOC2"/>
        <w:tabs>
          <w:tab w:val="right" w:leader="dot" w:pos="8306"/>
        </w:tabs>
      </w:pPr>
      <w:hyperlink w:anchor="_Toc30046" w:history="1">
        <w:r>
          <w:rPr>
            <w:rFonts w:ascii="仿宋" w:eastAsia="仿宋" w:hAnsi="仿宋" w:cs="仿宋" w:hint="eastAsia"/>
            <w:lang w:eastAsia="zh-CN"/>
          </w:rPr>
          <w:t>(七)、机械设备安全保障措施</w:t>
        </w:r>
        <w:r>
          <w:tab/>
        </w:r>
        <w:r>
          <w:fldChar w:fldCharType="begin"/>
        </w:r>
        <w:r>
          <w:instrText xml:space="preserve"> PAGEREF _Toc30046 \h </w:instrText>
        </w:r>
        <w:r>
          <w:fldChar w:fldCharType="separate"/>
        </w:r>
        <w:r>
          <w:t>28</w:t>
        </w:r>
        <w:r>
          <w:fldChar w:fldCharType="end"/>
        </w:r>
      </w:hyperlink>
    </w:p>
    <w:p>
      <w:pPr>
        <w:pStyle w:val="TOC1"/>
        <w:tabs>
          <w:tab w:val="right" w:leader="dot" w:pos="8306"/>
        </w:tabs>
      </w:pPr>
      <w:hyperlink w:anchor="_Toc8808" w:history="1">
        <w:r>
          <w:rPr>
            <w:rFonts w:ascii="仿宋" w:eastAsia="仿宋" w:hAnsi="仿宋" w:cs="仿宋" w:hint="eastAsia"/>
            <w:lang w:eastAsia="zh-CN"/>
          </w:rPr>
          <w:t>八、蝶阀项目投资规划</w:t>
        </w:r>
        <w:r>
          <w:tab/>
        </w:r>
        <w:r>
          <w:fldChar w:fldCharType="begin"/>
        </w:r>
        <w:r>
          <w:instrText xml:space="preserve"> PAGEREF _Toc8808 \h </w:instrText>
        </w:r>
        <w:r>
          <w:fldChar w:fldCharType="separate"/>
        </w:r>
        <w:r>
          <w:t>29</w:t>
        </w:r>
        <w:r>
          <w:fldChar w:fldCharType="end"/>
        </w:r>
      </w:hyperlink>
    </w:p>
    <w:p>
      <w:pPr>
        <w:pStyle w:val="TOC2"/>
        <w:tabs>
          <w:tab w:val="right" w:leader="dot" w:pos="8306"/>
        </w:tabs>
      </w:pPr>
      <w:hyperlink w:anchor="_Toc12996" w:history="1">
        <w:r>
          <w:rPr>
            <w:rFonts w:ascii="仿宋" w:eastAsia="仿宋" w:hAnsi="仿宋" w:cs="仿宋" w:hint="eastAsia"/>
            <w:lang w:eastAsia="zh-CN"/>
          </w:rPr>
          <w:t>(一)、蝶阀项目总投资估算</w:t>
        </w:r>
        <w:r>
          <w:tab/>
        </w:r>
        <w:r>
          <w:fldChar w:fldCharType="begin"/>
        </w:r>
        <w:r>
          <w:instrText xml:space="preserve"> PAGEREF _Toc12996 \h </w:instrText>
        </w:r>
        <w:r>
          <w:fldChar w:fldCharType="separate"/>
        </w:r>
        <w:r>
          <w:t>29</w:t>
        </w:r>
        <w:r>
          <w:fldChar w:fldCharType="end"/>
        </w:r>
      </w:hyperlink>
    </w:p>
    <w:p>
      <w:pPr>
        <w:pStyle w:val="TOC2"/>
        <w:tabs>
          <w:tab w:val="right" w:leader="dot" w:pos="8306"/>
        </w:tabs>
      </w:pPr>
      <w:hyperlink w:anchor="_Toc7026" w:history="1">
        <w:r>
          <w:rPr>
            <w:rFonts w:ascii="仿宋" w:eastAsia="仿宋" w:hAnsi="仿宋" w:cs="仿宋" w:hint="eastAsia"/>
            <w:lang w:eastAsia="zh-CN"/>
          </w:rPr>
          <w:t>(二)、资金筹措</w:t>
        </w:r>
        <w:r>
          <w:tab/>
        </w:r>
        <w:r>
          <w:fldChar w:fldCharType="begin"/>
        </w:r>
        <w:r>
          <w:instrText xml:space="preserve"> PAGEREF _Toc7026 \h </w:instrText>
        </w:r>
        <w:r>
          <w:fldChar w:fldCharType="separate"/>
        </w:r>
        <w:r>
          <w:t>31</w:t>
        </w:r>
        <w:r>
          <w:fldChar w:fldCharType="end"/>
        </w:r>
      </w:hyperlink>
    </w:p>
    <w:p>
      <w:pPr>
        <w:pStyle w:val="TOC1"/>
        <w:tabs>
          <w:tab w:val="right" w:leader="dot" w:pos="8306"/>
        </w:tabs>
      </w:pPr>
      <w:hyperlink w:anchor="_Toc13206" w:history="1">
        <w:r>
          <w:rPr>
            <w:rFonts w:ascii="仿宋" w:eastAsia="仿宋" w:hAnsi="仿宋" w:cs="仿宋" w:hint="eastAsia"/>
            <w:lang w:eastAsia="zh-CN"/>
          </w:rPr>
          <w:t>九、蝶阀项目社会影响</w:t>
        </w:r>
        <w:r>
          <w:tab/>
        </w:r>
        <w:r>
          <w:fldChar w:fldCharType="begin"/>
        </w:r>
        <w:r>
          <w:instrText xml:space="preserve"> PAGEREF _Toc13206 \h </w:instrText>
        </w:r>
        <w:r>
          <w:fldChar w:fldCharType="separate"/>
        </w:r>
        <w:r>
          <w:t>31</w:t>
        </w:r>
        <w:r>
          <w:fldChar w:fldCharType="end"/>
        </w:r>
      </w:hyperlink>
    </w:p>
    <w:p>
      <w:pPr>
        <w:pStyle w:val="TOC2"/>
        <w:tabs>
          <w:tab w:val="right" w:leader="dot" w:pos="8306"/>
        </w:tabs>
      </w:pPr>
      <w:hyperlink w:anchor="_Toc22099" w:history="1">
        <w:r>
          <w:rPr>
            <w:rFonts w:ascii="仿宋" w:eastAsia="仿宋" w:hAnsi="仿宋" w:cs="仿宋" w:hint="eastAsia"/>
            <w:lang w:eastAsia="zh-CN"/>
          </w:rPr>
          <w:t>(一)、社会责任与义务</w:t>
        </w:r>
        <w:r>
          <w:tab/>
        </w:r>
        <w:r>
          <w:fldChar w:fldCharType="begin"/>
        </w:r>
        <w:r>
          <w:instrText xml:space="preserve"> PAGEREF _Toc22099 \h </w:instrText>
        </w:r>
        <w:r>
          <w:fldChar w:fldCharType="separate"/>
        </w:r>
        <w:r>
          <w:t>31</w:t>
        </w:r>
        <w:r>
          <w:fldChar w:fldCharType="end"/>
        </w:r>
      </w:hyperlink>
    </w:p>
    <w:p>
      <w:pPr>
        <w:pStyle w:val="TOC2"/>
        <w:tabs>
          <w:tab w:val="right" w:leader="dot" w:pos="8306"/>
        </w:tabs>
      </w:pPr>
      <w:hyperlink w:anchor="_Toc18319" w:history="1">
        <w:r>
          <w:rPr>
            <w:rFonts w:ascii="仿宋" w:eastAsia="仿宋" w:hAnsi="仿宋" w:cs="仿宋" w:hint="eastAsia"/>
            <w:lang w:eastAsia="zh-CN"/>
          </w:rPr>
          <w:t>(二)、社会参与与沟通</w:t>
        </w:r>
        <w:r>
          <w:tab/>
        </w:r>
        <w:r>
          <w:fldChar w:fldCharType="begin"/>
        </w:r>
        <w:r>
          <w:instrText xml:space="preserve"> PAGEREF _Toc18319 \h </w:instrText>
        </w:r>
        <w:r>
          <w:fldChar w:fldCharType="separate"/>
        </w:r>
        <w:r>
          <w:t>32</w:t>
        </w:r>
        <w:r>
          <w:fldChar w:fldCharType="end"/>
        </w:r>
      </w:hyperlink>
    </w:p>
    <w:p>
      <w:pPr>
        <w:pStyle w:val="TOC1"/>
        <w:tabs>
          <w:tab w:val="right" w:leader="dot" w:pos="8306"/>
        </w:tabs>
      </w:pPr>
      <w:hyperlink w:anchor="_Toc22197" w:history="1">
        <w:r>
          <w:rPr>
            <w:rFonts w:ascii="仿宋" w:eastAsia="仿宋" w:hAnsi="仿宋" w:cs="仿宋" w:hint="eastAsia"/>
            <w:lang w:eastAsia="zh-CN"/>
          </w:rPr>
          <w:t>十、蝶阀项目环境影响分析</w:t>
        </w:r>
        <w:r>
          <w:tab/>
        </w:r>
        <w:r>
          <w:fldChar w:fldCharType="begin"/>
        </w:r>
        <w:r>
          <w:instrText xml:space="preserve"> PAGEREF _Toc22197 \h </w:instrText>
        </w:r>
        <w:r>
          <w:fldChar w:fldCharType="separate"/>
        </w:r>
        <w:r>
          <w:t>33</w:t>
        </w:r>
        <w:r>
          <w:fldChar w:fldCharType="end"/>
        </w:r>
      </w:hyperlink>
    </w:p>
    <w:p>
      <w:pPr>
        <w:pStyle w:val="TOC2"/>
        <w:tabs>
          <w:tab w:val="right" w:leader="dot" w:pos="8306"/>
        </w:tabs>
      </w:pPr>
      <w:hyperlink w:anchor="_Toc29476" w:history="1">
        <w:r>
          <w:rPr>
            <w:rFonts w:ascii="仿宋" w:eastAsia="仿宋" w:hAnsi="仿宋" w:cs="仿宋" w:hint="eastAsia"/>
            <w:lang w:eastAsia="zh-CN"/>
          </w:rPr>
          <w:t>(一)、建设区域环境质量现状</w:t>
        </w:r>
        <w:r>
          <w:tab/>
        </w:r>
        <w:r>
          <w:fldChar w:fldCharType="begin"/>
        </w:r>
        <w:r>
          <w:instrText xml:space="preserve"> PAGEREF _Toc29476 \h </w:instrText>
        </w:r>
        <w:r>
          <w:fldChar w:fldCharType="separate"/>
        </w:r>
        <w:r>
          <w:t>33</w:t>
        </w:r>
        <w:r>
          <w:fldChar w:fldCharType="end"/>
        </w:r>
      </w:hyperlink>
    </w:p>
    <w:p>
      <w:pPr>
        <w:pStyle w:val="TOC2"/>
        <w:tabs>
          <w:tab w:val="right" w:leader="dot" w:pos="8306"/>
        </w:tabs>
      </w:pPr>
      <w:hyperlink w:anchor="_Toc10463" w:history="1">
        <w:r>
          <w:rPr>
            <w:rFonts w:ascii="仿宋" w:eastAsia="仿宋" w:hAnsi="仿宋" w:cs="仿宋" w:hint="eastAsia"/>
            <w:lang w:eastAsia="zh-CN"/>
          </w:rPr>
          <w:t>(二)、建设期环境保护</w:t>
        </w:r>
        <w:r>
          <w:tab/>
        </w:r>
        <w:r>
          <w:fldChar w:fldCharType="begin"/>
        </w:r>
        <w:r>
          <w:instrText xml:space="preserve"> PAGEREF _Toc10463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1" w:history="1">
        <w:r>
          <w:rPr>
            <w:rFonts w:ascii="仿宋" w:eastAsia="仿宋" w:hAnsi="仿宋" w:cs="仿宋" w:hint="eastAsia"/>
            <w:lang w:eastAsia="zh-CN"/>
          </w:rPr>
          <w:t>(三)、运营期环境保护</w:t>
        </w:r>
        <w:r>
          <w:tab/>
        </w:r>
        <w:r>
          <w:fldChar w:fldCharType="begin"/>
        </w:r>
        <w:r>
          <w:instrText xml:space="preserve"> PAGEREF _Toc27781 \h </w:instrText>
        </w:r>
        <w:r>
          <w:fldChar w:fldCharType="separate"/>
        </w:r>
        <w:r>
          <w:t>36</w:t>
        </w:r>
        <w:r>
          <w:fldChar w:fldCharType="end"/>
        </w:r>
      </w:hyperlink>
    </w:p>
    <w:p>
      <w:pPr>
        <w:pStyle w:val="TOC2"/>
        <w:tabs>
          <w:tab w:val="right" w:leader="dot" w:pos="8306"/>
        </w:tabs>
      </w:pPr>
      <w:hyperlink w:anchor="_Toc8515" w:history="1">
        <w:r>
          <w:rPr>
            <w:rFonts w:ascii="仿宋" w:eastAsia="仿宋" w:hAnsi="仿宋" w:cs="仿宋" w:hint="eastAsia"/>
            <w:lang w:eastAsia="zh-CN"/>
          </w:rPr>
          <w:t>(四)、蝶阀项目建设对区域经济的影响</w:t>
        </w:r>
        <w:r>
          <w:tab/>
        </w:r>
        <w:r>
          <w:fldChar w:fldCharType="begin"/>
        </w:r>
        <w:r>
          <w:instrText xml:space="preserve"> PAGEREF _Toc8515 \h </w:instrText>
        </w:r>
        <w:r>
          <w:fldChar w:fldCharType="separate"/>
        </w:r>
        <w:r>
          <w:t>37</w:t>
        </w:r>
        <w:r>
          <w:fldChar w:fldCharType="end"/>
        </w:r>
      </w:hyperlink>
    </w:p>
    <w:p>
      <w:pPr>
        <w:pStyle w:val="TOC2"/>
        <w:tabs>
          <w:tab w:val="right" w:leader="dot" w:pos="8306"/>
        </w:tabs>
      </w:pPr>
      <w:hyperlink w:anchor="_Toc14701" w:history="1">
        <w:r>
          <w:rPr>
            <w:rFonts w:ascii="仿宋" w:eastAsia="仿宋" w:hAnsi="仿宋" w:cs="仿宋" w:hint="eastAsia"/>
            <w:lang w:eastAsia="zh-CN"/>
          </w:rPr>
          <w:t>(五)、废弃物处理</w:t>
        </w:r>
        <w:r>
          <w:tab/>
        </w:r>
        <w:r>
          <w:fldChar w:fldCharType="begin"/>
        </w:r>
        <w:r>
          <w:instrText xml:space="preserve"> PAGEREF _Toc14701 \h </w:instrText>
        </w:r>
        <w:r>
          <w:fldChar w:fldCharType="separate"/>
        </w:r>
        <w:r>
          <w:t>39</w:t>
        </w:r>
        <w:r>
          <w:fldChar w:fldCharType="end"/>
        </w:r>
      </w:hyperlink>
    </w:p>
    <w:p>
      <w:pPr>
        <w:pStyle w:val="TOC2"/>
        <w:tabs>
          <w:tab w:val="right" w:leader="dot" w:pos="8306"/>
        </w:tabs>
      </w:pPr>
      <w:hyperlink w:anchor="_Toc28018" w:history="1">
        <w:r>
          <w:rPr>
            <w:rFonts w:ascii="仿宋" w:eastAsia="仿宋" w:hAnsi="仿宋" w:cs="仿宋" w:hint="eastAsia"/>
            <w:lang w:eastAsia="zh-CN"/>
          </w:rPr>
          <w:t>(六)、特殊环境影响分析</w:t>
        </w:r>
        <w:r>
          <w:tab/>
        </w:r>
        <w:r>
          <w:fldChar w:fldCharType="begin"/>
        </w:r>
        <w:r>
          <w:instrText xml:space="preserve"> PAGEREF _Toc28018 \h </w:instrText>
        </w:r>
        <w:r>
          <w:fldChar w:fldCharType="separate"/>
        </w:r>
        <w:r>
          <w:t>40</w:t>
        </w:r>
        <w:r>
          <w:fldChar w:fldCharType="end"/>
        </w:r>
      </w:hyperlink>
    </w:p>
    <w:p>
      <w:pPr>
        <w:pStyle w:val="TOC2"/>
        <w:tabs>
          <w:tab w:val="right" w:leader="dot" w:pos="8306"/>
        </w:tabs>
      </w:pPr>
      <w:hyperlink w:anchor="_Toc15559" w:history="1">
        <w:r>
          <w:rPr>
            <w:rFonts w:ascii="仿宋" w:eastAsia="仿宋" w:hAnsi="仿宋" w:cs="仿宋" w:hint="eastAsia"/>
            <w:lang w:eastAsia="zh-CN"/>
          </w:rPr>
          <w:t>(七)、清洁生产</w:t>
        </w:r>
        <w:r>
          <w:tab/>
        </w:r>
        <w:r>
          <w:fldChar w:fldCharType="begin"/>
        </w:r>
        <w:r>
          <w:instrText xml:space="preserve"> PAGEREF _Toc15559 \h </w:instrText>
        </w:r>
        <w:r>
          <w:fldChar w:fldCharType="separate"/>
        </w:r>
        <w:r>
          <w:t>41</w:t>
        </w:r>
        <w:r>
          <w:fldChar w:fldCharType="end"/>
        </w:r>
      </w:hyperlink>
    </w:p>
    <w:p>
      <w:pPr>
        <w:pStyle w:val="TOC2"/>
        <w:tabs>
          <w:tab w:val="right" w:leader="dot" w:pos="8306"/>
        </w:tabs>
      </w:pPr>
      <w:hyperlink w:anchor="_Toc10696" w:history="1">
        <w:r>
          <w:rPr>
            <w:rFonts w:ascii="仿宋" w:eastAsia="仿宋" w:hAnsi="仿宋" w:cs="仿宋" w:hint="eastAsia"/>
            <w:lang w:eastAsia="zh-CN"/>
          </w:rPr>
          <w:t>(八)、环境保护综合评价</w:t>
        </w:r>
        <w:r>
          <w:tab/>
        </w:r>
        <w:r>
          <w:fldChar w:fldCharType="begin"/>
        </w:r>
        <w:r>
          <w:instrText xml:space="preserve"> PAGEREF _Toc10696 \h </w:instrText>
        </w:r>
        <w:r>
          <w:fldChar w:fldCharType="separate"/>
        </w:r>
        <w:r>
          <w:t>42</w:t>
        </w:r>
        <w:r>
          <w:fldChar w:fldCharType="end"/>
        </w:r>
      </w:hyperlink>
    </w:p>
    <w:p>
      <w:pPr>
        <w:pStyle w:val="TOC1"/>
        <w:tabs>
          <w:tab w:val="right" w:leader="dot" w:pos="8306"/>
        </w:tabs>
      </w:pPr>
      <w:hyperlink w:anchor="_Toc14902" w:history="1">
        <w:r>
          <w:rPr>
            <w:rFonts w:ascii="仿宋" w:eastAsia="仿宋" w:hAnsi="仿宋" w:cs="仿宋" w:hint="eastAsia"/>
            <w:lang w:eastAsia="zh-CN"/>
          </w:rPr>
          <w:t>十一、蝶阀项目人力资源培养与发展</w:t>
        </w:r>
        <w:r>
          <w:tab/>
        </w:r>
        <w:r>
          <w:fldChar w:fldCharType="begin"/>
        </w:r>
        <w:r>
          <w:instrText xml:space="preserve"> PAGEREF _Toc14902 \h </w:instrText>
        </w:r>
        <w:r>
          <w:fldChar w:fldCharType="separate"/>
        </w:r>
        <w:r>
          <w:t>43</w:t>
        </w:r>
        <w:r>
          <w:fldChar w:fldCharType="end"/>
        </w:r>
      </w:hyperlink>
    </w:p>
    <w:p>
      <w:pPr>
        <w:pStyle w:val="TOC2"/>
        <w:tabs>
          <w:tab w:val="right" w:leader="dot" w:pos="8306"/>
        </w:tabs>
      </w:pPr>
      <w:hyperlink w:anchor="_Toc2376" w:history="1">
        <w:r>
          <w:rPr>
            <w:rFonts w:ascii="仿宋" w:eastAsia="仿宋" w:hAnsi="仿宋" w:cs="仿宋" w:hint="eastAsia"/>
            <w:lang w:eastAsia="zh-CN"/>
          </w:rPr>
          <w:t>(一)、人才需求与规划</w:t>
        </w:r>
        <w:r>
          <w:tab/>
        </w:r>
        <w:r>
          <w:fldChar w:fldCharType="begin"/>
        </w:r>
        <w:r>
          <w:instrText xml:space="preserve"> PAGEREF _Toc2376 \h </w:instrText>
        </w:r>
        <w:r>
          <w:fldChar w:fldCharType="separate"/>
        </w:r>
        <w:r>
          <w:t>43</w:t>
        </w:r>
        <w:r>
          <w:fldChar w:fldCharType="end"/>
        </w:r>
      </w:hyperlink>
    </w:p>
    <w:p>
      <w:pPr>
        <w:pStyle w:val="TOC2"/>
        <w:tabs>
          <w:tab w:val="right" w:leader="dot" w:pos="8306"/>
        </w:tabs>
      </w:pPr>
      <w:hyperlink w:anchor="_Toc18164" w:history="1">
        <w:r>
          <w:rPr>
            <w:rFonts w:ascii="仿宋" w:eastAsia="仿宋" w:hAnsi="仿宋" w:cs="仿宋" w:hint="eastAsia"/>
            <w:lang w:eastAsia="zh-CN"/>
          </w:rPr>
          <w:t>(二)、培训与发展计划</w:t>
        </w:r>
        <w:r>
          <w:tab/>
        </w:r>
        <w:r>
          <w:fldChar w:fldCharType="begin"/>
        </w:r>
        <w:r>
          <w:instrText xml:space="preserve"> PAGEREF _Toc18164 \h </w:instrText>
        </w:r>
        <w:r>
          <w:fldChar w:fldCharType="separate"/>
        </w:r>
        <w:r>
          <w:t>44</w:t>
        </w:r>
        <w:r>
          <w:fldChar w:fldCharType="end"/>
        </w:r>
      </w:hyperlink>
    </w:p>
    <w:p>
      <w:pPr>
        <w:pStyle w:val="TOC1"/>
        <w:tabs>
          <w:tab w:val="right" w:leader="dot" w:pos="8306"/>
        </w:tabs>
      </w:pPr>
      <w:hyperlink w:anchor="_Toc18812" w:history="1">
        <w:r>
          <w:rPr>
            <w:rFonts w:ascii="仿宋" w:eastAsia="仿宋" w:hAnsi="仿宋" w:cs="仿宋" w:hint="eastAsia"/>
            <w:lang w:eastAsia="zh-CN"/>
          </w:rPr>
          <w:t>十二、蝶阀项目人力资源管理</w:t>
        </w:r>
        <w:r>
          <w:tab/>
        </w:r>
        <w:r>
          <w:fldChar w:fldCharType="begin"/>
        </w:r>
        <w:r>
          <w:instrText xml:space="preserve"> PAGEREF _Toc18812 \h </w:instrText>
        </w:r>
        <w:r>
          <w:fldChar w:fldCharType="separate"/>
        </w:r>
        <w:r>
          <w:t>44</w:t>
        </w:r>
        <w:r>
          <w:fldChar w:fldCharType="end"/>
        </w:r>
      </w:hyperlink>
    </w:p>
    <w:p>
      <w:pPr>
        <w:pStyle w:val="TOC2"/>
        <w:tabs>
          <w:tab w:val="right" w:leader="dot" w:pos="8306"/>
        </w:tabs>
      </w:pPr>
      <w:hyperlink w:anchor="_Toc6830" w:history="1">
        <w:r>
          <w:rPr>
            <w:rFonts w:ascii="仿宋" w:eastAsia="仿宋" w:hAnsi="仿宋" w:cs="仿宋" w:hint="eastAsia"/>
            <w:lang w:eastAsia="zh-CN"/>
          </w:rPr>
          <w:t>(一)、建立健全的预算管理制度</w:t>
        </w:r>
        <w:r>
          <w:tab/>
        </w:r>
        <w:r>
          <w:fldChar w:fldCharType="begin"/>
        </w:r>
        <w:r>
          <w:instrText xml:space="preserve"> PAGEREF _Toc6830 \h </w:instrText>
        </w:r>
        <w:r>
          <w:fldChar w:fldCharType="separate"/>
        </w:r>
        <w:r>
          <w:t>44</w:t>
        </w:r>
        <w:r>
          <w:fldChar w:fldCharType="end"/>
        </w:r>
      </w:hyperlink>
    </w:p>
    <w:p>
      <w:pPr>
        <w:pStyle w:val="TOC2"/>
        <w:tabs>
          <w:tab w:val="right" w:leader="dot" w:pos="8306"/>
        </w:tabs>
      </w:pPr>
      <w:hyperlink w:anchor="_Toc14949" w:history="1">
        <w:r>
          <w:rPr>
            <w:rFonts w:ascii="仿宋" w:eastAsia="仿宋" w:hAnsi="仿宋" w:cs="仿宋" w:hint="eastAsia"/>
            <w:lang w:eastAsia="zh-CN"/>
          </w:rPr>
          <w:t>(二)、加强资金流动监控</w:t>
        </w:r>
        <w:r>
          <w:tab/>
        </w:r>
        <w:r>
          <w:fldChar w:fldCharType="begin"/>
        </w:r>
        <w:r>
          <w:instrText xml:space="preserve"> PAGEREF _Toc14949 \h </w:instrText>
        </w:r>
        <w:r>
          <w:fldChar w:fldCharType="separate"/>
        </w:r>
        <w:r>
          <w:t>46</w:t>
        </w:r>
        <w:r>
          <w:fldChar w:fldCharType="end"/>
        </w:r>
      </w:hyperlink>
    </w:p>
    <w:p>
      <w:pPr>
        <w:pStyle w:val="TOC2"/>
        <w:tabs>
          <w:tab w:val="right" w:leader="dot" w:pos="8306"/>
        </w:tabs>
      </w:pPr>
      <w:hyperlink w:anchor="_Toc2122" w:history="1">
        <w:r>
          <w:rPr>
            <w:rFonts w:ascii="仿宋" w:eastAsia="仿宋" w:hAnsi="仿宋" w:cs="仿宋" w:hint="eastAsia"/>
            <w:lang w:eastAsia="zh-CN"/>
          </w:rPr>
          <w:t>(三)、制定完善的风险控制机制</w:t>
        </w:r>
        <w:r>
          <w:tab/>
        </w:r>
        <w:r>
          <w:fldChar w:fldCharType="begin"/>
        </w:r>
        <w:r>
          <w:instrText xml:space="preserve"> PAGEREF _Toc2122 \h </w:instrText>
        </w:r>
        <w:r>
          <w:fldChar w:fldCharType="separate"/>
        </w:r>
        <w:r>
          <w:t>47</w:t>
        </w:r>
        <w:r>
          <w:fldChar w:fldCharType="end"/>
        </w:r>
      </w:hyperlink>
    </w:p>
    <w:p>
      <w:pPr>
        <w:pStyle w:val="TOC2"/>
        <w:tabs>
          <w:tab w:val="right" w:leader="dot" w:pos="8306"/>
        </w:tabs>
      </w:pPr>
      <w:hyperlink w:anchor="_Toc8880" w:history="1">
        <w:r>
          <w:rPr>
            <w:rFonts w:ascii="仿宋" w:eastAsia="仿宋" w:hAnsi="仿宋" w:cs="仿宋" w:hint="eastAsia"/>
            <w:lang w:eastAsia="zh-CN"/>
          </w:rPr>
          <w:t>(四)、优化成本管理</w:t>
        </w:r>
        <w:r>
          <w:tab/>
        </w:r>
        <w:r>
          <w:fldChar w:fldCharType="begin"/>
        </w:r>
        <w:r>
          <w:instrText xml:space="preserve"> PAGEREF _Toc8880 \h </w:instrText>
        </w:r>
        <w:r>
          <w:fldChar w:fldCharType="separate"/>
        </w:r>
        <w:r>
          <w:t>48</w:t>
        </w:r>
        <w:r>
          <w:fldChar w:fldCharType="end"/>
        </w:r>
      </w:hyperlink>
    </w:p>
    <w:p>
      <w:pPr>
        <w:pStyle w:val="TOC1"/>
        <w:tabs>
          <w:tab w:val="right" w:leader="dot" w:pos="8306"/>
        </w:tabs>
      </w:pPr>
      <w:hyperlink w:anchor="_Toc26031" w:history="1">
        <w:r>
          <w:rPr>
            <w:rFonts w:ascii="仿宋" w:eastAsia="仿宋" w:hAnsi="仿宋" w:cs="仿宋" w:hint="eastAsia"/>
            <w:lang w:eastAsia="zh-CN"/>
          </w:rPr>
          <w:t>十三、蝶阀项目实施保障措施</w:t>
        </w:r>
        <w:r>
          <w:tab/>
        </w:r>
        <w:r>
          <w:fldChar w:fldCharType="begin"/>
        </w:r>
        <w:r>
          <w:instrText xml:space="preserve"> PAGEREF _Toc26031 \h </w:instrText>
        </w:r>
        <w:r>
          <w:fldChar w:fldCharType="separate"/>
        </w:r>
        <w:r>
          <w:t>49</w:t>
        </w:r>
        <w:r>
          <w:fldChar w:fldCharType="end"/>
        </w:r>
      </w:hyperlink>
    </w:p>
    <w:p>
      <w:pPr>
        <w:pStyle w:val="TOC2"/>
        <w:tabs>
          <w:tab w:val="right" w:leader="dot" w:pos="8306"/>
        </w:tabs>
      </w:pPr>
      <w:hyperlink w:anchor="_Toc19150" w:history="1">
        <w:r>
          <w:rPr>
            <w:rFonts w:ascii="仿宋" w:eastAsia="仿宋" w:hAnsi="仿宋" w:cs="仿宋" w:hint="eastAsia"/>
            <w:lang w:eastAsia="zh-CN"/>
          </w:rPr>
          <w:t>(一)、蝶阀项目实施保障机制</w:t>
        </w:r>
        <w:r>
          <w:tab/>
        </w:r>
        <w:r>
          <w:fldChar w:fldCharType="begin"/>
        </w:r>
        <w:r>
          <w:instrText xml:space="preserve"> PAGEREF _Toc19150 \h </w:instrText>
        </w:r>
        <w:r>
          <w:fldChar w:fldCharType="separate"/>
        </w:r>
        <w:r>
          <w:t>49</w:t>
        </w:r>
        <w:r>
          <w:fldChar w:fldCharType="end"/>
        </w:r>
      </w:hyperlink>
    </w:p>
    <w:p>
      <w:pPr>
        <w:pStyle w:val="TOC2"/>
        <w:tabs>
          <w:tab w:val="right" w:leader="dot" w:pos="8306"/>
        </w:tabs>
      </w:pPr>
      <w:hyperlink w:anchor="_Toc8974" w:history="1">
        <w:r>
          <w:rPr>
            <w:rFonts w:ascii="仿宋" w:eastAsia="仿宋" w:hAnsi="仿宋" w:cs="仿宋" w:hint="eastAsia"/>
            <w:lang w:eastAsia="zh-CN"/>
          </w:rPr>
          <w:t>(二)、蝶阀项目法律合规要求</w:t>
        </w:r>
        <w:r>
          <w:tab/>
        </w:r>
        <w:r>
          <w:fldChar w:fldCharType="begin"/>
        </w:r>
        <w:r>
          <w:instrText xml:space="preserve"> PAGEREF _Toc8974 \h </w:instrText>
        </w:r>
        <w:r>
          <w:fldChar w:fldCharType="separate"/>
        </w:r>
        <w:r>
          <w:t>53</w:t>
        </w:r>
        <w:r>
          <w:fldChar w:fldCharType="end"/>
        </w:r>
      </w:hyperlink>
    </w:p>
    <w:p>
      <w:pPr>
        <w:pStyle w:val="TOC2"/>
        <w:tabs>
          <w:tab w:val="right" w:leader="dot" w:pos="8306"/>
        </w:tabs>
      </w:pPr>
      <w:hyperlink w:anchor="_Toc3494" w:history="1">
        <w:r>
          <w:rPr>
            <w:rFonts w:ascii="仿宋" w:eastAsia="仿宋" w:hAnsi="仿宋" w:cs="仿宋" w:hint="eastAsia"/>
            <w:lang w:eastAsia="zh-CN"/>
          </w:rPr>
          <w:t>(三)、蝶阀项目合同管理与法律事务</w:t>
        </w:r>
        <w:r>
          <w:tab/>
        </w:r>
        <w:r>
          <w:fldChar w:fldCharType="begin"/>
        </w:r>
        <w:r>
          <w:instrText xml:space="preserve"> PAGEREF _Toc3494 \h </w:instrText>
        </w:r>
        <w:r>
          <w:fldChar w:fldCharType="separate"/>
        </w:r>
        <w:r>
          <w:t>56</w:t>
        </w:r>
        <w:r>
          <w:fldChar w:fldCharType="end"/>
        </w:r>
      </w:hyperlink>
    </w:p>
    <w:p>
      <w:pPr>
        <w:pStyle w:val="TOC2"/>
        <w:tabs>
          <w:tab w:val="right" w:leader="dot" w:pos="8306"/>
        </w:tabs>
      </w:pPr>
      <w:hyperlink w:anchor="_Toc5441" w:history="1">
        <w:r>
          <w:rPr>
            <w:rFonts w:ascii="仿宋" w:eastAsia="仿宋" w:hAnsi="仿宋" w:cs="仿宋" w:hint="eastAsia"/>
            <w:lang w:eastAsia="zh-CN"/>
          </w:rPr>
          <w:t>(四)、蝶阀项目知识产权保护策略</w:t>
        </w:r>
        <w:r>
          <w:tab/>
        </w:r>
        <w:r>
          <w:fldChar w:fldCharType="begin"/>
        </w:r>
        <w:r>
          <w:instrText xml:space="preserve"> PAGEREF _Toc5441 \h </w:instrText>
        </w:r>
        <w:r>
          <w:fldChar w:fldCharType="separate"/>
        </w:r>
        <w:r>
          <w:t>63</w:t>
        </w:r>
        <w:r>
          <w:fldChar w:fldCharType="end"/>
        </w:r>
      </w:hyperlink>
    </w:p>
    <w:p>
      <w:pPr>
        <w:pStyle w:val="TOC1"/>
        <w:tabs>
          <w:tab w:val="right" w:leader="dot" w:pos="8306"/>
        </w:tabs>
      </w:pPr>
      <w:hyperlink w:anchor="_Toc1016" w:history="1">
        <w:r>
          <w:rPr>
            <w:rFonts w:ascii="仿宋" w:eastAsia="仿宋" w:hAnsi="仿宋" w:cs="仿宋" w:hint="eastAsia"/>
            <w:lang w:eastAsia="zh-CN"/>
          </w:rPr>
          <w:t>十四、蝶阀项目变更管理</w:t>
        </w:r>
        <w:r>
          <w:tab/>
        </w:r>
        <w:r>
          <w:fldChar w:fldCharType="begin"/>
        </w:r>
        <w:r>
          <w:instrText xml:space="preserve"> PAGEREF _Toc1016 \h </w:instrText>
        </w:r>
        <w:r>
          <w:fldChar w:fldCharType="separate"/>
        </w:r>
        <w:r>
          <w:t>65</w:t>
        </w:r>
        <w:r>
          <w:fldChar w:fldCharType="end"/>
        </w:r>
      </w:hyperlink>
    </w:p>
    <w:p>
      <w:pPr>
        <w:pStyle w:val="TOC2"/>
        <w:tabs>
          <w:tab w:val="right" w:leader="dot" w:pos="8306"/>
        </w:tabs>
      </w:pPr>
      <w:hyperlink w:anchor="_Toc21550" w:history="1">
        <w:r>
          <w:rPr>
            <w:rFonts w:ascii="仿宋" w:eastAsia="仿宋" w:hAnsi="仿宋" w:cs="仿宋" w:hint="eastAsia"/>
            <w:lang w:eastAsia="zh-CN"/>
          </w:rPr>
          <w:t>(一)、变更申请与评估</w:t>
        </w:r>
        <w:r>
          <w:tab/>
        </w:r>
        <w:r>
          <w:fldChar w:fldCharType="begin"/>
        </w:r>
        <w:r>
          <w:instrText xml:space="preserve"> PAGEREF _Toc21550 \h </w:instrText>
        </w:r>
        <w:r>
          <w:fldChar w:fldCharType="separate"/>
        </w:r>
        <w:r>
          <w:t>65</w:t>
        </w:r>
        <w:r>
          <w:fldChar w:fldCharType="end"/>
        </w:r>
      </w:hyperlink>
    </w:p>
    <w:p>
      <w:pPr>
        <w:pStyle w:val="TOC2"/>
        <w:tabs>
          <w:tab w:val="right" w:leader="dot" w:pos="8306"/>
        </w:tabs>
      </w:pPr>
      <w:hyperlink w:anchor="_Toc18342" w:history="1">
        <w:r>
          <w:rPr>
            <w:rFonts w:ascii="仿宋" w:eastAsia="仿宋" w:hAnsi="仿宋" w:cs="仿宋" w:hint="eastAsia"/>
            <w:lang w:eastAsia="zh-CN"/>
          </w:rPr>
          <w:t>(二)、变更实施与控制</w:t>
        </w:r>
        <w:r>
          <w:tab/>
        </w:r>
        <w:r>
          <w:fldChar w:fldCharType="begin"/>
        </w:r>
        <w:r>
          <w:instrText xml:space="preserve"> PAGEREF _Toc18342 \h </w:instrText>
        </w:r>
        <w:r>
          <w:fldChar w:fldCharType="separate"/>
        </w:r>
        <w:r>
          <w:t>65</w:t>
        </w:r>
        <w:r>
          <w:fldChar w:fldCharType="end"/>
        </w:r>
      </w:hyperlink>
    </w:p>
    <w:p>
      <w:pPr>
        <w:pStyle w:val="TOC1"/>
        <w:tabs>
          <w:tab w:val="right" w:leader="dot" w:pos="8306"/>
        </w:tabs>
      </w:pPr>
      <w:hyperlink w:anchor="_Toc21856" w:history="1">
        <w:r>
          <w:rPr>
            <w:rFonts w:ascii="仿宋" w:eastAsia="仿宋" w:hAnsi="仿宋" w:cs="仿宋" w:hint="eastAsia"/>
            <w:lang w:eastAsia="zh-CN"/>
          </w:rPr>
          <w:t>十五、蝶阀项目实施时间节点</w:t>
        </w:r>
        <w:r>
          <w:tab/>
        </w:r>
        <w:r>
          <w:fldChar w:fldCharType="begin"/>
        </w:r>
        <w:r>
          <w:instrText xml:space="preserve"> PAGEREF _Toc21856 \h </w:instrText>
        </w:r>
        <w:r>
          <w:fldChar w:fldCharType="separate"/>
        </w:r>
        <w:r>
          <w:t>66</w:t>
        </w:r>
        <w:r>
          <w:fldChar w:fldCharType="end"/>
        </w:r>
      </w:hyperlink>
    </w:p>
    <w:p>
      <w:pPr>
        <w:pStyle w:val="TOC2"/>
        <w:tabs>
          <w:tab w:val="right" w:leader="dot" w:pos="8306"/>
        </w:tabs>
      </w:pPr>
      <w:hyperlink w:anchor="_Toc30337" w:history="1">
        <w:r>
          <w:rPr>
            <w:rFonts w:ascii="仿宋" w:eastAsia="仿宋" w:hAnsi="仿宋" w:cs="仿宋" w:hint="eastAsia"/>
            <w:lang w:eastAsia="zh-CN"/>
          </w:rPr>
          <w:t>(一)、蝶阀项目启动阶段时间节点</w:t>
        </w:r>
        <w:r>
          <w:tab/>
        </w:r>
        <w:r>
          <w:fldChar w:fldCharType="begin"/>
        </w:r>
        <w:r>
          <w:instrText xml:space="preserve"> PAGEREF _Toc30337 \h </w:instrText>
        </w:r>
        <w:r>
          <w:fldChar w:fldCharType="separate"/>
        </w:r>
        <w:r>
          <w:t>66</w:t>
        </w:r>
        <w:r>
          <w:fldChar w:fldCharType="end"/>
        </w:r>
      </w:hyperlink>
    </w:p>
    <w:p>
      <w:pPr>
        <w:pStyle w:val="TOC2"/>
        <w:tabs>
          <w:tab w:val="right" w:leader="dot" w:pos="8306"/>
        </w:tabs>
      </w:pPr>
      <w:hyperlink w:anchor="_Toc27686" w:history="1">
        <w:r>
          <w:rPr>
            <w:rFonts w:ascii="仿宋" w:eastAsia="仿宋" w:hAnsi="仿宋" w:cs="仿宋" w:hint="eastAsia"/>
            <w:lang w:eastAsia="zh-CN"/>
          </w:rPr>
          <w:t>(二)、蝶阀项目执行阶段时间节点</w:t>
        </w:r>
        <w:r>
          <w:tab/>
        </w:r>
        <w:r>
          <w:fldChar w:fldCharType="begin"/>
        </w:r>
        <w:r>
          <w:instrText xml:space="preserve"> PAGEREF _Toc27686 \h </w:instrText>
        </w:r>
        <w:r>
          <w:fldChar w:fldCharType="separate"/>
        </w:r>
        <w:r>
          <w:t>67</w:t>
        </w:r>
        <w:r>
          <w:fldChar w:fldCharType="end"/>
        </w:r>
      </w:hyperlink>
    </w:p>
    <w:p>
      <w:pPr>
        <w:pStyle w:val="TOC2"/>
        <w:tabs>
          <w:tab w:val="right" w:leader="dot" w:pos="8306"/>
        </w:tabs>
      </w:pPr>
      <w:hyperlink w:anchor="_Toc6222" w:history="1">
        <w:r>
          <w:rPr>
            <w:rFonts w:ascii="仿宋" w:eastAsia="仿宋" w:hAnsi="仿宋" w:cs="仿宋" w:hint="eastAsia"/>
            <w:lang w:eastAsia="zh-CN"/>
          </w:rPr>
          <w:t>(三)、蝶阀项目完成阶段时间节点</w:t>
        </w:r>
        <w:r>
          <w:tab/>
        </w:r>
        <w:r>
          <w:fldChar w:fldCharType="begin"/>
        </w:r>
        <w:r>
          <w:instrText xml:space="preserve"> PAGEREF _Toc6222 \h </w:instrText>
        </w:r>
        <w:r>
          <w:fldChar w:fldCharType="separate"/>
        </w:r>
        <w:r>
          <w:t>68</w:t>
        </w:r>
        <w:r>
          <w:fldChar w:fldCharType="end"/>
        </w:r>
      </w:hyperlink>
    </w:p>
    <w:p>
      <w:pPr>
        <w:pStyle w:val="TOC1"/>
        <w:tabs>
          <w:tab w:val="right" w:leader="dot" w:pos="8306"/>
        </w:tabs>
      </w:pPr>
      <w:hyperlink w:anchor="_Toc25599" w:history="1">
        <w:r>
          <w:rPr>
            <w:rFonts w:ascii="仿宋" w:eastAsia="仿宋" w:hAnsi="仿宋" w:cs="仿宋" w:hint="eastAsia"/>
            <w:lang w:eastAsia="zh-CN"/>
          </w:rPr>
          <w:t>十六、蝶阀项目治理与监督</w:t>
        </w:r>
        <w:r>
          <w:tab/>
        </w:r>
        <w:r>
          <w:fldChar w:fldCharType="begin"/>
        </w:r>
        <w:r>
          <w:instrText xml:space="preserve"> PAGEREF _Toc25599 \h </w:instrText>
        </w:r>
        <w:r>
          <w:fldChar w:fldCharType="separate"/>
        </w:r>
        <w:r>
          <w:t>69</w:t>
        </w:r>
        <w:r>
          <w:fldChar w:fldCharType="end"/>
        </w:r>
      </w:hyperlink>
    </w:p>
    <w:p>
      <w:pPr>
        <w:pStyle w:val="TOC2"/>
        <w:tabs>
          <w:tab w:val="right" w:leader="dot" w:pos="8306"/>
        </w:tabs>
      </w:pPr>
      <w:hyperlink w:anchor="_Toc27166" w:history="1">
        <w:r>
          <w:rPr>
            <w:rFonts w:ascii="仿宋" w:eastAsia="仿宋" w:hAnsi="仿宋" w:cs="仿宋" w:hint="eastAsia"/>
            <w:lang w:eastAsia="zh-CN"/>
          </w:rPr>
          <w:t>(一)、蝶阀项目治理结构</w:t>
        </w:r>
        <w:r>
          <w:tab/>
        </w:r>
        <w:r>
          <w:fldChar w:fldCharType="begin"/>
        </w:r>
        <w:r>
          <w:instrText xml:space="preserve"> PAGEREF _Toc27166 \h </w:instrText>
        </w:r>
        <w:r>
          <w:fldChar w:fldCharType="separate"/>
        </w:r>
        <w:r>
          <w:t>69</w:t>
        </w:r>
        <w:r>
          <w:fldChar w:fldCharType="end"/>
        </w:r>
      </w:hyperlink>
    </w:p>
    <w:p>
      <w:pPr>
        <w:pStyle w:val="TOC2"/>
        <w:tabs>
          <w:tab w:val="right" w:leader="dot" w:pos="8306"/>
        </w:tabs>
      </w:pPr>
      <w:hyperlink w:anchor="_Toc20256" w:history="1">
        <w:r>
          <w:rPr>
            <w:rFonts w:ascii="仿宋" w:eastAsia="仿宋" w:hAnsi="仿宋" w:cs="仿宋" w:hint="eastAsia"/>
            <w:lang w:eastAsia="zh-CN"/>
          </w:rPr>
          <w:t>(二)、监督与审计</w:t>
        </w:r>
        <w:r>
          <w:tab/>
        </w:r>
        <w:r>
          <w:fldChar w:fldCharType="begin"/>
        </w:r>
        <w:r>
          <w:instrText xml:space="preserve"> PAGEREF _Toc20256 \h </w:instrText>
        </w:r>
        <w:r>
          <w:fldChar w:fldCharType="separate"/>
        </w:r>
        <w:r>
          <w:t>70</w:t>
        </w:r>
        <w:r>
          <w:fldChar w:fldCharType="end"/>
        </w:r>
      </w:hyperlink>
    </w:p>
    <w:p>
      <w:pPr>
        <w:pStyle w:val="TOC1"/>
        <w:tabs>
          <w:tab w:val="right" w:leader="dot" w:pos="8306"/>
        </w:tabs>
      </w:pPr>
      <w:hyperlink w:anchor="_Toc24874" w:history="1">
        <w:r>
          <w:rPr>
            <w:rFonts w:ascii="仿宋" w:eastAsia="仿宋" w:hAnsi="仿宋" w:cs="仿宋" w:hint="eastAsia"/>
            <w:lang w:eastAsia="zh-CN"/>
          </w:rPr>
          <w:t>十七、供应链管理</w:t>
        </w:r>
        <w:r>
          <w:tab/>
        </w:r>
        <w:r>
          <w:fldChar w:fldCharType="begin"/>
        </w:r>
        <w:r>
          <w:instrText xml:space="preserve"> PAGEREF _Toc24874 \h </w:instrText>
        </w:r>
        <w:r>
          <w:fldChar w:fldCharType="separate"/>
        </w:r>
        <w:r>
          <w:t>72</w:t>
        </w:r>
        <w:r>
          <w:fldChar w:fldCharType="end"/>
        </w:r>
      </w:hyperlink>
    </w:p>
    <w:p>
      <w:pPr>
        <w:pStyle w:val="TOC2"/>
        <w:tabs>
          <w:tab w:val="right" w:leader="dot" w:pos="8306"/>
        </w:tabs>
      </w:pPr>
      <w:hyperlink w:anchor="_Toc12876" w:history="1">
        <w:r>
          <w:rPr>
            <w:rFonts w:ascii="仿宋" w:eastAsia="仿宋" w:hAnsi="仿宋" w:cs="仿宋" w:hint="eastAsia"/>
            <w:lang w:eastAsia="zh-CN"/>
          </w:rPr>
          <w:t>(一)、供应链战略规划</w:t>
        </w:r>
        <w:r>
          <w:tab/>
        </w:r>
        <w:r>
          <w:fldChar w:fldCharType="begin"/>
        </w:r>
        <w:r>
          <w:instrText xml:space="preserve"> PAGEREF _Toc12876 \h </w:instrText>
        </w:r>
        <w:r>
          <w:fldChar w:fldCharType="separate"/>
        </w:r>
        <w:r>
          <w:t>72</w:t>
        </w:r>
        <w:r>
          <w:fldChar w:fldCharType="end"/>
        </w:r>
      </w:hyperlink>
    </w:p>
    <w:p>
      <w:pPr>
        <w:pStyle w:val="TOC2"/>
        <w:tabs>
          <w:tab w:val="right" w:leader="dot" w:pos="8306"/>
        </w:tabs>
      </w:pPr>
      <w:hyperlink w:anchor="_Toc2517" w:history="1">
        <w:r>
          <w:rPr>
            <w:rFonts w:ascii="仿宋" w:eastAsia="仿宋" w:hAnsi="仿宋" w:cs="仿宋" w:hint="eastAsia"/>
            <w:lang w:eastAsia="zh-CN"/>
          </w:rPr>
          <w:t>(二)、供应商选择与合作</w:t>
        </w:r>
        <w:r>
          <w:tab/>
        </w:r>
        <w:r>
          <w:fldChar w:fldCharType="begin"/>
        </w:r>
        <w:r>
          <w:instrText xml:space="preserve"> PAGEREF _Toc2517 \h </w:instrText>
        </w:r>
        <w:r>
          <w:fldChar w:fldCharType="separate"/>
        </w:r>
        <w:r>
          <w:t>73</w:t>
        </w:r>
        <w:r>
          <w:fldChar w:fldCharType="end"/>
        </w:r>
      </w:hyperlink>
    </w:p>
    <w:p>
      <w:pPr>
        <w:pStyle w:val="TOC2"/>
        <w:tabs>
          <w:tab w:val="right" w:leader="dot" w:pos="8306"/>
        </w:tabs>
      </w:pPr>
      <w:hyperlink w:anchor="_Toc16479" w:history="1">
        <w:r>
          <w:rPr>
            <w:rFonts w:ascii="仿宋" w:eastAsia="仿宋" w:hAnsi="仿宋" w:cs="仿宋" w:hint="eastAsia"/>
            <w:lang w:eastAsia="zh-CN"/>
          </w:rPr>
          <w:t>(三)、物流与库存管理</w:t>
        </w:r>
        <w:r>
          <w:tab/>
        </w:r>
        <w:r>
          <w:fldChar w:fldCharType="begin"/>
        </w:r>
        <w:r>
          <w:instrText xml:space="preserve"> PAGEREF _Toc16479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30"/>
      <w:r>
        <w:rPr>
          <w:rFonts w:ascii="仿宋" w:eastAsia="仿宋" w:hAnsi="仿宋" w:cs="仿宋" w:hint="eastAsia"/>
          <w:sz w:val="28"/>
          <w:lang w:eastAsia="zh-CN"/>
        </w:rPr>
        <w:t>一、蝶阀项目危机管理</w:t>
      </w:r>
      <w:bookmarkEnd w:id="2"/>
    </w:p>
    <w:p>
      <w:pPr>
        <w:pStyle w:val="Heading2"/>
        <w:rPr>
          <w:rFonts w:ascii="仿宋" w:eastAsia="仿宋" w:hAnsi="仿宋" w:cs="仿宋" w:hint="eastAsia"/>
          <w:lang w:eastAsia="zh-CN"/>
        </w:rPr>
      </w:pPr>
      <w:bookmarkStart w:id="3" w:name="_Toc258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蝶阀项目危机管理中，危机预警与识别是确保蝶阀项目稳健运行的核心步骤。通过建立全面的监测机制，蝶阀项目团队旨在及时发现和理解潜在的风险和危机因素，以便采取及时的预防和应对措施，确保蝶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首先，通过深入的风险评估，蝶阀项目团队全面分析了整个蝶阀项目和各个阶段可能存在的威胁。这包括准确评估每个潜在风险的发生概率和可能影响的程度，为后续危机预警提供了有力支持。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蝶阀项目团队着重于明确定义蝶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蝶阀项目进展的持续监控，团队能够及时发现潜在问题并作出迅速反应。蝶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在这一阶段，团队的专业素养和反应速度将发挥至关重要的作用，以确保潜在危机能够在初期得到有效的处理，最大程度地减轻负面影响。通过危机预警与识别，蝶阀项目得以更有序、可控地推进。</w:t>
      </w:r>
    </w:p>
    <w:p>
      <w:pPr>
        <w:pStyle w:val="Heading2"/>
        <w:ind w:firstLine="560" w:firstLineChars="200"/>
        <w:rPr>
          <w:rFonts w:ascii="仿宋" w:eastAsia="仿宋" w:hAnsi="仿宋" w:cs="仿宋" w:hint="eastAsia"/>
          <w:sz w:val="28"/>
          <w:lang w:eastAsia="zh-CN"/>
        </w:rPr>
      </w:pPr>
      <w:bookmarkStart w:id="4" w:name="_Toc291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在危机发生时，蝶阀项目团队立即行动，成立了应急小组。该小组的任务是迅速制定并实施紧急应对措施，以最小化潜在损失。以下是采取的主要措施：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暂停蝶阀项目进度：为遏制危机蔓延，蝶阀项目暂时停止进行，以便全面评估当前状况。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资源重新分配：重新评估蝶阀项目资源的分配，确保最大限度地减小损失。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实时沟通：与关键利益相关者建立实时沟通机制，向他们传递蝶阀项目危机的实际状况，保障蝶阀项目核心利益。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在紧急应对的同时，蝶阀项目团队强调了团队协作和有效沟通的重要性。以下是团队协作的关键举措：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信息共享机制：建立了信息共享平台，确保团队成员能够及时获取蝶阀项目危机的实时信息。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领导者沟通：蝶阀项目领导者通过定期会议和即时沟通工具，指导团队应对危机，保持团队稳定运行。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随着危机得到初步控制，蝶阀项目团队转向制定恢复计划，以确保蝶阀项目能够从中迅速恢复。主要恢复计划包括：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修复受损的进度计划：重新评估蝶阀项目进度，制定修复计划，确保蝶阀项目尽快回归正常进程。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重新调整资源分配：优化资源分配，确保蝶阀项目在有限资源下高效运转。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风险管理机制加强：对蝶阀项目风险进行全面评估，制定更强化的风险管理策略，以预防未来可能的危机。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272"/>
      <w:r>
        <w:rPr>
          <w:rFonts w:ascii="仿宋" w:eastAsia="仿宋" w:hAnsi="仿宋" w:cs="仿宋" w:hint="eastAsia"/>
          <w:sz w:val="28"/>
          <w:lang w:eastAsia="zh-CN"/>
        </w:rPr>
        <w:t>二、蝶阀项目绩效评估</w:t>
      </w:r>
      <w:bookmarkEnd w:id="5"/>
    </w:p>
    <w:p>
      <w:pPr>
        <w:pStyle w:val="Heading2"/>
        <w:rPr>
          <w:rFonts w:ascii="仿宋" w:eastAsia="仿宋" w:hAnsi="仿宋" w:cs="仿宋" w:hint="eastAsia"/>
          <w:lang w:eastAsia="zh-CN"/>
        </w:rPr>
      </w:pPr>
      <w:bookmarkStart w:id="6" w:name="_Toc1946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在蝶阀项目中，我们设计了一套全面的绩效评估指标，以确保蝶阀项目的可控和成功交付。这些指标跨足蝶阀项目目标、成本、进度和质量等多个维度，为我们提供了全面洞察蝶阀项目的健康状况。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蝶阀项目目标达成率是我们关注的首要指标。我们设定了明确的目标，并通过定期监测和评估，迅速发现并应对潜在的目标偏差。这为蝶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成本绩效是另一个核心关注点。通过实际成本与预算成本的对比分析，我们深入了解成本差异的原因，及时调整资源分配，保持蝶阀项目在经济效益方面的合理水平。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蝶阀项目进度作为关键的绩效指标之一，得到了精心的关注。我们制定了详细的蝶阀项目进度计划，并设立了进度符合度指标，确保实际进度与计划进度保持一致。这使我们能够快速发现和解决潜在的进度问题，保持蝶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蝶阀项目绩效的不可或缺的一环。我们引入了一系列的质量标准和客户满意度指标，以确保蝶阀项目交付的成果在质量上达到或超越预期水平。通过持续监测这些指标，我们努力提升蝶阀项目整体质量水平，为蝶阀项目的成功交付提供有力保障。通过这些科学且全面的绩效评估，我们能够更好地引导蝶阀项目的持续改进，确保蝶阀项目目标的顺利达成。</w:t>
      </w:r>
    </w:p>
    <w:p>
      <w:pPr>
        <w:pStyle w:val="Heading2"/>
        <w:ind w:firstLine="560" w:firstLineChars="200"/>
        <w:rPr>
          <w:rFonts w:ascii="仿宋" w:eastAsia="仿宋" w:hAnsi="仿宋" w:cs="仿宋" w:hint="eastAsia"/>
          <w:sz w:val="28"/>
          <w:lang w:eastAsia="zh-CN"/>
        </w:rPr>
      </w:pPr>
      <w:bookmarkStart w:id="7" w:name="_Toc111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绩效评估是蝶阀项目中的关键环节，为确保蝶阀项目达到预期目标，我们采用了多层次、多维度的绩效评估方法。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蝶阀项目的战略目标对齐，确保每个决策和行动都与蝶阀项目整体目标保持一致。团队会定期召开战略对齐会议，审视当前工作与蝶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蝶阀项目进度、质量、成本和风险等方面。这些指标通过数据收集和分析，为蝶阀项目管理团队提供了客观的评估依据。例如，我们通过蝶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绩效评估不仅仅停留在蝶阀项目内部，还考虑了蝶阀项目对外部环境的影响。我们定期进行干系人满意度调查，以了解各利益相关方对蝶阀项目的期望和满意度，并及时做出调整。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这种多层次、多角度的绩效评估方法，使得我们能够全面了解蝶阀项目的运行状态，及时做出调整，确保蝶阀项目在不断变化的环境中保持稳健前行。</w:t>
      </w:r>
    </w:p>
    <w:p>
      <w:pPr>
        <w:pStyle w:val="Heading2"/>
        <w:ind w:firstLine="560" w:firstLineChars="200"/>
        <w:rPr>
          <w:rFonts w:ascii="仿宋" w:eastAsia="仿宋" w:hAnsi="仿宋" w:cs="仿宋" w:hint="eastAsia"/>
          <w:sz w:val="28"/>
          <w:lang w:eastAsia="zh-CN"/>
        </w:rPr>
      </w:pPr>
      <w:bookmarkStart w:id="8" w:name="_Toc326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为了确保蝶阀项目的有效管理和不断优化，我们采用了精心设计的绩效评估周期。这个周期旨在实现灵活、实时和全面的评估，以适应蝶阀项目执行中的各种挑战。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蝶阀项目的不同需求，分为短期、中期和长期。短期评估关注每个迭代或工作周期，以及时发现和解决当前任务中的问题。中期评估涵盖几个迭代，深入了解整体蝶阀项目的趋势和性能。长期评估则着眼于整个蝶阀项目阶段，确保蝶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蝶阀项目管理工具和协作平台，团队成员能够随时更新和分享蝶阀项目数据。这种实时性的反馈机制使我们能够及时察觉潜在问题，快速调整，保持蝶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蝶阀项目的决策制定密不可分。每个周期的蝶阀项目回顾会议成为集体总结经验、识别问题深层次原因并找到创新解决方案的平台。这种定期的反思与调整机制使蝶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255"/>
      <w:r>
        <w:rPr>
          <w:rFonts w:ascii="仿宋" w:eastAsia="仿宋" w:hAnsi="仿宋" w:cs="仿宋" w:hint="eastAsia"/>
          <w:sz w:val="28"/>
          <w:lang w:eastAsia="zh-CN"/>
        </w:rPr>
        <w:t>三、蝶阀项目建设单位说明</w:t>
      </w:r>
      <w:bookmarkEnd w:id="9"/>
    </w:p>
    <w:p>
      <w:pPr>
        <w:pStyle w:val="Heading2"/>
        <w:rPr>
          <w:rFonts w:ascii="仿宋" w:eastAsia="仿宋" w:hAnsi="仿宋" w:cs="仿宋" w:hint="eastAsia"/>
          <w:lang w:eastAsia="zh-CN"/>
        </w:rPr>
      </w:pPr>
      <w:bookmarkStart w:id="10" w:name="_Toc2083"/>
      <w:r>
        <w:rPr>
          <w:rFonts w:ascii="仿宋" w:eastAsia="仿宋" w:hAnsi="仿宋" w:cs="仿宋" w:hint="eastAsia"/>
          <w:lang w:eastAsia="zh-CN"/>
        </w:rPr>
        <w:t>(一)、蝶阀项目承办单位基本情况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2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蝶阀项目承办单位的XXXX，我们着眼于实现可持续的经济效益。通过技术创新和解决方案的提供，公司预计在蝶阀项目执行期间将获得可观的收入增长。这一收入来源主要包括蝶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同时，我们注重成本控制和效率提升，以确保蝶阀项目的可持续盈利。透过精细的管理和资源优化，公司期望实现蝶阀项目利润最大化。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蝶阀项目实施进行全面的投资评估，包括蝶阀项目启动阶段的资金投入和后续运营成本。通过对蝶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为确保公司在蝶阀项目实施过程中具备足够的资金流动性，公司将进行详尽的现金流分析。这包括资金需求的合理预测、蝶阀项目周期内的资金峰谷分析以及灵活的财务管理策略，以应对各种潜在的经济变动。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91"/>
      <w:r>
        <w:rPr>
          <w:rFonts w:ascii="仿宋" w:eastAsia="仿宋" w:hAnsi="仿宋" w:cs="仿宋" w:hint="eastAsia"/>
          <w:sz w:val="28"/>
          <w:lang w:eastAsia="zh-CN"/>
        </w:rPr>
        <w:t>四、蝶阀项目选址可行性分析</w:t>
      </w:r>
      <w:bookmarkEnd w:id="12"/>
    </w:p>
    <w:p>
      <w:pPr>
        <w:pStyle w:val="Heading2"/>
        <w:rPr>
          <w:rFonts w:ascii="仿宋" w:eastAsia="仿宋" w:hAnsi="仿宋" w:cs="仿宋" w:hint="eastAsia"/>
          <w:lang w:eastAsia="zh-CN"/>
        </w:rPr>
      </w:pPr>
      <w:bookmarkStart w:id="13" w:name="_Toc15483"/>
      <w:r>
        <w:rPr>
          <w:rFonts w:ascii="仿宋" w:eastAsia="仿宋" w:hAnsi="仿宋" w:cs="仿宋" w:hint="eastAsia"/>
          <w:lang w:eastAsia="zh-CN"/>
        </w:rPr>
        <w:t>(一)、蝶阀项目选址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该蝶阀项目选址位于XX省XX市XX区XXX街道</w:t>
      </w:r>
    </w:p>
    <w:p>
      <w:pPr>
        <w:pStyle w:val="Heading2"/>
        <w:ind w:firstLine="560" w:firstLineChars="200"/>
        <w:rPr>
          <w:rFonts w:ascii="仿宋" w:eastAsia="仿宋" w:hAnsi="仿宋" w:cs="仿宋" w:hint="eastAsia"/>
          <w:sz w:val="28"/>
          <w:lang w:eastAsia="zh-CN"/>
        </w:rPr>
      </w:pPr>
      <w:bookmarkStart w:id="14" w:name="_Toc1303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蝶阀项目的征地面积将根据蝶阀项目的实际规模和需求进行精确规划。具体面积XXX平方米，旨在确保蝶阀项目不仅能够满足当前的发展需求，还能够预留空间以适应未来的扩展。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净用地面积是在征地面积基础上去除不可利用面积后的实际可开发用地。具体面积XXX平方米，考虑到环保、交通、安全等多方面因素，以确保蝶阀项目在整体利用效率上达到最优。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蝶阀项目计划建设的建筑总规模具体面积XXX平方米。这一规模的确定综合考虑了蝶阀项目的性质、规模，以及城市规划的相关要求，确保建筑布局与周边环境协调一致。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绿地率是蝶阀项目用地中被规划为绿地的比例。具体面积XXX平方米，旨在通过合理规划绿地，改善蝶阀项目周边环境，提升居民生活质量，并符合城市整体绿化规划。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容积率是用地上可以建设的建筑总体积与用地面积之比。具体面积XXX，通过合理的容积率规划，确保蝶阀项目建筑规模与周边环境和谐共生。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确保蝶阀项目选址与当地城市规划相一致，具体面积XXX平方米。通过与城市规划部门深入沟通，确保蝶阀项目不仅符合城市的整体发展方向，还能够融入城市的发展布局，为城市的长远发展贡献力量。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充分了解并确保蝶阀项目选址符合当地产业政策，具体面积XXX平方米。这包括蝶阀项目对当地经济的促进作用，以及对相关产业的带动效应，确保蝶阀项目与地方政府的产业政策保持一致，促进共赢合作。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用地总体要求必须符合环保和可持续发展的原则，具体面积XXX平方米。通过采用绿色建筑设计、节能减排等措施，确保蝶阀项目在建设和运营过程中对环境的影响最小化，达到可持续发展的要求。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确保蝶阀项目选址具备必要的公共设施配套，具体面积XXX平方米。这包括交通便利性、教育、医疗等基础设施，以提高居民生活品质，使得蝶阀项目选址更具吸引力。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考虑用地总体要求对当地社会稳定性的影响，具体面积XXX平方米。通过深入了解当地社区反馈，确保蝶阀项目的选址和建设过程对当地社会和谐稳定产生积极作用。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蝶阀项目选址不仅符合法规和规划，还在实际操作中具有可行性。这一全面规划将为蝶阀项目的成功实施提供坚实的基础，确保蝶阀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0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蝶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蝶阀项目的设备规划和空间设计中，我们将采取灵活设备布局的措施。设备布局将根据实际需求进行灵活设计，避免不必要的浪费。通过合理规划设备摆放位置，我们将提高设备的利用率，减少设备间距，以确保蝶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蝶阀项目内部引入共享设施的概念，例如共享会议室、办公区等。通过这种方式，我们可以减少对资源的重复建设，提高资源共享效率，从而减小蝶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96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蝶阀项目的总图布置中，我们将不同功能区域进行明确的规划，以最大程度满足蝶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7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我们首先关注市场因素，包括潜在客户分布、竞争对手位置、市场需求等。通过深入的市场调研，我们能够更准确地评估选址对于市场开拓和产品销售的影响，确保蝶阀项目能够在有利的市场环境中蓬勃发展。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蝶阀项目对环境的影响是综合评价的重要因素之一。我们将详细考虑选址周边的自然环境、生态保护区、水源地等情况，确保蝶阀项目的建设和运营对环境影响最小化，并符合当地的环保法规标准。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对选址的评价还需充分考虑当地政府的产业政策和法规。我们将详细了解蝶阀项目所在地的相关政策，确保蝶阀项目的规划和运营与当地法规相符，降低不必要的法律风险。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考虑到社会稳定性对企业运营的重要性，我们将评估选址地区的社会安全情况、劳工关系、社区反馈等方面，以确保蝶阀项目的建设和运营不会受到社会稳定性的负面影响。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最后，我们将综合考虑用地成本，包括土地购置费用、土地开发成本等。通过对用地成本的详细评估，我们能够做出更为精确的经济效益分析，为蝶阀项目的投资决策提供有力支持。</w:t>
      </w:r>
    </w:p>
    <w:p>
      <w:pPr>
        <w:pStyle w:val="Heading1"/>
        <w:ind w:firstLine="560" w:firstLineChars="200"/>
        <w:rPr>
          <w:rFonts w:ascii="仿宋" w:eastAsia="仿宋" w:hAnsi="仿宋" w:cs="仿宋" w:hint="eastAsia"/>
          <w:sz w:val="28"/>
          <w:lang w:eastAsia="zh-CN"/>
        </w:rPr>
      </w:pPr>
      <w:bookmarkStart w:id="18" w:name="_Toc358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21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蝶阀项目的技术管理特点体现在其创新导向。通过引入最先进的技术趋势和解决方案，蝶阀项目致力于提升科技含量、提高质量和效率水平。这意味着我们将采用最新的工具和方法，确保蝶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蝶阀项目技术管理的显著特征。通过整合不同领域的技术资源，我们实现了跨学科的协同工作。这有助于优化技术架构，提高整体效能。此外，整合性策略还促进了不同技术团队之间的紧密沟通和高效合作，确保蝶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蝶阀项目所采用的技术。通过不断优化技术方案，蝶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蝶阀项目团队将在蝶阀项目初期识别可能的技术风险，并采取相应的预防和应对措施。通过建立健全的风险评估机制，蝶阀项目能够在实施过程中及时发现并解决潜在的技术问题，保障蝶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通过这些独特的技术管理特点，我们确信在蝶阀项目中，技术将成为蝶阀项目成功的有力支持。这一深度剖析揭示了技术管理在蝶阀项目实施中的关键作用，为蝶阀项目的技术基础奠定了坚实的基础。</w:t>
      </w:r>
    </w:p>
    <w:p>
      <w:pPr>
        <w:pStyle w:val="Heading2"/>
        <w:ind w:firstLine="560" w:firstLineChars="200"/>
        <w:rPr>
          <w:rFonts w:ascii="仿宋" w:eastAsia="仿宋" w:hAnsi="仿宋" w:cs="仿宋" w:hint="eastAsia"/>
          <w:sz w:val="28"/>
          <w:lang w:eastAsia="zh-CN"/>
        </w:rPr>
      </w:pPr>
      <w:bookmarkStart w:id="20" w:name="_Toc22613"/>
      <w:r>
        <w:rPr>
          <w:rFonts w:ascii="仿宋" w:eastAsia="仿宋" w:hAnsi="仿宋" w:cs="仿宋" w:hint="eastAsia"/>
          <w:sz w:val="28"/>
          <w:lang w:eastAsia="zh-CN"/>
        </w:rPr>
        <w:t>(二)、蝶阀项目工艺技术设计方案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蝶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https://d.book118.com/507060044164006030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蝶阀项目规划设计纲要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D217F"/>
    <w:rsid w:val="2B6D21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0600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2024-01-12T22:15:00Z</dcterms:created>
  <dcterms:modified xsi:type="dcterms:W3CDTF">2024-01-12T22:15:54Z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39356A83845F4403ACE4F32AB01916B9_11</vt:lpwstr>
  </property>
  <property fmtid="{D5CDD505-2E9C-101B-9397-08002B2CF9AE}" pid="3" name="KSOProductBuildVer">
    <vt:lpwstr>2052-12.1.0.16120</vt:lpwstr>
  </property>
</Properties>
</file>