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D2CB5" w:rsidP="003D2CB5" w14:paraId="67C14178" w14:textId="77777777">
      <w:pPr>
        <w:spacing w:before="48" w:beforeLines="20" w:after="360" w:afterLines="150" w:line="360" w:lineRule="auto"/>
        <w:jc w:val="center"/>
        <w:rPr>
          <w:rFonts w:ascii="华文中宋" w:eastAsia="华文中宋" w:hAnsi="华文中宋"/>
          <w:b/>
          <w:sz w:val="30"/>
        </w:rPr>
      </w:pPr>
      <w:r w:rsidRPr="003D2CB5">
        <w:rPr>
          <w:rFonts w:ascii="华文中宋" w:eastAsia="华文中宋" w:hAnsi="华文中宋"/>
          <w:b/>
          <w:sz w:val="30"/>
        </w:rPr>
        <w:t>2024</w:t>
      </w:r>
      <w:r w:rsidRPr="003D2CB5">
        <w:rPr>
          <w:rFonts w:ascii="华文中宋" w:eastAsia="华文中宋" w:hAnsi="华文中宋"/>
          <w:b/>
          <w:sz w:val="30"/>
        </w:rPr>
        <w:t>山东滨州市无棣县事业单位招聘</w:t>
      </w:r>
      <w:r w:rsidRPr="003D2CB5">
        <w:rPr>
          <w:rFonts w:ascii="华文中宋" w:eastAsia="华文中宋" w:hAnsi="华文中宋"/>
          <w:b/>
          <w:sz w:val="30"/>
        </w:rPr>
        <w:t>49</w:t>
      </w:r>
      <w:r w:rsidRPr="003D2CB5">
        <w:rPr>
          <w:rFonts w:ascii="华文中宋" w:eastAsia="华文中宋" w:hAnsi="华文中宋"/>
          <w:b/>
          <w:sz w:val="30"/>
        </w:rPr>
        <w:t>人笔试备考试题及答案解析</w:t>
      </w:r>
    </w:p>
    <w:p w:rsidR="00A77B3E" w14:paraId="7BF9796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B331F8" w14:textId="77777777">
      <w:pPr>
        <w:spacing w:after="260" w:line="360" w:lineRule="auto"/>
      </w:pPr>
      <w:r>
        <w:rPr>
          <w:rFonts w:ascii="微软雅黑" w:eastAsia="微软雅黑" w:cs="微软雅黑"/>
        </w:rPr>
        <w:t>一、选择题</w:t>
      </w:r>
    </w:p>
    <w:p w:rsidR="006D34C4" w14:paraId="7190D0E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BAC32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81A0B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1A3EC8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58BDE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1ED466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6B3224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3135F7F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E76D5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2FEBC17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0268D4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AAD4B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35366A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39741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5CA5A88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A4021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6964091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DBDF46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B55D19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66571E5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34EE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49CD31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F5A20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F9AA2A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3A5DDA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3D9BC1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1B4F6F8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176A2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F43F5A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D336D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https://d.book118.com/507064031161006035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rsidP="00B77510" w14:paraId="1E94D6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CB5" w14:paraId="7A4B12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rsidP="00B77510" w14:paraId="4EF3F363" w14:textId="3CB039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2CB5" w14:paraId="10E3D9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paraId="6264DE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C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rsidP="00B77510" w14:textId="3CB039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2C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2C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rsidP="00B77510" w14:textId="3CB039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2C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paraId="0606803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paraId="0759259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paraId="457686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2C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D2CB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01BB8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D2CB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D2CB5"/>
    <w:rPr>
      <w:sz w:val="18"/>
      <w:szCs w:val="18"/>
    </w:rPr>
  </w:style>
  <w:style w:type="paragraph" w:styleId="Footer">
    <w:name w:val="footer"/>
    <w:basedOn w:val="Normal"/>
    <w:link w:val="a0"/>
    <w:rsid w:val="003D2CB5"/>
    <w:pPr>
      <w:tabs>
        <w:tab w:val="center" w:pos="4153"/>
        <w:tab w:val="right" w:pos="8306"/>
      </w:tabs>
      <w:snapToGrid w:val="0"/>
    </w:pPr>
    <w:rPr>
      <w:sz w:val="18"/>
      <w:szCs w:val="18"/>
    </w:rPr>
  </w:style>
  <w:style w:type="character" w:customStyle="1" w:styleId="a0">
    <w:name w:val="页脚 字符"/>
    <w:basedOn w:val="DefaultParagraphFont"/>
    <w:link w:val="Footer"/>
    <w:rsid w:val="003D2CB5"/>
    <w:rPr>
      <w:sz w:val="18"/>
      <w:szCs w:val="18"/>
    </w:rPr>
  </w:style>
  <w:style w:type="character" w:styleId="PageNumber">
    <w:name w:val="page number"/>
    <w:basedOn w:val="DefaultParagraphFont"/>
    <w:rsid w:val="003D2C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706403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16420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