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D24A48" w14:paraId="243A678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24A48" w14:paraId="3209108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24A48" w14:paraId="30A99D3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24A48" w:rsidRPr="00D24A48" w14:paraId="52F8C75A" w14:textId="55FA7645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D24A48">
        <w:rPr>
          <w:rFonts w:ascii="宋体" w:eastAsia="宋体" w:hAnsi="宋体" w:hint="eastAsia"/>
          <w:b/>
          <w:sz w:val="60"/>
        </w:rPr>
        <w:t>输配电及控制设备项目安全风险评价报告</w:t>
      </w:r>
    </w:p>
    <w:p w:rsidR="00D24A48" w:rsidP="00D24A48" w14:paraId="10868C17" w14:textId="4132BFE7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D24A48">
        <w:rPr>
          <w:rFonts w:ascii="仿宋" w:eastAsia="仿宋" w:hAnsi="仿宋" w:hint="eastAsia"/>
          <w:b/>
          <w:sz w:val="40"/>
        </w:rPr>
        <w:t>目录</w:t>
      </w:r>
    </w:p>
    <w:p w:rsidR="00D24A48" w14:paraId="541CBB6B" w14:textId="514F3F7C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_Toc159227743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24A48" w14:paraId="6D4EC951" w14:textId="20E66A7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_Toc159227744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24A48" w14:paraId="028E1347" w14:textId="23D6B3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_Toc159227745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24A48" w14:paraId="1F863F2C" w14:textId="250CB4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_Toc159227746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D24A48" w14:paraId="7C322D2F" w14:textId="2219F7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_Toc159227747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D24A48" w14:paraId="2BFC6FBE" w14:textId="7805B9B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_Toc159227748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24A48" w14:paraId="0E5795AE" w14:textId="223E27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_Toc159227749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24A48" w14:paraId="5115FCE4" w14:textId="01A8A3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_Toc159227750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24A48" w14:paraId="53939802" w14:textId="417FF78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_Toc159227751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D24A48" w14:paraId="603B751E" w14:textId="240D18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(一)、环境评价概述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_Toc159227752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D24A48" w14:paraId="6408EB6B" w14:textId="1FE781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(二)、评价输配电及控制设备项目概况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_Toc159227753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D24A48" w14:paraId="453C5AD0" w14:textId="0E376F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(三)、环评单位的基本情况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_Toc159227754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24A48" w14:paraId="3774A977" w14:textId="53D335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(四)、评价范围及目的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_Toc159227755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D24A48" w14:paraId="11961426" w14:textId="6D2DBE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_Toc159227756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D24A48" w14:paraId="458FA815" w14:textId="32E357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(六)、国家环保法律法规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_Toc159227757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D24A48" w14:paraId="333002E6" w14:textId="738338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(七)、地方环保规定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_Toc159227758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D24A48" w14:paraId="53EC0027" w14:textId="6B3102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(八)、相关标准和技术规范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_Toc159227759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D24A48" w14:paraId="1FCEC6C4" w14:textId="492F6F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(九)、评价程序与方法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_Toc159227760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D24A48" w14:paraId="5AAC0493" w14:textId="0D6FC4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(十)、环境评价程序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_Toc159227761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D24A48" w14:paraId="14385E29" w14:textId="495782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(十一)、评价方法与技术路线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_Toc159227762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D24A48" w14:paraId="51810DCE" w14:textId="53D2FDA4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四、评价输配电及控制设备项目概述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_Toc159227763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D24A48" w14:paraId="5EFB798A" w14:textId="1B4DE3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(一)、被评价单位的基本情况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_Toc159227764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D24A48" w14:paraId="70729DF0" w14:textId="5E7BF2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(二)、输配电及控制设备行业企业所在地的自然条件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_Toc159227765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D24A48" w14:paraId="7821F539" w14:textId="51058C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(三)、企业选址及平面布置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_Toc159227766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D24A48" w14:paraId="49C9816B" w14:textId="52DEFD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(四)、生产工艺、装置、储存设施基本情况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_Toc159227767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D24A48" w14:paraId="5276CD7F" w14:textId="103DCA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(五)、建筑、公用工程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_Toc159227768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D24A48" w14:paraId="32B662FF" w14:textId="3F0164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(六)、安全管理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_Toc159227769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D24A48" w14:paraId="1A008CA8" w14:textId="5DDD80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(七)、关于事故应急救援预案的审定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_Toc159227770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D24A48" w14:paraId="2220CF77" w14:textId="164C021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_Toc159227771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D24A48" w14:paraId="5FC3D82D" w14:textId="64CAE3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_Toc159227772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D24A48" w14:paraId="77492F47" w14:textId="475A5B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(二)、评价输配电及控制设备项目风险分析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_Toc159227773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D24A48" w14:paraId="4DA7BD70" w14:textId="22219A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_Toc159227774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D24A48" w14:paraId="371B5B43" w14:textId="5ED7B41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_Toc159227775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D24A48" w14:paraId="2F88F08F" w14:textId="1A7DD8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_Toc159227776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D24A48" w14:paraId="338161E9" w14:textId="4279F4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_Toc159227777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D24A48" w14:paraId="0595F7D2" w14:textId="009B18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_Toc159227778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D24A48" w14:paraId="6550F466" w14:textId="32CFF20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_Toc159227779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D24A48" w14:paraId="6DBCE756" w14:textId="27E7F5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_Toc159227780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D24A48" w14:paraId="0303B8DF" w14:textId="4AFB75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_Toc159227781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D24A48" w14:paraId="40D7E268" w14:textId="44ED96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_Toc159227782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D24A48" w14:paraId="35158DBF" w14:textId="348483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_Toc159227783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D24A48" w14:paraId="16EB9A54" w14:textId="25F224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_Toc159227784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D24A48" w14:paraId="678C35FF" w14:textId="2A6164E9">
      <w:pPr>
        <w:pStyle w:val="TOC1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八、环境保护措施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_Toc159227785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D24A48" w14:paraId="09005B4C" w14:textId="49331C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_Toc159227786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D24A48" w14:paraId="6DBB160C" w14:textId="49EFC7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_Toc159227787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D24A48" w14:paraId="3D49C757" w14:textId="51FAB6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_Toc159227788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D24A48" w14:paraId="52712D8B" w14:textId="1E677C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_Toc159227789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D24A48" w14:paraId="5AED1EA3" w14:textId="72B283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_Toc159227790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D24A48" w14:paraId="55BD37B1" w14:textId="6804693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九、输配电及控制设备项目安全现状评价报告的存档与发布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_Toc159227791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D24A48" w14:paraId="570E7164" w14:textId="09F7F9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_Toc159227792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D24A48" w14:paraId="6020FF57" w14:textId="2B0A5A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_Toc159227793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D24A48" w14:paraId="6CF089AA" w14:textId="20A947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_Toc159227794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D24A48" w14:paraId="62DE2F86" w14:textId="3D7415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_Toc159227795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D24A48" w14:paraId="00D20FC2" w14:textId="6B448B9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_Toc159227796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D24A48" w14:paraId="15B3446B" w14:textId="7EAB30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_Toc159227797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D24A48" w14:paraId="19548688" w14:textId="3DA593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_Toc159227798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D24A48" w14:paraId="5AB9BD39" w14:textId="017BB9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_Toc159227799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D24A48" w14:paraId="229D238A" w14:textId="33D03C7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_Toc159227800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D24A48" w14:paraId="01692F9E" w14:textId="06087D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_Toc159227801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D24A48" w14:paraId="3B5462A4" w14:textId="386350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_Toc159227802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D24A48" w14:paraId="2F5907CB" w14:textId="7703E2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_Toc159227803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D24A48" w14:paraId="058CD05D" w14:textId="744DC9C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十二、环境风险应急预案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_Toc159227804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D24A48" w14:paraId="06223C8E" w14:textId="3A28B8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(一)、环境风险评估基础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_Toc159227805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D24A48" w14:paraId="6A79D2F9" w14:textId="4A8935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(二)、应急预案的制定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_Toc159227806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D24A48" w14:paraId="5E9F8DEC" w14:textId="679A74D0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(三)、应急组织和协调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_Toc159227807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D24A48" w14:paraId="2A146D0E" w14:textId="62BD41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(四)、应急物资和设备准备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_Toc159227808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D24A48" w14:paraId="6CA86F26" w14:textId="701DA2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(五)、应急演练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_Toc159227809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D24A48" w14:paraId="14BD066F" w14:textId="5BFCC9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(六)、事故发生时的处置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_Toc159227810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D24A48" w14:paraId="32AC8D18" w14:textId="5E8B820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_Toc159227811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D24A48" w14:paraId="20AD911C" w14:textId="530970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_Toc159227812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D24A48" w14:paraId="3DA4AC46" w14:textId="1F4B7F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_Toc159227813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D24A48" w14:paraId="7171CFBF" w14:textId="56DBA4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_Toc159227814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D24A48" w14:paraId="363BB5D1" w14:textId="035DD1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_Toc159227815 \h </w:instrText>
      </w:r>
      <w:r>
        <w:rPr>
          <w:noProof/>
        </w:rPr>
        <w:fldChar w:fldCharType="separate"/>
      </w:r>
      <w:r>
        <w:rPr>
          <w:noProof/>
        </w:rPr>
        <w:t>86</w:t>
      </w:r>
      <w:r>
        <w:rPr>
          <w:noProof/>
        </w:rPr>
        <w:fldChar w:fldCharType="end"/>
      </w:r>
    </w:p>
    <w:p w:rsidR="00D24A48" w:rsidP="00D24A48" w14:paraId="12E81AF3" w14:textId="2BBAEE44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https://d.book118.com/507103121022006051</w:t>
        </w:r>
      </w:hyperlink>
    </w:p>
    <w:p w:rsidR="00D24A48" w:rsidP="00D24A48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4A48" w:rsidP="006F0322" w14:paraId="77B8568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24A48" w14:paraId="329EC26C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4A48" w:rsidP="006F0322" w14:paraId="75DBC291" w14:textId="23E2B0D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24A48" w14:paraId="76A13842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4A48" w14:paraId="4BFB7CC0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4A48" w:rsidP="006F032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24A48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4A48" w:rsidP="006F0322" w14:textId="23E2B0D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24A48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4A48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4A48" w:rsidP="006F032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24A48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4A48" w:rsidP="006F0322" w14:textId="23E2B0D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D24A48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4A48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4A48" w:rsidP="006F032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24A48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4A48" w:rsidP="006F0322" w14:textId="23E2B0D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D24A48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4A48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4A48" w:rsidP="006F032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24A48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4A48" w:rsidP="006F0322" w14:textId="23E2B0D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D24A48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4A48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4A48" w14:paraId="238A5802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4A48" w:rsidRPr="00D24A48" w:rsidP="00D24A48" w14:paraId="110B418E" w14:textId="09EDA06E">
    <w:pPr>
      <w:pStyle w:val="Header"/>
      <w:rPr>
        <w:rFonts w:ascii="仿宋" w:eastAsia="仿宋" w:hAnsi="仿宋"/>
      </w:rPr>
    </w:pPr>
    <w:r w:rsidRPr="00D24A48">
      <w:rPr>
        <w:rFonts w:ascii="仿宋" w:eastAsia="仿宋" w:hAnsi="仿宋" w:hint="eastAsia"/>
      </w:rPr>
      <w:t>输配电及控制设备项目安全风险评价报告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4A48" w14:paraId="4C9F31A5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4A48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4A48" w:rsidRPr="00D24A48" w:rsidP="00D24A48" w14:textId="09EDA06E">
    <w:pPr>
      <w:pStyle w:val="Header"/>
      <w:rPr>
        <w:rFonts w:ascii="仿宋" w:eastAsia="仿宋" w:hAnsi="仿宋"/>
      </w:rPr>
    </w:pPr>
    <w:r w:rsidRPr="00D24A48">
      <w:rPr>
        <w:rFonts w:ascii="仿宋" w:eastAsia="仿宋" w:hAnsi="仿宋" w:hint="eastAsia"/>
      </w:rPr>
      <w:t>输配电及控制设备项目安全风险评价报告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4A48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4A48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4A48" w:rsidRPr="00D24A48" w:rsidP="00D24A48" w14:textId="09EDA06E">
    <w:pPr>
      <w:pStyle w:val="Header"/>
      <w:rPr>
        <w:rFonts w:ascii="仿宋" w:eastAsia="仿宋" w:hAnsi="仿宋"/>
      </w:rPr>
    </w:pPr>
    <w:r w:rsidRPr="00D24A48">
      <w:rPr>
        <w:rFonts w:ascii="仿宋" w:eastAsia="仿宋" w:hAnsi="仿宋" w:hint="eastAsia"/>
      </w:rPr>
      <w:t>输配电及控制设备项目安全风险评价报告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4A48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4A48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4A48" w:rsidRPr="00D24A48" w:rsidP="00D24A48" w14:textId="09EDA06E">
    <w:pPr>
      <w:pStyle w:val="Header"/>
      <w:rPr>
        <w:rFonts w:ascii="仿宋" w:eastAsia="仿宋" w:hAnsi="仿宋"/>
      </w:rPr>
    </w:pPr>
    <w:r w:rsidRPr="00D24A48">
      <w:rPr>
        <w:rFonts w:ascii="仿宋" w:eastAsia="仿宋" w:hAnsi="仿宋" w:hint="eastAsia"/>
      </w:rPr>
      <w:t>输配电及控制设备项目安全风险评价报告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4A48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4A48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4A48" w:rsidRPr="00D24A48" w:rsidP="00D24A48" w14:textId="09EDA06E">
    <w:pPr>
      <w:pStyle w:val="Header"/>
      <w:rPr>
        <w:rFonts w:ascii="仿宋" w:eastAsia="仿宋" w:hAnsi="仿宋"/>
      </w:rPr>
    </w:pPr>
    <w:r w:rsidRPr="00D24A48">
      <w:rPr>
        <w:rFonts w:ascii="仿宋" w:eastAsia="仿宋" w:hAnsi="仿宋" w:hint="eastAsia"/>
      </w:rPr>
      <w:t>输配电及控制设备项目安全风险评价报告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4A48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4A48"/>
    <w:rsid w:val="006F0322"/>
    <w:rsid w:val="00D24A4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FDC4D48"/>
  <w15:chartTrackingRefBased/>
  <w15:docId w15:val="{96DF02D3-810E-4444-9C0F-D84AE1CD61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D24A4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D24A4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D24A48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D24A48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D24A4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D24A48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D24A4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D24A48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D24A48"/>
  </w:style>
  <w:style w:type="paragraph" w:styleId="TOC1">
    <w:name w:val="toc 1"/>
    <w:basedOn w:val="Normal"/>
    <w:next w:val="Normal"/>
    <w:autoRedefine/>
    <w:uiPriority w:val="39"/>
    <w:unhideWhenUsed/>
    <w:rsid w:val="00D24A48"/>
  </w:style>
  <w:style w:type="paragraph" w:styleId="TOC2">
    <w:name w:val="toc 2"/>
    <w:basedOn w:val="Normal"/>
    <w:next w:val="Normal"/>
    <w:autoRedefine/>
    <w:uiPriority w:val="39"/>
    <w:unhideWhenUsed/>
    <w:rsid w:val="00D24A48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507103121022006051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6437</Words>
  <Characters>36692</Characters>
  <Application>Microsoft Office Word</Application>
  <DocSecurity>0</DocSecurity>
  <Lines>305</Lines>
  <Paragraphs>86</Paragraphs>
  <ScaleCrop>false</ScaleCrop>
  <Company/>
  <LinksUpToDate>false</LinksUpToDate>
  <CharactersWithSpaces>43043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2024-02-19T01:34:00Z</dcterms:created>
  <dcterms:modified xsi:type="dcterms:W3CDTF">2024-02-19T01:35:00Z</dcterms:modified>
</cp:coreProperties>
</file>