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直流风扇项目可行性建设方案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72" w:history="1">
        <w:r>
          <w:rPr>
            <w:rFonts w:ascii="仿宋" w:eastAsia="仿宋" w:hAnsi="仿宋" w:cs="仿宋" w:hint="eastAsia"/>
            <w:lang w:eastAsia="zh-CN"/>
          </w:rPr>
          <w:t>序言</w:t>
        </w:r>
        <w:r>
          <w:tab/>
        </w:r>
        <w:r>
          <w:fldChar w:fldCharType="begin"/>
        </w:r>
        <w:r>
          <w:instrText xml:space="preserve"> PAGEREF _Toc16572 \h </w:instrText>
        </w:r>
        <w:r>
          <w:fldChar w:fldCharType="separate"/>
        </w:r>
        <w:r>
          <w:t>3</w:t>
        </w:r>
        <w:r>
          <w:fldChar w:fldCharType="end"/>
        </w:r>
      </w:hyperlink>
    </w:p>
    <w:p>
      <w:pPr>
        <w:pStyle w:val="TOC1"/>
        <w:tabs>
          <w:tab w:val="right" w:leader="dot" w:pos="8306"/>
        </w:tabs>
      </w:pPr>
      <w:hyperlink w:anchor="_Toc30898" w:history="1">
        <w:r>
          <w:rPr>
            <w:rFonts w:ascii="仿宋" w:eastAsia="仿宋" w:hAnsi="仿宋" w:cs="仿宋" w:hint="eastAsia"/>
            <w:lang w:eastAsia="zh-CN"/>
          </w:rPr>
          <w:t>一、社会影响分析</w:t>
        </w:r>
        <w:r>
          <w:tab/>
        </w:r>
        <w:r>
          <w:fldChar w:fldCharType="begin"/>
        </w:r>
        <w:r>
          <w:instrText xml:space="preserve"> PAGEREF _Toc30898 \h </w:instrText>
        </w:r>
        <w:r>
          <w:fldChar w:fldCharType="separate"/>
        </w:r>
        <w:r>
          <w:t>3</w:t>
        </w:r>
        <w:r>
          <w:fldChar w:fldCharType="end"/>
        </w:r>
      </w:hyperlink>
    </w:p>
    <w:p>
      <w:pPr>
        <w:pStyle w:val="TOC2"/>
        <w:tabs>
          <w:tab w:val="right" w:leader="dot" w:pos="8306"/>
        </w:tabs>
      </w:pPr>
      <w:hyperlink w:anchor="_Toc23168" w:history="1">
        <w:r>
          <w:rPr>
            <w:rFonts w:ascii="仿宋" w:eastAsia="仿宋" w:hAnsi="仿宋" w:cs="仿宋" w:hint="eastAsia"/>
            <w:lang w:eastAsia="zh-CN"/>
          </w:rPr>
          <w:t>(一)、社会影响效果分析</w:t>
        </w:r>
        <w:r>
          <w:tab/>
        </w:r>
        <w:r>
          <w:fldChar w:fldCharType="begin"/>
        </w:r>
        <w:r>
          <w:instrText xml:space="preserve"> PAGEREF _Toc23168 \h </w:instrText>
        </w:r>
        <w:r>
          <w:fldChar w:fldCharType="separate"/>
        </w:r>
        <w:r>
          <w:t>3</w:t>
        </w:r>
        <w:r>
          <w:fldChar w:fldCharType="end"/>
        </w:r>
      </w:hyperlink>
    </w:p>
    <w:p>
      <w:pPr>
        <w:pStyle w:val="TOC2"/>
        <w:tabs>
          <w:tab w:val="right" w:leader="dot" w:pos="8306"/>
        </w:tabs>
      </w:pPr>
      <w:hyperlink w:anchor="_Toc10543" w:history="1">
        <w:r>
          <w:rPr>
            <w:rFonts w:ascii="仿宋" w:eastAsia="仿宋" w:hAnsi="仿宋" w:cs="仿宋" w:hint="eastAsia"/>
            <w:lang w:eastAsia="zh-CN"/>
          </w:rPr>
          <w:t>(二)、社会适应性分析</w:t>
        </w:r>
        <w:r>
          <w:tab/>
        </w:r>
        <w:r>
          <w:fldChar w:fldCharType="begin"/>
        </w:r>
        <w:r>
          <w:instrText xml:space="preserve"> PAGEREF _Toc10543 \h </w:instrText>
        </w:r>
        <w:r>
          <w:fldChar w:fldCharType="separate"/>
        </w:r>
        <w:r>
          <w:t>5</w:t>
        </w:r>
        <w:r>
          <w:fldChar w:fldCharType="end"/>
        </w:r>
      </w:hyperlink>
    </w:p>
    <w:p>
      <w:pPr>
        <w:pStyle w:val="TOC2"/>
        <w:tabs>
          <w:tab w:val="right" w:leader="dot" w:pos="8306"/>
        </w:tabs>
      </w:pPr>
      <w:hyperlink w:anchor="_Toc27979" w:history="1">
        <w:r>
          <w:rPr>
            <w:rFonts w:ascii="仿宋" w:eastAsia="仿宋" w:hAnsi="仿宋" w:cs="仿宋" w:hint="eastAsia"/>
            <w:lang w:eastAsia="zh-CN"/>
          </w:rPr>
          <w:t>(三)、社会风险及对策分析</w:t>
        </w:r>
        <w:r>
          <w:tab/>
        </w:r>
        <w:r>
          <w:fldChar w:fldCharType="begin"/>
        </w:r>
        <w:r>
          <w:instrText xml:space="preserve"> PAGEREF _Toc27979 \h </w:instrText>
        </w:r>
        <w:r>
          <w:fldChar w:fldCharType="separate"/>
        </w:r>
        <w:r>
          <w:t>7</w:t>
        </w:r>
        <w:r>
          <w:fldChar w:fldCharType="end"/>
        </w:r>
      </w:hyperlink>
    </w:p>
    <w:p>
      <w:pPr>
        <w:pStyle w:val="TOC1"/>
        <w:tabs>
          <w:tab w:val="right" w:leader="dot" w:pos="8306"/>
        </w:tabs>
      </w:pPr>
      <w:hyperlink w:anchor="_Toc11057" w:history="1">
        <w:r>
          <w:rPr>
            <w:rFonts w:ascii="仿宋" w:eastAsia="仿宋" w:hAnsi="仿宋" w:cs="仿宋" w:hint="eastAsia"/>
            <w:lang w:eastAsia="zh-CN"/>
          </w:rPr>
          <w:t>二、项目选址研究</w:t>
        </w:r>
        <w:r>
          <w:tab/>
        </w:r>
        <w:r>
          <w:fldChar w:fldCharType="begin"/>
        </w:r>
        <w:r>
          <w:instrText xml:space="preserve"> PAGEREF _Toc11057 \h </w:instrText>
        </w:r>
        <w:r>
          <w:fldChar w:fldCharType="separate"/>
        </w:r>
        <w:r>
          <w:t>10</w:t>
        </w:r>
        <w:r>
          <w:fldChar w:fldCharType="end"/>
        </w:r>
      </w:hyperlink>
    </w:p>
    <w:p>
      <w:pPr>
        <w:pStyle w:val="TOC2"/>
        <w:tabs>
          <w:tab w:val="right" w:leader="dot" w:pos="8306"/>
        </w:tabs>
      </w:pPr>
      <w:hyperlink w:anchor="_Toc17086" w:history="1">
        <w:r>
          <w:rPr>
            <w:rFonts w:ascii="仿宋" w:eastAsia="仿宋" w:hAnsi="仿宋" w:cs="仿宋" w:hint="eastAsia"/>
            <w:lang w:eastAsia="zh-CN"/>
          </w:rPr>
          <w:t>(一)、项目选址原则</w:t>
        </w:r>
        <w:r>
          <w:tab/>
        </w:r>
        <w:r>
          <w:fldChar w:fldCharType="begin"/>
        </w:r>
        <w:r>
          <w:instrText xml:space="preserve"> PAGEREF _Toc17086 \h </w:instrText>
        </w:r>
        <w:r>
          <w:fldChar w:fldCharType="separate"/>
        </w:r>
        <w:r>
          <w:t>10</w:t>
        </w:r>
        <w:r>
          <w:fldChar w:fldCharType="end"/>
        </w:r>
      </w:hyperlink>
    </w:p>
    <w:p>
      <w:pPr>
        <w:pStyle w:val="TOC2"/>
        <w:tabs>
          <w:tab w:val="right" w:leader="dot" w:pos="8306"/>
        </w:tabs>
      </w:pPr>
      <w:hyperlink w:anchor="_Toc30860" w:history="1">
        <w:r>
          <w:rPr>
            <w:rFonts w:ascii="仿宋" w:eastAsia="仿宋" w:hAnsi="仿宋" w:cs="仿宋" w:hint="eastAsia"/>
            <w:lang w:eastAsia="zh-CN"/>
          </w:rPr>
          <w:t>(二)、项目选址</w:t>
        </w:r>
        <w:r>
          <w:tab/>
        </w:r>
        <w:r>
          <w:fldChar w:fldCharType="begin"/>
        </w:r>
        <w:r>
          <w:instrText xml:space="preserve"> PAGEREF _Toc30860 \h </w:instrText>
        </w:r>
        <w:r>
          <w:fldChar w:fldCharType="separate"/>
        </w:r>
        <w:r>
          <w:t>14</w:t>
        </w:r>
        <w:r>
          <w:fldChar w:fldCharType="end"/>
        </w:r>
      </w:hyperlink>
    </w:p>
    <w:p>
      <w:pPr>
        <w:pStyle w:val="TOC2"/>
        <w:tabs>
          <w:tab w:val="right" w:leader="dot" w:pos="8306"/>
        </w:tabs>
      </w:pPr>
      <w:hyperlink w:anchor="_Toc20786" w:history="1">
        <w:r>
          <w:rPr>
            <w:rFonts w:ascii="仿宋" w:eastAsia="仿宋" w:hAnsi="仿宋" w:cs="仿宋" w:hint="eastAsia"/>
            <w:lang w:eastAsia="zh-CN"/>
          </w:rPr>
          <w:t>(三)、建设条件分析</w:t>
        </w:r>
        <w:r>
          <w:tab/>
        </w:r>
        <w:r>
          <w:fldChar w:fldCharType="begin"/>
        </w:r>
        <w:r>
          <w:instrText xml:space="preserve"> PAGEREF _Toc20786 \h </w:instrText>
        </w:r>
        <w:r>
          <w:fldChar w:fldCharType="separate"/>
        </w:r>
        <w:r>
          <w:t>16</w:t>
        </w:r>
        <w:r>
          <w:fldChar w:fldCharType="end"/>
        </w:r>
      </w:hyperlink>
    </w:p>
    <w:p>
      <w:pPr>
        <w:pStyle w:val="TOC2"/>
        <w:tabs>
          <w:tab w:val="right" w:leader="dot" w:pos="8306"/>
        </w:tabs>
      </w:pPr>
      <w:hyperlink w:anchor="_Toc19133" w:history="1">
        <w:r>
          <w:rPr>
            <w:rFonts w:ascii="仿宋" w:eastAsia="仿宋" w:hAnsi="仿宋" w:cs="仿宋" w:hint="eastAsia"/>
            <w:lang w:eastAsia="zh-CN"/>
          </w:rPr>
          <w:t>(四)、用地控制指标</w:t>
        </w:r>
        <w:r>
          <w:tab/>
        </w:r>
        <w:r>
          <w:fldChar w:fldCharType="begin"/>
        </w:r>
        <w:r>
          <w:instrText xml:space="preserve"> PAGEREF _Toc19133 \h </w:instrText>
        </w:r>
        <w:r>
          <w:fldChar w:fldCharType="separate"/>
        </w:r>
        <w:r>
          <w:t>17</w:t>
        </w:r>
        <w:r>
          <w:fldChar w:fldCharType="end"/>
        </w:r>
      </w:hyperlink>
    </w:p>
    <w:p>
      <w:pPr>
        <w:pStyle w:val="TOC2"/>
        <w:tabs>
          <w:tab w:val="right" w:leader="dot" w:pos="8306"/>
        </w:tabs>
      </w:pPr>
      <w:hyperlink w:anchor="_Toc16019" w:history="1">
        <w:r>
          <w:rPr>
            <w:rFonts w:ascii="仿宋" w:eastAsia="仿宋" w:hAnsi="仿宋" w:cs="仿宋" w:hint="eastAsia"/>
            <w:lang w:eastAsia="zh-CN"/>
          </w:rPr>
          <w:t>(五)、地总体要求</w:t>
        </w:r>
        <w:r>
          <w:tab/>
        </w:r>
        <w:r>
          <w:fldChar w:fldCharType="begin"/>
        </w:r>
        <w:r>
          <w:instrText xml:space="preserve"> PAGEREF _Toc16019 \h </w:instrText>
        </w:r>
        <w:r>
          <w:fldChar w:fldCharType="separate"/>
        </w:r>
        <w:r>
          <w:t>18</w:t>
        </w:r>
        <w:r>
          <w:fldChar w:fldCharType="end"/>
        </w:r>
      </w:hyperlink>
    </w:p>
    <w:p>
      <w:pPr>
        <w:pStyle w:val="TOC2"/>
        <w:tabs>
          <w:tab w:val="right" w:leader="dot" w:pos="8306"/>
        </w:tabs>
      </w:pPr>
      <w:hyperlink w:anchor="_Toc16607" w:history="1">
        <w:r>
          <w:rPr>
            <w:rFonts w:ascii="仿宋" w:eastAsia="仿宋" w:hAnsi="仿宋" w:cs="仿宋" w:hint="eastAsia"/>
            <w:lang w:eastAsia="zh-CN"/>
          </w:rPr>
          <w:t>(六)、节约用地措施</w:t>
        </w:r>
        <w:r>
          <w:tab/>
        </w:r>
        <w:r>
          <w:fldChar w:fldCharType="begin"/>
        </w:r>
        <w:r>
          <w:instrText xml:space="preserve"> PAGEREF _Toc16607 \h </w:instrText>
        </w:r>
        <w:r>
          <w:fldChar w:fldCharType="separate"/>
        </w:r>
        <w:r>
          <w:t>20</w:t>
        </w:r>
        <w:r>
          <w:fldChar w:fldCharType="end"/>
        </w:r>
      </w:hyperlink>
    </w:p>
    <w:p>
      <w:pPr>
        <w:pStyle w:val="TOC2"/>
        <w:tabs>
          <w:tab w:val="right" w:leader="dot" w:pos="8306"/>
        </w:tabs>
      </w:pPr>
      <w:hyperlink w:anchor="_Toc25346" w:history="1">
        <w:r>
          <w:rPr>
            <w:rFonts w:ascii="仿宋" w:eastAsia="仿宋" w:hAnsi="仿宋" w:cs="仿宋" w:hint="eastAsia"/>
            <w:lang w:eastAsia="zh-CN"/>
          </w:rPr>
          <w:t>(七)、选址综合评价</w:t>
        </w:r>
        <w:r>
          <w:tab/>
        </w:r>
        <w:r>
          <w:fldChar w:fldCharType="begin"/>
        </w:r>
        <w:r>
          <w:instrText xml:space="preserve"> PAGEREF _Toc25346 \h </w:instrText>
        </w:r>
        <w:r>
          <w:fldChar w:fldCharType="separate"/>
        </w:r>
        <w:r>
          <w:t>21</w:t>
        </w:r>
        <w:r>
          <w:fldChar w:fldCharType="end"/>
        </w:r>
      </w:hyperlink>
    </w:p>
    <w:p>
      <w:pPr>
        <w:pStyle w:val="TOC1"/>
        <w:tabs>
          <w:tab w:val="right" w:leader="dot" w:pos="8306"/>
        </w:tabs>
      </w:pPr>
      <w:hyperlink w:anchor="_Toc31286" w:history="1">
        <w:r>
          <w:rPr>
            <w:rFonts w:ascii="仿宋" w:eastAsia="仿宋" w:hAnsi="仿宋" w:cs="仿宋" w:hint="eastAsia"/>
            <w:lang w:eastAsia="zh-CN"/>
          </w:rPr>
          <w:t>三、经济影响分析</w:t>
        </w:r>
        <w:r>
          <w:tab/>
        </w:r>
        <w:r>
          <w:fldChar w:fldCharType="begin"/>
        </w:r>
        <w:r>
          <w:instrText xml:space="preserve"> PAGEREF _Toc31286 \h </w:instrText>
        </w:r>
        <w:r>
          <w:fldChar w:fldCharType="separate"/>
        </w:r>
        <w:r>
          <w:t>22</w:t>
        </w:r>
        <w:r>
          <w:fldChar w:fldCharType="end"/>
        </w:r>
      </w:hyperlink>
    </w:p>
    <w:p>
      <w:pPr>
        <w:pStyle w:val="TOC2"/>
        <w:tabs>
          <w:tab w:val="right" w:leader="dot" w:pos="8306"/>
        </w:tabs>
      </w:pPr>
      <w:hyperlink w:anchor="_Toc4532" w:history="1">
        <w:r>
          <w:rPr>
            <w:rFonts w:ascii="仿宋" w:eastAsia="仿宋" w:hAnsi="仿宋" w:cs="仿宋" w:hint="eastAsia"/>
            <w:lang w:eastAsia="zh-CN"/>
          </w:rPr>
          <w:t>(一)、经济费用效益或费用效果分析</w:t>
        </w:r>
        <w:r>
          <w:tab/>
        </w:r>
        <w:r>
          <w:fldChar w:fldCharType="begin"/>
        </w:r>
        <w:r>
          <w:instrText xml:space="preserve"> PAGEREF _Toc4532 \h </w:instrText>
        </w:r>
        <w:r>
          <w:fldChar w:fldCharType="separate"/>
        </w:r>
        <w:r>
          <w:t>22</w:t>
        </w:r>
        <w:r>
          <w:fldChar w:fldCharType="end"/>
        </w:r>
      </w:hyperlink>
    </w:p>
    <w:p>
      <w:pPr>
        <w:pStyle w:val="TOC2"/>
        <w:tabs>
          <w:tab w:val="right" w:leader="dot" w:pos="8306"/>
        </w:tabs>
      </w:pPr>
      <w:hyperlink w:anchor="_Toc29213" w:history="1">
        <w:r>
          <w:rPr>
            <w:rFonts w:ascii="仿宋" w:eastAsia="仿宋" w:hAnsi="仿宋" w:cs="仿宋" w:hint="eastAsia"/>
            <w:lang w:eastAsia="zh-CN"/>
          </w:rPr>
          <w:t>(二)、行业影响分析</w:t>
        </w:r>
        <w:r>
          <w:tab/>
        </w:r>
        <w:r>
          <w:fldChar w:fldCharType="begin"/>
        </w:r>
        <w:r>
          <w:instrText xml:space="preserve"> PAGEREF _Toc29213 \h </w:instrText>
        </w:r>
        <w:r>
          <w:fldChar w:fldCharType="separate"/>
        </w:r>
        <w:r>
          <w:t>24</w:t>
        </w:r>
        <w:r>
          <w:fldChar w:fldCharType="end"/>
        </w:r>
      </w:hyperlink>
    </w:p>
    <w:p>
      <w:pPr>
        <w:pStyle w:val="TOC2"/>
        <w:tabs>
          <w:tab w:val="right" w:leader="dot" w:pos="8306"/>
        </w:tabs>
      </w:pPr>
      <w:hyperlink w:anchor="_Toc25001" w:history="1">
        <w:r>
          <w:rPr>
            <w:rFonts w:ascii="仿宋" w:eastAsia="仿宋" w:hAnsi="仿宋" w:cs="仿宋" w:hint="eastAsia"/>
            <w:lang w:eastAsia="zh-CN"/>
          </w:rPr>
          <w:t>(三)、区域经济影响分析</w:t>
        </w:r>
        <w:r>
          <w:tab/>
        </w:r>
        <w:r>
          <w:fldChar w:fldCharType="begin"/>
        </w:r>
        <w:r>
          <w:instrText xml:space="preserve"> PAGEREF _Toc25001 \h </w:instrText>
        </w:r>
        <w:r>
          <w:fldChar w:fldCharType="separate"/>
        </w:r>
        <w:r>
          <w:t>26</w:t>
        </w:r>
        <w:r>
          <w:fldChar w:fldCharType="end"/>
        </w:r>
      </w:hyperlink>
    </w:p>
    <w:p>
      <w:pPr>
        <w:pStyle w:val="TOC2"/>
        <w:tabs>
          <w:tab w:val="right" w:leader="dot" w:pos="8306"/>
        </w:tabs>
      </w:pPr>
      <w:hyperlink w:anchor="_Toc4188" w:history="1">
        <w:r>
          <w:rPr>
            <w:rFonts w:ascii="仿宋" w:eastAsia="仿宋" w:hAnsi="仿宋" w:cs="仿宋" w:hint="eastAsia"/>
            <w:lang w:eastAsia="zh-CN"/>
          </w:rPr>
          <w:t>(四)、宏观经济影响分析</w:t>
        </w:r>
        <w:r>
          <w:tab/>
        </w:r>
        <w:r>
          <w:fldChar w:fldCharType="begin"/>
        </w:r>
        <w:r>
          <w:instrText xml:space="preserve"> PAGEREF _Toc4188 \h </w:instrText>
        </w:r>
        <w:r>
          <w:fldChar w:fldCharType="separate"/>
        </w:r>
        <w:r>
          <w:t>27</w:t>
        </w:r>
        <w:r>
          <w:fldChar w:fldCharType="end"/>
        </w:r>
      </w:hyperlink>
    </w:p>
    <w:p>
      <w:pPr>
        <w:pStyle w:val="TOC1"/>
        <w:tabs>
          <w:tab w:val="right" w:leader="dot" w:pos="8306"/>
        </w:tabs>
      </w:pPr>
      <w:hyperlink w:anchor="_Toc15660" w:history="1">
        <w:r>
          <w:rPr>
            <w:rFonts w:ascii="仿宋" w:eastAsia="仿宋" w:hAnsi="仿宋" w:cs="仿宋" w:hint="eastAsia"/>
            <w:lang w:eastAsia="zh-CN"/>
          </w:rPr>
          <w:t>四、背景、必要性分析</w:t>
        </w:r>
        <w:r>
          <w:tab/>
        </w:r>
        <w:r>
          <w:fldChar w:fldCharType="begin"/>
        </w:r>
        <w:r>
          <w:instrText xml:space="preserve"> PAGEREF _Toc15660 \h </w:instrText>
        </w:r>
        <w:r>
          <w:fldChar w:fldCharType="separate"/>
        </w:r>
        <w:r>
          <w:t>28</w:t>
        </w:r>
        <w:r>
          <w:fldChar w:fldCharType="end"/>
        </w:r>
      </w:hyperlink>
    </w:p>
    <w:p>
      <w:pPr>
        <w:pStyle w:val="TOC2"/>
        <w:tabs>
          <w:tab w:val="right" w:leader="dot" w:pos="8306"/>
        </w:tabs>
      </w:pPr>
      <w:hyperlink w:anchor="_Toc14640" w:history="1">
        <w:r>
          <w:rPr>
            <w:rFonts w:ascii="仿宋" w:eastAsia="仿宋" w:hAnsi="仿宋" w:cs="仿宋" w:hint="eastAsia"/>
            <w:lang w:eastAsia="zh-CN"/>
          </w:rPr>
          <w:t>(一)、项目建设背景</w:t>
        </w:r>
        <w:r>
          <w:tab/>
        </w:r>
        <w:r>
          <w:fldChar w:fldCharType="begin"/>
        </w:r>
        <w:r>
          <w:instrText xml:space="preserve"> PAGEREF _Toc14640 \h </w:instrText>
        </w:r>
        <w:r>
          <w:fldChar w:fldCharType="separate"/>
        </w:r>
        <w:r>
          <w:t>28</w:t>
        </w:r>
        <w:r>
          <w:fldChar w:fldCharType="end"/>
        </w:r>
      </w:hyperlink>
    </w:p>
    <w:p>
      <w:pPr>
        <w:pStyle w:val="TOC2"/>
        <w:tabs>
          <w:tab w:val="right" w:leader="dot" w:pos="8306"/>
        </w:tabs>
      </w:pPr>
      <w:hyperlink w:anchor="_Toc30267" w:history="1">
        <w:r>
          <w:rPr>
            <w:rFonts w:ascii="仿宋" w:eastAsia="仿宋" w:hAnsi="仿宋" w:cs="仿宋" w:hint="eastAsia"/>
            <w:lang w:eastAsia="zh-CN"/>
          </w:rPr>
          <w:t>(二)、必要性分析</w:t>
        </w:r>
        <w:r>
          <w:tab/>
        </w:r>
        <w:r>
          <w:fldChar w:fldCharType="begin"/>
        </w:r>
        <w:r>
          <w:instrText xml:space="preserve"> PAGEREF _Toc30267 \h </w:instrText>
        </w:r>
        <w:r>
          <w:fldChar w:fldCharType="separate"/>
        </w:r>
        <w:r>
          <w:t>29</w:t>
        </w:r>
        <w:r>
          <w:fldChar w:fldCharType="end"/>
        </w:r>
      </w:hyperlink>
    </w:p>
    <w:p>
      <w:pPr>
        <w:pStyle w:val="TOC2"/>
        <w:tabs>
          <w:tab w:val="right" w:leader="dot" w:pos="8306"/>
        </w:tabs>
      </w:pPr>
      <w:hyperlink w:anchor="_Toc17032" w:history="1">
        <w:r>
          <w:rPr>
            <w:rFonts w:ascii="仿宋" w:eastAsia="仿宋" w:hAnsi="仿宋" w:cs="仿宋" w:hint="eastAsia"/>
            <w:lang w:eastAsia="zh-CN"/>
          </w:rPr>
          <w:t>(三)、项目建设有利条件</w:t>
        </w:r>
        <w:r>
          <w:tab/>
        </w:r>
        <w:r>
          <w:fldChar w:fldCharType="begin"/>
        </w:r>
        <w:r>
          <w:instrText xml:space="preserve"> PAGEREF _Toc17032 \h </w:instrText>
        </w:r>
        <w:r>
          <w:fldChar w:fldCharType="separate"/>
        </w:r>
        <w:r>
          <w:t>31</w:t>
        </w:r>
        <w:r>
          <w:fldChar w:fldCharType="end"/>
        </w:r>
      </w:hyperlink>
    </w:p>
    <w:p>
      <w:pPr>
        <w:pStyle w:val="TOC1"/>
        <w:tabs>
          <w:tab w:val="right" w:leader="dot" w:pos="8306"/>
        </w:tabs>
      </w:pPr>
      <w:hyperlink w:anchor="_Toc20295" w:history="1">
        <w:r>
          <w:rPr>
            <w:rFonts w:ascii="仿宋" w:eastAsia="仿宋" w:hAnsi="仿宋" w:cs="仿宋" w:hint="eastAsia"/>
            <w:lang w:eastAsia="zh-CN"/>
          </w:rPr>
          <w:t>五、项目监理与质量保证</w:t>
        </w:r>
        <w:r>
          <w:tab/>
        </w:r>
        <w:r>
          <w:fldChar w:fldCharType="begin"/>
        </w:r>
        <w:r>
          <w:instrText xml:space="preserve"> PAGEREF _Toc20295 \h </w:instrText>
        </w:r>
        <w:r>
          <w:fldChar w:fldCharType="separate"/>
        </w:r>
        <w:r>
          <w:t>32</w:t>
        </w:r>
        <w:r>
          <w:fldChar w:fldCharType="end"/>
        </w:r>
      </w:hyperlink>
    </w:p>
    <w:p>
      <w:pPr>
        <w:pStyle w:val="TOC2"/>
        <w:tabs>
          <w:tab w:val="right" w:leader="dot" w:pos="8306"/>
        </w:tabs>
      </w:pPr>
      <w:hyperlink w:anchor="_Toc8265" w:history="1">
        <w:r>
          <w:rPr>
            <w:rFonts w:ascii="仿宋" w:eastAsia="仿宋" w:hAnsi="仿宋" w:cs="仿宋" w:hint="eastAsia"/>
            <w:lang w:eastAsia="zh-CN"/>
          </w:rPr>
          <w:t>(一)、监理体系构建</w:t>
        </w:r>
        <w:r>
          <w:tab/>
        </w:r>
        <w:r>
          <w:fldChar w:fldCharType="begin"/>
        </w:r>
        <w:r>
          <w:instrText xml:space="preserve"> PAGEREF _Toc8265 \h </w:instrText>
        </w:r>
        <w:r>
          <w:fldChar w:fldCharType="separate"/>
        </w:r>
        <w:r>
          <w:t>32</w:t>
        </w:r>
        <w:r>
          <w:fldChar w:fldCharType="end"/>
        </w:r>
      </w:hyperlink>
    </w:p>
    <w:p>
      <w:pPr>
        <w:pStyle w:val="TOC2"/>
        <w:tabs>
          <w:tab w:val="right" w:leader="dot" w:pos="8306"/>
        </w:tabs>
      </w:pPr>
      <w:hyperlink w:anchor="_Toc8946" w:history="1">
        <w:r>
          <w:rPr>
            <w:rFonts w:ascii="仿宋" w:eastAsia="仿宋" w:hAnsi="仿宋" w:cs="仿宋" w:hint="eastAsia"/>
            <w:lang w:eastAsia="zh-CN"/>
          </w:rPr>
          <w:t>(二)、质量保证体系实施</w:t>
        </w:r>
        <w:r>
          <w:tab/>
        </w:r>
        <w:r>
          <w:fldChar w:fldCharType="begin"/>
        </w:r>
        <w:r>
          <w:instrText xml:space="preserve"> PAGEREF _Toc8946 \h </w:instrText>
        </w:r>
        <w:r>
          <w:fldChar w:fldCharType="separate"/>
        </w:r>
        <w:r>
          <w:t>33</w:t>
        </w:r>
        <w:r>
          <w:fldChar w:fldCharType="end"/>
        </w:r>
      </w:hyperlink>
    </w:p>
    <w:p>
      <w:pPr>
        <w:pStyle w:val="TOC2"/>
        <w:tabs>
          <w:tab w:val="right" w:leader="dot" w:pos="8306"/>
        </w:tabs>
      </w:pPr>
      <w:hyperlink w:anchor="_Toc26522" w:history="1">
        <w:r>
          <w:rPr>
            <w:rFonts w:ascii="仿宋" w:eastAsia="仿宋" w:hAnsi="仿宋" w:cs="仿宋" w:hint="eastAsia"/>
            <w:lang w:eastAsia="zh-CN"/>
          </w:rPr>
          <w:t>(三)、监理与质量控制流程</w:t>
        </w:r>
        <w:r>
          <w:tab/>
        </w:r>
        <w:r>
          <w:fldChar w:fldCharType="begin"/>
        </w:r>
        <w:r>
          <w:instrText xml:space="preserve"> PAGEREF _Toc26522 \h </w:instrText>
        </w:r>
        <w:r>
          <w:fldChar w:fldCharType="separate"/>
        </w:r>
        <w:r>
          <w:t>34</w:t>
        </w:r>
        <w:r>
          <w:fldChar w:fldCharType="end"/>
        </w:r>
      </w:hyperlink>
    </w:p>
    <w:p>
      <w:pPr>
        <w:pStyle w:val="TOC1"/>
        <w:tabs>
          <w:tab w:val="right" w:leader="dot" w:pos="8306"/>
        </w:tabs>
      </w:pPr>
      <w:hyperlink w:anchor="_Toc27311" w:history="1">
        <w:r>
          <w:rPr>
            <w:rFonts w:ascii="仿宋" w:eastAsia="仿宋" w:hAnsi="仿宋" w:cs="仿宋" w:hint="eastAsia"/>
            <w:lang w:eastAsia="zh-CN"/>
          </w:rPr>
          <w:t>六、直流风扇项目概论</w:t>
        </w:r>
        <w:r>
          <w:tab/>
        </w:r>
        <w:r>
          <w:fldChar w:fldCharType="begin"/>
        </w:r>
        <w:r>
          <w:instrText xml:space="preserve"> PAGEREF _Toc27311 \h </w:instrText>
        </w:r>
        <w:r>
          <w:fldChar w:fldCharType="separate"/>
        </w:r>
        <w:r>
          <w:t>34</w:t>
        </w:r>
        <w:r>
          <w:fldChar w:fldCharType="end"/>
        </w:r>
      </w:hyperlink>
    </w:p>
    <w:p>
      <w:pPr>
        <w:pStyle w:val="TOC2"/>
        <w:tabs>
          <w:tab w:val="right" w:leader="dot" w:pos="8306"/>
        </w:tabs>
      </w:pPr>
      <w:hyperlink w:anchor="_Toc2424" w:history="1">
        <w:r>
          <w:rPr>
            <w:rFonts w:ascii="仿宋" w:eastAsia="仿宋" w:hAnsi="仿宋" w:cs="仿宋" w:hint="eastAsia"/>
            <w:lang w:eastAsia="zh-CN"/>
          </w:rPr>
          <w:t>(一)、项目申报单位概况</w:t>
        </w:r>
        <w:r>
          <w:tab/>
        </w:r>
        <w:r>
          <w:fldChar w:fldCharType="begin"/>
        </w:r>
        <w:r>
          <w:instrText xml:space="preserve"> PAGEREF _Toc2424 \h </w:instrText>
        </w:r>
        <w:r>
          <w:fldChar w:fldCharType="separate"/>
        </w:r>
        <w:r>
          <w:t>34</w:t>
        </w:r>
        <w:r>
          <w:fldChar w:fldCharType="end"/>
        </w:r>
      </w:hyperlink>
    </w:p>
    <w:p>
      <w:pPr>
        <w:pStyle w:val="TOC2"/>
        <w:tabs>
          <w:tab w:val="right" w:leader="dot" w:pos="8306"/>
        </w:tabs>
      </w:pPr>
      <w:hyperlink w:anchor="_Toc9075" w:history="1">
        <w:r>
          <w:rPr>
            <w:rFonts w:ascii="仿宋" w:eastAsia="仿宋" w:hAnsi="仿宋" w:cs="仿宋" w:hint="eastAsia"/>
            <w:lang w:eastAsia="zh-CN"/>
          </w:rPr>
          <w:t>(二)、项目概况</w:t>
        </w:r>
        <w:r>
          <w:tab/>
        </w:r>
        <w:r>
          <w:fldChar w:fldCharType="begin"/>
        </w:r>
        <w:r>
          <w:instrText xml:space="preserve"> PAGEREF _Toc9075 \h </w:instrText>
        </w:r>
        <w:r>
          <w:fldChar w:fldCharType="separate"/>
        </w:r>
        <w:r>
          <w:t>35</w:t>
        </w:r>
        <w:r>
          <w:fldChar w:fldCharType="end"/>
        </w:r>
      </w:hyperlink>
    </w:p>
    <w:p>
      <w:pPr>
        <w:pStyle w:val="TOC1"/>
        <w:tabs>
          <w:tab w:val="right" w:leader="dot" w:pos="8306"/>
        </w:tabs>
      </w:pPr>
      <w:hyperlink w:anchor="_Toc26418" w:history="1">
        <w:r>
          <w:rPr>
            <w:rFonts w:ascii="仿宋" w:eastAsia="仿宋" w:hAnsi="仿宋" w:cs="仿宋" w:hint="eastAsia"/>
            <w:lang w:eastAsia="zh-CN"/>
          </w:rPr>
          <w:t>七、资金管理与财务规划</w:t>
        </w:r>
        <w:r>
          <w:tab/>
        </w:r>
        <w:r>
          <w:fldChar w:fldCharType="begin"/>
        </w:r>
        <w:r>
          <w:instrText xml:space="preserve"> PAGEREF _Toc26418 \h </w:instrText>
        </w:r>
        <w:r>
          <w:fldChar w:fldCharType="separate"/>
        </w:r>
        <w:r>
          <w:t>38</w:t>
        </w:r>
        <w:r>
          <w:fldChar w:fldCharType="end"/>
        </w:r>
      </w:hyperlink>
    </w:p>
    <w:p>
      <w:pPr>
        <w:pStyle w:val="TOC2"/>
        <w:tabs>
          <w:tab w:val="right" w:leader="dot" w:pos="8306"/>
        </w:tabs>
      </w:pPr>
      <w:hyperlink w:anchor="_Toc18645" w:history="1">
        <w:r>
          <w:rPr>
            <w:rFonts w:ascii="仿宋" w:eastAsia="仿宋" w:hAnsi="仿宋" w:cs="仿宋" w:hint="eastAsia"/>
            <w:lang w:eastAsia="zh-CN"/>
          </w:rPr>
          <w:t>(一)、项目资金来源与筹措</w:t>
        </w:r>
        <w:r>
          <w:tab/>
        </w:r>
        <w:r>
          <w:fldChar w:fldCharType="begin"/>
        </w:r>
        <w:r>
          <w:instrText xml:space="preserve"> PAGEREF _Toc18645 \h </w:instrText>
        </w:r>
        <w:r>
          <w:fldChar w:fldCharType="separate"/>
        </w:r>
        <w:r>
          <w:t>38</w:t>
        </w:r>
        <w:r>
          <w:fldChar w:fldCharType="end"/>
        </w:r>
      </w:hyperlink>
    </w:p>
    <w:p>
      <w:pPr>
        <w:pStyle w:val="TOC2"/>
        <w:tabs>
          <w:tab w:val="right" w:leader="dot" w:pos="8306"/>
        </w:tabs>
      </w:pPr>
      <w:hyperlink w:anchor="_Toc14202" w:history="1">
        <w:r>
          <w:rPr>
            <w:rFonts w:ascii="仿宋" w:eastAsia="仿宋" w:hAnsi="仿宋" w:cs="仿宋" w:hint="eastAsia"/>
            <w:lang w:eastAsia="zh-CN"/>
          </w:rPr>
          <w:t>(二)、资金使用与监管</w:t>
        </w:r>
        <w:r>
          <w:tab/>
        </w:r>
        <w:r>
          <w:fldChar w:fldCharType="begin"/>
        </w:r>
        <w:r>
          <w:instrText xml:space="preserve"> PAGEREF _Toc14202 \h </w:instrText>
        </w:r>
        <w:r>
          <w:fldChar w:fldCharType="separate"/>
        </w:r>
        <w:r>
          <w:t>40</w:t>
        </w:r>
        <w:r>
          <w:fldChar w:fldCharType="end"/>
        </w:r>
      </w:hyperlink>
    </w:p>
    <w:p>
      <w:pPr>
        <w:pStyle w:val="TOC2"/>
        <w:tabs>
          <w:tab w:val="right" w:leader="dot" w:pos="8306"/>
        </w:tabs>
      </w:pPr>
      <w:hyperlink w:anchor="_Toc8786" w:history="1">
        <w:r>
          <w:rPr>
            <w:rFonts w:ascii="仿宋" w:eastAsia="仿宋" w:hAnsi="仿宋" w:cs="仿宋" w:hint="eastAsia"/>
            <w:lang w:eastAsia="zh-CN"/>
          </w:rPr>
          <w:t>(三)、财务规划与预测</w:t>
        </w:r>
        <w:r>
          <w:tab/>
        </w:r>
        <w:r>
          <w:fldChar w:fldCharType="begin"/>
        </w:r>
        <w:r>
          <w:instrText xml:space="preserve"> PAGEREF _Toc8786 \h </w:instrText>
        </w:r>
        <w:r>
          <w:fldChar w:fldCharType="separate"/>
        </w:r>
        <w:r>
          <w:t>41</w:t>
        </w:r>
        <w:r>
          <w:fldChar w:fldCharType="end"/>
        </w:r>
      </w:hyperlink>
    </w:p>
    <w:p>
      <w:pPr>
        <w:pStyle w:val="TOC1"/>
        <w:tabs>
          <w:tab w:val="right" w:leader="dot" w:pos="8306"/>
        </w:tabs>
      </w:pPr>
      <w:hyperlink w:anchor="_Toc10531" w:history="1">
        <w:r>
          <w:rPr>
            <w:rFonts w:ascii="仿宋" w:eastAsia="仿宋" w:hAnsi="仿宋" w:cs="仿宋" w:hint="eastAsia"/>
            <w:lang w:eastAsia="zh-CN"/>
          </w:rPr>
          <w:t>八、项目实施与管理方案</w:t>
        </w:r>
        <w:r>
          <w:tab/>
        </w:r>
        <w:r>
          <w:fldChar w:fldCharType="begin"/>
        </w:r>
        <w:r>
          <w:instrText xml:space="preserve"> PAGEREF _Toc10531 \h </w:instrText>
        </w:r>
        <w:r>
          <w:fldChar w:fldCharType="separate"/>
        </w:r>
        <w:r>
          <w:t>42</w:t>
        </w:r>
        <w:r>
          <w:fldChar w:fldCharType="end"/>
        </w:r>
      </w:hyperlink>
    </w:p>
    <w:p>
      <w:pPr>
        <w:pStyle w:val="TOC2"/>
        <w:tabs>
          <w:tab w:val="right" w:leader="dot" w:pos="8306"/>
        </w:tabs>
      </w:pPr>
      <w:hyperlink w:anchor="_Toc15250" w:history="1">
        <w:r>
          <w:rPr>
            <w:rFonts w:ascii="仿宋" w:eastAsia="仿宋" w:hAnsi="仿宋" w:cs="仿宋" w:hint="eastAsia"/>
            <w:lang w:eastAsia="zh-CN"/>
          </w:rPr>
          <w:t>(一)、项目实施计划</w:t>
        </w:r>
        <w:r>
          <w:tab/>
        </w:r>
        <w:r>
          <w:fldChar w:fldCharType="begin"/>
        </w:r>
        <w:r>
          <w:instrText xml:space="preserve"> PAGEREF _Toc15250 \h </w:instrText>
        </w:r>
        <w:r>
          <w:fldChar w:fldCharType="separate"/>
        </w:r>
        <w:r>
          <w:t>42</w:t>
        </w:r>
        <w:r>
          <w:fldChar w:fldCharType="end"/>
        </w:r>
      </w:hyperlink>
    </w:p>
    <w:p>
      <w:pPr>
        <w:pStyle w:val="TOC2"/>
        <w:tabs>
          <w:tab w:val="right" w:leader="dot" w:pos="8306"/>
        </w:tabs>
      </w:pPr>
      <w:hyperlink w:anchor="_Toc22738" w:history="1">
        <w:r>
          <w:rPr>
            <w:rFonts w:ascii="仿宋" w:eastAsia="仿宋" w:hAnsi="仿宋" w:cs="仿宋" w:hint="eastAsia"/>
            <w:lang w:eastAsia="zh-CN"/>
          </w:rPr>
          <w:t>(二)、项目组织机构与职责</w:t>
        </w:r>
        <w:r>
          <w:tab/>
        </w:r>
        <w:r>
          <w:fldChar w:fldCharType="begin"/>
        </w:r>
        <w:r>
          <w:instrText xml:space="preserve"> PAGEREF _Toc22738 \h </w:instrText>
        </w:r>
        <w:r>
          <w:fldChar w:fldCharType="separate"/>
        </w:r>
        <w:r>
          <w:t>43</w:t>
        </w:r>
        <w:r>
          <w:fldChar w:fldCharType="end"/>
        </w:r>
      </w:hyperlink>
    </w:p>
    <w:p>
      <w:pPr>
        <w:pStyle w:val="TOC2"/>
        <w:tabs>
          <w:tab w:val="right" w:leader="dot" w:pos="8306"/>
        </w:tabs>
      </w:pPr>
      <w:hyperlink w:anchor="_Toc26585" w:history="1">
        <w:r>
          <w:rPr>
            <w:rFonts w:ascii="仿宋" w:eastAsia="仿宋" w:hAnsi="仿宋" w:cs="仿宋" w:hint="eastAsia"/>
            <w:lang w:eastAsia="zh-CN"/>
          </w:rPr>
          <w:t>(三)、项目管理与监控体系</w:t>
        </w:r>
        <w:r>
          <w:tab/>
        </w:r>
        <w:r>
          <w:fldChar w:fldCharType="begin"/>
        </w:r>
        <w:r>
          <w:instrText xml:space="preserve"> PAGEREF _Toc26585 \h </w:instrText>
        </w:r>
        <w:r>
          <w:fldChar w:fldCharType="separate"/>
        </w:r>
        <w:r>
          <w:t>46</w:t>
        </w:r>
        <w:r>
          <w:fldChar w:fldCharType="end"/>
        </w:r>
      </w:hyperlink>
    </w:p>
    <w:p>
      <w:pPr>
        <w:pStyle w:val="TOC1"/>
        <w:tabs>
          <w:tab w:val="right" w:leader="dot" w:pos="8306"/>
        </w:tabs>
      </w:pPr>
      <w:hyperlink w:anchor="_Toc6436" w:history="1">
        <w:r>
          <w:rPr>
            <w:rFonts w:ascii="仿宋" w:eastAsia="仿宋" w:hAnsi="仿宋" w:cs="仿宋" w:hint="eastAsia"/>
            <w:lang w:eastAsia="zh-CN"/>
          </w:rPr>
          <w:t>九、环境保护与治理方案</w:t>
        </w:r>
        <w:r>
          <w:tab/>
        </w:r>
        <w:r>
          <w:fldChar w:fldCharType="begin"/>
        </w:r>
        <w:r>
          <w:instrText xml:space="preserve"> PAGEREF _Toc6436 \h </w:instrText>
        </w:r>
        <w:r>
          <w:fldChar w:fldCharType="separate"/>
        </w:r>
        <w:r>
          <w:t>48</w:t>
        </w:r>
        <w:r>
          <w:fldChar w:fldCharType="end"/>
        </w:r>
      </w:hyperlink>
    </w:p>
    <w:p>
      <w:pPr>
        <w:pStyle w:val="TOC2"/>
        <w:tabs>
          <w:tab w:val="right" w:leader="dot" w:pos="8306"/>
        </w:tabs>
      </w:pPr>
      <w:hyperlink w:anchor="_Toc29199" w:history="1">
        <w:r>
          <w:rPr>
            <w:rFonts w:ascii="仿宋" w:eastAsia="仿宋" w:hAnsi="仿宋" w:cs="仿宋" w:hint="eastAsia"/>
            <w:lang w:eastAsia="zh-CN"/>
          </w:rPr>
          <w:t>(一)、项目环境影响评估</w:t>
        </w:r>
        <w:r>
          <w:tab/>
        </w:r>
        <w:r>
          <w:fldChar w:fldCharType="begin"/>
        </w:r>
        <w:r>
          <w:instrText xml:space="preserve"> PAGEREF _Toc29199 \h </w:instrText>
        </w:r>
        <w:r>
          <w:fldChar w:fldCharType="separate"/>
        </w:r>
        <w:r>
          <w:t>48</w:t>
        </w:r>
        <w:r>
          <w:fldChar w:fldCharType="end"/>
        </w:r>
      </w:hyperlink>
    </w:p>
    <w:p>
      <w:pPr>
        <w:pStyle w:val="TOC2"/>
        <w:tabs>
          <w:tab w:val="right" w:leader="dot" w:pos="8306"/>
        </w:tabs>
      </w:pPr>
      <w:hyperlink w:anchor="_Toc18715" w:history="1">
        <w:r>
          <w:rPr>
            <w:rFonts w:ascii="仿宋" w:eastAsia="仿宋" w:hAnsi="仿宋" w:cs="仿宋" w:hint="eastAsia"/>
            <w:lang w:eastAsia="zh-CN"/>
          </w:rPr>
          <w:t>(二)、环境保护措施与治理方案</w:t>
        </w:r>
        <w:r>
          <w:tab/>
        </w:r>
        <w:r>
          <w:fldChar w:fldCharType="begin"/>
        </w:r>
        <w:r>
          <w:instrText xml:space="preserve"> PAGEREF _Toc18715 \h </w:instrText>
        </w:r>
        <w:r>
          <w:fldChar w:fldCharType="separate"/>
        </w:r>
        <w:r>
          <w:t>48</w:t>
        </w:r>
        <w:r>
          <w:fldChar w:fldCharType="end"/>
        </w:r>
      </w:hyperlink>
    </w:p>
    <w:p>
      <w:pPr>
        <w:pStyle w:val="TOC1"/>
        <w:tabs>
          <w:tab w:val="right" w:leader="dot" w:pos="8306"/>
        </w:tabs>
      </w:pPr>
      <w:hyperlink w:anchor="_Toc26117" w:history="1">
        <w:r>
          <w:rPr>
            <w:rFonts w:ascii="仿宋" w:eastAsia="仿宋" w:hAnsi="仿宋" w:cs="仿宋" w:hint="eastAsia"/>
            <w:lang w:eastAsia="zh-CN"/>
          </w:rPr>
          <w:t>十、客户关系管理与市场拓展</w:t>
        </w:r>
        <w:r>
          <w:tab/>
        </w:r>
        <w:r>
          <w:fldChar w:fldCharType="begin"/>
        </w:r>
        <w:r>
          <w:instrText xml:space="preserve"> PAGEREF _Toc26117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09" w:history="1">
        <w:r>
          <w:rPr>
            <w:rFonts w:ascii="仿宋" w:eastAsia="仿宋" w:hAnsi="仿宋" w:cs="仿宋" w:hint="eastAsia"/>
            <w:lang w:eastAsia="zh-CN"/>
          </w:rPr>
          <w:t>(一)、客户关系管理策略</w:t>
        </w:r>
        <w:r>
          <w:tab/>
        </w:r>
        <w:r>
          <w:fldChar w:fldCharType="begin"/>
        </w:r>
        <w:r>
          <w:instrText xml:space="preserve"> PAGEREF _Toc4809 \h </w:instrText>
        </w:r>
        <w:r>
          <w:fldChar w:fldCharType="separate"/>
        </w:r>
        <w:r>
          <w:t>49</w:t>
        </w:r>
        <w:r>
          <w:fldChar w:fldCharType="end"/>
        </w:r>
      </w:hyperlink>
    </w:p>
    <w:p>
      <w:pPr>
        <w:pStyle w:val="TOC2"/>
        <w:tabs>
          <w:tab w:val="right" w:leader="dot" w:pos="8306"/>
        </w:tabs>
      </w:pPr>
      <w:hyperlink w:anchor="_Toc1250" w:history="1">
        <w:r>
          <w:rPr>
            <w:rFonts w:ascii="仿宋" w:eastAsia="仿宋" w:hAnsi="仿宋" w:cs="仿宋" w:hint="eastAsia"/>
            <w:lang w:eastAsia="zh-CN"/>
          </w:rPr>
          <w:t>(二)、市场拓展方案</w:t>
        </w:r>
        <w:r>
          <w:tab/>
        </w:r>
        <w:r>
          <w:fldChar w:fldCharType="begin"/>
        </w:r>
        <w:r>
          <w:instrText xml:space="preserve"> PAGEREF _Toc1250 \h </w:instrText>
        </w:r>
        <w:r>
          <w:fldChar w:fldCharType="separate"/>
        </w:r>
        <w:r>
          <w:t>50</w:t>
        </w:r>
        <w:r>
          <w:fldChar w:fldCharType="end"/>
        </w:r>
      </w:hyperlink>
    </w:p>
    <w:p>
      <w:pPr>
        <w:pStyle w:val="TOC1"/>
        <w:tabs>
          <w:tab w:val="right" w:leader="dot" w:pos="8306"/>
        </w:tabs>
      </w:pPr>
      <w:hyperlink w:anchor="_Toc31900" w:history="1">
        <w:r>
          <w:rPr>
            <w:rFonts w:ascii="仿宋" w:eastAsia="仿宋" w:hAnsi="仿宋" w:cs="仿宋" w:hint="eastAsia"/>
            <w:lang w:eastAsia="zh-CN"/>
          </w:rPr>
          <w:t>十一、技术创新与产业升级</w:t>
        </w:r>
        <w:r>
          <w:tab/>
        </w:r>
        <w:r>
          <w:fldChar w:fldCharType="begin"/>
        </w:r>
        <w:r>
          <w:instrText xml:space="preserve"> PAGEREF _Toc31900 \h </w:instrText>
        </w:r>
        <w:r>
          <w:fldChar w:fldCharType="separate"/>
        </w:r>
        <w:r>
          <w:t>51</w:t>
        </w:r>
        <w:r>
          <w:fldChar w:fldCharType="end"/>
        </w:r>
      </w:hyperlink>
    </w:p>
    <w:p>
      <w:pPr>
        <w:pStyle w:val="TOC2"/>
        <w:tabs>
          <w:tab w:val="right" w:leader="dot" w:pos="8306"/>
        </w:tabs>
      </w:pPr>
      <w:hyperlink w:anchor="_Toc17874" w:history="1">
        <w:r>
          <w:rPr>
            <w:rFonts w:ascii="仿宋" w:eastAsia="仿宋" w:hAnsi="仿宋" w:cs="仿宋" w:hint="eastAsia"/>
            <w:lang w:eastAsia="zh-CN"/>
          </w:rPr>
          <w:t>(一)、技术创新方向与目标</w:t>
        </w:r>
        <w:r>
          <w:tab/>
        </w:r>
        <w:r>
          <w:fldChar w:fldCharType="begin"/>
        </w:r>
        <w:r>
          <w:instrText xml:space="preserve"> PAGEREF _Toc17874 \h </w:instrText>
        </w:r>
        <w:r>
          <w:fldChar w:fldCharType="separate"/>
        </w:r>
        <w:r>
          <w:t>51</w:t>
        </w:r>
        <w:r>
          <w:fldChar w:fldCharType="end"/>
        </w:r>
      </w:hyperlink>
    </w:p>
    <w:p>
      <w:pPr>
        <w:pStyle w:val="TOC2"/>
        <w:tabs>
          <w:tab w:val="right" w:leader="dot" w:pos="8306"/>
        </w:tabs>
      </w:pPr>
      <w:hyperlink w:anchor="_Toc18866" w:history="1">
        <w:r>
          <w:rPr>
            <w:rFonts w:ascii="仿宋" w:eastAsia="仿宋" w:hAnsi="仿宋" w:cs="仿宋" w:hint="eastAsia"/>
            <w:lang w:eastAsia="zh-CN"/>
          </w:rPr>
          <w:t>(二)、产业升级路径与措施</w:t>
        </w:r>
        <w:r>
          <w:tab/>
        </w:r>
        <w:r>
          <w:fldChar w:fldCharType="begin"/>
        </w:r>
        <w:r>
          <w:instrText xml:space="preserve"> PAGEREF _Toc18866 \h </w:instrText>
        </w:r>
        <w:r>
          <w:fldChar w:fldCharType="separate"/>
        </w:r>
        <w:r>
          <w:t>52</w:t>
        </w:r>
        <w:r>
          <w:fldChar w:fldCharType="end"/>
        </w:r>
      </w:hyperlink>
    </w:p>
    <w:p>
      <w:pPr>
        <w:pStyle w:val="TOC1"/>
        <w:tabs>
          <w:tab w:val="right" w:leader="dot" w:pos="8306"/>
        </w:tabs>
      </w:pPr>
      <w:hyperlink w:anchor="_Toc3449" w:history="1">
        <w:r>
          <w:rPr>
            <w:rFonts w:ascii="仿宋" w:eastAsia="仿宋" w:hAnsi="仿宋" w:cs="仿宋" w:hint="eastAsia"/>
            <w:lang w:eastAsia="zh-CN"/>
          </w:rPr>
          <w:t>十二、项目进度计划</w:t>
        </w:r>
        <w:r>
          <w:tab/>
        </w:r>
        <w:r>
          <w:fldChar w:fldCharType="begin"/>
        </w:r>
        <w:r>
          <w:instrText xml:space="preserve"> PAGEREF _Toc3449 \h </w:instrText>
        </w:r>
        <w:r>
          <w:fldChar w:fldCharType="separate"/>
        </w:r>
        <w:r>
          <w:t>54</w:t>
        </w:r>
        <w:r>
          <w:fldChar w:fldCharType="end"/>
        </w:r>
      </w:hyperlink>
    </w:p>
    <w:p>
      <w:pPr>
        <w:pStyle w:val="TOC2"/>
        <w:tabs>
          <w:tab w:val="right" w:leader="dot" w:pos="8306"/>
        </w:tabs>
      </w:pPr>
      <w:hyperlink w:anchor="_Toc18973" w:history="1">
        <w:r>
          <w:rPr>
            <w:rFonts w:ascii="仿宋" w:eastAsia="仿宋" w:hAnsi="仿宋" w:cs="仿宋" w:hint="eastAsia"/>
            <w:lang w:eastAsia="zh-CN"/>
          </w:rPr>
          <w:t>(一)、建设周期</w:t>
        </w:r>
        <w:r>
          <w:tab/>
        </w:r>
        <w:r>
          <w:fldChar w:fldCharType="begin"/>
        </w:r>
        <w:r>
          <w:instrText xml:space="preserve"> PAGEREF _Toc18973 \h </w:instrText>
        </w:r>
        <w:r>
          <w:fldChar w:fldCharType="separate"/>
        </w:r>
        <w:r>
          <w:t>54</w:t>
        </w:r>
        <w:r>
          <w:fldChar w:fldCharType="end"/>
        </w:r>
      </w:hyperlink>
    </w:p>
    <w:p>
      <w:pPr>
        <w:pStyle w:val="TOC2"/>
        <w:tabs>
          <w:tab w:val="right" w:leader="dot" w:pos="8306"/>
        </w:tabs>
      </w:pPr>
      <w:hyperlink w:anchor="_Toc22968" w:history="1">
        <w:r>
          <w:rPr>
            <w:rFonts w:ascii="仿宋" w:eastAsia="仿宋" w:hAnsi="仿宋" w:cs="仿宋" w:hint="eastAsia"/>
            <w:lang w:eastAsia="zh-CN"/>
          </w:rPr>
          <w:t>(二)、建设进度</w:t>
        </w:r>
        <w:r>
          <w:tab/>
        </w:r>
        <w:r>
          <w:fldChar w:fldCharType="begin"/>
        </w:r>
        <w:r>
          <w:instrText xml:space="preserve"> PAGEREF _Toc22968 \h </w:instrText>
        </w:r>
        <w:r>
          <w:fldChar w:fldCharType="separate"/>
        </w:r>
        <w:r>
          <w:t>54</w:t>
        </w:r>
        <w:r>
          <w:fldChar w:fldCharType="end"/>
        </w:r>
      </w:hyperlink>
    </w:p>
    <w:p>
      <w:pPr>
        <w:pStyle w:val="TOC2"/>
        <w:tabs>
          <w:tab w:val="right" w:leader="dot" w:pos="8306"/>
        </w:tabs>
      </w:pPr>
      <w:hyperlink w:anchor="_Toc515" w:history="1">
        <w:r>
          <w:rPr>
            <w:rFonts w:ascii="仿宋" w:eastAsia="仿宋" w:hAnsi="仿宋" w:cs="仿宋" w:hint="eastAsia"/>
            <w:lang w:eastAsia="zh-CN"/>
          </w:rPr>
          <w:t>(三)、进度安排注意事项</w:t>
        </w:r>
        <w:r>
          <w:tab/>
        </w:r>
        <w:r>
          <w:fldChar w:fldCharType="begin"/>
        </w:r>
        <w:r>
          <w:instrText xml:space="preserve"> PAGEREF _Toc515 \h </w:instrText>
        </w:r>
        <w:r>
          <w:fldChar w:fldCharType="separate"/>
        </w:r>
        <w:r>
          <w:t>55</w:t>
        </w:r>
        <w:r>
          <w:fldChar w:fldCharType="end"/>
        </w:r>
      </w:hyperlink>
    </w:p>
    <w:p>
      <w:pPr>
        <w:pStyle w:val="TOC2"/>
        <w:tabs>
          <w:tab w:val="right" w:leader="dot" w:pos="8306"/>
        </w:tabs>
      </w:pPr>
      <w:hyperlink w:anchor="_Toc19644" w:history="1">
        <w:r>
          <w:rPr>
            <w:rFonts w:ascii="仿宋" w:eastAsia="仿宋" w:hAnsi="仿宋" w:cs="仿宋" w:hint="eastAsia"/>
            <w:lang w:eastAsia="zh-CN"/>
          </w:rPr>
          <w:t>(四)、人力资源配置</w:t>
        </w:r>
        <w:r>
          <w:tab/>
        </w:r>
        <w:r>
          <w:fldChar w:fldCharType="begin"/>
        </w:r>
        <w:r>
          <w:instrText xml:space="preserve"> PAGEREF _Toc19644 \h </w:instrText>
        </w:r>
        <w:r>
          <w:fldChar w:fldCharType="separate"/>
        </w:r>
        <w:r>
          <w:t>56</w:t>
        </w:r>
        <w:r>
          <w:fldChar w:fldCharType="end"/>
        </w:r>
      </w:hyperlink>
    </w:p>
    <w:p>
      <w:pPr>
        <w:pStyle w:val="TOC2"/>
        <w:tabs>
          <w:tab w:val="right" w:leader="dot" w:pos="8306"/>
        </w:tabs>
      </w:pPr>
      <w:hyperlink w:anchor="_Toc1785" w:history="1">
        <w:r>
          <w:rPr>
            <w:rFonts w:ascii="仿宋" w:eastAsia="仿宋" w:hAnsi="仿宋" w:cs="仿宋" w:hint="eastAsia"/>
            <w:lang w:eastAsia="zh-CN"/>
          </w:rPr>
          <w:t>(五)、员工培训</w:t>
        </w:r>
        <w:r>
          <w:tab/>
        </w:r>
        <w:r>
          <w:fldChar w:fldCharType="begin"/>
        </w:r>
        <w:r>
          <w:instrText xml:space="preserve"> PAGEREF _Toc1785 \h </w:instrText>
        </w:r>
        <w:r>
          <w:fldChar w:fldCharType="separate"/>
        </w:r>
        <w:r>
          <w:t>58</w:t>
        </w:r>
        <w:r>
          <w:fldChar w:fldCharType="end"/>
        </w:r>
      </w:hyperlink>
    </w:p>
    <w:p>
      <w:pPr>
        <w:pStyle w:val="TOC2"/>
        <w:tabs>
          <w:tab w:val="right" w:leader="dot" w:pos="8306"/>
        </w:tabs>
      </w:pPr>
      <w:hyperlink w:anchor="_Toc6518" w:history="1">
        <w:r>
          <w:rPr>
            <w:rFonts w:ascii="仿宋" w:eastAsia="仿宋" w:hAnsi="仿宋" w:cs="仿宋" w:hint="eastAsia"/>
            <w:lang w:eastAsia="zh-CN"/>
          </w:rPr>
          <w:t>(六)、项目实施保障</w:t>
        </w:r>
        <w:r>
          <w:tab/>
        </w:r>
        <w:r>
          <w:fldChar w:fldCharType="begin"/>
        </w:r>
        <w:r>
          <w:instrText xml:space="preserve"> PAGEREF _Toc6518 \h </w:instrText>
        </w:r>
        <w:r>
          <w:fldChar w:fldCharType="separate"/>
        </w:r>
        <w:r>
          <w:t>59</w:t>
        </w:r>
        <w:r>
          <w:fldChar w:fldCharType="end"/>
        </w:r>
      </w:hyperlink>
    </w:p>
    <w:p>
      <w:pPr>
        <w:pStyle w:val="TOC2"/>
        <w:tabs>
          <w:tab w:val="right" w:leader="dot" w:pos="8306"/>
        </w:tabs>
      </w:pPr>
      <w:hyperlink w:anchor="_Toc11539" w:history="1">
        <w:r>
          <w:rPr>
            <w:rFonts w:ascii="仿宋" w:eastAsia="仿宋" w:hAnsi="仿宋" w:cs="仿宋" w:hint="eastAsia"/>
            <w:lang w:eastAsia="zh-CN"/>
          </w:rPr>
          <w:t>(七)、安全规范管理</w:t>
        </w:r>
        <w:r>
          <w:tab/>
        </w:r>
        <w:r>
          <w:fldChar w:fldCharType="begin"/>
        </w:r>
        <w:r>
          <w:instrText xml:space="preserve"> PAGEREF _Toc11539 \h </w:instrText>
        </w:r>
        <w:r>
          <w:fldChar w:fldCharType="separate"/>
        </w:r>
        <w:r>
          <w:t>60</w:t>
        </w:r>
        <w:r>
          <w:fldChar w:fldCharType="end"/>
        </w:r>
      </w:hyperlink>
    </w:p>
    <w:p>
      <w:pPr>
        <w:pStyle w:val="TOC1"/>
        <w:tabs>
          <w:tab w:val="right" w:leader="dot" w:pos="8306"/>
        </w:tabs>
      </w:pPr>
      <w:hyperlink w:anchor="_Toc9454" w:history="1">
        <w:r>
          <w:rPr>
            <w:rFonts w:ascii="仿宋" w:eastAsia="仿宋" w:hAnsi="仿宋" w:cs="仿宋" w:hint="eastAsia"/>
            <w:lang w:eastAsia="zh-CN"/>
          </w:rPr>
          <w:t>十三、企业合规与伦理</w:t>
        </w:r>
        <w:r>
          <w:tab/>
        </w:r>
        <w:r>
          <w:fldChar w:fldCharType="begin"/>
        </w:r>
        <w:r>
          <w:instrText xml:space="preserve"> PAGEREF _Toc9454 \h </w:instrText>
        </w:r>
        <w:r>
          <w:fldChar w:fldCharType="separate"/>
        </w:r>
        <w:r>
          <w:t>61</w:t>
        </w:r>
        <w:r>
          <w:fldChar w:fldCharType="end"/>
        </w:r>
      </w:hyperlink>
    </w:p>
    <w:p>
      <w:pPr>
        <w:pStyle w:val="TOC2"/>
        <w:tabs>
          <w:tab w:val="right" w:leader="dot" w:pos="8306"/>
        </w:tabs>
      </w:pPr>
      <w:hyperlink w:anchor="_Toc10613" w:history="1">
        <w:r>
          <w:rPr>
            <w:rFonts w:ascii="仿宋" w:eastAsia="仿宋" w:hAnsi="仿宋" w:cs="仿宋" w:hint="eastAsia"/>
            <w:lang w:eastAsia="zh-CN"/>
          </w:rPr>
          <w:t>(一)、合规政策与程序</w:t>
        </w:r>
        <w:r>
          <w:tab/>
        </w:r>
        <w:r>
          <w:fldChar w:fldCharType="begin"/>
        </w:r>
        <w:r>
          <w:instrText xml:space="preserve"> PAGEREF _Toc10613 \h </w:instrText>
        </w:r>
        <w:r>
          <w:fldChar w:fldCharType="separate"/>
        </w:r>
        <w:r>
          <w:t>61</w:t>
        </w:r>
        <w:r>
          <w:fldChar w:fldCharType="end"/>
        </w:r>
      </w:hyperlink>
    </w:p>
    <w:p>
      <w:pPr>
        <w:pStyle w:val="TOC2"/>
        <w:tabs>
          <w:tab w:val="right" w:leader="dot" w:pos="8306"/>
        </w:tabs>
      </w:pPr>
      <w:hyperlink w:anchor="_Toc2830" w:history="1">
        <w:r>
          <w:rPr>
            <w:rFonts w:ascii="仿宋" w:eastAsia="仿宋" w:hAnsi="仿宋" w:cs="仿宋" w:hint="eastAsia"/>
            <w:lang w:eastAsia="zh-CN"/>
          </w:rPr>
          <w:t>(二)、伦理规范与培训</w:t>
        </w:r>
        <w:r>
          <w:tab/>
        </w:r>
        <w:r>
          <w:fldChar w:fldCharType="begin"/>
        </w:r>
        <w:r>
          <w:instrText xml:space="preserve"> PAGEREF _Toc2830 \h </w:instrText>
        </w:r>
        <w:r>
          <w:fldChar w:fldCharType="separate"/>
        </w:r>
        <w:r>
          <w:t>63</w:t>
        </w:r>
        <w:r>
          <w:fldChar w:fldCharType="end"/>
        </w:r>
      </w:hyperlink>
    </w:p>
    <w:p>
      <w:pPr>
        <w:pStyle w:val="TOC2"/>
        <w:tabs>
          <w:tab w:val="right" w:leader="dot" w:pos="8306"/>
        </w:tabs>
      </w:pPr>
      <w:hyperlink w:anchor="_Toc15977" w:history="1">
        <w:r>
          <w:rPr>
            <w:rFonts w:ascii="仿宋" w:eastAsia="仿宋" w:hAnsi="仿宋" w:cs="仿宋" w:hint="eastAsia"/>
            <w:lang w:eastAsia="zh-CN"/>
          </w:rPr>
          <w:t>(三)、合规风险评估</w:t>
        </w:r>
        <w:r>
          <w:tab/>
        </w:r>
        <w:r>
          <w:fldChar w:fldCharType="begin"/>
        </w:r>
        <w:r>
          <w:instrText xml:space="preserve"> PAGEREF _Toc15977 \h </w:instrText>
        </w:r>
        <w:r>
          <w:fldChar w:fldCharType="separate"/>
        </w:r>
        <w:r>
          <w:t>63</w:t>
        </w:r>
        <w:r>
          <w:fldChar w:fldCharType="end"/>
        </w:r>
      </w:hyperlink>
    </w:p>
    <w:p>
      <w:pPr>
        <w:pStyle w:val="TOC2"/>
        <w:tabs>
          <w:tab w:val="right" w:leader="dot" w:pos="8306"/>
        </w:tabs>
      </w:pPr>
      <w:hyperlink w:anchor="_Toc27348" w:history="1">
        <w:r>
          <w:rPr>
            <w:rFonts w:ascii="仿宋" w:eastAsia="仿宋" w:hAnsi="仿宋" w:cs="仿宋" w:hint="eastAsia"/>
            <w:lang w:eastAsia="zh-CN"/>
          </w:rPr>
          <w:t>(四)、合规监督与执行</w:t>
        </w:r>
        <w:r>
          <w:tab/>
        </w:r>
        <w:r>
          <w:fldChar w:fldCharType="begin"/>
        </w:r>
        <w:r>
          <w:instrText xml:space="preserve"> PAGEREF _Toc27348 \h </w:instrText>
        </w:r>
        <w:r>
          <w:fldChar w:fldCharType="separate"/>
        </w:r>
        <w:r>
          <w:t>65</w:t>
        </w:r>
        <w:r>
          <w:fldChar w:fldCharType="end"/>
        </w:r>
      </w:hyperlink>
    </w:p>
    <w:p>
      <w:pPr>
        <w:pStyle w:val="TOC1"/>
        <w:tabs>
          <w:tab w:val="right" w:leader="dot" w:pos="8306"/>
        </w:tabs>
      </w:pPr>
      <w:hyperlink w:anchor="_Toc25936" w:history="1">
        <w:r>
          <w:rPr>
            <w:rFonts w:ascii="仿宋" w:eastAsia="仿宋" w:hAnsi="仿宋" w:cs="仿宋" w:hint="eastAsia"/>
            <w:lang w:eastAsia="zh-CN"/>
          </w:rPr>
          <w:t>十四、法律法规与政策遵循</w:t>
        </w:r>
        <w:r>
          <w:tab/>
        </w:r>
        <w:r>
          <w:fldChar w:fldCharType="begin"/>
        </w:r>
        <w:r>
          <w:instrText xml:space="preserve"> PAGEREF _Toc25936 \h </w:instrText>
        </w:r>
        <w:r>
          <w:fldChar w:fldCharType="separate"/>
        </w:r>
        <w:r>
          <w:t>65</w:t>
        </w:r>
        <w:r>
          <w:fldChar w:fldCharType="end"/>
        </w:r>
      </w:hyperlink>
    </w:p>
    <w:p>
      <w:pPr>
        <w:pStyle w:val="TOC2"/>
        <w:tabs>
          <w:tab w:val="right" w:leader="dot" w:pos="8306"/>
        </w:tabs>
      </w:pPr>
      <w:hyperlink w:anchor="_Toc15633" w:history="1">
        <w:r>
          <w:rPr>
            <w:rFonts w:ascii="仿宋" w:eastAsia="仿宋" w:hAnsi="仿宋" w:cs="仿宋" w:hint="eastAsia"/>
            <w:lang w:eastAsia="zh-CN"/>
          </w:rPr>
          <w:t>(一)、法律法规遵守</w:t>
        </w:r>
        <w:r>
          <w:tab/>
        </w:r>
        <w:r>
          <w:fldChar w:fldCharType="begin"/>
        </w:r>
        <w:r>
          <w:instrText xml:space="preserve"> PAGEREF _Toc15633 \h </w:instrText>
        </w:r>
        <w:r>
          <w:fldChar w:fldCharType="separate"/>
        </w:r>
        <w:r>
          <w:t>65</w:t>
        </w:r>
        <w:r>
          <w:fldChar w:fldCharType="end"/>
        </w:r>
      </w:hyperlink>
    </w:p>
    <w:p>
      <w:pPr>
        <w:pStyle w:val="TOC2"/>
        <w:tabs>
          <w:tab w:val="right" w:leader="dot" w:pos="8306"/>
        </w:tabs>
      </w:pPr>
      <w:hyperlink w:anchor="_Toc19684" w:history="1">
        <w:r>
          <w:rPr>
            <w:rFonts w:ascii="仿宋" w:eastAsia="仿宋" w:hAnsi="仿宋" w:cs="仿宋" w:hint="eastAsia"/>
            <w:lang w:eastAsia="zh-CN"/>
          </w:rPr>
          <w:t>(二)、政策导向与利用</w:t>
        </w:r>
        <w:r>
          <w:tab/>
        </w:r>
        <w:r>
          <w:fldChar w:fldCharType="begin"/>
        </w:r>
        <w:r>
          <w:instrText xml:space="preserve"> PAGEREF _Toc19684 \h </w:instrText>
        </w:r>
        <w:r>
          <w:fldChar w:fldCharType="separate"/>
        </w:r>
        <w:r>
          <w:t>66</w:t>
        </w:r>
        <w:r>
          <w:fldChar w:fldCharType="end"/>
        </w:r>
      </w:hyperlink>
    </w:p>
    <w:p>
      <w:pPr>
        <w:pStyle w:val="TOC1"/>
        <w:tabs>
          <w:tab w:val="right" w:leader="dot" w:pos="8306"/>
        </w:tabs>
      </w:pPr>
      <w:hyperlink w:anchor="_Toc21018" w:history="1">
        <w:r>
          <w:rPr>
            <w:rFonts w:ascii="仿宋" w:eastAsia="仿宋" w:hAnsi="仿宋" w:cs="仿宋" w:hint="eastAsia"/>
            <w:lang w:eastAsia="zh-CN"/>
          </w:rPr>
          <w:t>十五、成果转化与推广应用</w:t>
        </w:r>
        <w:r>
          <w:tab/>
        </w:r>
        <w:r>
          <w:fldChar w:fldCharType="begin"/>
        </w:r>
        <w:r>
          <w:instrText xml:space="preserve"> PAGEREF _Toc21018 \h </w:instrText>
        </w:r>
        <w:r>
          <w:fldChar w:fldCharType="separate"/>
        </w:r>
        <w:r>
          <w:t>67</w:t>
        </w:r>
        <w:r>
          <w:fldChar w:fldCharType="end"/>
        </w:r>
      </w:hyperlink>
    </w:p>
    <w:p>
      <w:pPr>
        <w:pStyle w:val="TOC2"/>
        <w:tabs>
          <w:tab w:val="right" w:leader="dot" w:pos="8306"/>
        </w:tabs>
      </w:pPr>
      <w:hyperlink w:anchor="_Toc30363" w:history="1">
        <w:r>
          <w:rPr>
            <w:rFonts w:ascii="仿宋" w:eastAsia="仿宋" w:hAnsi="仿宋" w:cs="仿宋" w:hint="eastAsia"/>
            <w:lang w:eastAsia="zh-CN"/>
          </w:rPr>
          <w:t>(一)、成果转化策略制定</w:t>
        </w:r>
        <w:r>
          <w:tab/>
        </w:r>
        <w:r>
          <w:fldChar w:fldCharType="begin"/>
        </w:r>
        <w:r>
          <w:instrText xml:space="preserve"> PAGEREF _Toc30363 \h </w:instrText>
        </w:r>
        <w:r>
          <w:fldChar w:fldCharType="separate"/>
        </w:r>
        <w:r>
          <w:t>67</w:t>
        </w:r>
        <w:r>
          <w:fldChar w:fldCharType="end"/>
        </w:r>
      </w:hyperlink>
    </w:p>
    <w:p>
      <w:pPr>
        <w:pStyle w:val="TOC2"/>
        <w:tabs>
          <w:tab w:val="right" w:leader="dot" w:pos="8306"/>
        </w:tabs>
      </w:pPr>
      <w:hyperlink w:anchor="_Toc13852" w:history="1">
        <w:r>
          <w:rPr>
            <w:rFonts w:ascii="仿宋" w:eastAsia="仿宋" w:hAnsi="仿宋" w:cs="仿宋" w:hint="eastAsia"/>
            <w:lang w:eastAsia="zh-CN"/>
          </w:rPr>
          <w:t>(二)、成果推广应用方案</w:t>
        </w:r>
        <w:r>
          <w:tab/>
        </w:r>
        <w:r>
          <w:fldChar w:fldCharType="begin"/>
        </w:r>
        <w:r>
          <w:instrText xml:space="preserve"> PAGEREF _Toc13852 \h </w:instrText>
        </w:r>
        <w:r>
          <w:fldChar w:fldCharType="separate"/>
        </w:r>
        <w:r>
          <w:t>69</w:t>
        </w:r>
        <w:r>
          <w:fldChar w:fldCharType="end"/>
        </w:r>
      </w:hyperlink>
    </w:p>
    <w:p>
      <w:pPr>
        <w:pStyle w:val="TOC1"/>
        <w:tabs>
          <w:tab w:val="right" w:leader="dot" w:pos="8306"/>
        </w:tabs>
      </w:pPr>
      <w:hyperlink w:anchor="_Toc21561" w:history="1">
        <w:r>
          <w:rPr>
            <w:rFonts w:ascii="仿宋" w:eastAsia="仿宋" w:hAnsi="仿宋" w:cs="仿宋" w:hint="eastAsia"/>
            <w:lang w:eastAsia="zh-CN"/>
          </w:rPr>
          <w:t>十六、人力资源管理与开发</w:t>
        </w:r>
        <w:r>
          <w:tab/>
        </w:r>
        <w:r>
          <w:fldChar w:fldCharType="begin"/>
        </w:r>
        <w:r>
          <w:instrText xml:space="preserve"> PAGEREF _Toc21561 \h </w:instrText>
        </w:r>
        <w:r>
          <w:fldChar w:fldCharType="separate"/>
        </w:r>
        <w:r>
          <w:t>70</w:t>
        </w:r>
        <w:r>
          <w:fldChar w:fldCharType="end"/>
        </w:r>
      </w:hyperlink>
    </w:p>
    <w:p>
      <w:pPr>
        <w:pStyle w:val="TOC2"/>
        <w:tabs>
          <w:tab w:val="right" w:leader="dot" w:pos="8306"/>
        </w:tabs>
      </w:pPr>
      <w:hyperlink w:anchor="_Toc30962" w:history="1">
        <w:r>
          <w:rPr>
            <w:rFonts w:ascii="仿宋" w:eastAsia="仿宋" w:hAnsi="仿宋" w:cs="仿宋" w:hint="eastAsia"/>
            <w:lang w:eastAsia="zh-CN"/>
          </w:rPr>
          <w:t>(一)、人力资源规划</w:t>
        </w:r>
        <w:r>
          <w:tab/>
        </w:r>
        <w:r>
          <w:fldChar w:fldCharType="begin"/>
        </w:r>
        <w:r>
          <w:instrText xml:space="preserve"> PAGEREF _Toc30962 \h </w:instrText>
        </w:r>
        <w:r>
          <w:fldChar w:fldCharType="separate"/>
        </w:r>
        <w:r>
          <w:t>70</w:t>
        </w:r>
        <w:r>
          <w:fldChar w:fldCharType="end"/>
        </w:r>
      </w:hyperlink>
    </w:p>
    <w:p>
      <w:pPr>
        <w:pStyle w:val="TOC2"/>
        <w:tabs>
          <w:tab w:val="right" w:leader="dot" w:pos="8306"/>
        </w:tabs>
      </w:pPr>
      <w:hyperlink w:anchor="_Toc3787" w:history="1">
        <w:r>
          <w:rPr>
            <w:rFonts w:ascii="仿宋" w:eastAsia="仿宋" w:hAnsi="仿宋" w:cs="仿宋" w:hint="eastAsia"/>
            <w:lang w:eastAsia="zh-CN"/>
          </w:rPr>
          <w:t>(二)、人力资源开发与培训</w:t>
        </w:r>
        <w:r>
          <w:tab/>
        </w:r>
        <w:r>
          <w:fldChar w:fldCharType="begin"/>
        </w:r>
        <w:r>
          <w:instrText xml:space="preserve"> PAGEREF _Toc3787 \h </w:instrText>
        </w:r>
        <w:r>
          <w:fldChar w:fldCharType="separate"/>
        </w:r>
        <w:r>
          <w:t>72</w:t>
        </w:r>
        <w:r>
          <w:fldChar w:fldCharType="end"/>
        </w:r>
      </w:hyperlink>
    </w:p>
    <w:p>
      <w:pPr>
        <w:pStyle w:val="TOC1"/>
        <w:tabs>
          <w:tab w:val="right" w:leader="dot" w:pos="8306"/>
        </w:tabs>
      </w:pPr>
      <w:hyperlink w:anchor="_Toc32163" w:history="1">
        <w:r>
          <w:rPr>
            <w:rFonts w:ascii="仿宋" w:eastAsia="仿宋" w:hAnsi="仿宋" w:cs="仿宋" w:hint="eastAsia"/>
            <w:lang w:eastAsia="zh-CN"/>
          </w:rPr>
          <w:t>十七、产业协同与集群发展</w:t>
        </w:r>
        <w:r>
          <w:tab/>
        </w:r>
        <w:r>
          <w:fldChar w:fldCharType="begin"/>
        </w:r>
        <w:r>
          <w:instrText xml:space="preserve"> PAGEREF _Toc32163 \h </w:instrText>
        </w:r>
        <w:r>
          <w:fldChar w:fldCharType="separate"/>
        </w:r>
        <w:r>
          <w:t>74</w:t>
        </w:r>
        <w:r>
          <w:fldChar w:fldCharType="end"/>
        </w:r>
      </w:hyperlink>
    </w:p>
    <w:p>
      <w:pPr>
        <w:pStyle w:val="TOC2"/>
        <w:tabs>
          <w:tab w:val="right" w:leader="dot" w:pos="8306"/>
        </w:tabs>
      </w:pPr>
      <w:hyperlink w:anchor="_Toc10915" w:history="1">
        <w:r>
          <w:rPr>
            <w:rFonts w:ascii="仿宋" w:eastAsia="仿宋" w:hAnsi="仿宋" w:cs="仿宋" w:hint="eastAsia"/>
            <w:lang w:eastAsia="zh-CN"/>
          </w:rPr>
          <w:t>(一)、产业协同机制建设</w:t>
        </w:r>
        <w:r>
          <w:tab/>
        </w:r>
        <w:r>
          <w:fldChar w:fldCharType="begin"/>
        </w:r>
        <w:r>
          <w:instrText xml:space="preserve"> PAGEREF _Toc10915 \h </w:instrText>
        </w:r>
        <w:r>
          <w:fldChar w:fldCharType="separate"/>
        </w:r>
        <w:r>
          <w:t>74</w:t>
        </w:r>
        <w:r>
          <w:fldChar w:fldCharType="end"/>
        </w:r>
      </w:hyperlink>
    </w:p>
    <w:p>
      <w:pPr>
        <w:pStyle w:val="TOC2"/>
        <w:tabs>
          <w:tab w:val="right" w:leader="dot" w:pos="8306"/>
        </w:tabs>
      </w:pPr>
      <w:hyperlink w:anchor="_Toc22270" w:history="1">
        <w:r>
          <w:rPr>
            <w:rFonts w:ascii="仿宋" w:eastAsia="仿宋" w:hAnsi="仿宋" w:cs="仿宋" w:hint="eastAsia"/>
            <w:lang w:eastAsia="zh-CN"/>
          </w:rPr>
          <w:t>(二)、产业集群培育与发展</w:t>
        </w:r>
        <w:r>
          <w:tab/>
        </w:r>
        <w:r>
          <w:fldChar w:fldCharType="begin"/>
        </w:r>
        <w:r>
          <w:instrText xml:space="preserve"> PAGEREF _Toc22270 \h </w:instrText>
        </w:r>
        <w:r>
          <w:fldChar w:fldCharType="separate"/>
        </w:r>
        <w:r>
          <w:t>75</w:t>
        </w:r>
        <w:r>
          <w:fldChar w:fldCharType="end"/>
        </w:r>
      </w:hyperlink>
    </w:p>
    <w:p>
      <w:pPr>
        <w:pStyle w:val="TOC1"/>
        <w:tabs>
          <w:tab w:val="right" w:leader="dot" w:pos="8306"/>
        </w:tabs>
      </w:pPr>
      <w:hyperlink w:anchor="_Toc6157" w:history="1">
        <w:r>
          <w:rPr>
            <w:rFonts w:ascii="仿宋" w:eastAsia="仿宋" w:hAnsi="仿宋" w:cs="仿宋" w:hint="eastAsia"/>
            <w:lang w:eastAsia="zh-CN"/>
          </w:rPr>
          <w:t>十八、设施与设备管理</w:t>
        </w:r>
        <w:r>
          <w:tab/>
        </w:r>
        <w:r>
          <w:fldChar w:fldCharType="begin"/>
        </w:r>
        <w:r>
          <w:instrText xml:space="preserve"> PAGEREF _Toc6157 \h </w:instrText>
        </w:r>
        <w:r>
          <w:fldChar w:fldCharType="separate"/>
        </w:r>
        <w:r>
          <w:t>76</w:t>
        </w:r>
        <w:r>
          <w:fldChar w:fldCharType="end"/>
        </w:r>
      </w:hyperlink>
    </w:p>
    <w:p>
      <w:pPr>
        <w:pStyle w:val="TOC2"/>
        <w:tabs>
          <w:tab w:val="right" w:leader="dot" w:pos="8306"/>
        </w:tabs>
      </w:pPr>
      <w:hyperlink w:anchor="_Toc8685" w:history="1">
        <w:r>
          <w:rPr>
            <w:rFonts w:ascii="仿宋" w:eastAsia="仿宋" w:hAnsi="仿宋" w:cs="仿宋" w:hint="eastAsia"/>
            <w:lang w:eastAsia="zh-CN"/>
          </w:rPr>
          <w:t>(一)、设施规划与配置</w:t>
        </w:r>
        <w:r>
          <w:tab/>
        </w:r>
        <w:r>
          <w:fldChar w:fldCharType="begin"/>
        </w:r>
        <w:r>
          <w:instrText xml:space="preserve"> PAGEREF _Toc8685 \h </w:instrText>
        </w:r>
        <w:r>
          <w:fldChar w:fldCharType="separate"/>
        </w:r>
        <w:r>
          <w:t>76</w:t>
        </w:r>
        <w:r>
          <w:fldChar w:fldCharType="end"/>
        </w:r>
      </w:hyperlink>
    </w:p>
    <w:p>
      <w:pPr>
        <w:pStyle w:val="TOC2"/>
        <w:tabs>
          <w:tab w:val="right" w:leader="dot" w:pos="8306"/>
        </w:tabs>
      </w:pPr>
      <w:hyperlink w:anchor="_Toc32469" w:history="1">
        <w:r>
          <w:rPr>
            <w:rFonts w:ascii="仿宋" w:eastAsia="仿宋" w:hAnsi="仿宋" w:cs="仿宋" w:hint="eastAsia"/>
            <w:lang w:eastAsia="zh-CN"/>
          </w:rPr>
          <w:t>(二)、设备采购与维护管理</w:t>
        </w:r>
        <w:r>
          <w:tab/>
        </w:r>
        <w:r>
          <w:fldChar w:fldCharType="begin"/>
        </w:r>
        <w:r>
          <w:instrText xml:space="preserve"> PAGEREF _Toc32469 \h </w:instrText>
        </w:r>
        <w:r>
          <w:fldChar w:fldCharType="separate"/>
        </w:r>
        <w:r>
          <w:t>77</w:t>
        </w:r>
        <w:r>
          <w:fldChar w:fldCharType="end"/>
        </w:r>
      </w:hyperlink>
    </w:p>
    <w:p>
      <w:pPr>
        <w:pStyle w:val="TOC2"/>
        <w:tabs>
          <w:tab w:val="right" w:leader="dot" w:pos="8306"/>
        </w:tabs>
      </w:pPr>
      <w:hyperlink w:anchor="_Toc4976" w:history="1">
        <w:r>
          <w:rPr>
            <w:rFonts w:ascii="仿宋" w:eastAsia="仿宋" w:hAnsi="仿宋" w:cs="仿宋" w:hint="eastAsia"/>
            <w:lang w:eastAsia="zh-CN"/>
          </w:rPr>
          <w:t>(三)、设施设备升级策略</w:t>
        </w:r>
        <w:r>
          <w:tab/>
        </w:r>
        <w:r>
          <w:fldChar w:fldCharType="begin"/>
        </w:r>
        <w:r>
          <w:instrText xml:space="preserve"> PAGEREF _Toc4976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9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1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风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风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直流风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风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直流风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直流风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直流风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风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直流风扇项目的社会影响是全面而深远的。从提供就业机会和提升公共服务，到促进社会结构和劳动市场的多元化，再到推动社会责任和伦理标准的提高，项目对于提升社区的经济、文化和社会福祉有着重要作用。通过这些正面影响，直流风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为了融入当地社区，直流风扇项目需深入理解当地的文化特色和社会习俗。例如，项目在设计广告和市场推广活动时，应考虑使用当地语言和符合地方文化的表达方式。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直流风扇项目对当地经济结构的影响需谨慎考虑。项目可以通过聘用当地居民，特别是在管理和技术岗位上，来直接促进当地就业。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风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9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为了确保直流风扇项目的成功并最大限度地减轻潜在的社会风险，详细的风险分析和具体的应对策略至关重要。以下是针对项目可能面临的具体社会风险及相应对策的分析：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风险描述：直流风扇项目可能遭遇社区抵制，尤其如果社区成员认为项目会破坏他们的生活环境或忽略他们的意见。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风险描述：直流风扇项目的商业实践可能与当地的文化和价值观存在冲突，导致社会紧张和文化冲突。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风险描述：直流风扇项目可能会增加对公共资源和基础设施的需求，给当地带来额外压力，例如在水资源、能源供应和交通系统方面。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风险描述：直流风扇项目可能会引起当地社会结构和动态的变化，例如改变社区的人口组成和社交模式。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风险描述：在直流风扇项目运营过程中，可能涉及大量个人和商业敏感信息，存在信息安全和隐私保护的风险。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05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0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https://d.book118.com/507145051132006036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直流风扇项目可行性建设方案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C427B"/>
    <w:rsid w:val="588C42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14505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2024-01-25T10:12:00Z</dcterms:created>
  <dcterms:modified xsi:type="dcterms:W3CDTF">2024-01-25T10:12:39Z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31323B7DC0FA495BA061A563C971D7E7_11</vt:lpwstr>
  </property>
  <property fmtid="{D5CDD505-2E9C-101B-9397-08002B2CF9AE}" pid="3" name="KSOProductBuildVer">
    <vt:lpwstr>2052-12.1.0.16250</vt:lpwstr>
  </property>
</Properties>
</file>