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糊精项目规划设计纲要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2" w:history="1">
        <w:r>
          <w:rPr>
            <w:rFonts w:ascii="仿宋" w:eastAsia="仿宋" w:hAnsi="仿宋" w:cs="仿宋" w:hint="eastAsia"/>
            <w:lang w:eastAsia="zh-CN"/>
          </w:rPr>
          <w:t>前言</w:t>
        </w:r>
        <w:r>
          <w:tab/>
        </w:r>
        <w:r>
          <w:fldChar w:fldCharType="begin"/>
        </w:r>
        <w:r>
          <w:instrText xml:space="preserve"> PAGEREF _Toc16672 \h </w:instrText>
        </w:r>
        <w:r>
          <w:fldChar w:fldCharType="separate"/>
        </w:r>
        <w:r>
          <w:t>3</w:t>
        </w:r>
        <w:r>
          <w:fldChar w:fldCharType="end"/>
        </w:r>
      </w:hyperlink>
    </w:p>
    <w:p>
      <w:pPr>
        <w:pStyle w:val="TOC1"/>
        <w:tabs>
          <w:tab w:val="right" w:leader="dot" w:pos="8306"/>
        </w:tabs>
      </w:pPr>
      <w:hyperlink w:anchor="_Toc19785" w:history="1">
        <w:r>
          <w:rPr>
            <w:rFonts w:ascii="仿宋" w:eastAsia="仿宋" w:hAnsi="仿宋" w:cs="仿宋" w:hint="eastAsia"/>
            <w:lang w:eastAsia="zh-CN"/>
          </w:rPr>
          <w:t>一、产品规划分析</w:t>
        </w:r>
        <w:r>
          <w:tab/>
        </w:r>
        <w:r>
          <w:fldChar w:fldCharType="begin"/>
        </w:r>
        <w:r>
          <w:instrText xml:space="preserve"> PAGEREF _Toc19785 \h </w:instrText>
        </w:r>
        <w:r>
          <w:fldChar w:fldCharType="separate"/>
        </w:r>
        <w:r>
          <w:t>3</w:t>
        </w:r>
        <w:r>
          <w:fldChar w:fldCharType="end"/>
        </w:r>
      </w:hyperlink>
    </w:p>
    <w:p>
      <w:pPr>
        <w:pStyle w:val="TOC2"/>
        <w:tabs>
          <w:tab w:val="right" w:leader="dot" w:pos="8306"/>
        </w:tabs>
      </w:pPr>
      <w:hyperlink w:anchor="_Toc6757" w:history="1">
        <w:r>
          <w:rPr>
            <w:rFonts w:ascii="仿宋" w:eastAsia="仿宋" w:hAnsi="仿宋" w:cs="仿宋" w:hint="eastAsia"/>
            <w:lang w:eastAsia="zh-CN"/>
          </w:rPr>
          <w:t>(一)、产品规划</w:t>
        </w:r>
        <w:r>
          <w:tab/>
        </w:r>
        <w:r>
          <w:fldChar w:fldCharType="begin"/>
        </w:r>
        <w:r>
          <w:instrText xml:space="preserve"> PAGEREF _Toc6757 \h </w:instrText>
        </w:r>
        <w:r>
          <w:fldChar w:fldCharType="separate"/>
        </w:r>
        <w:r>
          <w:t>3</w:t>
        </w:r>
        <w:r>
          <w:fldChar w:fldCharType="end"/>
        </w:r>
      </w:hyperlink>
    </w:p>
    <w:p>
      <w:pPr>
        <w:pStyle w:val="TOC2"/>
        <w:tabs>
          <w:tab w:val="right" w:leader="dot" w:pos="8306"/>
        </w:tabs>
      </w:pPr>
      <w:hyperlink w:anchor="_Toc13245" w:history="1">
        <w:r>
          <w:rPr>
            <w:rFonts w:ascii="仿宋" w:eastAsia="仿宋" w:hAnsi="仿宋" w:cs="仿宋" w:hint="eastAsia"/>
            <w:lang w:eastAsia="zh-CN"/>
          </w:rPr>
          <w:t>(二)、建设规模</w:t>
        </w:r>
        <w:r>
          <w:tab/>
        </w:r>
        <w:r>
          <w:fldChar w:fldCharType="begin"/>
        </w:r>
        <w:r>
          <w:instrText xml:space="preserve"> PAGEREF _Toc13245 \h </w:instrText>
        </w:r>
        <w:r>
          <w:fldChar w:fldCharType="separate"/>
        </w:r>
        <w:r>
          <w:t>4</w:t>
        </w:r>
        <w:r>
          <w:fldChar w:fldCharType="end"/>
        </w:r>
      </w:hyperlink>
    </w:p>
    <w:p>
      <w:pPr>
        <w:pStyle w:val="TOC1"/>
        <w:tabs>
          <w:tab w:val="right" w:leader="dot" w:pos="8306"/>
        </w:tabs>
      </w:pPr>
      <w:hyperlink w:anchor="_Toc9568" w:history="1">
        <w:r>
          <w:rPr>
            <w:rFonts w:ascii="仿宋" w:eastAsia="仿宋" w:hAnsi="仿宋" w:cs="仿宋" w:hint="eastAsia"/>
            <w:lang w:eastAsia="zh-CN"/>
          </w:rPr>
          <w:t>二、工艺说明</w:t>
        </w:r>
        <w:r>
          <w:tab/>
        </w:r>
        <w:r>
          <w:fldChar w:fldCharType="begin"/>
        </w:r>
        <w:r>
          <w:instrText xml:space="preserve"> PAGEREF _Toc9568 \h </w:instrText>
        </w:r>
        <w:r>
          <w:fldChar w:fldCharType="separate"/>
        </w:r>
        <w:r>
          <w:t>5</w:t>
        </w:r>
        <w:r>
          <w:fldChar w:fldCharType="end"/>
        </w:r>
      </w:hyperlink>
    </w:p>
    <w:p>
      <w:pPr>
        <w:pStyle w:val="TOC2"/>
        <w:tabs>
          <w:tab w:val="right" w:leader="dot" w:pos="8306"/>
        </w:tabs>
      </w:pPr>
      <w:hyperlink w:anchor="_Toc6244" w:history="1">
        <w:r>
          <w:rPr>
            <w:rFonts w:ascii="仿宋" w:eastAsia="仿宋" w:hAnsi="仿宋" w:cs="仿宋" w:hint="eastAsia"/>
            <w:lang w:eastAsia="zh-CN"/>
          </w:rPr>
          <w:t>(一)、技术管理特点</w:t>
        </w:r>
        <w:r>
          <w:tab/>
        </w:r>
        <w:r>
          <w:fldChar w:fldCharType="begin"/>
        </w:r>
        <w:r>
          <w:instrText xml:space="preserve"> PAGEREF _Toc6244 \h </w:instrText>
        </w:r>
        <w:r>
          <w:fldChar w:fldCharType="separate"/>
        </w:r>
        <w:r>
          <w:t>5</w:t>
        </w:r>
        <w:r>
          <w:fldChar w:fldCharType="end"/>
        </w:r>
      </w:hyperlink>
    </w:p>
    <w:p>
      <w:pPr>
        <w:pStyle w:val="TOC2"/>
        <w:tabs>
          <w:tab w:val="right" w:leader="dot" w:pos="8306"/>
        </w:tabs>
      </w:pPr>
      <w:hyperlink w:anchor="_Toc9407" w:history="1">
        <w:r>
          <w:rPr>
            <w:rFonts w:ascii="仿宋" w:eastAsia="仿宋" w:hAnsi="仿宋" w:cs="仿宋" w:hint="eastAsia"/>
            <w:lang w:eastAsia="zh-CN"/>
          </w:rPr>
          <w:t>(二)、糊精项目工艺技术设计方案</w:t>
        </w:r>
        <w:r>
          <w:tab/>
        </w:r>
        <w:r>
          <w:fldChar w:fldCharType="begin"/>
        </w:r>
        <w:r>
          <w:instrText xml:space="preserve"> PAGEREF _Toc9407 \h </w:instrText>
        </w:r>
        <w:r>
          <w:fldChar w:fldCharType="separate"/>
        </w:r>
        <w:r>
          <w:t>6</w:t>
        </w:r>
        <w:r>
          <w:fldChar w:fldCharType="end"/>
        </w:r>
      </w:hyperlink>
    </w:p>
    <w:p>
      <w:pPr>
        <w:pStyle w:val="TOC2"/>
        <w:tabs>
          <w:tab w:val="right" w:leader="dot" w:pos="8306"/>
        </w:tabs>
      </w:pPr>
      <w:hyperlink w:anchor="_Toc22504" w:history="1">
        <w:r>
          <w:rPr>
            <w:rFonts w:ascii="仿宋" w:eastAsia="仿宋" w:hAnsi="仿宋" w:cs="仿宋" w:hint="eastAsia"/>
            <w:lang w:eastAsia="zh-CN"/>
          </w:rPr>
          <w:t>(三)、设备选型方案</w:t>
        </w:r>
        <w:r>
          <w:tab/>
        </w:r>
        <w:r>
          <w:fldChar w:fldCharType="begin"/>
        </w:r>
        <w:r>
          <w:instrText xml:space="preserve"> PAGEREF _Toc22504 \h </w:instrText>
        </w:r>
        <w:r>
          <w:fldChar w:fldCharType="separate"/>
        </w:r>
        <w:r>
          <w:t>7</w:t>
        </w:r>
        <w:r>
          <w:fldChar w:fldCharType="end"/>
        </w:r>
      </w:hyperlink>
    </w:p>
    <w:p>
      <w:pPr>
        <w:pStyle w:val="TOC1"/>
        <w:tabs>
          <w:tab w:val="right" w:leader="dot" w:pos="8306"/>
        </w:tabs>
      </w:pPr>
      <w:hyperlink w:anchor="_Toc23664" w:history="1">
        <w:r>
          <w:rPr>
            <w:rFonts w:ascii="仿宋" w:eastAsia="仿宋" w:hAnsi="仿宋" w:cs="仿宋" w:hint="eastAsia"/>
            <w:lang w:eastAsia="zh-CN"/>
          </w:rPr>
          <w:t>三、糊精项目可持续发展</w:t>
        </w:r>
        <w:r>
          <w:tab/>
        </w:r>
        <w:r>
          <w:fldChar w:fldCharType="begin"/>
        </w:r>
        <w:r>
          <w:instrText xml:space="preserve"> PAGEREF _Toc23664 \h </w:instrText>
        </w:r>
        <w:r>
          <w:fldChar w:fldCharType="separate"/>
        </w:r>
        <w:r>
          <w:t>8</w:t>
        </w:r>
        <w:r>
          <w:fldChar w:fldCharType="end"/>
        </w:r>
      </w:hyperlink>
    </w:p>
    <w:p>
      <w:pPr>
        <w:pStyle w:val="TOC2"/>
        <w:tabs>
          <w:tab w:val="right" w:leader="dot" w:pos="8306"/>
        </w:tabs>
      </w:pPr>
      <w:hyperlink w:anchor="_Toc16577" w:history="1">
        <w:r>
          <w:rPr>
            <w:rFonts w:ascii="仿宋" w:eastAsia="仿宋" w:hAnsi="仿宋" w:cs="仿宋" w:hint="eastAsia"/>
            <w:lang w:eastAsia="zh-CN"/>
          </w:rPr>
          <w:t>(一)、可持续战略与实践</w:t>
        </w:r>
        <w:r>
          <w:tab/>
        </w:r>
        <w:r>
          <w:fldChar w:fldCharType="begin"/>
        </w:r>
        <w:r>
          <w:instrText xml:space="preserve"> PAGEREF _Toc16577 \h </w:instrText>
        </w:r>
        <w:r>
          <w:fldChar w:fldCharType="separate"/>
        </w:r>
        <w:r>
          <w:t>8</w:t>
        </w:r>
        <w:r>
          <w:fldChar w:fldCharType="end"/>
        </w:r>
      </w:hyperlink>
    </w:p>
    <w:p>
      <w:pPr>
        <w:pStyle w:val="TOC2"/>
        <w:tabs>
          <w:tab w:val="right" w:leader="dot" w:pos="8306"/>
        </w:tabs>
      </w:pPr>
      <w:hyperlink w:anchor="_Toc6721" w:history="1">
        <w:r>
          <w:rPr>
            <w:rFonts w:ascii="仿宋" w:eastAsia="仿宋" w:hAnsi="仿宋" w:cs="仿宋" w:hint="eastAsia"/>
            <w:lang w:eastAsia="zh-CN"/>
          </w:rPr>
          <w:t>(二)、环保与社会责任</w:t>
        </w:r>
        <w:r>
          <w:tab/>
        </w:r>
        <w:r>
          <w:fldChar w:fldCharType="begin"/>
        </w:r>
        <w:r>
          <w:instrText xml:space="preserve"> PAGEREF _Toc6721 \h </w:instrText>
        </w:r>
        <w:r>
          <w:fldChar w:fldCharType="separate"/>
        </w:r>
        <w:r>
          <w:t>9</w:t>
        </w:r>
        <w:r>
          <w:fldChar w:fldCharType="end"/>
        </w:r>
      </w:hyperlink>
    </w:p>
    <w:p>
      <w:pPr>
        <w:pStyle w:val="TOC1"/>
        <w:tabs>
          <w:tab w:val="right" w:leader="dot" w:pos="8306"/>
        </w:tabs>
      </w:pPr>
      <w:hyperlink w:anchor="_Toc9686" w:history="1">
        <w:r>
          <w:rPr>
            <w:rFonts w:ascii="仿宋" w:eastAsia="仿宋" w:hAnsi="仿宋" w:cs="仿宋" w:hint="eastAsia"/>
            <w:lang w:eastAsia="zh-CN"/>
          </w:rPr>
          <w:t>四、糊精项目概论</w:t>
        </w:r>
        <w:r>
          <w:tab/>
        </w:r>
        <w:r>
          <w:fldChar w:fldCharType="begin"/>
        </w:r>
        <w:r>
          <w:instrText xml:space="preserve"> PAGEREF _Toc9686 \h </w:instrText>
        </w:r>
        <w:r>
          <w:fldChar w:fldCharType="separate"/>
        </w:r>
        <w:r>
          <w:t>10</w:t>
        </w:r>
        <w:r>
          <w:fldChar w:fldCharType="end"/>
        </w:r>
      </w:hyperlink>
    </w:p>
    <w:p>
      <w:pPr>
        <w:pStyle w:val="TOC2"/>
        <w:tabs>
          <w:tab w:val="right" w:leader="dot" w:pos="8306"/>
        </w:tabs>
      </w:pPr>
      <w:hyperlink w:anchor="_Toc30861" w:history="1">
        <w:r>
          <w:rPr>
            <w:rFonts w:ascii="仿宋" w:eastAsia="仿宋" w:hAnsi="仿宋" w:cs="仿宋" w:hint="eastAsia"/>
            <w:lang w:eastAsia="zh-CN"/>
          </w:rPr>
          <w:t>(一)、糊精项目概况</w:t>
        </w:r>
        <w:r>
          <w:tab/>
        </w:r>
        <w:r>
          <w:fldChar w:fldCharType="begin"/>
        </w:r>
        <w:r>
          <w:instrText xml:space="preserve"> PAGEREF _Toc30861 \h </w:instrText>
        </w:r>
        <w:r>
          <w:fldChar w:fldCharType="separate"/>
        </w:r>
        <w:r>
          <w:t>10</w:t>
        </w:r>
        <w:r>
          <w:fldChar w:fldCharType="end"/>
        </w:r>
      </w:hyperlink>
    </w:p>
    <w:p>
      <w:pPr>
        <w:pStyle w:val="TOC2"/>
        <w:tabs>
          <w:tab w:val="right" w:leader="dot" w:pos="8306"/>
        </w:tabs>
      </w:pPr>
      <w:hyperlink w:anchor="_Toc9976" w:history="1">
        <w:r>
          <w:rPr>
            <w:rFonts w:ascii="仿宋" w:eastAsia="仿宋" w:hAnsi="仿宋" w:cs="仿宋" w:hint="eastAsia"/>
            <w:lang w:eastAsia="zh-CN"/>
          </w:rPr>
          <w:t>(二)、糊精项目目标</w:t>
        </w:r>
        <w:r>
          <w:tab/>
        </w:r>
        <w:r>
          <w:fldChar w:fldCharType="begin"/>
        </w:r>
        <w:r>
          <w:instrText xml:space="preserve"> PAGEREF _Toc9976 \h </w:instrText>
        </w:r>
        <w:r>
          <w:fldChar w:fldCharType="separate"/>
        </w:r>
        <w:r>
          <w:t>12</w:t>
        </w:r>
        <w:r>
          <w:fldChar w:fldCharType="end"/>
        </w:r>
      </w:hyperlink>
    </w:p>
    <w:p>
      <w:pPr>
        <w:pStyle w:val="TOC2"/>
        <w:tabs>
          <w:tab w:val="right" w:leader="dot" w:pos="8306"/>
        </w:tabs>
      </w:pPr>
      <w:hyperlink w:anchor="_Toc21301" w:history="1">
        <w:r>
          <w:rPr>
            <w:rFonts w:ascii="仿宋" w:eastAsia="仿宋" w:hAnsi="仿宋" w:cs="仿宋" w:hint="eastAsia"/>
            <w:lang w:eastAsia="zh-CN"/>
          </w:rPr>
          <w:t>(三)、糊精项目提出的理由</w:t>
        </w:r>
        <w:r>
          <w:tab/>
        </w:r>
        <w:r>
          <w:fldChar w:fldCharType="begin"/>
        </w:r>
        <w:r>
          <w:instrText xml:space="preserve"> PAGEREF _Toc21301 \h </w:instrText>
        </w:r>
        <w:r>
          <w:fldChar w:fldCharType="separate"/>
        </w:r>
        <w:r>
          <w:t>13</w:t>
        </w:r>
        <w:r>
          <w:fldChar w:fldCharType="end"/>
        </w:r>
      </w:hyperlink>
    </w:p>
    <w:p>
      <w:pPr>
        <w:pStyle w:val="TOC2"/>
        <w:tabs>
          <w:tab w:val="right" w:leader="dot" w:pos="8306"/>
        </w:tabs>
      </w:pPr>
      <w:hyperlink w:anchor="_Toc26231" w:history="1">
        <w:r>
          <w:rPr>
            <w:rFonts w:ascii="仿宋" w:eastAsia="仿宋" w:hAnsi="仿宋" w:cs="仿宋" w:hint="eastAsia"/>
            <w:lang w:eastAsia="zh-CN"/>
          </w:rPr>
          <w:t>(四)、糊精项目意义</w:t>
        </w:r>
        <w:r>
          <w:tab/>
        </w:r>
        <w:r>
          <w:fldChar w:fldCharType="begin"/>
        </w:r>
        <w:r>
          <w:instrText xml:space="preserve"> PAGEREF _Toc26231 \h </w:instrText>
        </w:r>
        <w:r>
          <w:fldChar w:fldCharType="separate"/>
        </w:r>
        <w:r>
          <w:t>14</w:t>
        </w:r>
        <w:r>
          <w:fldChar w:fldCharType="end"/>
        </w:r>
      </w:hyperlink>
    </w:p>
    <w:p>
      <w:pPr>
        <w:pStyle w:val="TOC2"/>
        <w:tabs>
          <w:tab w:val="right" w:leader="dot" w:pos="8306"/>
        </w:tabs>
      </w:pPr>
      <w:hyperlink w:anchor="_Toc26995" w:history="1">
        <w:r>
          <w:rPr>
            <w:rFonts w:ascii="仿宋" w:eastAsia="仿宋" w:hAnsi="仿宋" w:cs="仿宋" w:hint="eastAsia"/>
            <w:lang w:eastAsia="zh-CN"/>
          </w:rPr>
          <w:t>(五)、糊精项目背景</w:t>
        </w:r>
        <w:r>
          <w:tab/>
        </w:r>
        <w:r>
          <w:fldChar w:fldCharType="begin"/>
        </w:r>
        <w:r>
          <w:instrText xml:space="preserve"> PAGEREF _Toc26995 \h </w:instrText>
        </w:r>
        <w:r>
          <w:fldChar w:fldCharType="separate"/>
        </w:r>
        <w:r>
          <w:t>15</w:t>
        </w:r>
        <w:r>
          <w:fldChar w:fldCharType="end"/>
        </w:r>
      </w:hyperlink>
    </w:p>
    <w:p>
      <w:pPr>
        <w:pStyle w:val="TOC1"/>
        <w:tabs>
          <w:tab w:val="right" w:leader="dot" w:pos="8306"/>
        </w:tabs>
      </w:pPr>
      <w:hyperlink w:anchor="_Toc23588" w:history="1">
        <w:r>
          <w:rPr>
            <w:rFonts w:ascii="仿宋" w:eastAsia="仿宋" w:hAnsi="仿宋" w:cs="仿宋" w:hint="eastAsia"/>
            <w:lang w:eastAsia="zh-CN"/>
          </w:rPr>
          <w:t>五、糊精项目建设背景及必要性分析</w:t>
        </w:r>
        <w:r>
          <w:tab/>
        </w:r>
        <w:r>
          <w:fldChar w:fldCharType="begin"/>
        </w:r>
        <w:r>
          <w:instrText xml:space="preserve"> PAGEREF _Toc23588 \h </w:instrText>
        </w:r>
        <w:r>
          <w:fldChar w:fldCharType="separate"/>
        </w:r>
        <w:r>
          <w:t>16</w:t>
        </w:r>
        <w:r>
          <w:fldChar w:fldCharType="end"/>
        </w:r>
      </w:hyperlink>
    </w:p>
    <w:p>
      <w:pPr>
        <w:pStyle w:val="TOC2"/>
        <w:tabs>
          <w:tab w:val="right" w:leader="dot" w:pos="8306"/>
        </w:tabs>
      </w:pPr>
      <w:hyperlink w:anchor="_Toc15188" w:history="1">
        <w:r>
          <w:rPr>
            <w:rFonts w:ascii="仿宋" w:eastAsia="仿宋" w:hAnsi="仿宋" w:cs="仿宋" w:hint="eastAsia"/>
            <w:lang w:eastAsia="zh-CN"/>
          </w:rPr>
          <w:t>(一)、糊精项目背景分析</w:t>
        </w:r>
        <w:r>
          <w:tab/>
        </w:r>
        <w:r>
          <w:fldChar w:fldCharType="begin"/>
        </w:r>
        <w:r>
          <w:instrText xml:space="preserve"> PAGEREF _Toc15188 \h </w:instrText>
        </w:r>
        <w:r>
          <w:fldChar w:fldCharType="separate"/>
        </w:r>
        <w:r>
          <w:t>16</w:t>
        </w:r>
        <w:r>
          <w:fldChar w:fldCharType="end"/>
        </w:r>
      </w:hyperlink>
    </w:p>
    <w:p>
      <w:pPr>
        <w:pStyle w:val="TOC2"/>
        <w:tabs>
          <w:tab w:val="right" w:leader="dot" w:pos="8306"/>
        </w:tabs>
      </w:pPr>
      <w:hyperlink w:anchor="_Toc14701" w:history="1">
        <w:r>
          <w:rPr>
            <w:rFonts w:ascii="仿宋" w:eastAsia="仿宋" w:hAnsi="仿宋" w:cs="仿宋" w:hint="eastAsia"/>
            <w:lang w:eastAsia="zh-CN"/>
          </w:rPr>
          <w:t>(二)、糊精项目建设必要性分析</w:t>
        </w:r>
        <w:r>
          <w:tab/>
        </w:r>
        <w:r>
          <w:fldChar w:fldCharType="begin"/>
        </w:r>
        <w:r>
          <w:instrText xml:space="preserve"> PAGEREF _Toc14701 \h </w:instrText>
        </w:r>
        <w:r>
          <w:fldChar w:fldCharType="separate"/>
        </w:r>
        <w:r>
          <w:t>18</w:t>
        </w:r>
        <w:r>
          <w:fldChar w:fldCharType="end"/>
        </w:r>
      </w:hyperlink>
    </w:p>
    <w:p>
      <w:pPr>
        <w:pStyle w:val="TOC1"/>
        <w:tabs>
          <w:tab w:val="right" w:leader="dot" w:pos="8306"/>
        </w:tabs>
      </w:pPr>
      <w:hyperlink w:anchor="_Toc26577" w:history="1">
        <w:r>
          <w:rPr>
            <w:rFonts w:ascii="仿宋" w:eastAsia="仿宋" w:hAnsi="仿宋" w:cs="仿宋" w:hint="eastAsia"/>
            <w:lang w:eastAsia="zh-CN"/>
          </w:rPr>
          <w:t>六、糊精项目文档管理</w:t>
        </w:r>
        <w:r>
          <w:tab/>
        </w:r>
        <w:r>
          <w:fldChar w:fldCharType="begin"/>
        </w:r>
        <w:r>
          <w:instrText xml:space="preserve"> PAGEREF _Toc26577 \h </w:instrText>
        </w:r>
        <w:r>
          <w:fldChar w:fldCharType="separate"/>
        </w:r>
        <w:r>
          <w:t>19</w:t>
        </w:r>
        <w:r>
          <w:fldChar w:fldCharType="end"/>
        </w:r>
      </w:hyperlink>
    </w:p>
    <w:p>
      <w:pPr>
        <w:pStyle w:val="TOC2"/>
        <w:tabs>
          <w:tab w:val="right" w:leader="dot" w:pos="8306"/>
        </w:tabs>
      </w:pPr>
      <w:hyperlink w:anchor="_Toc12171" w:history="1">
        <w:r>
          <w:rPr>
            <w:rFonts w:ascii="仿宋" w:eastAsia="仿宋" w:hAnsi="仿宋" w:cs="仿宋" w:hint="eastAsia"/>
            <w:lang w:eastAsia="zh-CN"/>
          </w:rPr>
          <w:t>(一)、文档编制与审查</w:t>
        </w:r>
        <w:r>
          <w:tab/>
        </w:r>
        <w:r>
          <w:fldChar w:fldCharType="begin"/>
        </w:r>
        <w:r>
          <w:instrText xml:space="preserve"> PAGEREF _Toc12171 \h </w:instrText>
        </w:r>
        <w:r>
          <w:fldChar w:fldCharType="separate"/>
        </w:r>
        <w:r>
          <w:t>19</w:t>
        </w:r>
        <w:r>
          <w:fldChar w:fldCharType="end"/>
        </w:r>
      </w:hyperlink>
    </w:p>
    <w:p>
      <w:pPr>
        <w:pStyle w:val="TOC2"/>
        <w:tabs>
          <w:tab w:val="right" w:leader="dot" w:pos="8306"/>
        </w:tabs>
      </w:pPr>
      <w:hyperlink w:anchor="_Toc14559" w:history="1">
        <w:r>
          <w:rPr>
            <w:rFonts w:ascii="仿宋" w:eastAsia="仿宋" w:hAnsi="仿宋" w:cs="仿宋" w:hint="eastAsia"/>
            <w:lang w:eastAsia="zh-CN"/>
          </w:rPr>
          <w:t>(二)、文档发布与分发</w:t>
        </w:r>
        <w:r>
          <w:tab/>
        </w:r>
        <w:r>
          <w:fldChar w:fldCharType="begin"/>
        </w:r>
        <w:r>
          <w:instrText xml:space="preserve"> PAGEREF _Toc14559 \h </w:instrText>
        </w:r>
        <w:r>
          <w:fldChar w:fldCharType="separate"/>
        </w:r>
        <w:r>
          <w:t>20</w:t>
        </w:r>
        <w:r>
          <w:fldChar w:fldCharType="end"/>
        </w:r>
      </w:hyperlink>
    </w:p>
    <w:p>
      <w:pPr>
        <w:pStyle w:val="TOC2"/>
        <w:tabs>
          <w:tab w:val="right" w:leader="dot" w:pos="8306"/>
        </w:tabs>
      </w:pPr>
      <w:hyperlink w:anchor="_Toc12236" w:history="1">
        <w:r>
          <w:rPr>
            <w:rFonts w:ascii="仿宋" w:eastAsia="仿宋" w:hAnsi="仿宋" w:cs="仿宋" w:hint="eastAsia"/>
            <w:lang w:eastAsia="zh-CN"/>
          </w:rPr>
          <w:t>(三)、文档存档与归档</w:t>
        </w:r>
        <w:r>
          <w:tab/>
        </w:r>
        <w:r>
          <w:fldChar w:fldCharType="begin"/>
        </w:r>
        <w:r>
          <w:instrText xml:space="preserve"> PAGEREF _Toc12236 \h </w:instrText>
        </w:r>
        <w:r>
          <w:fldChar w:fldCharType="separate"/>
        </w:r>
        <w:r>
          <w:t>21</w:t>
        </w:r>
        <w:r>
          <w:fldChar w:fldCharType="end"/>
        </w:r>
      </w:hyperlink>
    </w:p>
    <w:p>
      <w:pPr>
        <w:pStyle w:val="TOC1"/>
        <w:tabs>
          <w:tab w:val="right" w:leader="dot" w:pos="8306"/>
        </w:tabs>
      </w:pPr>
      <w:hyperlink w:anchor="_Toc13562" w:history="1">
        <w:r>
          <w:rPr>
            <w:rFonts w:ascii="仿宋" w:eastAsia="仿宋" w:hAnsi="仿宋" w:cs="仿宋" w:hint="eastAsia"/>
            <w:lang w:eastAsia="zh-CN"/>
          </w:rPr>
          <w:t>七、糊精项目投资规划</w:t>
        </w:r>
        <w:r>
          <w:tab/>
        </w:r>
        <w:r>
          <w:fldChar w:fldCharType="begin"/>
        </w:r>
        <w:r>
          <w:instrText xml:space="preserve"> PAGEREF _Toc13562 \h </w:instrText>
        </w:r>
        <w:r>
          <w:fldChar w:fldCharType="separate"/>
        </w:r>
        <w:r>
          <w:t>22</w:t>
        </w:r>
        <w:r>
          <w:fldChar w:fldCharType="end"/>
        </w:r>
      </w:hyperlink>
    </w:p>
    <w:p>
      <w:pPr>
        <w:pStyle w:val="TOC2"/>
        <w:tabs>
          <w:tab w:val="right" w:leader="dot" w:pos="8306"/>
        </w:tabs>
      </w:pPr>
      <w:hyperlink w:anchor="_Toc16257" w:history="1">
        <w:r>
          <w:rPr>
            <w:rFonts w:ascii="仿宋" w:eastAsia="仿宋" w:hAnsi="仿宋" w:cs="仿宋" w:hint="eastAsia"/>
            <w:lang w:eastAsia="zh-CN"/>
          </w:rPr>
          <w:t>(一)、糊精项目总投资估算</w:t>
        </w:r>
        <w:r>
          <w:tab/>
        </w:r>
        <w:r>
          <w:fldChar w:fldCharType="begin"/>
        </w:r>
        <w:r>
          <w:instrText xml:space="preserve"> PAGEREF _Toc16257 \h </w:instrText>
        </w:r>
        <w:r>
          <w:fldChar w:fldCharType="separate"/>
        </w:r>
        <w:r>
          <w:t>22</w:t>
        </w:r>
        <w:r>
          <w:fldChar w:fldCharType="end"/>
        </w:r>
      </w:hyperlink>
    </w:p>
    <w:p>
      <w:pPr>
        <w:pStyle w:val="TOC2"/>
        <w:tabs>
          <w:tab w:val="right" w:leader="dot" w:pos="8306"/>
        </w:tabs>
      </w:pPr>
      <w:hyperlink w:anchor="_Toc2539" w:history="1">
        <w:r>
          <w:rPr>
            <w:rFonts w:ascii="仿宋" w:eastAsia="仿宋" w:hAnsi="仿宋" w:cs="仿宋" w:hint="eastAsia"/>
            <w:lang w:eastAsia="zh-CN"/>
          </w:rPr>
          <w:t>(二)、资金筹措</w:t>
        </w:r>
        <w:r>
          <w:tab/>
        </w:r>
        <w:r>
          <w:fldChar w:fldCharType="begin"/>
        </w:r>
        <w:r>
          <w:instrText xml:space="preserve"> PAGEREF _Toc2539 \h </w:instrText>
        </w:r>
        <w:r>
          <w:fldChar w:fldCharType="separate"/>
        </w:r>
        <w:r>
          <w:t>24</w:t>
        </w:r>
        <w:r>
          <w:fldChar w:fldCharType="end"/>
        </w:r>
      </w:hyperlink>
    </w:p>
    <w:p>
      <w:pPr>
        <w:pStyle w:val="TOC1"/>
        <w:tabs>
          <w:tab w:val="right" w:leader="dot" w:pos="8306"/>
        </w:tabs>
      </w:pPr>
      <w:hyperlink w:anchor="_Toc1054" w:history="1">
        <w:r>
          <w:rPr>
            <w:rFonts w:ascii="仿宋" w:eastAsia="仿宋" w:hAnsi="仿宋" w:cs="仿宋" w:hint="eastAsia"/>
            <w:lang w:eastAsia="zh-CN"/>
          </w:rPr>
          <w:t>八、糊精项目财务管理</w:t>
        </w:r>
        <w:r>
          <w:tab/>
        </w:r>
        <w:r>
          <w:fldChar w:fldCharType="begin"/>
        </w:r>
        <w:r>
          <w:instrText xml:space="preserve"> PAGEREF _Toc1054 \h </w:instrText>
        </w:r>
        <w:r>
          <w:fldChar w:fldCharType="separate"/>
        </w:r>
        <w:r>
          <w:t>24</w:t>
        </w:r>
        <w:r>
          <w:fldChar w:fldCharType="end"/>
        </w:r>
      </w:hyperlink>
    </w:p>
    <w:p>
      <w:pPr>
        <w:pStyle w:val="TOC2"/>
        <w:tabs>
          <w:tab w:val="right" w:leader="dot" w:pos="8306"/>
        </w:tabs>
      </w:pPr>
      <w:hyperlink w:anchor="_Toc733" w:history="1">
        <w:r>
          <w:rPr>
            <w:rFonts w:ascii="仿宋" w:eastAsia="仿宋" w:hAnsi="仿宋" w:cs="仿宋" w:hint="eastAsia"/>
            <w:lang w:eastAsia="zh-CN"/>
          </w:rPr>
          <w:t>(一)、资金需求大</w:t>
        </w:r>
        <w:r>
          <w:tab/>
        </w:r>
        <w:r>
          <w:fldChar w:fldCharType="begin"/>
        </w:r>
        <w:r>
          <w:instrText xml:space="preserve"> PAGEREF _Toc733 \h </w:instrText>
        </w:r>
        <w:r>
          <w:fldChar w:fldCharType="separate"/>
        </w:r>
        <w:r>
          <w:t>24</w:t>
        </w:r>
        <w:r>
          <w:fldChar w:fldCharType="end"/>
        </w:r>
      </w:hyperlink>
    </w:p>
    <w:p>
      <w:pPr>
        <w:pStyle w:val="TOC2"/>
        <w:tabs>
          <w:tab w:val="right" w:leader="dot" w:pos="8306"/>
        </w:tabs>
      </w:pPr>
      <w:hyperlink w:anchor="_Toc4489" w:history="1">
        <w:r>
          <w:rPr>
            <w:rFonts w:ascii="仿宋" w:eastAsia="仿宋" w:hAnsi="仿宋" w:cs="仿宋" w:hint="eastAsia"/>
            <w:lang w:eastAsia="zh-CN"/>
          </w:rPr>
          <w:t>(二)、研发周期长</w:t>
        </w:r>
        <w:r>
          <w:tab/>
        </w:r>
        <w:r>
          <w:fldChar w:fldCharType="begin"/>
        </w:r>
        <w:r>
          <w:instrText xml:space="preserve"> PAGEREF _Toc4489 \h </w:instrText>
        </w:r>
        <w:r>
          <w:fldChar w:fldCharType="separate"/>
        </w:r>
        <w:r>
          <w:t>25</w:t>
        </w:r>
        <w:r>
          <w:fldChar w:fldCharType="end"/>
        </w:r>
      </w:hyperlink>
    </w:p>
    <w:p>
      <w:pPr>
        <w:pStyle w:val="TOC2"/>
        <w:tabs>
          <w:tab w:val="right" w:leader="dot" w:pos="8306"/>
        </w:tabs>
      </w:pPr>
      <w:hyperlink w:anchor="_Toc3069" w:history="1">
        <w:r>
          <w:rPr>
            <w:rFonts w:ascii="仿宋" w:eastAsia="仿宋" w:hAnsi="仿宋" w:cs="仿宋" w:hint="eastAsia"/>
            <w:lang w:eastAsia="zh-CN"/>
          </w:rPr>
          <w:t>(三)、市场风险大</w:t>
        </w:r>
        <w:r>
          <w:tab/>
        </w:r>
        <w:r>
          <w:fldChar w:fldCharType="begin"/>
        </w:r>
        <w:r>
          <w:instrText xml:space="preserve"> PAGEREF _Toc3069 \h </w:instrText>
        </w:r>
        <w:r>
          <w:fldChar w:fldCharType="separate"/>
        </w:r>
        <w:r>
          <w:t>27</w:t>
        </w:r>
        <w:r>
          <w:fldChar w:fldCharType="end"/>
        </w:r>
      </w:hyperlink>
    </w:p>
    <w:p>
      <w:pPr>
        <w:pStyle w:val="TOC2"/>
        <w:tabs>
          <w:tab w:val="right" w:leader="dot" w:pos="8306"/>
        </w:tabs>
      </w:pPr>
      <w:hyperlink w:anchor="_Toc5035" w:history="1">
        <w:r>
          <w:rPr>
            <w:rFonts w:ascii="仿宋" w:eastAsia="仿宋" w:hAnsi="仿宋" w:cs="仿宋" w:hint="eastAsia"/>
            <w:lang w:eastAsia="zh-CN"/>
          </w:rPr>
          <w:t>(四)、利润率高</w:t>
        </w:r>
        <w:r>
          <w:tab/>
        </w:r>
        <w:r>
          <w:fldChar w:fldCharType="begin"/>
        </w:r>
        <w:r>
          <w:instrText xml:space="preserve"> PAGEREF _Toc5035 \h </w:instrText>
        </w:r>
        <w:r>
          <w:fldChar w:fldCharType="separate"/>
        </w:r>
        <w:r>
          <w:t>29</w:t>
        </w:r>
        <w:r>
          <w:fldChar w:fldCharType="end"/>
        </w:r>
      </w:hyperlink>
    </w:p>
    <w:p>
      <w:pPr>
        <w:pStyle w:val="TOC1"/>
        <w:tabs>
          <w:tab w:val="right" w:leader="dot" w:pos="8306"/>
        </w:tabs>
      </w:pPr>
      <w:hyperlink w:anchor="_Toc6199" w:history="1">
        <w:r>
          <w:rPr>
            <w:rFonts w:ascii="仿宋" w:eastAsia="仿宋" w:hAnsi="仿宋" w:cs="仿宋" w:hint="eastAsia"/>
            <w:lang w:eastAsia="zh-CN"/>
          </w:rPr>
          <w:t>九、糊精项目计划安排</w:t>
        </w:r>
        <w:r>
          <w:tab/>
        </w:r>
        <w:r>
          <w:fldChar w:fldCharType="begin"/>
        </w:r>
        <w:r>
          <w:instrText xml:space="preserve"> PAGEREF _Toc6199 \h </w:instrText>
        </w:r>
        <w:r>
          <w:fldChar w:fldCharType="separate"/>
        </w:r>
        <w:r>
          <w:t>31</w:t>
        </w:r>
        <w:r>
          <w:fldChar w:fldCharType="end"/>
        </w:r>
      </w:hyperlink>
    </w:p>
    <w:p>
      <w:pPr>
        <w:pStyle w:val="TOC2"/>
        <w:tabs>
          <w:tab w:val="right" w:leader="dot" w:pos="8306"/>
        </w:tabs>
      </w:pPr>
      <w:hyperlink w:anchor="_Toc30142" w:history="1">
        <w:r>
          <w:rPr>
            <w:rFonts w:ascii="仿宋" w:eastAsia="仿宋" w:hAnsi="仿宋" w:cs="仿宋" w:hint="eastAsia"/>
            <w:lang w:eastAsia="zh-CN"/>
          </w:rPr>
          <w:t>(一)、建设周期</w:t>
        </w:r>
        <w:r>
          <w:tab/>
        </w:r>
        <w:r>
          <w:fldChar w:fldCharType="begin"/>
        </w:r>
        <w:r>
          <w:instrText xml:space="preserve"> PAGEREF _Toc30142 \h </w:instrText>
        </w:r>
        <w:r>
          <w:fldChar w:fldCharType="separate"/>
        </w:r>
        <w:r>
          <w:t>31</w:t>
        </w:r>
        <w:r>
          <w:fldChar w:fldCharType="end"/>
        </w:r>
      </w:hyperlink>
    </w:p>
    <w:p>
      <w:pPr>
        <w:pStyle w:val="TOC2"/>
        <w:tabs>
          <w:tab w:val="right" w:leader="dot" w:pos="8306"/>
        </w:tabs>
      </w:pPr>
      <w:hyperlink w:anchor="_Toc8662" w:history="1">
        <w:r>
          <w:rPr>
            <w:rFonts w:ascii="仿宋" w:eastAsia="仿宋" w:hAnsi="仿宋" w:cs="仿宋" w:hint="eastAsia"/>
            <w:lang w:eastAsia="zh-CN"/>
          </w:rPr>
          <w:t>(二)、建设进度</w:t>
        </w:r>
        <w:r>
          <w:tab/>
        </w:r>
        <w:r>
          <w:fldChar w:fldCharType="begin"/>
        </w:r>
        <w:r>
          <w:instrText xml:space="preserve"> PAGEREF _Toc8662 \h </w:instrText>
        </w:r>
        <w:r>
          <w:fldChar w:fldCharType="separate"/>
        </w:r>
        <w:r>
          <w:t>32</w:t>
        </w:r>
        <w:r>
          <w:fldChar w:fldCharType="end"/>
        </w:r>
      </w:hyperlink>
    </w:p>
    <w:p>
      <w:pPr>
        <w:pStyle w:val="TOC2"/>
        <w:tabs>
          <w:tab w:val="right" w:leader="dot" w:pos="8306"/>
        </w:tabs>
      </w:pPr>
      <w:hyperlink w:anchor="_Toc31991" w:history="1">
        <w:r>
          <w:rPr>
            <w:rFonts w:ascii="仿宋" w:eastAsia="仿宋" w:hAnsi="仿宋" w:cs="仿宋" w:hint="eastAsia"/>
            <w:lang w:eastAsia="zh-CN"/>
          </w:rPr>
          <w:t>(三)、进度安排注意事项</w:t>
        </w:r>
        <w:r>
          <w:tab/>
        </w:r>
        <w:r>
          <w:fldChar w:fldCharType="begin"/>
        </w:r>
        <w:r>
          <w:instrText xml:space="preserve"> PAGEREF _Toc31991 \h </w:instrText>
        </w:r>
        <w:r>
          <w:fldChar w:fldCharType="separate"/>
        </w:r>
        <w:r>
          <w:t>33</w:t>
        </w:r>
        <w:r>
          <w:fldChar w:fldCharType="end"/>
        </w:r>
      </w:hyperlink>
    </w:p>
    <w:p>
      <w:pPr>
        <w:pStyle w:val="TOC2"/>
        <w:tabs>
          <w:tab w:val="right" w:leader="dot" w:pos="8306"/>
        </w:tabs>
      </w:pPr>
      <w:hyperlink w:anchor="_Toc1287" w:history="1">
        <w:r>
          <w:rPr>
            <w:rFonts w:ascii="仿宋" w:eastAsia="仿宋" w:hAnsi="仿宋" w:cs="仿宋" w:hint="eastAsia"/>
            <w:lang w:eastAsia="zh-CN"/>
          </w:rPr>
          <w:t>(四)、人力资源配置</w:t>
        </w:r>
        <w:r>
          <w:tab/>
        </w:r>
        <w:r>
          <w:fldChar w:fldCharType="begin"/>
        </w:r>
        <w:r>
          <w:instrText xml:space="preserve"> PAGEREF _Toc1287 \h </w:instrText>
        </w:r>
        <w:r>
          <w:fldChar w:fldCharType="separate"/>
        </w:r>
        <w:r>
          <w:t>34</w:t>
        </w:r>
        <w:r>
          <w:fldChar w:fldCharType="end"/>
        </w:r>
      </w:hyperlink>
    </w:p>
    <w:p>
      <w:pPr>
        <w:pStyle w:val="TOC1"/>
        <w:tabs>
          <w:tab w:val="right" w:leader="dot" w:pos="8306"/>
        </w:tabs>
      </w:pPr>
      <w:hyperlink w:anchor="_Toc14705" w:history="1">
        <w:r>
          <w:rPr>
            <w:rFonts w:ascii="仿宋" w:eastAsia="仿宋" w:hAnsi="仿宋" w:cs="仿宋" w:hint="eastAsia"/>
            <w:lang w:eastAsia="zh-CN"/>
          </w:rPr>
          <w:t>十、糊精项目环境影响分析</w:t>
        </w:r>
        <w:r>
          <w:tab/>
        </w:r>
        <w:r>
          <w:fldChar w:fldCharType="begin"/>
        </w:r>
        <w:r>
          <w:instrText xml:space="preserve"> PAGEREF _Toc14705 \h </w:instrText>
        </w:r>
        <w:r>
          <w:fldChar w:fldCharType="separate"/>
        </w:r>
        <w:r>
          <w:t>35</w:t>
        </w:r>
        <w:r>
          <w:fldChar w:fldCharType="end"/>
        </w:r>
      </w:hyperlink>
    </w:p>
    <w:p>
      <w:pPr>
        <w:pStyle w:val="TOC2"/>
        <w:tabs>
          <w:tab w:val="right" w:leader="dot" w:pos="8306"/>
        </w:tabs>
      </w:pPr>
      <w:hyperlink w:anchor="_Toc11152" w:history="1">
        <w:r>
          <w:rPr>
            <w:rFonts w:ascii="仿宋" w:eastAsia="仿宋" w:hAnsi="仿宋" w:cs="仿宋" w:hint="eastAsia"/>
            <w:lang w:eastAsia="zh-CN"/>
          </w:rPr>
          <w:t>(一)、建设区域环境质量现状</w:t>
        </w:r>
        <w:r>
          <w:tab/>
        </w:r>
        <w:r>
          <w:fldChar w:fldCharType="begin"/>
        </w:r>
        <w:r>
          <w:instrText xml:space="preserve"> PAGEREF _Toc11152 \h </w:instrText>
        </w:r>
        <w:r>
          <w:fldChar w:fldCharType="separate"/>
        </w:r>
        <w:r>
          <w:t>35</w:t>
        </w:r>
        <w:r>
          <w:fldChar w:fldCharType="end"/>
        </w:r>
      </w:hyperlink>
    </w:p>
    <w:p>
      <w:pPr>
        <w:pStyle w:val="TOC2"/>
        <w:tabs>
          <w:tab w:val="right" w:leader="dot" w:pos="8306"/>
        </w:tabs>
      </w:pPr>
      <w:hyperlink w:anchor="_Toc1931" w:history="1">
        <w:r>
          <w:rPr>
            <w:rFonts w:ascii="仿宋" w:eastAsia="仿宋" w:hAnsi="仿宋" w:cs="仿宋" w:hint="eastAsia"/>
            <w:lang w:eastAsia="zh-CN"/>
          </w:rPr>
          <w:t>(二)、建设期环境保护</w:t>
        </w:r>
        <w:r>
          <w:tab/>
        </w:r>
        <w:r>
          <w:fldChar w:fldCharType="begin"/>
        </w:r>
        <w:r>
          <w:instrText xml:space="preserve"> PAGEREF _Toc1931 \h </w:instrText>
        </w:r>
        <w:r>
          <w:fldChar w:fldCharType="separate"/>
        </w:r>
        <w:r>
          <w:t>37</w:t>
        </w:r>
        <w:r>
          <w:fldChar w:fldCharType="end"/>
        </w:r>
      </w:hyperlink>
    </w:p>
    <w:p>
      <w:pPr>
        <w:pStyle w:val="TOC2"/>
        <w:tabs>
          <w:tab w:val="right" w:leader="dot" w:pos="8306"/>
        </w:tabs>
      </w:pPr>
      <w:hyperlink w:anchor="_Toc31555" w:history="1">
        <w:r>
          <w:rPr>
            <w:rFonts w:ascii="仿宋" w:eastAsia="仿宋" w:hAnsi="仿宋" w:cs="仿宋" w:hint="eastAsia"/>
            <w:lang w:eastAsia="zh-CN"/>
          </w:rPr>
          <w:t>(三)、运营期环境保护</w:t>
        </w:r>
        <w:r>
          <w:tab/>
        </w:r>
        <w:r>
          <w:fldChar w:fldCharType="begin"/>
        </w:r>
        <w:r>
          <w:instrText xml:space="preserve"> PAGEREF _Toc31555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4" w:history="1">
        <w:r>
          <w:rPr>
            <w:rFonts w:ascii="仿宋" w:eastAsia="仿宋" w:hAnsi="仿宋" w:cs="仿宋" w:hint="eastAsia"/>
            <w:lang w:eastAsia="zh-CN"/>
          </w:rPr>
          <w:t>(四)、糊精项目建设对区域经济的影响</w:t>
        </w:r>
        <w:r>
          <w:tab/>
        </w:r>
        <w:r>
          <w:fldChar w:fldCharType="begin"/>
        </w:r>
        <w:r>
          <w:instrText xml:space="preserve"> PAGEREF _Toc27924 \h </w:instrText>
        </w:r>
        <w:r>
          <w:fldChar w:fldCharType="separate"/>
        </w:r>
        <w:r>
          <w:t>39</w:t>
        </w:r>
        <w:r>
          <w:fldChar w:fldCharType="end"/>
        </w:r>
      </w:hyperlink>
    </w:p>
    <w:p>
      <w:pPr>
        <w:pStyle w:val="TOC2"/>
        <w:tabs>
          <w:tab w:val="right" w:leader="dot" w:pos="8306"/>
        </w:tabs>
      </w:pPr>
      <w:hyperlink w:anchor="_Toc17642" w:history="1">
        <w:r>
          <w:rPr>
            <w:rFonts w:ascii="仿宋" w:eastAsia="仿宋" w:hAnsi="仿宋" w:cs="仿宋" w:hint="eastAsia"/>
            <w:lang w:eastAsia="zh-CN"/>
          </w:rPr>
          <w:t>(五)、废弃物处理</w:t>
        </w:r>
        <w:r>
          <w:tab/>
        </w:r>
        <w:r>
          <w:fldChar w:fldCharType="begin"/>
        </w:r>
        <w:r>
          <w:instrText xml:space="preserve"> PAGEREF _Toc17642 \h </w:instrText>
        </w:r>
        <w:r>
          <w:fldChar w:fldCharType="separate"/>
        </w:r>
        <w:r>
          <w:t>41</w:t>
        </w:r>
        <w:r>
          <w:fldChar w:fldCharType="end"/>
        </w:r>
      </w:hyperlink>
    </w:p>
    <w:p>
      <w:pPr>
        <w:pStyle w:val="TOC2"/>
        <w:tabs>
          <w:tab w:val="right" w:leader="dot" w:pos="8306"/>
        </w:tabs>
      </w:pPr>
      <w:hyperlink w:anchor="_Toc14584" w:history="1">
        <w:r>
          <w:rPr>
            <w:rFonts w:ascii="仿宋" w:eastAsia="仿宋" w:hAnsi="仿宋" w:cs="仿宋" w:hint="eastAsia"/>
            <w:lang w:eastAsia="zh-CN"/>
          </w:rPr>
          <w:t>(六)、特殊环境影响分析</w:t>
        </w:r>
        <w:r>
          <w:tab/>
        </w:r>
        <w:r>
          <w:fldChar w:fldCharType="begin"/>
        </w:r>
        <w:r>
          <w:instrText xml:space="preserve"> PAGEREF _Toc14584 \h </w:instrText>
        </w:r>
        <w:r>
          <w:fldChar w:fldCharType="separate"/>
        </w:r>
        <w:r>
          <w:t>42</w:t>
        </w:r>
        <w:r>
          <w:fldChar w:fldCharType="end"/>
        </w:r>
      </w:hyperlink>
    </w:p>
    <w:p>
      <w:pPr>
        <w:pStyle w:val="TOC2"/>
        <w:tabs>
          <w:tab w:val="right" w:leader="dot" w:pos="8306"/>
        </w:tabs>
      </w:pPr>
      <w:hyperlink w:anchor="_Toc8137" w:history="1">
        <w:r>
          <w:rPr>
            <w:rFonts w:ascii="仿宋" w:eastAsia="仿宋" w:hAnsi="仿宋" w:cs="仿宋" w:hint="eastAsia"/>
            <w:lang w:eastAsia="zh-CN"/>
          </w:rPr>
          <w:t>(七)、清洁生产</w:t>
        </w:r>
        <w:r>
          <w:tab/>
        </w:r>
        <w:r>
          <w:fldChar w:fldCharType="begin"/>
        </w:r>
        <w:r>
          <w:instrText xml:space="preserve"> PAGEREF _Toc8137 \h </w:instrText>
        </w:r>
        <w:r>
          <w:fldChar w:fldCharType="separate"/>
        </w:r>
        <w:r>
          <w:t>43</w:t>
        </w:r>
        <w:r>
          <w:fldChar w:fldCharType="end"/>
        </w:r>
      </w:hyperlink>
    </w:p>
    <w:p>
      <w:pPr>
        <w:pStyle w:val="TOC2"/>
        <w:tabs>
          <w:tab w:val="right" w:leader="dot" w:pos="8306"/>
        </w:tabs>
      </w:pPr>
      <w:hyperlink w:anchor="_Toc16726" w:history="1">
        <w:r>
          <w:rPr>
            <w:rFonts w:ascii="仿宋" w:eastAsia="仿宋" w:hAnsi="仿宋" w:cs="仿宋" w:hint="eastAsia"/>
            <w:lang w:eastAsia="zh-CN"/>
          </w:rPr>
          <w:t>(八)、环境保护综合评价</w:t>
        </w:r>
        <w:r>
          <w:tab/>
        </w:r>
        <w:r>
          <w:fldChar w:fldCharType="begin"/>
        </w:r>
        <w:r>
          <w:instrText xml:space="preserve"> PAGEREF _Toc16726 \h </w:instrText>
        </w:r>
        <w:r>
          <w:fldChar w:fldCharType="separate"/>
        </w:r>
        <w:r>
          <w:t>44</w:t>
        </w:r>
        <w:r>
          <w:fldChar w:fldCharType="end"/>
        </w:r>
      </w:hyperlink>
    </w:p>
    <w:p>
      <w:pPr>
        <w:pStyle w:val="TOC1"/>
        <w:tabs>
          <w:tab w:val="right" w:leader="dot" w:pos="8306"/>
        </w:tabs>
      </w:pPr>
      <w:hyperlink w:anchor="_Toc15841" w:history="1">
        <w:r>
          <w:rPr>
            <w:rFonts w:ascii="仿宋" w:eastAsia="仿宋" w:hAnsi="仿宋" w:cs="仿宋" w:hint="eastAsia"/>
            <w:lang w:eastAsia="zh-CN"/>
          </w:rPr>
          <w:t>十一、生产安全保护</w:t>
        </w:r>
        <w:r>
          <w:tab/>
        </w:r>
        <w:r>
          <w:fldChar w:fldCharType="begin"/>
        </w:r>
        <w:r>
          <w:instrText xml:space="preserve"> PAGEREF _Toc15841 \h </w:instrText>
        </w:r>
        <w:r>
          <w:fldChar w:fldCharType="separate"/>
        </w:r>
        <w:r>
          <w:t>46</w:t>
        </w:r>
        <w:r>
          <w:fldChar w:fldCharType="end"/>
        </w:r>
      </w:hyperlink>
    </w:p>
    <w:p>
      <w:pPr>
        <w:pStyle w:val="TOC2"/>
        <w:tabs>
          <w:tab w:val="right" w:leader="dot" w:pos="8306"/>
        </w:tabs>
      </w:pPr>
      <w:hyperlink w:anchor="_Toc15130" w:history="1">
        <w:r>
          <w:rPr>
            <w:rFonts w:ascii="仿宋" w:eastAsia="仿宋" w:hAnsi="仿宋" w:cs="仿宋" w:hint="eastAsia"/>
            <w:lang w:eastAsia="zh-CN"/>
          </w:rPr>
          <w:t>(一)、消防安全</w:t>
        </w:r>
        <w:r>
          <w:tab/>
        </w:r>
        <w:r>
          <w:fldChar w:fldCharType="begin"/>
        </w:r>
        <w:r>
          <w:instrText xml:space="preserve"> PAGEREF _Toc15130 \h </w:instrText>
        </w:r>
        <w:r>
          <w:fldChar w:fldCharType="separate"/>
        </w:r>
        <w:r>
          <w:t>46</w:t>
        </w:r>
        <w:r>
          <w:fldChar w:fldCharType="end"/>
        </w:r>
      </w:hyperlink>
    </w:p>
    <w:p>
      <w:pPr>
        <w:pStyle w:val="TOC2"/>
        <w:tabs>
          <w:tab w:val="right" w:leader="dot" w:pos="8306"/>
        </w:tabs>
      </w:pPr>
      <w:hyperlink w:anchor="_Toc26520" w:history="1">
        <w:r>
          <w:rPr>
            <w:rFonts w:ascii="仿宋" w:eastAsia="仿宋" w:hAnsi="仿宋" w:cs="仿宋" w:hint="eastAsia"/>
            <w:lang w:eastAsia="zh-CN"/>
          </w:rPr>
          <w:t>(二)、防火防爆总图布置措施</w:t>
        </w:r>
        <w:r>
          <w:tab/>
        </w:r>
        <w:r>
          <w:fldChar w:fldCharType="begin"/>
        </w:r>
        <w:r>
          <w:instrText xml:space="preserve"> PAGEREF _Toc26520 \h </w:instrText>
        </w:r>
        <w:r>
          <w:fldChar w:fldCharType="separate"/>
        </w:r>
        <w:r>
          <w:t>47</w:t>
        </w:r>
        <w:r>
          <w:fldChar w:fldCharType="end"/>
        </w:r>
      </w:hyperlink>
    </w:p>
    <w:p>
      <w:pPr>
        <w:pStyle w:val="TOC2"/>
        <w:tabs>
          <w:tab w:val="right" w:leader="dot" w:pos="8306"/>
        </w:tabs>
      </w:pPr>
      <w:hyperlink w:anchor="_Toc16272" w:history="1">
        <w:r>
          <w:rPr>
            <w:rFonts w:ascii="仿宋" w:eastAsia="仿宋" w:hAnsi="仿宋" w:cs="仿宋" w:hint="eastAsia"/>
            <w:lang w:eastAsia="zh-CN"/>
          </w:rPr>
          <w:t>(三)、自然灾害防范措施</w:t>
        </w:r>
        <w:r>
          <w:tab/>
        </w:r>
        <w:r>
          <w:fldChar w:fldCharType="begin"/>
        </w:r>
        <w:r>
          <w:instrText xml:space="preserve"> PAGEREF _Toc16272 \h </w:instrText>
        </w:r>
        <w:r>
          <w:fldChar w:fldCharType="separate"/>
        </w:r>
        <w:r>
          <w:t>48</w:t>
        </w:r>
        <w:r>
          <w:fldChar w:fldCharType="end"/>
        </w:r>
      </w:hyperlink>
    </w:p>
    <w:p>
      <w:pPr>
        <w:pStyle w:val="TOC2"/>
        <w:tabs>
          <w:tab w:val="right" w:leader="dot" w:pos="8306"/>
        </w:tabs>
      </w:pPr>
      <w:hyperlink w:anchor="_Toc384" w:history="1">
        <w:r>
          <w:rPr>
            <w:rFonts w:ascii="仿宋" w:eastAsia="仿宋" w:hAnsi="仿宋" w:cs="仿宋" w:hint="eastAsia"/>
            <w:lang w:eastAsia="zh-CN"/>
          </w:rPr>
          <w:t>(四)、安全色及安全标志使用要求</w:t>
        </w:r>
        <w:r>
          <w:tab/>
        </w:r>
        <w:r>
          <w:fldChar w:fldCharType="begin"/>
        </w:r>
        <w:r>
          <w:instrText xml:space="preserve"> PAGEREF _Toc384 \h </w:instrText>
        </w:r>
        <w:r>
          <w:fldChar w:fldCharType="separate"/>
        </w:r>
        <w:r>
          <w:t>49</w:t>
        </w:r>
        <w:r>
          <w:fldChar w:fldCharType="end"/>
        </w:r>
      </w:hyperlink>
    </w:p>
    <w:p>
      <w:pPr>
        <w:pStyle w:val="TOC2"/>
        <w:tabs>
          <w:tab w:val="right" w:leader="dot" w:pos="8306"/>
        </w:tabs>
      </w:pPr>
      <w:hyperlink w:anchor="_Toc30618" w:history="1">
        <w:r>
          <w:rPr>
            <w:rFonts w:ascii="仿宋" w:eastAsia="仿宋" w:hAnsi="仿宋" w:cs="仿宋" w:hint="eastAsia"/>
            <w:lang w:eastAsia="zh-CN"/>
          </w:rPr>
          <w:t>(五)、防尘防毒措施</w:t>
        </w:r>
        <w:r>
          <w:tab/>
        </w:r>
        <w:r>
          <w:fldChar w:fldCharType="begin"/>
        </w:r>
        <w:r>
          <w:instrText xml:space="preserve"> PAGEREF _Toc30618 \h </w:instrText>
        </w:r>
        <w:r>
          <w:fldChar w:fldCharType="separate"/>
        </w:r>
        <w:r>
          <w:t>50</w:t>
        </w:r>
        <w:r>
          <w:fldChar w:fldCharType="end"/>
        </w:r>
      </w:hyperlink>
    </w:p>
    <w:p>
      <w:pPr>
        <w:pStyle w:val="TOC2"/>
        <w:tabs>
          <w:tab w:val="right" w:leader="dot" w:pos="8306"/>
        </w:tabs>
      </w:pPr>
      <w:hyperlink w:anchor="_Toc21824" w:history="1">
        <w:r>
          <w:rPr>
            <w:rFonts w:ascii="仿宋" w:eastAsia="仿宋" w:hAnsi="仿宋" w:cs="仿宋" w:hint="eastAsia"/>
            <w:lang w:eastAsia="zh-CN"/>
          </w:rPr>
          <w:t>(六)、防静电、触电防护及防雷措施</w:t>
        </w:r>
        <w:r>
          <w:tab/>
        </w:r>
        <w:r>
          <w:fldChar w:fldCharType="begin"/>
        </w:r>
        <w:r>
          <w:instrText xml:space="preserve"> PAGEREF _Toc21824 \h </w:instrText>
        </w:r>
        <w:r>
          <w:fldChar w:fldCharType="separate"/>
        </w:r>
        <w:r>
          <w:t>51</w:t>
        </w:r>
        <w:r>
          <w:fldChar w:fldCharType="end"/>
        </w:r>
      </w:hyperlink>
    </w:p>
    <w:p>
      <w:pPr>
        <w:pStyle w:val="TOC2"/>
        <w:tabs>
          <w:tab w:val="right" w:leader="dot" w:pos="8306"/>
        </w:tabs>
      </w:pPr>
      <w:hyperlink w:anchor="_Toc24928" w:history="1">
        <w:r>
          <w:rPr>
            <w:rFonts w:ascii="仿宋" w:eastAsia="仿宋" w:hAnsi="仿宋" w:cs="仿宋" w:hint="eastAsia"/>
            <w:lang w:eastAsia="zh-CN"/>
          </w:rPr>
          <w:t>(七)、机械设备安全保障措施</w:t>
        </w:r>
        <w:r>
          <w:tab/>
        </w:r>
        <w:r>
          <w:fldChar w:fldCharType="begin"/>
        </w:r>
        <w:r>
          <w:instrText xml:space="preserve"> PAGEREF _Toc24928 \h </w:instrText>
        </w:r>
        <w:r>
          <w:fldChar w:fldCharType="separate"/>
        </w:r>
        <w:r>
          <w:t>52</w:t>
        </w:r>
        <w:r>
          <w:fldChar w:fldCharType="end"/>
        </w:r>
      </w:hyperlink>
    </w:p>
    <w:p>
      <w:pPr>
        <w:pStyle w:val="TOC1"/>
        <w:tabs>
          <w:tab w:val="right" w:leader="dot" w:pos="8306"/>
        </w:tabs>
      </w:pPr>
      <w:hyperlink w:anchor="_Toc24312" w:history="1">
        <w:r>
          <w:rPr>
            <w:rFonts w:ascii="仿宋" w:eastAsia="仿宋" w:hAnsi="仿宋" w:cs="仿宋" w:hint="eastAsia"/>
            <w:lang w:eastAsia="zh-CN"/>
          </w:rPr>
          <w:t>十二、糊精项目风险管理</w:t>
        </w:r>
        <w:r>
          <w:tab/>
        </w:r>
        <w:r>
          <w:fldChar w:fldCharType="begin"/>
        </w:r>
        <w:r>
          <w:instrText xml:space="preserve"> PAGEREF _Toc24312 \h </w:instrText>
        </w:r>
        <w:r>
          <w:fldChar w:fldCharType="separate"/>
        </w:r>
        <w:r>
          <w:t>53</w:t>
        </w:r>
        <w:r>
          <w:fldChar w:fldCharType="end"/>
        </w:r>
      </w:hyperlink>
    </w:p>
    <w:p>
      <w:pPr>
        <w:pStyle w:val="TOC2"/>
        <w:tabs>
          <w:tab w:val="right" w:leader="dot" w:pos="8306"/>
        </w:tabs>
      </w:pPr>
      <w:hyperlink w:anchor="_Toc3254" w:history="1">
        <w:r>
          <w:rPr>
            <w:rFonts w:ascii="仿宋" w:eastAsia="仿宋" w:hAnsi="仿宋" w:cs="仿宋" w:hint="eastAsia"/>
            <w:lang w:eastAsia="zh-CN"/>
          </w:rPr>
          <w:t>(一)、风险识别与评估</w:t>
        </w:r>
        <w:r>
          <w:tab/>
        </w:r>
        <w:r>
          <w:fldChar w:fldCharType="begin"/>
        </w:r>
        <w:r>
          <w:instrText xml:space="preserve"> PAGEREF _Toc3254 \h </w:instrText>
        </w:r>
        <w:r>
          <w:fldChar w:fldCharType="separate"/>
        </w:r>
        <w:r>
          <w:t>53</w:t>
        </w:r>
        <w:r>
          <w:fldChar w:fldCharType="end"/>
        </w:r>
      </w:hyperlink>
    </w:p>
    <w:p>
      <w:pPr>
        <w:pStyle w:val="TOC2"/>
        <w:tabs>
          <w:tab w:val="right" w:leader="dot" w:pos="8306"/>
        </w:tabs>
      </w:pPr>
      <w:hyperlink w:anchor="_Toc10903" w:history="1">
        <w:r>
          <w:rPr>
            <w:rFonts w:ascii="仿宋" w:eastAsia="仿宋" w:hAnsi="仿宋" w:cs="仿宋" w:hint="eastAsia"/>
            <w:lang w:eastAsia="zh-CN"/>
          </w:rPr>
          <w:t>(二)、风险应对策略</w:t>
        </w:r>
        <w:r>
          <w:tab/>
        </w:r>
        <w:r>
          <w:fldChar w:fldCharType="begin"/>
        </w:r>
        <w:r>
          <w:instrText xml:space="preserve"> PAGEREF _Toc10903 \h </w:instrText>
        </w:r>
        <w:r>
          <w:fldChar w:fldCharType="separate"/>
        </w:r>
        <w:r>
          <w:t>54</w:t>
        </w:r>
        <w:r>
          <w:fldChar w:fldCharType="end"/>
        </w:r>
      </w:hyperlink>
    </w:p>
    <w:p>
      <w:pPr>
        <w:pStyle w:val="TOC2"/>
        <w:tabs>
          <w:tab w:val="right" w:leader="dot" w:pos="8306"/>
        </w:tabs>
      </w:pPr>
      <w:hyperlink w:anchor="_Toc19347" w:history="1">
        <w:r>
          <w:rPr>
            <w:rFonts w:ascii="仿宋" w:eastAsia="仿宋" w:hAnsi="仿宋" w:cs="仿宋" w:hint="eastAsia"/>
            <w:lang w:eastAsia="zh-CN"/>
          </w:rPr>
          <w:t>(三)、风险监控与控制</w:t>
        </w:r>
        <w:r>
          <w:tab/>
        </w:r>
        <w:r>
          <w:fldChar w:fldCharType="begin"/>
        </w:r>
        <w:r>
          <w:instrText xml:space="preserve"> PAGEREF _Toc19347 \h </w:instrText>
        </w:r>
        <w:r>
          <w:fldChar w:fldCharType="separate"/>
        </w:r>
        <w:r>
          <w:t>56</w:t>
        </w:r>
        <w:r>
          <w:fldChar w:fldCharType="end"/>
        </w:r>
      </w:hyperlink>
    </w:p>
    <w:p>
      <w:pPr>
        <w:pStyle w:val="TOC1"/>
        <w:tabs>
          <w:tab w:val="right" w:leader="dot" w:pos="8306"/>
        </w:tabs>
      </w:pPr>
      <w:hyperlink w:anchor="_Toc26867" w:history="1">
        <w:r>
          <w:rPr>
            <w:rFonts w:ascii="仿宋" w:eastAsia="仿宋" w:hAnsi="仿宋" w:cs="仿宋" w:hint="eastAsia"/>
            <w:lang w:eastAsia="zh-CN"/>
          </w:rPr>
          <w:t>十三、质量管理体系</w:t>
        </w:r>
        <w:r>
          <w:tab/>
        </w:r>
        <w:r>
          <w:fldChar w:fldCharType="begin"/>
        </w:r>
        <w:r>
          <w:instrText xml:space="preserve"> PAGEREF _Toc26867 \h </w:instrText>
        </w:r>
        <w:r>
          <w:fldChar w:fldCharType="separate"/>
        </w:r>
        <w:r>
          <w:t>57</w:t>
        </w:r>
        <w:r>
          <w:fldChar w:fldCharType="end"/>
        </w:r>
      </w:hyperlink>
    </w:p>
    <w:p>
      <w:pPr>
        <w:pStyle w:val="TOC2"/>
        <w:tabs>
          <w:tab w:val="right" w:leader="dot" w:pos="8306"/>
        </w:tabs>
      </w:pPr>
      <w:hyperlink w:anchor="_Toc32581" w:history="1">
        <w:r>
          <w:rPr>
            <w:rFonts w:ascii="仿宋" w:eastAsia="仿宋" w:hAnsi="仿宋" w:cs="仿宋" w:hint="eastAsia"/>
            <w:lang w:eastAsia="zh-CN"/>
          </w:rPr>
          <w:t>(一)、质量目标与方针</w:t>
        </w:r>
        <w:r>
          <w:tab/>
        </w:r>
        <w:r>
          <w:fldChar w:fldCharType="begin"/>
        </w:r>
        <w:r>
          <w:instrText xml:space="preserve"> PAGEREF _Toc32581 \h </w:instrText>
        </w:r>
        <w:r>
          <w:fldChar w:fldCharType="separate"/>
        </w:r>
        <w:r>
          <w:t>57</w:t>
        </w:r>
        <w:r>
          <w:fldChar w:fldCharType="end"/>
        </w:r>
      </w:hyperlink>
    </w:p>
    <w:p>
      <w:pPr>
        <w:pStyle w:val="TOC2"/>
        <w:tabs>
          <w:tab w:val="right" w:leader="dot" w:pos="8306"/>
        </w:tabs>
      </w:pPr>
      <w:hyperlink w:anchor="_Toc25262" w:history="1">
        <w:r>
          <w:rPr>
            <w:rFonts w:ascii="仿宋" w:eastAsia="仿宋" w:hAnsi="仿宋" w:cs="仿宋" w:hint="eastAsia"/>
            <w:lang w:eastAsia="zh-CN"/>
          </w:rPr>
          <w:t>(二)、质量管理责任</w:t>
        </w:r>
        <w:r>
          <w:tab/>
        </w:r>
        <w:r>
          <w:fldChar w:fldCharType="begin"/>
        </w:r>
        <w:r>
          <w:instrText xml:space="preserve"> PAGEREF _Toc25262 \h </w:instrText>
        </w:r>
        <w:r>
          <w:fldChar w:fldCharType="separate"/>
        </w:r>
        <w:r>
          <w:t>58</w:t>
        </w:r>
        <w:r>
          <w:fldChar w:fldCharType="end"/>
        </w:r>
      </w:hyperlink>
    </w:p>
    <w:p>
      <w:pPr>
        <w:pStyle w:val="TOC2"/>
        <w:tabs>
          <w:tab w:val="right" w:leader="dot" w:pos="8306"/>
        </w:tabs>
      </w:pPr>
      <w:hyperlink w:anchor="_Toc12361" w:history="1">
        <w:r>
          <w:rPr>
            <w:rFonts w:ascii="仿宋" w:eastAsia="仿宋" w:hAnsi="仿宋" w:cs="仿宋" w:hint="eastAsia"/>
            <w:lang w:eastAsia="zh-CN"/>
          </w:rPr>
          <w:t>(三)、质量管理体系文件</w:t>
        </w:r>
        <w:r>
          <w:tab/>
        </w:r>
        <w:r>
          <w:fldChar w:fldCharType="begin"/>
        </w:r>
        <w:r>
          <w:instrText xml:space="preserve"> PAGEREF _Toc12361 \h </w:instrText>
        </w:r>
        <w:r>
          <w:fldChar w:fldCharType="separate"/>
        </w:r>
        <w:r>
          <w:t>59</w:t>
        </w:r>
        <w:r>
          <w:fldChar w:fldCharType="end"/>
        </w:r>
      </w:hyperlink>
    </w:p>
    <w:p>
      <w:pPr>
        <w:pStyle w:val="TOC2"/>
        <w:tabs>
          <w:tab w:val="right" w:leader="dot" w:pos="8306"/>
        </w:tabs>
      </w:pPr>
      <w:hyperlink w:anchor="_Toc24358" w:history="1">
        <w:r>
          <w:rPr>
            <w:rFonts w:ascii="仿宋" w:eastAsia="仿宋" w:hAnsi="仿宋" w:cs="仿宋" w:hint="eastAsia"/>
            <w:lang w:eastAsia="zh-CN"/>
          </w:rPr>
          <w:t>(四)、质量培训与教育</w:t>
        </w:r>
        <w:r>
          <w:tab/>
        </w:r>
        <w:r>
          <w:fldChar w:fldCharType="begin"/>
        </w:r>
        <w:r>
          <w:instrText xml:space="preserve"> PAGEREF _Toc24358 \h </w:instrText>
        </w:r>
        <w:r>
          <w:fldChar w:fldCharType="separate"/>
        </w:r>
        <w:r>
          <w:t>62</w:t>
        </w:r>
        <w:r>
          <w:fldChar w:fldCharType="end"/>
        </w:r>
      </w:hyperlink>
    </w:p>
    <w:p>
      <w:pPr>
        <w:pStyle w:val="TOC2"/>
        <w:tabs>
          <w:tab w:val="right" w:leader="dot" w:pos="8306"/>
        </w:tabs>
      </w:pPr>
      <w:hyperlink w:anchor="_Toc19957" w:history="1">
        <w:r>
          <w:rPr>
            <w:rFonts w:ascii="仿宋" w:eastAsia="仿宋" w:hAnsi="仿宋" w:cs="仿宋" w:hint="eastAsia"/>
            <w:lang w:eastAsia="zh-CN"/>
          </w:rPr>
          <w:t>(五)、质量审核与评价</w:t>
        </w:r>
        <w:r>
          <w:tab/>
        </w:r>
        <w:r>
          <w:fldChar w:fldCharType="begin"/>
        </w:r>
        <w:r>
          <w:instrText xml:space="preserve"> PAGEREF _Toc19957 \h </w:instrText>
        </w:r>
        <w:r>
          <w:fldChar w:fldCharType="separate"/>
        </w:r>
        <w:r>
          <w:t>63</w:t>
        </w:r>
        <w:r>
          <w:fldChar w:fldCharType="end"/>
        </w:r>
      </w:hyperlink>
    </w:p>
    <w:p>
      <w:pPr>
        <w:pStyle w:val="TOC2"/>
        <w:tabs>
          <w:tab w:val="right" w:leader="dot" w:pos="8306"/>
        </w:tabs>
      </w:pPr>
      <w:hyperlink w:anchor="_Toc2051" w:history="1">
        <w:r>
          <w:rPr>
            <w:rFonts w:ascii="仿宋" w:eastAsia="仿宋" w:hAnsi="仿宋" w:cs="仿宋" w:hint="eastAsia"/>
            <w:lang w:eastAsia="zh-CN"/>
          </w:rPr>
          <w:t>(六)、不符合与纠正措施</w:t>
        </w:r>
        <w:r>
          <w:tab/>
        </w:r>
        <w:r>
          <w:fldChar w:fldCharType="begin"/>
        </w:r>
        <w:r>
          <w:instrText xml:space="preserve"> PAGEREF _Toc2051 \h </w:instrText>
        </w:r>
        <w:r>
          <w:fldChar w:fldCharType="separate"/>
        </w:r>
        <w:r>
          <w:t>64</w:t>
        </w:r>
        <w:r>
          <w:fldChar w:fldCharType="end"/>
        </w:r>
      </w:hyperlink>
    </w:p>
    <w:p>
      <w:pPr>
        <w:pStyle w:val="TOC1"/>
        <w:tabs>
          <w:tab w:val="right" w:leader="dot" w:pos="8306"/>
        </w:tabs>
      </w:pPr>
      <w:hyperlink w:anchor="_Toc7251" w:history="1">
        <w:r>
          <w:rPr>
            <w:rFonts w:ascii="仿宋" w:eastAsia="仿宋" w:hAnsi="仿宋" w:cs="仿宋" w:hint="eastAsia"/>
            <w:lang w:eastAsia="zh-CN"/>
          </w:rPr>
          <w:t>十四、糊精项目变更管理</w:t>
        </w:r>
        <w:r>
          <w:tab/>
        </w:r>
        <w:r>
          <w:fldChar w:fldCharType="begin"/>
        </w:r>
        <w:r>
          <w:instrText xml:space="preserve"> PAGEREF _Toc7251 \h </w:instrText>
        </w:r>
        <w:r>
          <w:fldChar w:fldCharType="separate"/>
        </w:r>
        <w:r>
          <w:t>65</w:t>
        </w:r>
        <w:r>
          <w:fldChar w:fldCharType="end"/>
        </w:r>
      </w:hyperlink>
    </w:p>
    <w:p>
      <w:pPr>
        <w:pStyle w:val="TOC2"/>
        <w:tabs>
          <w:tab w:val="right" w:leader="dot" w:pos="8306"/>
        </w:tabs>
      </w:pPr>
      <w:hyperlink w:anchor="_Toc22053" w:history="1">
        <w:r>
          <w:rPr>
            <w:rFonts w:ascii="仿宋" w:eastAsia="仿宋" w:hAnsi="仿宋" w:cs="仿宋" w:hint="eastAsia"/>
            <w:lang w:eastAsia="zh-CN"/>
          </w:rPr>
          <w:t>(一)、变更申请与评估</w:t>
        </w:r>
        <w:r>
          <w:tab/>
        </w:r>
        <w:r>
          <w:fldChar w:fldCharType="begin"/>
        </w:r>
        <w:r>
          <w:instrText xml:space="preserve"> PAGEREF _Toc22053 \h </w:instrText>
        </w:r>
        <w:r>
          <w:fldChar w:fldCharType="separate"/>
        </w:r>
        <w:r>
          <w:t>65</w:t>
        </w:r>
        <w:r>
          <w:fldChar w:fldCharType="end"/>
        </w:r>
      </w:hyperlink>
    </w:p>
    <w:p>
      <w:pPr>
        <w:pStyle w:val="TOC2"/>
        <w:tabs>
          <w:tab w:val="right" w:leader="dot" w:pos="8306"/>
        </w:tabs>
      </w:pPr>
      <w:hyperlink w:anchor="_Toc18904" w:history="1">
        <w:r>
          <w:rPr>
            <w:rFonts w:ascii="仿宋" w:eastAsia="仿宋" w:hAnsi="仿宋" w:cs="仿宋" w:hint="eastAsia"/>
            <w:lang w:eastAsia="zh-CN"/>
          </w:rPr>
          <w:t>(二)、变更实施与控制</w:t>
        </w:r>
        <w:r>
          <w:tab/>
        </w:r>
        <w:r>
          <w:fldChar w:fldCharType="begin"/>
        </w:r>
        <w:r>
          <w:instrText xml:space="preserve"> PAGEREF _Toc18904 \h </w:instrText>
        </w:r>
        <w:r>
          <w:fldChar w:fldCharType="separate"/>
        </w:r>
        <w:r>
          <w:t>65</w:t>
        </w:r>
        <w:r>
          <w:fldChar w:fldCharType="end"/>
        </w:r>
      </w:hyperlink>
    </w:p>
    <w:p>
      <w:pPr>
        <w:pStyle w:val="TOC1"/>
        <w:tabs>
          <w:tab w:val="right" w:leader="dot" w:pos="8306"/>
        </w:tabs>
      </w:pPr>
      <w:hyperlink w:anchor="_Toc15096" w:history="1">
        <w:r>
          <w:rPr>
            <w:rFonts w:ascii="仿宋" w:eastAsia="仿宋" w:hAnsi="仿宋" w:cs="仿宋" w:hint="eastAsia"/>
            <w:lang w:eastAsia="zh-CN"/>
          </w:rPr>
          <w:t>十五、利益相关者分析与沟通计划</w:t>
        </w:r>
        <w:r>
          <w:tab/>
        </w:r>
        <w:r>
          <w:fldChar w:fldCharType="begin"/>
        </w:r>
        <w:r>
          <w:instrText xml:space="preserve"> PAGEREF _Toc15096 \h </w:instrText>
        </w:r>
        <w:r>
          <w:fldChar w:fldCharType="separate"/>
        </w:r>
        <w:r>
          <w:t>66</w:t>
        </w:r>
        <w:r>
          <w:fldChar w:fldCharType="end"/>
        </w:r>
      </w:hyperlink>
    </w:p>
    <w:p>
      <w:pPr>
        <w:pStyle w:val="TOC2"/>
        <w:tabs>
          <w:tab w:val="right" w:leader="dot" w:pos="8306"/>
        </w:tabs>
      </w:pPr>
      <w:hyperlink w:anchor="_Toc13280" w:history="1">
        <w:r>
          <w:rPr>
            <w:rFonts w:ascii="仿宋" w:eastAsia="仿宋" w:hAnsi="仿宋" w:cs="仿宋" w:hint="eastAsia"/>
            <w:lang w:eastAsia="zh-CN"/>
          </w:rPr>
          <w:t>(一)、利益相关者分析</w:t>
        </w:r>
        <w:r>
          <w:tab/>
        </w:r>
        <w:r>
          <w:fldChar w:fldCharType="begin"/>
        </w:r>
        <w:r>
          <w:instrText xml:space="preserve"> PAGEREF _Toc13280 \h </w:instrText>
        </w:r>
        <w:r>
          <w:fldChar w:fldCharType="separate"/>
        </w:r>
        <w:r>
          <w:t>66</w:t>
        </w:r>
        <w:r>
          <w:fldChar w:fldCharType="end"/>
        </w:r>
      </w:hyperlink>
    </w:p>
    <w:p>
      <w:pPr>
        <w:pStyle w:val="TOC2"/>
        <w:tabs>
          <w:tab w:val="right" w:leader="dot" w:pos="8306"/>
        </w:tabs>
      </w:pPr>
      <w:hyperlink w:anchor="_Toc4476" w:history="1">
        <w:r>
          <w:rPr>
            <w:rFonts w:ascii="仿宋" w:eastAsia="仿宋" w:hAnsi="仿宋" w:cs="仿宋" w:hint="eastAsia"/>
            <w:lang w:eastAsia="zh-CN"/>
          </w:rPr>
          <w:t>(二)、沟通计划</w:t>
        </w:r>
        <w:r>
          <w:tab/>
        </w:r>
        <w:r>
          <w:fldChar w:fldCharType="begin"/>
        </w:r>
        <w:r>
          <w:instrText xml:space="preserve"> PAGEREF _Toc4476 \h </w:instrText>
        </w:r>
        <w:r>
          <w:fldChar w:fldCharType="separate"/>
        </w:r>
        <w:r>
          <w:t>67</w:t>
        </w:r>
        <w:r>
          <w:fldChar w:fldCharType="end"/>
        </w:r>
      </w:hyperlink>
    </w:p>
    <w:p>
      <w:pPr>
        <w:pStyle w:val="TOC1"/>
        <w:tabs>
          <w:tab w:val="right" w:leader="dot" w:pos="8306"/>
        </w:tabs>
      </w:pPr>
      <w:hyperlink w:anchor="_Toc22559" w:history="1">
        <w:r>
          <w:rPr>
            <w:rFonts w:ascii="仿宋" w:eastAsia="仿宋" w:hAnsi="仿宋" w:cs="仿宋" w:hint="eastAsia"/>
            <w:lang w:eastAsia="zh-CN"/>
          </w:rPr>
          <w:t>十六、糊精项目治理与监督</w:t>
        </w:r>
        <w:r>
          <w:tab/>
        </w:r>
        <w:r>
          <w:fldChar w:fldCharType="begin"/>
        </w:r>
        <w:r>
          <w:instrText xml:space="preserve"> PAGEREF _Toc22559 \h </w:instrText>
        </w:r>
        <w:r>
          <w:fldChar w:fldCharType="separate"/>
        </w:r>
        <w:r>
          <w:t>68</w:t>
        </w:r>
        <w:r>
          <w:fldChar w:fldCharType="end"/>
        </w:r>
      </w:hyperlink>
    </w:p>
    <w:p>
      <w:pPr>
        <w:pStyle w:val="TOC2"/>
        <w:tabs>
          <w:tab w:val="right" w:leader="dot" w:pos="8306"/>
        </w:tabs>
      </w:pPr>
      <w:hyperlink w:anchor="_Toc31876" w:history="1">
        <w:r>
          <w:rPr>
            <w:rFonts w:ascii="仿宋" w:eastAsia="仿宋" w:hAnsi="仿宋" w:cs="仿宋" w:hint="eastAsia"/>
            <w:lang w:eastAsia="zh-CN"/>
          </w:rPr>
          <w:t>(一)、糊精项目治理结构</w:t>
        </w:r>
        <w:r>
          <w:tab/>
        </w:r>
        <w:r>
          <w:fldChar w:fldCharType="begin"/>
        </w:r>
        <w:r>
          <w:instrText xml:space="preserve"> PAGEREF _Toc31876 \h </w:instrText>
        </w:r>
        <w:r>
          <w:fldChar w:fldCharType="separate"/>
        </w:r>
        <w:r>
          <w:t>68</w:t>
        </w:r>
        <w:r>
          <w:fldChar w:fldCharType="end"/>
        </w:r>
      </w:hyperlink>
    </w:p>
    <w:p>
      <w:pPr>
        <w:pStyle w:val="TOC2"/>
        <w:tabs>
          <w:tab w:val="right" w:leader="dot" w:pos="8306"/>
        </w:tabs>
      </w:pPr>
      <w:hyperlink w:anchor="_Toc8793" w:history="1">
        <w:r>
          <w:rPr>
            <w:rFonts w:ascii="仿宋" w:eastAsia="仿宋" w:hAnsi="仿宋" w:cs="仿宋" w:hint="eastAsia"/>
            <w:lang w:eastAsia="zh-CN"/>
          </w:rPr>
          <w:t>(二)、监督与审计</w:t>
        </w:r>
        <w:r>
          <w:tab/>
        </w:r>
        <w:r>
          <w:fldChar w:fldCharType="begin"/>
        </w:r>
        <w:r>
          <w:instrText xml:space="preserve"> PAGEREF _Toc8793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糊精项目的主要产品是XXXX，预计年产值为XXX万元。这一产品在市场中占据着重要的地位，其广泛的应用范围使得该糊精项目的市场前景非常广阔。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糊精项目的xxx产品作为重要的原材料之一，将在多个领域发挥关键作用。其在建筑、交通、能源等方面的广泛应用将为整个产业链提供强大的支持，形成产业协同效应。糊精项目的年产值XXX万XXX万XXX万万元不仅反映了其在市场上的巨大潜力，更预示着它对国民经济的积极贡献。这种关联度高、涉及面广的产业关系，使得该糊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总征地面积为XXXX平方米，相当于约XX.XX亩，其中净用地面积为XXXX平方米，红线范围内相当于约XX.XX亩。这一用地规模充分考虑了糊精项目的建设需求，保障了糊精项目在合适的空间内得以充分发展。糊精项目规划的总建筑面积为XXXX平方米，其中主体工程建设占XXXX平方米，计容建筑面积达XXXX平方米。预计建筑工程的投资将达到XXXX万元，为糊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计划购置的设备共计XXXX台（套），设备购置费用为XXXX万元。这一设备购置计划充分考虑到糊精项目的生产需求和技术要求，确保了糊精项目在生产运营中具备先进的技术装备和高效的生产能力。设备的合理配置将为糊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计划总投资为XXXX万元，预计年实现营业收入为XXXX万元。这一产能规模的设定旨在确保糊精项目能够在投资与回报之间取得平衡，实现长期可持续的发展。糊精项目的总投资充分考虑到各个方面的需求，包括用地建设、设备购置等多个环节，以确保糊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5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2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技术管理特点体现在其创新导向。通过引入最先进的技术趋势和解决方案，糊精项目致力于提升科技含量、提高质量和效率水平。这意味着我们将采用最新的工具和方法，确保糊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糊精项目技术管理的显著特征。通过整合不同领域的技术资源，我们实现了跨学科的协同工作。这有助于优化技术架构，提高整体效能。此外，整合性策略还促进了不同技术团队之间的紧密沟通和高效合作，确保糊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糊精项目所采用的技术。通过不断优化技术方案，糊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糊精项目团队将在糊精项目初期识别可能的技术风险，并采取相应的预防和应对措施。通过建立健全的风险评估机制，糊精项目能够在实施过程中及时发现并解决潜在的技术问题，保障糊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通过这些独特的技术管理特点，我们确信在糊精项目中，技术将成为糊精项目成功的有力支持。这一深度剖析揭示了技术管理在糊精项目实施中的关键作用，为糊精项目的技术基础奠定了坚实的基础。</w:t>
      </w:r>
    </w:p>
    <w:p>
      <w:pPr>
        <w:pStyle w:val="Heading2"/>
        <w:ind w:firstLine="560" w:firstLineChars="200"/>
        <w:rPr>
          <w:rFonts w:ascii="仿宋" w:eastAsia="仿宋" w:hAnsi="仿宋" w:cs="仿宋" w:hint="eastAsia"/>
          <w:sz w:val="28"/>
          <w:lang w:eastAsia="zh-CN"/>
        </w:rPr>
      </w:pPr>
      <w:bookmarkStart w:id="7" w:name="_Toc9407"/>
      <w:r>
        <w:rPr>
          <w:rFonts w:ascii="仿宋" w:eastAsia="仿宋" w:hAnsi="仿宋" w:cs="仿宋" w:hint="eastAsia"/>
          <w:sz w:val="28"/>
          <w:lang w:eastAsia="zh-CN"/>
        </w:rPr>
        <w:t>(二)、糊精项目工艺技术设计方案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糊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糊精项目将严格按照相关行业规范要求进行组织。通过有效控制产品质量，糊精项目将致力于为顾客提供优质的糊精项目产品和良好的服务。这体现了糊精项目对于生产活动合规性和质量标准的高度重视，为糊精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糊精项目注重生态效益和清洁生产原则。糊精项目建设将紧密结合地方特色经济发展，与社会经济发展规划和区域环境保护规划方案相协调一致。通过与当地区域自然生态系统的结合，糊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糊精项目产品具有多样化的客户需求和个性化的特点。因此，糊精项目产品规格品种多样，且单批生产数量较小。为满足这一特点，糊精项目承办单位将建设先进的柔性制造生产线。通过广泛应用柔性制造技术，糊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总体而言，糊精项目采用的技术具有较高的技术含量和自动化水平，处于国内先进水平。这一技术选用不仅体现了对生产效率、质量和环境友好性的高标准要求，同时为糊精项目的可持续发展奠定了坚实的基础。</w:t>
      </w:r>
    </w:p>
    <w:p>
      <w:pPr>
        <w:pStyle w:val="Heading2"/>
        <w:ind w:firstLine="560" w:firstLineChars="200"/>
        <w:rPr>
          <w:rFonts w:ascii="仿宋" w:eastAsia="仿宋" w:hAnsi="仿宋" w:cs="仿宋" w:hint="eastAsia"/>
          <w:sz w:val="28"/>
          <w:lang w:eastAsia="zh-CN"/>
        </w:rPr>
      </w:pPr>
      <w:bookmarkStart w:id="8" w:name="_Toc225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为确保糊精项目的高效生产和技术实施，我们制定了一套精心设计的设备选型方案，以满足糊精项目生产、质量和环保的要求。该方案的主要特点如下：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糊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针对糊精项目产品的多样性和小批量生产的特点，我们将建设柔性制造生产线。通过在设备选型中考虑柔性制造技术，可以灵活应对不同产品规格和生产需求，实现生产线的高度灵活性和适应性。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664"/>
      <w:r>
        <w:rPr>
          <w:rFonts w:ascii="仿宋" w:eastAsia="仿宋" w:hAnsi="仿宋" w:cs="仿宋" w:hint="eastAsia"/>
          <w:sz w:val="28"/>
          <w:lang w:eastAsia="zh-CN"/>
        </w:rPr>
        <w:t>三、糊精项目可持续发展</w:t>
      </w:r>
      <w:bookmarkEnd w:id="9"/>
    </w:p>
    <w:p>
      <w:pPr>
        <w:pStyle w:val="Heading2"/>
        <w:rPr>
          <w:rFonts w:ascii="仿宋" w:eastAsia="仿宋" w:hAnsi="仿宋" w:cs="仿宋" w:hint="eastAsia"/>
          <w:lang w:eastAsia="zh-CN"/>
        </w:rPr>
      </w:pPr>
      <w:bookmarkStart w:id="10" w:name="_Toc1657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糊精项目中，糊精项目团队着眼于未来，明确了可持续发展的战略方向。制定的具体可持续发展目标包括降低资源使用、采用环保技术、最大化社会效益等。这一步骤不仅有助于糊精项目在环保和社会责任方面达到最高标准，也为未来提供了明确的指引，确保糊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可持续实践的融入糊精项目管理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糊精项目管理周期。从糊精项目规划开始，糊精项目团队就考虑了环境和社会的因素。在执行阶段，糊精项目团队积极推动绿色技术的应用，优化资源利用。此外，关注员工的社会责任，通过培训和沟通活动提高员工对可持续发展的认知，使他们能够在日常工作中践行可持续实践。这些举措不仅为糊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72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扎根于糊精项目的可持续发展理念，我们深信环保与社会责任是糊精项目成功的关键支柱。在糊精项目的每一步，我们都致力于通过创新和实践，履行对环境和社会的坚定责任。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团队通过引入先进的环保技术、建立高效的废物处理系统以及推动能源节约措施，积极履行环保责任。定期的环保监测和评估确保糊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不仅致力于自身可持续发展，还注重对社会的回馈。通过支持社区糊精项目、参与慈善事业、提供培训机会等方式，糊精项目积极履行社会责任。与当地社区建立积极互动，关注员工的工作与生活平衡，以及员工的身心健康，是糊精项目在社会责任层面的关键举措。这样的实践不仅增强了糊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686"/>
      <w:r>
        <w:rPr>
          <w:rFonts w:ascii="仿宋" w:eastAsia="仿宋" w:hAnsi="仿宋" w:cs="仿宋" w:hint="eastAsia"/>
          <w:sz w:val="28"/>
          <w:lang w:eastAsia="zh-CN"/>
        </w:rPr>
        <w:t>四、糊精项目概论</w:t>
      </w:r>
      <w:bookmarkEnd w:id="12"/>
    </w:p>
    <w:p>
      <w:pPr>
        <w:pStyle w:val="Heading2"/>
        <w:rPr>
          <w:rFonts w:ascii="仿宋" w:eastAsia="仿宋" w:hAnsi="仿宋" w:cs="仿宋" w:hint="eastAsia"/>
          <w:lang w:eastAsia="zh-CN"/>
        </w:rPr>
      </w:pPr>
      <w:bookmarkStart w:id="13" w:name="_Toc30861"/>
      <w:r>
        <w:rPr>
          <w:rFonts w:ascii="仿宋" w:eastAsia="仿宋" w:hAnsi="仿宋" w:cs="仿宋" w:hint="eastAsia"/>
          <w:lang w:eastAsia="zh-CN"/>
        </w:rPr>
        <w:t>(一)、糊精项目概况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起源追溯至对市场的深入洞察。市场的不断演变与变革为糊精项目提供了难得的机遇。当前市场存在的需求缺口和变革的大环境共同构成了糊精项目的背景。这个糊精项目旨在充分利用市场机遇，填补行业中尚未满足的需求，为客户提供全新的解决方案。市场的变革和需求的增长使得这个糊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糊精项目名称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糊精项目正式命名为糊精。这个名称不仅仅是一个标识，更代表了糊精项目的核心理念和愿景。它蕴含着糊精项目所要解决问题的关键字，具有强烈的表达和辨识度，为糊精项目树立了鲜明的品牌形象。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糊精项目目标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核心目标是提供一种全新、高效的解决方案，满足客户日益增长的需求。糊精项目追求的不仅仅是满足市场需求，更是在市场中获得卓越的竞争优势。通过不断提升产品或服务的质量和创新水平，糊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糊精项目范围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全面涵盖了产品研发、制造、市场推广和售后服务，确保从产品设计到最终用户体验的全方位关注。这一全面的糊精项目范围是为了确保糊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糊精项目时间表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糊精项目计划在未来18个月内完成，包括研发、测试、市场试点和正式推出等不同阶段。这个时间表的合理设计是为了确保糊精项目各个阶段的顺利推进，以便按时交付高质量的成果。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糊精项目预算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糊精项目总预算估算为XX百万美元，主要分配在研发、市场推广、人员培训和运营等方面。这一充足的预算为糊精项目提供了充足的资源，确保糊精项目在各个方面都能取得优异的表现。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糊精项目风险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糊精项目可能面临的风险包括市场接受度低、技术难题、竞争激烈等。糊精项目团队已经制定了相应的风险应对计划，通过前瞻性的风险管理，确保糊精项目在面对不确定性时能够迅速做出应对。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糊精项目团队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糊精项目汇聚了一支经验丰富、多领域专业素养的核心团队，确保糊精项目在各个方面都能拥有高水平的执行力。团队的协同作战是糊精项目成功的关键因素之一。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糊精项目背景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糊精项目的背景根植于市场对更高效、创新产品的渴望，同时也受到科技发展对行业格局的深刻改变的影响。这为糊精项目提供了广阔的发展空间和市场需求。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糊精项目现状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截至目前，糊精项目已完成市场调研和技术验证，取得了初步的成功。这为糊精项目在未来的发展奠定了坚实的基础，为更远大的目标打下了坚实的基石。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976"/>
      <w:r>
        <w:rPr>
          <w:rFonts w:ascii="仿宋" w:eastAsia="仿宋" w:hAnsi="仿宋" w:cs="仿宋" w:hint="eastAsia"/>
          <w:sz w:val="28"/>
          <w:lang w:eastAsia="zh-CN"/>
        </w:rPr>
        <w:t>(二)、糊精项目目标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keyword》糊精项目首要业务目标是在市场中占据有利地位，实现产品/服务的成功推广和销售。通过不断提升产品质量、创新性，糊精项目追求成为行业中的领导者，赢得更多客户的青睐。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在科技迅速发展的时代，糊精项目着眼于技术创新。通过持续的研发和技术升级，糊精项目旨在推出更具创新性的产品或服务，以满足市场对新鲜、先进解决方案的需求。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为了建立可持续的客户关系，糊精项目设定了客户满意度目标。通过提供卓越的产品质量和优质的客户服务，糊精项目追求赢得客户的信任和忠诚度，确保他们的满意度达到行业领先水平。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糊精项目注重社会责任和可持续发展。通过实施环保、社会责任糊精项目，糊精项目致力于在经济发展的同时保护环境，促进社会公平，实现可持续经营。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糊精项目的团队是实现目标的核心驱动力。因此，糊精项目设定了团队发展目标，包括提升团队成员的专业技能、培养领导力，以及搭建协同高效的团队工作氛围。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301"/>
      <w:r>
        <w:rPr>
          <w:rFonts w:ascii="仿宋" w:eastAsia="仿宋" w:hAnsi="仿宋" w:cs="仿宋" w:hint="eastAsia"/>
          <w:sz w:val="28"/>
          <w:lang w:eastAsia="zh-CN"/>
        </w:rPr>
        <w:t>(三)、糊精项目提出的理由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糊精项目提出的理由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提出源于对市场机遇的深刻洞察。当前市场中存在的需求缺口和行业发展趋势表明，有巨大的商业机会等待被开发。通过准确捕捉市场机遇，糊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理念基于对技术创新的信仰。通过持续的研发和技术投入，糊精项目有望推出更具创新性的产品或服务。在科技飞速发展的当下，糊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提出是为了增强企业的行业竞争力。通过提升产品或服务的质量和独特性，糊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响应了消费者需求的变化。随着社会和科技的不断发展，消费者对产品和服务的需求也在发生变化。通过深入了解并及时回应消费者的新需求，糊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糊精项目的提出是企业战略发展规划的一部分。在面对日益激烈的市场竞争和不断变化的商业环境中，糊精项目作为企业战略的一环，旨在为企业开辟新的增长领域，巩固企业在行业中的地位。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糊精项目的提出不仅仅是基于商业考量，还注重社会责任。通过推出环保、社会责任等方面的糊精项目，糊精企业可以在社会中树立积极形象，为社会做出积极贡献，实现经济效益和社会效益的双赢。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糊精项目的提出反映了对利益相关者期望的关注。包括客户、员工、投资者等利益相关者在企业发展中都有着各自的期望，糊精项目力求在满足这些期望的同时，取得更大的共赢。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231"/>
      <w:r>
        <w:rPr>
          <w:rFonts w:ascii="仿宋" w:eastAsia="仿宋" w:hAnsi="仿宋" w:cs="仿宋" w:hint="eastAsia"/>
          <w:sz w:val="28"/>
          <w:lang w:eastAsia="zh-CN"/>
        </w:rPr>
        <w:t>(四)、糊精项目意义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在实施糊精项目的过程中，我们不仅仅是在追逐商业成功，更是为企业和社会的多个层面创造了深远的意义。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首要意义在于提升企业的市场竞争力。通过持续的创新和对产品质量的高标准要求，糊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糊精项目的推进将促使行业技术水平的提升。通过引入先进技术和创新性解决方案，糊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在社会层面，糊精项目不仅创造了大量就业机会，提高了就业水平，还注重社会责任和环保。通过参与社会公益事业和推动环保糊精项目，糊精项目为社会贡献了一份力量，体现了企业对社会的积极回馈。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综合而言，糊精项目意义重大，不仅推动了企业的发展，也为行业和社会的进步贡献了积极力量。这是一个全面而深刻的影响，将在未来产生可持续的正面效应。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995"/>
      <w:r>
        <w:rPr>
          <w:rFonts w:ascii="仿宋" w:eastAsia="仿宋" w:hAnsi="仿宋" w:cs="仿宋" w:hint="eastAsia"/>
          <w:sz w:val="28"/>
          <w:lang w:eastAsia="zh-CN"/>
        </w:rPr>
        <w:t>(五)、糊精项目背景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在当今迅猛发展的商业环境中，糊精项目的动因根植于对多方面因素的审慎考量。这个糊精项目的提出并非孤立的决策，而是对企业所处背景深入思考的产物。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市场的不断演变是糊精项目背后的首要原因。科技的迅速发展和全球市场的快速变化使得企业必须灵活应对。糊精项目应运而生，旨在通过创新性的解决方案迎合市场的多变需求，赢得竞争中的先机。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竞争的激烈程度也是糊精项目背景中不可忽视的一环。企业需要在激烈竞争中脱颖而出，为此，糊精项目致力于打破常规，提供独特的价值主张，以吸引客户并确保市场份额的增长。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技术的迅速发展为企业带来了机遇与挑战。作为糊精项目启动的背景之一，对新兴技术的应用将有助于提升企业的技术水平，使其在不断演进的商业环境中保持竞争优势。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此外，社会对企业责任的期望也在逐渐升高。糊精项目充分融入了社会责任的理念，通过可持续经营和社会公益糊精项目，企图为社会贡献一份力量，在商业成功的同时关注社会价值。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588"/>
      <w:r>
        <w:rPr>
          <w:rFonts w:ascii="仿宋" w:eastAsia="仿宋" w:hAnsi="仿宋" w:cs="仿宋" w:hint="eastAsia"/>
          <w:sz w:val="28"/>
          <w:lang w:eastAsia="zh-CN"/>
        </w:rPr>
        <w:t>五、糊精项目建设背景及必要性分析</w:t>
      </w:r>
      <w:bookmarkEnd w:id="18"/>
    </w:p>
    <w:p>
      <w:pPr>
        <w:pStyle w:val="Heading2"/>
        <w:rPr>
          <w:rFonts w:ascii="仿宋" w:eastAsia="仿宋" w:hAnsi="仿宋" w:cs="仿宋" w:hint="eastAsia"/>
          <w:lang w:eastAsia="zh-CN"/>
        </w:rPr>
      </w:pPr>
      <w:bookmarkStart w:id="19" w:name="_Toc15188"/>
      <w:r>
        <w:rPr>
          <w:rFonts w:ascii="仿宋" w:eastAsia="仿宋" w:hAnsi="仿宋" w:cs="仿宋" w:hint="eastAsia"/>
          <w:lang w:eastAsia="zh-CN"/>
        </w:rPr>
        <w:t>(一)、糊精项目背景分析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糊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https://d.book118.com/507145160104006024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143BB"/>
    <w:rsid w:val="27B143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4516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2023-12-29T11:33:00Z</dcterms:created>
  <dcterms:modified xsi:type="dcterms:W3CDTF">2023-12-29T11:33:19Z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3A30FFB2489D485187AF2626F5F7FAFA_11</vt:lpwstr>
  </property>
  <property fmtid="{D5CDD505-2E9C-101B-9397-08002B2CF9AE}" pid="3" name="KSOProductBuildVer">
    <vt:lpwstr>2052-12.1.0.16120</vt:lpwstr>
  </property>
</Properties>
</file>