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医药流通项目建设总纲及方案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6" w:history="1">
        <w:r>
          <w:rPr>
            <w:rFonts w:ascii="仿宋" w:eastAsia="仿宋" w:hAnsi="仿宋" w:cs="仿宋" w:hint="eastAsia"/>
            <w:lang w:eastAsia="zh-CN"/>
          </w:rPr>
          <w:t>前言</w:t>
        </w:r>
        <w:r>
          <w:tab/>
        </w:r>
        <w:r>
          <w:fldChar w:fldCharType="begin"/>
        </w:r>
        <w:r>
          <w:instrText xml:space="preserve"> PAGEREF _Toc18606 \h </w:instrText>
        </w:r>
        <w:r>
          <w:fldChar w:fldCharType="separate"/>
        </w:r>
        <w:r>
          <w:t>3</w:t>
        </w:r>
        <w:r>
          <w:fldChar w:fldCharType="end"/>
        </w:r>
      </w:hyperlink>
    </w:p>
    <w:p>
      <w:pPr>
        <w:pStyle w:val="TOC1"/>
        <w:tabs>
          <w:tab w:val="right" w:leader="dot" w:pos="8306"/>
        </w:tabs>
      </w:pPr>
      <w:hyperlink w:anchor="_Toc15156" w:history="1">
        <w:r>
          <w:rPr>
            <w:rFonts w:ascii="仿宋" w:eastAsia="仿宋" w:hAnsi="仿宋" w:cs="仿宋" w:hint="eastAsia"/>
            <w:lang w:eastAsia="zh-CN"/>
          </w:rPr>
          <w:t>一、环境和生态影响分析</w:t>
        </w:r>
        <w:r>
          <w:tab/>
        </w:r>
        <w:r>
          <w:fldChar w:fldCharType="begin"/>
        </w:r>
        <w:r>
          <w:instrText xml:space="preserve"> PAGEREF _Toc15156 \h </w:instrText>
        </w:r>
        <w:r>
          <w:fldChar w:fldCharType="separate"/>
        </w:r>
        <w:r>
          <w:t>3</w:t>
        </w:r>
        <w:r>
          <w:fldChar w:fldCharType="end"/>
        </w:r>
      </w:hyperlink>
    </w:p>
    <w:p>
      <w:pPr>
        <w:pStyle w:val="TOC2"/>
        <w:tabs>
          <w:tab w:val="right" w:leader="dot" w:pos="8306"/>
        </w:tabs>
      </w:pPr>
      <w:hyperlink w:anchor="_Toc26944" w:history="1">
        <w:r>
          <w:rPr>
            <w:rFonts w:ascii="仿宋" w:eastAsia="仿宋" w:hAnsi="仿宋" w:cs="仿宋" w:hint="eastAsia"/>
            <w:lang w:eastAsia="zh-CN"/>
          </w:rPr>
          <w:t>(一)、环境和生态现状</w:t>
        </w:r>
        <w:r>
          <w:tab/>
        </w:r>
        <w:r>
          <w:fldChar w:fldCharType="begin"/>
        </w:r>
        <w:r>
          <w:instrText xml:space="preserve"> PAGEREF _Toc26944 \h </w:instrText>
        </w:r>
        <w:r>
          <w:fldChar w:fldCharType="separate"/>
        </w:r>
        <w:r>
          <w:t>3</w:t>
        </w:r>
        <w:r>
          <w:fldChar w:fldCharType="end"/>
        </w:r>
      </w:hyperlink>
    </w:p>
    <w:p>
      <w:pPr>
        <w:pStyle w:val="TOC2"/>
        <w:tabs>
          <w:tab w:val="right" w:leader="dot" w:pos="8306"/>
        </w:tabs>
      </w:pPr>
      <w:hyperlink w:anchor="_Toc2609" w:history="1">
        <w:r>
          <w:rPr>
            <w:rFonts w:ascii="仿宋" w:eastAsia="仿宋" w:hAnsi="仿宋" w:cs="仿宋" w:hint="eastAsia"/>
            <w:lang w:eastAsia="zh-CN"/>
          </w:rPr>
          <w:t>(二)、生态环境影响分析</w:t>
        </w:r>
        <w:r>
          <w:tab/>
        </w:r>
        <w:r>
          <w:fldChar w:fldCharType="begin"/>
        </w:r>
        <w:r>
          <w:instrText xml:space="preserve"> PAGEREF _Toc2609 \h </w:instrText>
        </w:r>
        <w:r>
          <w:fldChar w:fldCharType="separate"/>
        </w:r>
        <w:r>
          <w:t>4</w:t>
        </w:r>
        <w:r>
          <w:fldChar w:fldCharType="end"/>
        </w:r>
      </w:hyperlink>
    </w:p>
    <w:p>
      <w:pPr>
        <w:pStyle w:val="TOC2"/>
        <w:tabs>
          <w:tab w:val="right" w:leader="dot" w:pos="8306"/>
        </w:tabs>
      </w:pPr>
      <w:hyperlink w:anchor="_Toc12880" w:history="1">
        <w:r>
          <w:rPr>
            <w:rFonts w:ascii="仿宋" w:eastAsia="仿宋" w:hAnsi="仿宋" w:cs="仿宋" w:hint="eastAsia"/>
            <w:lang w:eastAsia="zh-CN"/>
          </w:rPr>
          <w:t>(三)、生态环境保护措施</w:t>
        </w:r>
        <w:r>
          <w:tab/>
        </w:r>
        <w:r>
          <w:fldChar w:fldCharType="begin"/>
        </w:r>
        <w:r>
          <w:instrText xml:space="preserve"> PAGEREF _Toc12880 \h </w:instrText>
        </w:r>
        <w:r>
          <w:fldChar w:fldCharType="separate"/>
        </w:r>
        <w:r>
          <w:t>6</w:t>
        </w:r>
        <w:r>
          <w:fldChar w:fldCharType="end"/>
        </w:r>
      </w:hyperlink>
    </w:p>
    <w:p>
      <w:pPr>
        <w:pStyle w:val="TOC2"/>
        <w:tabs>
          <w:tab w:val="right" w:leader="dot" w:pos="8306"/>
        </w:tabs>
      </w:pPr>
      <w:hyperlink w:anchor="_Toc13459" w:history="1">
        <w:r>
          <w:rPr>
            <w:rFonts w:ascii="仿宋" w:eastAsia="仿宋" w:hAnsi="仿宋" w:cs="仿宋" w:hint="eastAsia"/>
            <w:lang w:eastAsia="zh-CN"/>
          </w:rPr>
          <w:t>(四)、地质灾害影响分析</w:t>
        </w:r>
        <w:r>
          <w:tab/>
        </w:r>
        <w:r>
          <w:fldChar w:fldCharType="begin"/>
        </w:r>
        <w:r>
          <w:instrText xml:space="preserve"> PAGEREF _Toc13459 \h </w:instrText>
        </w:r>
        <w:r>
          <w:fldChar w:fldCharType="separate"/>
        </w:r>
        <w:r>
          <w:t>7</w:t>
        </w:r>
        <w:r>
          <w:fldChar w:fldCharType="end"/>
        </w:r>
      </w:hyperlink>
    </w:p>
    <w:p>
      <w:pPr>
        <w:pStyle w:val="TOC2"/>
        <w:tabs>
          <w:tab w:val="right" w:leader="dot" w:pos="8306"/>
        </w:tabs>
      </w:pPr>
      <w:hyperlink w:anchor="_Toc11163" w:history="1">
        <w:r>
          <w:rPr>
            <w:rFonts w:ascii="仿宋" w:eastAsia="仿宋" w:hAnsi="仿宋" w:cs="仿宋" w:hint="eastAsia"/>
            <w:lang w:eastAsia="zh-CN"/>
          </w:rPr>
          <w:t>(五)、特殊环境影响</w:t>
        </w:r>
        <w:r>
          <w:tab/>
        </w:r>
        <w:r>
          <w:fldChar w:fldCharType="begin"/>
        </w:r>
        <w:r>
          <w:instrText xml:space="preserve"> PAGEREF _Toc11163 \h </w:instrText>
        </w:r>
        <w:r>
          <w:fldChar w:fldCharType="separate"/>
        </w:r>
        <w:r>
          <w:t>9</w:t>
        </w:r>
        <w:r>
          <w:fldChar w:fldCharType="end"/>
        </w:r>
      </w:hyperlink>
    </w:p>
    <w:p>
      <w:pPr>
        <w:pStyle w:val="TOC1"/>
        <w:tabs>
          <w:tab w:val="right" w:leader="dot" w:pos="8306"/>
        </w:tabs>
      </w:pPr>
      <w:hyperlink w:anchor="_Toc17407" w:history="1">
        <w:r>
          <w:rPr>
            <w:rFonts w:ascii="仿宋" w:eastAsia="仿宋" w:hAnsi="仿宋" w:cs="仿宋" w:hint="eastAsia"/>
            <w:lang w:eastAsia="zh-CN"/>
          </w:rPr>
          <w:t>二、建设风险评估分析</w:t>
        </w:r>
        <w:r>
          <w:tab/>
        </w:r>
        <w:r>
          <w:fldChar w:fldCharType="begin"/>
        </w:r>
        <w:r>
          <w:instrText xml:space="preserve"> PAGEREF _Toc17407 \h </w:instrText>
        </w:r>
        <w:r>
          <w:fldChar w:fldCharType="separate"/>
        </w:r>
        <w:r>
          <w:t>10</w:t>
        </w:r>
        <w:r>
          <w:fldChar w:fldCharType="end"/>
        </w:r>
      </w:hyperlink>
    </w:p>
    <w:p>
      <w:pPr>
        <w:pStyle w:val="TOC2"/>
        <w:tabs>
          <w:tab w:val="right" w:leader="dot" w:pos="8306"/>
        </w:tabs>
      </w:pPr>
      <w:hyperlink w:anchor="_Toc23947" w:history="1">
        <w:r>
          <w:rPr>
            <w:rFonts w:ascii="仿宋" w:eastAsia="仿宋" w:hAnsi="仿宋" w:cs="仿宋" w:hint="eastAsia"/>
            <w:lang w:eastAsia="zh-CN"/>
          </w:rPr>
          <w:t>(一)、政策风险分析</w:t>
        </w:r>
        <w:r>
          <w:tab/>
        </w:r>
        <w:r>
          <w:fldChar w:fldCharType="begin"/>
        </w:r>
        <w:r>
          <w:instrText xml:space="preserve"> PAGEREF _Toc23947 \h </w:instrText>
        </w:r>
        <w:r>
          <w:fldChar w:fldCharType="separate"/>
        </w:r>
        <w:r>
          <w:t>10</w:t>
        </w:r>
        <w:r>
          <w:fldChar w:fldCharType="end"/>
        </w:r>
      </w:hyperlink>
    </w:p>
    <w:p>
      <w:pPr>
        <w:pStyle w:val="TOC2"/>
        <w:tabs>
          <w:tab w:val="right" w:leader="dot" w:pos="8306"/>
        </w:tabs>
      </w:pPr>
      <w:hyperlink w:anchor="_Toc5932" w:history="1">
        <w:r>
          <w:rPr>
            <w:rFonts w:ascii="仿宋" w:eastAsia="仿宋" w:hAnsi="仿宋" w:cs="仿宋" w:hint="eastAsia"/>
            <w:lang w:eastAsia="zh-CN"/>
          </w:rPr>
          <w:t>(二)、社会风险分析</w:t>
        </w:r>
        <w:r>
          <w:tab/>
        </w:r>
        <w:r>
          <w:fldChar w:fldCharType="begin"/>
        </w:r>
        <w:r>
          <w:instrText xml:space="preserve"> PAGEREF _Toc5932 \h </w:instrText>
        </w:r>
        <w:r>
          <w:fldChar w:fldCharType="separate"/>
        </w:r>
        <w:r>
          <w:t>11</w:t>
        </w:r>
        <w:r>
          <w:fldChar w:fldCharType="end"/>
        </w:r>
      </w:hyperlink>
    </w:p>
    <w:p>
      <w:pPr>
        <w:pStyle w:val="TOC2"/>
        <w:tabs>
          <w:tab w:val="right" w:leader="dot" w:pos="8306"/>
        </w:tabs>
      </w:pPr>
      <w:hyperlink w:anchor="_Toc3113" w:history="1">
        <w:r>
          <w:rPr>
            <w:rFonts w:ascii="仿宋" w:eastAsia="仿宋" w:hAnsi="仿宋" w:cs="仿宋" w:hint="eastAsia"/>
            <w:lang w:eastAsia="zh-CN"/>
          </w:rPr>
          <w:t>(三)、市场风险分析</w:t>
        </w:r>
        <w:r>
          <w:tab/>
        </w:r>
        <w:r>
          <w:fldChar w:fldCharType="begin"/>
        </w:r>
        <w:r>
          <w:instrText xml:space="preserve"> PAGEREF _Toc3113 \h </w:instrText>
        </w:r>
        <w:r>
          <w:fldChar w:fldCharType="separate"/>
        </w:r>
        <w:r>
          <w:t>13</w:t>
        </w:r>
        <w:r>
          <w:fldChar w:fldCharType="end"/>
        </w:r>
      </w:hyperlink>
    </w:p>
    <w:p>
      <w:pPr>
        <w:pStyle w:val="TOC2"/>
        <w:tabs>
          <w:tab w:val="right" w:leader="dot" w:pos="8306"/>
        </w:tabs>
      </w:pPr>
      <w:hyperlink w:anchor="_Toc27012" w:history="1">
        <w:r>
          <w:rPr>
            <w:rFonts w:ascii="仿宋" w:eastAsia="仿宋" w:hAnsi="仿宋" w:cs="仿宋" w:hint="eastAsia"/>
            <w:lang w:eastAsia="zh-CN"/>
          </w:rPr>
          <w:t>(四)、资金风险分析</w:t>
        </w:r>
        <w:r>
          <w:tab/>
        </w:r>
        <w:r>
          <w:fldChar w:fldCharType="begin"/>
        </w:r>
        <w:r>
          <w:instrText xml:space="preserve"> PAGEREF _Toc27012 \h </w:instrText>
        </w:r>
        <w:r>
          <w:fldChar w:fldCharType="separate"/>
        </w:r>
        <w:r>
          <w:t>13</w:t>
        </w:r>
        <w:r>
          <w:fldChar w:fldCharType="end"/>
        </w:r>
      </w:hyperlink>
    </w:p>
    <w:p>
      <w:pPr>
        <w:pStyle w:val="TOC2"/>
        <w:tabs>
          <w:tab w:val="right" w:leader="dot" w:pos="8306"/>
        </w:tabs>
      </w:pPr>
      <w:hyperlink w:anchor="_Toc30383" w:history="1">
        <w:r>
          <w:rPr>
            <w:rFonts w:ascii="仿宋" w:eastAsia="仿宋" w:hAnsi="仿宋" w:cs="仿宋" w:hint="eastAsia"/>
            <w:lang w:eastAsia="zh-CN"/>
          </w:rPr>
          <w:t>(五)、技术风险分析</w:t>
        </w:r>
        <w:r>
          <w:tab/>
        </w:r>
        <w:r>
          <w:fldChar w:fldCharType="begin"/>
        </w:r>
        <w:r>
          <w:instrText xml:space="preserve"> PAGEREF _Toc30383 \h </w:instrText>
        </w:r>
        <w:r>
          <w:fldChar w:fldCharType="separate"/>
        </w:r>
        <w:r>
          <w:t>15</w:t>
        </w:r>
        <w:r>
          <w:fldChar w:fldCharType="end"/>
        </w:r>
      </w:hyperlink>
    </w:p>
    <w:p>
      <w:pPr>
        <w:pStyle w:val="TOC2"/>
        <w:tabs>
          <w:tab w:val="right" w:leader="dot" w:pos="8306"/>
        </w:tabs>
      </w:pPr>
      <w:hyperlink w:anchor="_Toc4326" w:history="1">
        <w:r>
          <w:rPr>
            <w:rFonts w:ascii="仿宋" w:eastAsia="仿宋" w:hAnsi="仿宋" w:cs="仿宋" w:hint="eastAsia"/>
            <w:lang w:eastAsia="zh-CN"/>
          </w:rPr>
          <w:t>(六)、财务风险分析</w:t>
        </w:r>
        <w:r>
          <w:tab/>
        </w:r>
        <w:r>
          <w:fldChar w:fldCharType="begin"/>
        </w:r>
        <w:r>
          <w:instrText xml:space="preserve"> PAGEREF _Toc4326 \h </w:instrText>
        </w:r>
        <w:r>
          <w:fldChar w:fldCharType="separate"/>
        </w:r>
        <w:r>
          <w:t>16</w:t>
        </w:r>
        <w:r>
          <w:fldChar w:fldCharType="end"/>
        </w:r>
      </w:hyperlink>
    </w:p>
    <w:p>
      <w:pPr>
        <w:pStyle w:val="TOC2"/>
        <w:tabs>
          <w:tab w:val="right" w:leader="dot" w:pos="8306"/>
        </w:tabs>
      </w:pPr>
      <w:hyperlink w:anchor="_Toc10444" w:history="1">
        <w:r>
          <w:rPr>
            <w:rFonts w:ascii="仿宋" w:eastAsia="仿宋" w:hAnsi="仿宋" w:cs="仿宋" w:hint="eastAsia"/>
            <w:lang w:eastAsia="zh-CN"/>
          </w:rPr>
          <w:t>(七)、管理风险分析</w:t>
        </w:r>
        <w:r>
          <w:tab/>
        </w:r>
        <w:r>
          <w:fldChar w:fldCharType="begin"/>
        </w:r>
        <w:r>
          <w:instrText xml:space="preserve"> PAGEREF _Toc10444 \h </w:instrText>
        </w:r>
        <w:r>
          <w:fldChar w:fldCharType="separate"/>
        </w:r>
        <w:r>
          <w:t>18</w:t>
        </w:r>
        <w:r>
          <w:fldChar w:fldCharType="end"/>
        </w:r>
      </w:hyperlink>
    </w:p>
    <w:p>
      <w:pPr>
        <w:pStyle w:val="TOC2"/>
        <w:tabs>
          <w:tab w:val="right" w:leader="dot" w:pos="8306"/>
        </w:tabs>
      </w:pPr>
      <w:hyperlink w:anchor="_Toc27242" w:history="1">
        <w:r>
          <w:rPr>
            <w:rFonts w:ascii="仿宋" w:eastAsia="仿宋" w:hAnsi="仿宋" w:cs="仿宋" w:hint="eastAsia"/>
            <w:lang w:eastAsia="zh-CN"/>
          </w:rPr>
          <w:t>(八)、其它风险分析</w:t>
        </w:r>
        <w:r>
          <w:tab/>
        </w:r>
        <w:r>
          <w:fldChar w:fldCharType="begin"/>
        </w:r>
        <w:r>
          <w:instrText xml:space="preserve"> PAGEREF _Toc27242 \h </w:instrText>
        </w:r>
        <w:r>
          <w:fldChar w:fldCharType="separate"/>
        </w:r>
        <w:r>
          <w:t>19</w:t>
        </w:r>
        <w:r>
          <w:fldChar w:fldCharType="end"/>
        </w:r>
      </w:hyperlink>
    </w:p>
    <w:p>
      <w:pPr>
        <w:pStyle w:val="TOC2"/>
        <w:tabs>
          <w:tab w:val="right" w:leader="dot" w:pos="8306"/>
        </w:tabs>
      </w:pPr>
      <w:hyperlink w:anchor="_Toc4814" w:history="1">
        <w:r>
          <w:rPr>
            <w:rFonts w:ascii="仿宋" w:eastAsia="仿宋" w:hAnsi="仿宋" w:cs="仿宋" w:hint="eastAsia"/>
            <w:lang w:eastAsia="zh-CN"/>
          </w:rPr>
          <w:t>(九)、社会影响评估</w:t>
        </w:r>
        <w:r>
          <w:tab/>
        </w:r>
        <w:r>
          <w:fldChar w:fldCharType="begin"/>
        </w:r>
        <w:r>
          <w:instrText xml:space="preserve"> PAGEREF _Toc4814 \h </w:instrText>
        </w:r>
        <w:r>
          <w:fldChar w:fldCharType="separate"/>
        </w:r>
        <w:r>
          <w:t>20</w:t>
        </w:r>
        <w:r>
          <w:fldChar w:fldCharType="end"/>
        </w:r>
      </w:hyperlink>
    </w:p>
    <w:p>
      <w:pPr>
        <w:pStyle w:val="TOC1"/>
        <w:tabs>
          <w:tab w:val="right" w:leader="dot" w:pos="8306"/>
        </w:tabs>
      </w:pPr>
      <w:hyperlink w:anchor="_Toc30295" w:history="1">
        <w:r>
          <w:rPr>
            <w:rFonts w:ascii="仿宋" w:eastAsia="仿宋" w:hAnsi="仿宋" w:cs="仿宋" w:hint="eastAsia"/>
            <w:lang w:eastAsia="zh-CN"/>
          </w:rPr>
          <w:t>三、项目监理与质量保证</w:t>
        </w:r>
        <w:r>
          <w:tab/>
        </w:r>
        <w:r>
          <w:fldChar w:fldCharType="begin"/>
        </w:r>
        <w:r>
          <w:instrText xml:space="preserve"> PAGEREF _Toc30295 \h </w:instrText>
        </w:r>
        <w:r>
          <w:fldChar w:fldCharType="separate"/>
        </w:r>
        <w:r>
          <w:t>22</w:t>
        </w:r>
        <w:r>
          <w:fldChar w:fldCharType="end"/>
        </w:r>
      </w:hyperlink>
    </w:p>
    <w:p>
      <w:pPr>
        <w:pStyle w:val="TOC2"/>
        <w:tabs>
          <w:tab w:val="right" w:leader="dot" w:pos="8306"/>
        </w:tabs>
      </w:pPr>
      <w:hyperlink w:anchor="_Toc2125" w:history="1">
        <w:r>
          <w:rPr>
            <w:rFonts w:ascii="仿宋" w:eastAsia="仿宋" w:hAnsi="仿宋" w:cs="仿宋" w:hint="eastAsia"/>
            <w:lang w:eastAsia="zh-CN"/>
          </w:rPr>
          <w:t>(一)、监理体系构建</w:t>
        </w:r>
        <w:r>
          <w:tab/>
        </w:r>
        <w:r>
          <w:fldChar w:fldCharType="begin"/>
        </w:r>
        <w:r>
          <w:instrText xml:space="preserve"> PAGEREF _Toc2125 \h </w:instrText>
        </w:r>
        <w:r>
          <w:fldChar w:fldCharType="separate"/>
        </w:r>
        <w:r>
          <w:t>22</w:t>
        </w:r>
        <w:r>
          <w:fldChar w:fldCharType="end"/>
        </w:r>
      </w:hyperlink>
    </w:p>
    <w:p>
      <w:pPr>
        <w:pStyle w:val="TOC2"/>
        <w:tabs>
          <w:tab w:val="right" w:leader="dot" w:pos="8306"/>
        </w:tabs>
      </w:pPr>
      <w:hyperlink w:anchor="_Toc25768" w:history="1">
        <w:r>
          <w:rPr>
            <w:rFonts w:ascii="仿宋" w:eastAsia="仿宋" w:hAnsi="仿宋" w:cs="仿宋" w:hint="eastAsia"/>
            <w:lang w:eastAsia="zh-CN"/>
          </w:rPr>
          <w:t>(二)、质量保证体系实施</w:t>
        </w:r>
        <w:r>
          <w:tab/>
        </w:r>
        <w:r>
          <w:fldChar w:fldCharType="begin"/>
        </w:r>
        <w:r>
          <w:instrText xml:space="preserve"> PAGEREF _Toc25768 \h </w:instrText>
        </w:r>
        <w:r>
          <w:fldChar w:fldCharType="separate"/>
        </w:r>
        <w:r>
          <w:t>23</w:t>
        </w:r>
        <w:r>
          <w:fldChar w:fldCharType="end"/>
        </w:r>
      </w:hyperlink>
    </w:p>
    <w:p>
      <w:pPr>
        <w:pStyle w:val="TOC2"/>
        <w:tabs>
          <w:tab w:val="right" w:leader="dot" w:pos="8306"/>
        </w:tabs>
      </w:pPr>
      <w:hyperlink w:anchor="_Toc275" w:history="1">
        <w:r>
          <w:rPr>
            <w:rFonts w:ascii="仿宋" w:eastAsia="仿宋" w:hAnsi="仿宋" w:cs="仿宋" w:hint="eastAsia"/>
            <w:lang w:eastAsia="zh-CN"/>
          </w:rPr>
          <w:t>(三)、监理与质量控制流程</w:t>
        </w:r>
        <w:r>
          <w:tab/>
        </w:r>
        <w:r>
          <w:fldChar w:fldCharType="begin"/>
        </w:r>
        <w:r>
          <w:instrText xml:space="preserve"> PAGEREF _Toc275 \h </w:instrText>
        </w:r>
        <w:r>
          <w:fldChar w:fldCharType="separate"/>
        </w:r>
        <w:r>
          <w:t>24</w:t>
        </w:r>
        <w:r>
          <w:fldChar w:fldCharType="end"/>
        </w:r>
      </w:hyperlink>
    </w:p>
    <w:p>
      <w:pPr>
        <w:pStyle w:val="TOC1"/>
        <w:tabs>
          <w:tab w:val="right" w:leader="dot" w:pos="8306"/>
        </w:tabs>
      </w:pPr>
      <w:hyperlink w:anchor="_Toc7887" w:history="1">
        <w:r>
          <w:rPr>
            <w:rFonts w:ascii="仿宋" w:eastAsia="仿宋" w:hAnsi="仿宋" w:cs="仿宋" w:hint="eastAsia"/>
            <w:lang w:eastAsia="zh-CN"/>
          </w:rPr>
          <w:t>四、医药流通项目概论</w:t>
        </w:r>
        <w:r>
          <w:tab/>
        </w:r>
        <w:r>
          <w:fldChar w:fldCharType="begin"/>
        </w:r>
        <w:r>
          <w:instrText xml:space="preserve"> PAGEREF _Toc7887 \h </w:instrText>
        </w:r>
        <w:r>
          <w:fldChar w:fldCharType="separate"/>
        </w:r>
        <w:r>
          <w:t>24</w:t>
        </w:r>
        <w:r>
          <w:fldChar w:fldCharType="end"/>
        </w:r>
      </w:hyperlink>
    </w:p>
    <w:p>
      <w:pPr>
        <w:pStyle w:val="TOC2"/>
        <w:tabs>
          <w:tab w:val="right" w:leader="dot" w:pos="8306"/>
        </w:tabs>
      </w:pPr>
      <w:hyperlink w:anchor="_Toc5711" w:history="1">
        <w:r>
          <w:rPr>
            <w:rFonts w:ascii="仿宋" w:eastAsia="仿宋" w:hAnsi="仿宋" w:cs="仿宋" w:hint="eastAsia"/>
            <w:lang w:eastAsia="zh-CN"/>
          </w:rPr>
          <w:t>(一)、项目申报单位概况</w:t>
        </w:r>
        <w:r>
          <w:tab/>
        </w:r>
        <w:r>
          <w:fldChar w:fldCharType="begin"/>
        </w:r>
        <w:r>
          <w:instrText xml:space="preserve"> PAGEREF _Toc5711 \h </w:instrText>
        </w:r>
        <w:r>
          <w:fldChar w:fldCharType="separate"/>
        </w:r>
        <w:r>
          <w:t>24</w:t>
        </w:r>
        <w:r>
          <w:fldChar w:fldCharType="end"/>
        </w:r>
      </w:hyperlink>
    </w:p>
    <w:p>
      <w:pPr>
        <w:pStyle w:val="TOC2"/>
        <w:tabs>
          <w:tab w:val="right" w:leader="dot" w:pos="8306"/>
        </w:tabs>
      </w:pPr>
      <w:hyperlink w:anchor="_Toc165" w:history="1">
        <w:r>
          <w:rPr>
            <w:rFonts w:ascii="仿宋" w:eastAsia="仿宋" w:hAnsi="仿宋" w:cs="仿宋" w:hint="eastAsia"/>
            <w:lang w:eastAsia="zh-CN"/>
          </w:rPr>
          <w:t>(二)、项目概况</w:t>
        </w:r>
        <w:r>
          <w:tab/>
        </w:r>
        <w:r>
          <w:fldChar w:fldCharType="begin"/>
        </w:r>
        <w:r>
          <w:instrText xml:space="preserve"> PAGEREF _Toc165 \h </w:instrText>
        </w:r>
        <w:r>
          <w:fldChar w:fldCharType="separate"/>
        </w:r>
        <w:r>
          <w:t>25</w:t>
        </w:r>
        <w:r>
          <w:fldChar w:fldCharType="end"/>
        </w:r>
      </w:hyperlink>
    </w:p>
    <w:p>
      <w:pPr>
        <w:pStyle w:val="TOC1"/>
        <w:tabs>
          <w:tab w:val="right" w:leader="dot" w:pos="8306"/>
        </w:tabs>
      </w:pPr>
      <w:hyperlink w:anchor="_Toc18005" w:history="1">
        <w:r>
          <w:rPr>
            <w:rFonts w:ascii="仿宋" w:eastAsia="仿宋" w:hAnsi="仿宋" w:cs="仿宋" w:hint="eastAsia"/>
            <w:lang w:eastAsia="zh-CN"/>
          </w:rPr>
          <w:t>五、经济影响分析</w:t>
        </w:r>
        <w:r>
          <w:tab/>
        </w:r>
        <w:r>
          <w:fldChar w:fldCharType="begin"/>
        </w:r>
        <w:r>
          <w:instrText xml:space="preserve"> PAGEREF _Toc18005 \h </w:instrText>
        </w:r>
        <w:r>
          <w:fldChar w:fldCharType="separate"/>
        </w:r>
        <w:r>
          <w:t>28</w:t>
        </w:r>
        <w:r>
          <w:fldChar w:fldCharType="end"/>
        </w:r>
      </w:hyperlink>
    </w:p>
    <w:p>
      <w:pPr>
        <w:pStyle w:val="TOC2"/>
        <w:tabs>
          <w:tab w:val="right" w:leader="dot" w:pos="8306"/>
        </w:tabs>
      </w:pPr>
      <w:hyperlink w:anchor="_Toc16793" w:history="1">
        <w:r>
          <w:rPr>
            <w:rFonts w:ascii="仿宋" w:eastAsia="仿宋" w:hAnsi="仿宋" w:cs="仿宋" w:hint="eastAsia"/>
            <w:lang w:eastAsia="zh-CN"/>
          </w:rPr>
          <w:t>(一)、经济费用效益或费用效果分析</w:t>
        </w:r>
        <w:r>
          <w:tab/>
        </w:r>
        <w:r>
          <w:fldChar w:fldCharType="begin"/>
        </w:r>
        <w:r>
          <w:instrText xml:space="preserve"> PAGEREF _Toc16793 \h </w:instrText>
        </w:r>
        <w:r>
          <w:fldChar w:fldCharType="separate"/>
        </w:r>
        <w:r>
          <w:t>28</w:t>
        </w:r>
        <w:r>
          <w:fldChar w:fldCharType="end"/>
        </w:r>
      </w:hyperlink>
    </w:p>
    <w:p>
      <w:pPr>
        <w:pStyle w:val="TOC2"/>
        <w:tabs>
          <w:tab w:val="right" w:leader="dot" w:pos="8306"/>
        </w:tabs>
      </w:pPr>
      <w:hyperlink w:anchor="_Toc7041" w:history="1">
        <w:r>
          <w:rPr>
            <w:rFonts w:ascii="仿宋" w:eastAsia="仿宋" w:hAnsi="仿宋" w:cs="仿宋" w:hint="eastAsia"/>
            <w:lang w:eastAsia="zh-CN"/>
          </w:rPr>
          <w:t>(二)、行业影响分析</w:t>
        </w:r>
        <w:r>
          <w:tab/>
        </w:r>
        <w:r>
          <w:fldChar w:fldCharType="begin"/>
        </w:r>
        <w:r>
          <w:instrText xml:space="preserve"> PAGEREF _Toc7041 \h </w:instrText>
        </w:r>
        <w:r>
          <w:fldChar w:fldCharType="separate"/>
        </w:r>
        <w:r>
          <w:t>31</w:t>
        </w:r>
        <w:r>
          <w:fldChar w:fldCharType="end"/>
        </w:r>
      </w:hyperlink>
    </w:p>
    <w:p>
      <w:pPr>
        <w:pStyle w:val="TOC2"/>
        <w:tabs>
          <w:tab w:val="right" w:leader="dot" w:pos="8306"/>
        </w:tabs>
      </w:pPr>
      <w:hyperlink w:anchor="_Toc22688" w:history="1">
        <w:r>
          <w:rPr>
            <w:rFonts w:ascii="仿宋" w:eastAsia="仿宋" w:hAnsi="仿宋" w:cs="仿宋" w:hint="eastAsia"/>
            <w:lang w:eastAsia="zh-CN"/>
          </w:rPr>
          <w:t>(三)、区域经济影响分析</w:t>
        </w:r>
        <w:r>
          <w:tab/>
        </w:r>
        <w:r>
          <w:fldChar w:fldCharType="begin"/>
        </w:r>
        <w:r>
          <w:instrText xml:space="preserve"> PAGEREF _Toc22688 \h </w:instrText>
        </w:r>
        <w:r>
          <w:fldChar w:fldCharType="separate"/>
        </w:r>
        <w:r>
          <w:t>32</w:t>
        </w:r>
        <w:r>
          <w:fldChar w:fldCharType="end"/>
        </w:r>
      </w:hyperlink>
    </w:p>
    <w:p>
      <w:pPr>
        <w:pStyle w:val="TOC2"/>
        <w:tabs>
          <w:tab w:val="right" w:leader="dot" w:pos="8306"/>
        </w:tabs>
      </w:pPr>
      <w:hyperlink w:anchor="_Toc30444" w:history="1">
        <w:r>
          <w:rPr>
            <w:rFonts w:ascii="仿宋" w:eastAsia="仿宋" w:hAnsi="仿宋" w:cs="仿宋" w:hint="eastAsia"/>
            <w:lang w:eastAsia="zh-CN"/>
          </w:rPr>
          <w:t>(四)、宏观经济影响分析</w:t>
        </w:r>
        <w:r>
          <w:tab/>
        </w:r>
        <w:r>
          <w:fldChar w:fldCharType="begin"/>
        </w:r>
        <w:r>
          <w:instrText xml:space="preserve"> PAGEREF _Toc30444 \h </w:instrText>
        </w:r>
        <w:r>
          <w:fldChar w:fldCharType="separate"/>
        </w:r>
        <w:r>
          <w:t>33</w:t>
        </w:r>
        <w:r>
          <w:fldChar w:fldCharType="end"/>
        </w:r>
      </w:hyperlink>
    </w:p>
    <w:p>
      <w:pPr>
        <w:pStyle w:val="TOC1"/>
        <w:tabs>
          <w:tab w:val="right" w:leader="dot" w:pos="8306"/>
        </w:tabs>
      </w:pPr>
      <w:hyperlink w:anchor="_Toc14461" w:history="1">
        <w:r>
          <w:rPr>
            <w:rFonts w:ascii="仿宋" w:eastAsia="仿宋" w:hAnsi="仿宋" w:cs="仿宋" w:hint="eastAsia"/>
            <w:lang w:eastAsia="zh-CN"/>
          </w:rPr>
          <w:t>六、财务管理与成本控制</w:t>
        </w:r>
        <w:r>
          <w:tab/>
        </w:r>
        <w:r>
          <w:fldChar w:fldCharType="begin"/>
        </w:r>
        <w:r>
          <w:instrText xml:space="preserve"> PAGEREF _Toc14461 \h </w:instrText>
        </w:r>
        <w:r>
          <w:fldChar w:fldCharType="separate"/>
        </w:r>
        <w:r>
          <w:t>35</w:t>
        </w:r>
        <w:r>
          <w:fldChar w:fldCharType="end"/>
        </w:r>
      </w:hyperlink>
    </w:p>
    <w:p>
      <w:pPr>
        <w:pStyle w:val="TOC2"/>
        <w:tabs>
          <w:tab w:val="right" w:leader="dot" w:pos="8306"/>
        </w:tabs>
      </w:pPr>
      <w:hyperlink w:anchor="_Toc1560" w:history="1">
        <w:r>
          <w:rPr>
            <w:rFonts w:ascii="仿宋" w:eastAsia="仿宋" w:hAnsi="仿宋" w:cs="仿宋" w:hint="eastAsia"/>
            <w:lang w:eastAsia="zh-CN"/>
          </w:rPr>
          <w:t>(一)、财务管理体系建设</w:t>
        </w:r>
        <w:r>
          <w:tab/>
        </w:r>
        <w:r>
          <w:fldChar w:fldCharType="begin"/>
        </w:r>
        <w:r>
          <w:instrText xml:space="preserve"> PAGEREF _Toc1560 \h </w:instrText>
        </w:r>
        <w:r>
          <w:fldChar w:fldCharType="separate"/>
        </w:r>
        <w:r>
          <w:t>35</w:t>
        </w:r>
        <w:r>
          <w:fldChar w:fldCharType="end"/>
        </w:r>
      </w:hyperlink>
    </w:p>
    <w:p>
      <w:pPr>
        <w:pStyle w:val="TOC2"/>
        <w:tabs>
          <w:tab w:val="right" w:leader="dot" w:pos="8306"/>
        </w:tabs>
      </w:pPr>
      <w:hyperlink w:anchor="_Toc28495" w:history="1">
        <w:r>
          <w:rPr>
            <w:rFonts w:ascii="仿宋" w:eastAsia="仿宋" w:hAnsi="仿宋" w:cs="仿宋" w:hint="eastAsia"/>
            <w:lang w:eastAsia="zh-CN"/>
          </w:rPr>
          <w:t>(二)、成本控制措施</w:t>
        </w:r>
        <w:r>
          <w:tab/>
        </w:r>
        <w:r>
          <w:fldChar w:fldCharType="begin"/>
        </w:r>
        <w:r>
          <w:instrText xml:space="preserve"> PAGEREF _Toc28495 \h </w:instrText>
        </w:r>
        <w:r>
          <w:fldChar w:fldCharType="separate"/>
        </w:r>
        <w:r>
          <w:t>36</w:t>
        </w:r>
        <w:r>
          <w:fldChar w:fldCharType="end"/>
        </w:r>
      </w:hyperlink>
    </w:p>
    <w:p>
      <w:pPr>
        <w:pStyle w:val="TOC1"/>
        <w:tabs>
          <w:tab w:val="right" w:leader="dot" w:pos="8306"/>
        </w:tabs>
      </w:pPr>
      <w:hyperlink w:anchor="_Toc25284" w:history="1">
        <w:r>
          <w:rPr>
            <w:rFonts w:ascii="仿宋" w:eastAsia="仿宋" w:hAnsi="仿宋" w:cs="仿宋" w:hint="eastAsia"/>
            <w:lang w:eastAsia="zh-CN"/>
          </w:rPr>
          <w:t>七、项目实施与管理方案</w:t>
        </w:r>
        <w:r>
          <w:tab/>
        </w:r>
        <w:r>
          <w:fldChar w:fldCharType="begin"/>
        </w:r>
        <w:r>
          <w:instrText xml:space="preserve"> PAGEREF _Toc25284 \h </w:instrText>
        </w:r>
        <w:r>
          <w:fldChar w:fldCharType="separate"/>
        </w:r>
        <w:r>
          <w:t>37</w:t>
        </w:r>
        <w:r>
          <w:fldChar w:fldCharType="end"/>
        </w:r>
      </w:hyperlink>
    </w:p>
    <w:p>
      <w:pPr>
        <w:pStyle w:val="TOC2"/>
        <w:tabs>
          <w:tab w:val="right" w:leader="dot" w:pos="8306"/>
        </w:tabs>
      </w:pPr>
      <w:hyperlink w:anchor="_Toc19337" w:history="1">
        <w:r>
          <w:rPr>
            <w:rFonts w:ascii="仿宋" w:eastAsia="仿宋" w:hAnsi="仿宋" w:cs="仿宋" w:hint="eastAsia"/>
            <w:lang w:eastAsia="zh-CN"/>
          </w:rPr>
          <w:t>(一)、项目实施计划</w:t>
        </w:r>
        <w:r>
          <w:tab/>
        </w:r>
        <w:r>
          <w:fldChar w:fldCharType="begin"/>
        </w:r>
        <w:r>
          <w:instrText xml:space="preserve"> PAGEREF _Toc19337 \h </w:instrText>
        </w:r>
        <w:r>
          <w:fldChar w:fldCharType="separate"/>
        </w:r>
        <w:r>
          <w:t>37</w:t>
        </w:r>
        <w:r>
          <w:fldChar w:fldCharType="end"/>
        </w:r>
      </w:hyperlink>
    </w:p>
    <w:p>
      <w:pPr>
        <w:pStyle w:val="TOC2"/>
        <w:tabs>
          <w:tab w:val="right" w:leader="dot" w:pos="8306"/>
        </w:tabs>
      </w:pPr>
      <w:hyperlink w:anchor="_Toc5757" w:history="1">
        <w:r>
          <w:rPr>
            <w:rFonts w:ascii="仿宋" w:eastAsia="仿宋" w:hAnsi="仿宋" w:cs="仿宋" w:hint="eastAsia"/>
            <w:lang w:eastAsia="zh-CN"/>
          </w:rPr>
          <w:t>(二)、项目组织机构与职责</w:t>
        </w:r>
        <w:r>
          <w:tab/>
        </w:r>
        <w:r>
          <w:fldChar w:fldCharType="begin"/>
        </w:r>
        <w:r>
          <w:instrText xml:space="preserve"> PAGEREF _Toc5757 \h </w:instrText>
        </w:r>
        <w:r>
          <w:fldChar w:fldCharType="separate"/>
        </w:r>
        <w:r>
          <w:t>38</w:t>
        </w:r>
        <w:r>
          <w:fldChar w:fldCharType="end"/>
        </w:r>
      </w:hyperlink>
    </w:p>
    <w:p>
      <w:pPr>
        <w:pStyle w:val="TOC2"/>
        <w:tabs>
          <w:tab w:val="right" w:leader="dot" w:pos="8306"/>
        </w:tabs>
      </w:pPr>
      <w:hyperlink w:anchor="_Toc31174" w:history="1">
        <w:r>
          <w:rPr>
            <w:rFonts w:ascii="仿宋" w:eastAsia="仿宋" w:hAnsi="仿宋" w:cs="仿宋" w:hint="eastAsia"/>
            <w:lang w:eastAsia="zh-CN"/>
          </w:rPr>
          <w:t>(三)、项目管理与监控体系</w:t>
        </w:r>
        <w:r>
          <w:tab/>
        </w:r>
        <w:r>
          <w:fldChar w:fldCharType="begin"/>
        </w:r>
        <w:r>
          <w:instrText xml:space="preserve"> PAGEREF _Toc31174 \h </w:instrText>
        </w:r>
        <w:r>
          <w:fldChar w:fldCharType="separate"/>
        </w:r>
        <w:r>
          <w:t>41</w:t>
        </w:r>
        <w:r>
          <w:fldChar w:fldCharType="end"/>
        </w:r>
      </w:hyperlink>
    </w:p>
    <w:p>
      <w:pPr>
        <w:pStyle w:val="TOC1"/>
        <w:tabs>
          <w:tab w:val="right" w:leader="dot" w:pos="8306"/>
        </w:tabs>
      </w:pPr>
      <w:hyperlink w:anchor="_Toc18352" w:history="1">
        <w:r>
          <w:rPr>
            <w:rFonts w:ascii="仿宋" w:eastAsia="仿宋" w:hAnsi="仿宋" w:cs="仿宋" w:hint="eastAsia"/>
            <w:lang w:eastAsia="zh-CN"/>
          </w:rPr>
          <w:t>八、经济效益与社会效益优化</w:t>
        </w:r>
        <w:r>
          <w:tab/>
        </w:r>
        <w:r>
          <w:fldChar w:fldCharType="begin"/>
        </w:r>
        <w:r>
          <w:instrText xml:space="preserve"> PAGEREF _Toc18352 \h </w:instrText>
        </w:r>
        <w:r>
          <w:fldChar w:fldCharType="separate"/>
        </w:r>
        <w:r>
          <w:t>43</w:t>
        </w:r>
        <w:r>
          <w:fldChar w:fldCharType="end"/>
        </w:r>
      </w:hyperlink>
    </w:p>
    <w:p>
      <w:pPr>
        <w:pStyle w:val="TOC2"/>
        <w:tabs>
          <w:tab w:val="right" w:leader="dot" w:pos="8306"/>
        </w:tabs>
      </w:pPr>
      <w:hyperlink w:anchor="_Toc27154" w:history="1">
        <w:r>
          <w:rPr>
            <w:rFonts w:ascii="仿宋" w:eastAsia="仿宋" w:hAnsi="仿宋" w:cs="仿宋" w:hint="eastAsia"/>
            <w:lang w:eastAsia="zh-CN"/>
          </w:rPr>
          <w:t>(一)、经济效益提升策略</w:t>
        </w:r>
        <w:r>
          <w:tab/>
        </w:r>
        <w:r>
          <w:fldChar w:fldCharType="begin"/>
        </w:r>
        <w:r>
          <w:instrText xml:space="preserve"> PAGEREF _Toc27154 \h </w:instrText>
        </w:r>
        <w:r>
          <w:fldChar w:fldCharType="separate"/>
        </w:r>
        <w:r>
          <w:t>43</w:t>
        </w:r>
        <w:r>
          <w:fldChar w:fldCharType="end"/>
        </w:r>
      </w:hyperlink>
    </w:p>
    <w:p>
      <w:pPr>
        <w:pStyle w:val="TOC2"/>
        <w:tabs>
          <w:tab w:val="right" w:leader="dot" w:pos="8306"/>
        </w:tabs>
      </w:pPr>
      <w:hyperlink w:anchor="_Toc17474" w:history="1">
        <w:r>
          <w:rPr>
            <w:rFonts w:ascii="仿宋" w:eastAsia="仿宋" w:hAnsi="仿宋" w:cs="仿宋" w:hint="eastAsia"/>
            <w:lang w:eastAsia="zh-CN"/>
          </w:rPr>
          <w:t>(二)、社会效益增强方案</w:t>
        </w:r>
        <w:r>
          <w:tab/>
        </w:r>
        <w:r>
          <w:fldChar w:fldCharType="begin"/>
        </w:r>
        <w:r>
          <w:instrText xml:space="preserve"> PAGEREF _Toc17474 \h </w:instrText>
        </w:r>
        <w:r>
          <w:fldChar w:fldCharType="separate"/>
        </w:r>
        <w:r>
          <w:t>44</w:t>
        </w:r>
        <w:r>
          <w:fldChar w:fldCharType="end"/>
        </w:r>
      </w:hyperlink>
    </w:p>
    <w:p>
      <w:pPr>
        <w:pStyle w:val="TOC1"/>
        <w:tabs>
          <w:tab w:val="right" w:leader="dot" w:pos="8306"/>
        </w:tabs>
      </w:pPr>
      <w:hyperlink w:anchor="_Toc155" w:history="1">
        <w:r>
          <w:rPr>
            <w:rFonts w:ascii="仿宋" w:eastAsia="仿宋" w:hAnsi="仿宋" w:cs="仿宋" w:hint="eastAsia"/>
            <w:lang w:eastAsia="zh-CN"/>
          </w:rPr>
          <w:t>九、环境保护与治理方案</w:t>
        </w:r>
        <w:r>
          <w:tab/>
        </w:r>
        <w:r>
          <w:fldChar w:fldCharType="begin"/>
        </w:r>
        <w:r>
          <w:instrText xml:space="preserve"> PAGEREF _Toc155 \h </w:instrText>
        </w:r>
        <w:r>
          <w:fldChar w:fldCharType="separate"/>
        </w:r>
        <w:r>
          <w:t>45</w:t>
        </w:r>
        <w:r>
          <w:fldChar w:fldCharType="end"/>
        </w:r>
      </w:hyperlink>
    </w:p>
    <w:p>
      <w:pPr>
        <w:pStyle w:val="TOC2"/>
        <w:tabs>
          <w:tab w:val="right" w:leader="dot" w:pos="8306"/>
        </w:tabs>
      </w:pPr>
      <w:hyperlink w:anchor="_Toc32256" w:history="1">
        <w:r>
          <w:rPr>
            <w:rFonts w:ascii="仿宋" w:eastAsia="仿宋" w:hAnsi="仿宋" w:cs="仿宋" w:hint="eastAsia"/>
            <w:lang w:eastAsia="zh-CN"/>
          </w:rPr>
          <w:t>(一)、项目环境影响评估</w:t>
        </w:r>
        <w:r>
          <w:tab/>
        </w:r>
        <w:r>
          <w:fldChar w:fldCharType="begin"/>
        </w:r>
        <w:r>
          <w:instrText xml:space="preserve"> PAGEREF _Toc32256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41" w:history="1">
        <w:r>
          <w:rPr>
            <w:rFonts w:ascii="仿宋" w:eastAsia="仿宋" w:hAnsi="仿宋" w:cs="仿宋" w:hint="eastAsia"/>
            <w:lang w:eastAsia="zh-CN"/>
          </w:rPr>
          <w:t>(二)、环境保护措施与治理方案</w:t>
        </w:r>
        <w:r>
          <w:tab/>
        </w:r>
        <w:r>
          <w:fldChar w:fldCharType="begin"/>
        </w:r>
        <w:r>
          <w:instrText xml:space="preserve"> PAGEREF _Toc29941 \h </w:instrText>
        </w:r>
        <w:r>
          <w:fldChar w:fldCharType="separate"/>
        </w:r>
        <w:r>
          <w:t>45</w:t>
        </w:r>
        <w:r>
          <w:fldChar w:fldCharType="end"/>
        </w:r>
      </w:hyperlink>
    </w:p>
    <w:p>
      <w:pPr>
        <w:pStyle w:val="TOC1"/>
        <w:tabs>
          <w:tab w:val="right" w:leader="dot" w:pos="8306"/>
        </w:tabs>
      </w:pPr>
      <w:hyperlink w:anchor="_Toc28507" w:history="1">
        <w:r>
          <w:rPr>
            <w:rFonts w:ascii="仿宋" w:eastAsia="仿宋" w:hAnsi="仿宋" w:cs="仿宋" w:hint="eastAsia"/>
            <w:lang w:eastAsia="zh-CN"/>
          </w:rPr>
          <w:t>十、项目进度计划</w:t>
        </w:r>
        <w:r>
          <w:tab/>
        </w:r>
        <w:r>
          <w:fldChar w:fldCharType="begin"/>
        </w:r>
        <w:r>
          <w:instrText xml:space="preserve"> PAGEREF _Toc28507 \h </w:instrText>
        </w:r>
        <w:r>
          <w:fldChar w:fldCharType="separate"/>
        </w:r>
        <w:r>
          <w:t>46</w:t>
        </w:r>
        <w:r>
          <w:fldChar w:fldCharType="end"/>
        </w:r>
      </w:hyperlink>
    </w:p>
    <w:p>
      <w:pPr>
        <w:pStyle w:val="TOC2"/>
        <w:tabs>
          <w:tab w:val="right" w:leader="dot" w:pos="8306"/>
        </w:tabs>
      </w:pPr>
      <w:hyperlink w:anchor="_Toc7240" w:history="1">
        <w:r>
          <w:rPr>
            <w:rFonts w:ascii="仿宋" w:eastAsia="仿宋" w:hAnsi="仿宋" w:cs="仿宋" w:hint="eastAsia"/>
            <w:lang w:eastAsia="zh-CN"/>
          </w:rPr>
          <w:t>(一)、建设周期</w:t>
        </w:r>
        <w:r>
          <w:tab/>
        </w:r>
        <w:r>
          <w:fldChar w:fldCharType="begin"/>
        </w:r>
        <w:r>
          <w:instrText xml:space="preserve"> PAGEREF _Toc7240 \h </w:instrText>
        </w:r>
        <w:r>
          <w:fldChar w:fldCharType="separate"/>
        </w:r>
        <w:r>
          <w:t>46</w:t>
        </w:r>
        <w:r>
          <w:fldChar w:fldCharType="end"/>
        </w:r>
      </w:hyperlink>
    </w:p>
    <w:p>
      <w:pPr>
        <w:pStyle w:val="TOC2"/>
        <w:tabs>
          <w:tab w:val="right" w:leader="dot" w:pos="8306"/>
        </w:tabs>
      </w:pPr>
      <w:hyperlink w:anchor="_Toc21333" w:history="1">
        <w:r>
          <w:rPr>
            <w:rFonts w:ascii="仿宋" w:eastAsia="仿宋" w:hAnsi="仿宋" w:cs="仿宋" w:hint="eastAsia"/>
            <w:lang w:eastAsia="zh-CN"/>
          </w:rPr>
          <w:t>(二)、建设进度</w:t>
        </w:r>
        <w:r>
          <w:tab/>
        </w:r>
        <w:r>
          <w:fldChar w:fldCharType="begin"/>
        </w:r>
        <w:r>
          <w:instrText xml:space="preserve"> PAGEREF _Toc21333 \h </w:instrText>
        </w:r>
        <w:r>
          <w:fldChar w:fldCharType="separate"/>
        </w:r>
        <w:r>
          <w:t>46</w:t>
        </w:r>
        <w:r>
          <w:fldChar w:fldCharType="end"/>
        </w:r>
      </w:hyperlink>
    </w:p>
    <w:p>
      <w:pPr>
        <w:pStyle w:val="TOC2"/>
        <w:tabs>
          <w:tab w:val="right" w:leader="dot" w:pos="8306"/>
        </w:tabs>
      </w:pPr>
      <w:hyperlink w:anchor="_Toc32290" w:history="1">
        <w:r>
          <w:rPr>
            <w:rFonts w:ascii="仿宋" w:eastAsia="仿宋" w:hAnsi="仿宋" w:cs="仿宋" w:hint="eastAsia"/>
            <w:lang w:eastAsia="zh-CN"/>
          </w:rPr>
          <w:t>(三)、进度安排注意事项</w:t>
        </w:r>
        <w:r>
          <w:tab/>
        </w:r>
        <w:r>
          <w:fldChar w:fldCharType="begin"/>
        </w:r>
        <w:r>
          <w:instrText xml:space="preserve"> PAGEREF _Toc32290 \h </w:instrText>
        </w:r>
        <w:r>
          <w:fldChar w:fldCharType="separate"/>
        </w:r>
        <w:r>
          <w:t>47</w:t>
        </w:r>
        <w:r>
          <w:fldChar w:fldCharType="end"/>
        </w:r>
      </w:hyperlink>
    </w:p>
    <w:p>
      <w:pPr>
        <w:pStyle w:val="TOC2"/>
        <w:tabs>
          <w:tab w:val="right" w:leader="dot" w:pos="8306"/>
        </w:tabs>
      </w:pPr>
      <w:hyperlink w:anchor="_Toc12683" w:history="1">
        <w:r>
          <w:rPr>
            <w:rFonts w:ascii="仿宋" w:eastAsia="仿宋" w:hAnsi="仿宋" w:cs="仿宋" w:hint="eastAsia"/>
            <w:lang w:eastAsia="zh-CN"/>
          </w:rPr>
          <w:t>(四)、人力资源配置</w:t>
        </w:r>
        <w:r>
          <w:tab/>
        </w:r>
        <w:r>
          <w:fldChar w:fldCharType="begin"/>
        </w:r>
        <w:r>
          <w:instrText xml:space="preserve"> PAGEREF _Toc12683 \h </w:instrText>
        </w:r>
        <w:r>
          <w:fldChar w:fldCharType="separate"/>
        </w:r>
        <w:r>
          <w:t>48</w:t>
        </w:r>
        <w:r>
          <w:fldChar w:fldCharType="end"/>
        </w:r>
      </w:hyperlink>
    </w:p>
    <w:p>
      <w:pPr>
        <w:pStyle w:val="TOC2"/>
        <w:tabs>
          <w:tab w:val="right" w:leader="dot" w:pos="8306"/>
        </w:tabs>
      </w:pPr>
      <w:hyperlink w:anchor="_Toc20688" w:history="1">
        <w:r>
          <w:rPr>
            <w:rFonts w:ascii="仿宋" w:eastAsia="仿宋" w:hAnsi="仿宋" w:cs="仿宋" w:hint="eastAsia"/>
            <w:lang w:eastAsia="zh-CN"/>
          </w:rPr>
          <w:t>(五)、员工培训</w:t>
        </w:r>
        <w:r>
          <w:tab/>
        </w:r>
        <w:r>
          <w:fldChar w:fldCharType="begin"/>
        </w:r>
        <w:r>
          <w:instrText xml:space="preserve"> PAGEREF _Toc20688 \h </w:instrText>
        </w:r>
        <w:r>
          <w:fldChar w:fldCharType="separate"/>
        </w:r>
        <w:r>
          <w:t>50</w:t>
        </w:r>
        <w:r>
          <w:fldChar w:fldCharType="end"/>
        </w:r>
      </w:hyperlink>
    </w:p>
    <w:p>
      <w:pPr>
        <w:pStyle w:val="TOC2"/>
        <w:tabs>
          <w:tab w:val="right" w:leader="dot" w:pos="8306"/>
        </w:tabs>
      </w:pPr>
      <w:hyperlink w:anchor="_Toc1972" w:history="1">
        <w:r>
          <w:rPr>
            <w:rFonts w:ascii="仿宋" w:eastAsia="仿宋" w:hAnsi="仿宋" w:cs="仿宋" w:hint="eastAsia"/>
            <w:lang w:eastAsia="zh-CN"/>
          </w:rPr>
          <w:t>(六)、项目实施保障</w:t>
        </w:r>
        <w:r>
          <w:tab/>
        </w:r>
        <w:r>
          <w:fldChar w:fldCharType="begin"/>
        </w:r>
        <w:r>
          <w:instrText xml:space="preserve"> PAGEREF _Toc1972 \h </w:instrText>
        </w:r>
        <w:r>
          <w:fldChar w:fldCharType="separate"/>
        </w:r>
        <w:r>
          <w:t>51</w:t>
        </w:r>
        <w:r>
          <w:fldChar w:fldCharType="end"/>
        </w:r>
      </w:hyperlink>
    </w:p>
    <w:p>
      <w:pPr>
        <w:pStyle w:val="TOC2"/>
        <w:tabs>
          <w:tab w:val="right" w:leader="dot" w:pos="8306"/>
        </w:tabs>
      </w:pPr>
      <w:hyperlink w:anchor="_Toc8540" w:history="1">
        <w:r>
          <w:rPr>
            <w:rFonts w:ascii="仿宋" w:eastAsia="仿宋" w:hAnsi="仿宋" w:cs="仿宋" w:hint="eastAsia"/>
            <w:lang w:eastAsia="zh-CN"/>
          </w:rPr>
          <w:t>(七)、安全规范管理</w:t>
        </w:r>
        <w:r>
          <w:tab/>
        </w:r>
        <w:r>
          <w:fldChar w:fldCharType="begin"/>
        </w:r>
        <w:r>
          <w:instrText xml:space="preserve"> PAGEREF _Toc8540 \h </w:instrText>
        </w:r>
        <w:r>
          <w:fldChar w:fldCharType="separate"/>
        </w:r>
        <w:r>
          <w:t>52</w:t>
        </w:r>
        <w:r>
          <w:fldChar w:fldCharType="end"/>
        </w:r>
      </w:hyperlink>
    </w:p>
    <w:p>
      <w:pPr>
        <w:pStyle w:val="TOC1"/>
        <w:tabs>
          <w:tab w:val="right" w:leader="dot" w:pos="8306"/>
        </w:tabs>
      </w:pPr>
      <w:hyperlink w:anchor="_Toc25628" w:history="1">
        <w:r>
          <w:rPr>
            <w:rFonts w:ascii="仿宋" w:eastAsia="仿宋" w:hAnsi="仿宋" w:cs="仿宋" w:hint="eastAsia"/>
            <w:lang w:eastAsia="zh-CN"/>
          </w:rPr>
          <w:t>十一、技术创新与产业升级</w:t>
        </w:r>
        <w:r>
          <w:tab/>
        </w:r>
        <w:r>
          <w:fldChar w:fldCharType="begin"/>
        </w:r>
        <w:r>
          <w:instrText xml:space="preserve"> PAGEREF _Toc25628 \h </w:instrText>
        </w:r>
        <w:r>
          <w:fldChar w:fldCharType="separate"/>
        </w:r>
        <w:r>
          <w:t>53</w:t>
        </w:r>
        <w:r>
          <w:fldChar w:fldCharType="end"/>
        </w:r>
      </w:hyperlink>
    </w:p>
    <w:p>
      <w:pPr>
        <w:pStyle w:val="TOC2"/>
        <w:tabs>
          <w:tab w:val="right" w:leader="dot" w:pos="8306"/>
        </w:tabs>
      </w:pPr>
      <w:hyperlink w:anchor="_Toc19622" w:history="1">
        <w:r>
          <w:rPr>
            <w:rFonts w:ascii="仿宋" w:eastAsia="仿宋" w:hAnsi="仿宋" w:cs="仿宋" w:hint="eastAsia"/>
            <w:lang w:eastAsia="zh-CN"/>
          </w:rPr>
          <w:t>(一)、技术创新方向与目标</w:t>
        </w:r>
        <w:r>
          <w:tab/>
        </w:r>
        <w:r>
          <w:fldChar w:fldCharType="begin"/>
        </w:r>
        <w:r>
          <w:instrText xml:space="preserve"> PAGEREF _Toc19622 \h </w:instrText>
        </w:r>
        <w:r>
          <w:fldChar w:fldCharType="separate"/>
        </w:r>
        <w:r>
          <w:t>53</w:t>
        </w:r>
        <w:r>
          <w:fldChar w:fldCharType="end"/>
        </w:r>
      </w:hyperlink>
    </w:p>
    <w:p>
      <w:pPr>
        <w:pStyle w:val="TOC2"/>
        <w:tabs>
          <w:tab w:val="right" w:leader="dot" w:pos="8306"/>
        </w:tabs>
      </w:pPr>
      <w:hyperlink w:anchor="_Toc8410" w:history="1">
        <w:r>
          <w:rPr>
            <w:rFonts w:ascii="仿宋" w:eastAsia="仿宋" w:hAnsi="仿宋" w:cs="仿宋" w:hint="eastAsia"/>
            <w:lang w:eastAsia="zh-CN"/>
          </w:rPr>
          <w:t>(二)、产业升级路径与措施</w:t>
        </w:r>
        <w:r>
          <w:tab/>
        </w:r>
        <w:r>
          <w:fldChar w:fldCharType="begin"/>
        </w:r>
        <w:r>
          <w:instrText xml:space="preserve"> PAGEREF _Toc8410 \h </w:instrText>
        </w:r>
        <w:r>
          <w:fldChar w:fldCharType="separate"/>
        </w:r>
        <w:r>
          <w:t>55</w:t>
        </w:r>
        <w:r>
          <w:fldChar w:fldCharType="end"/>
        </w:r>
      </w:hyperlink>
    </w:p>
    <w:p>
      <w:pPr>
        <w:pStyle w:val="TOC1"/>
        <w:tabs>
          <w:tab w:val="right" w:leader="dot" w:pos="8306"/>
        </w:tabs>
      </w:pPr>
      <w:hyperlink w:anchor="_Toc23098" w:history="1">
        <w:r>
          <w:rPr>
            <w:rFonts w:ascii="仿宋" w:eastAsia="仿宋" w:hAnsi="仿宋" w:cs="仿宋" w:hint="eastAsia"/>
            <w:lang w:eastAsia="zh-CN"/>
          </w:rPr>
          <w:t>十二、客户关系管理与市场拓展</w:t>
        </w:r>
        <w:r>
          <w:tab/>
        </w:r>
        <w:r>
          <w:fldChar w:fldCharType="begin"/>
        </w:r>
        <w:r>
          <w:instrText xml:space="preserve"> PAGEREF _Toc23098 \h </w:instrText>
        </w:r>
        <w:r>
          <w:fldChar w:fldCharType="separate"/>
        </w:r>
        <w:r>
          <w:t>56</w:t>
        </w:r>
        <w:r>
          <w:fldChar w:fldCharType="end"/>
        </w:r>
      </w:hyperlink>
    </w:p>
    <w:p>
      <w:pPr>
        <w:pStyle w:val="TOC2"/>
        <w:tabs>
          <w:tab w:val="right" w:leader="dot" w:pos="8306"/>
        </w:tabs>
      </w:pPr>
      <w:hyperlink w:anchor="_Toc11731" w:history="1">
        <w:r>
          <w:rPr>
            <w:rFonts w:ascii="仿宋" w:eastAsia="仿宋" w:hAnsi="仿宋" w:cs="仿宋" w:hint="eastAsia"/>
            <w:lang w:eastAsia="zh-CN"/>
          </w:rPr>
          <w:t>(一)、客户关系管理策略</w:t>
        </w:r>
        <w:r>
          <w:tab/>
        </w:r>
        <w:r>
          <w:fldChar w:fldCharType="begin"/>
        </w:r>
        <w:r>
          <w:instrText xml:space="preserve"> PAGEREF _Toc11731 \h </w:instrText>
        </w:r>
        <w:r>
          <w:fldChar w:fldCharType="separate"/>
        </w:r>
        <w:r>
          <w:t>56</w:t>
        </w:r>
        <w:r>
          <w:fldChar w:fldCharType="end"/>
        </w:r>
      </w:hyperlink>
    </w:p>
    <w:p>
      <w:pPr>
        <w:pStyle w:val="TOC2"/>
        <w:tabs>
          <w:tab w:val="right" w:leader="dot" w:pos="8306"/>
        </w:tabs>
      </w:pPr>
      <w:hyperlink w:anchor="_Toc3786" w:history="1">
        <w:r>
          <w:rPr>
            <w:rFonts w:ascii="仿宋" w:eastAsia="仿宋" w:hAnsi="仿宋" w:cs="仿宋" w:hint="eastAsia"/>
            <w:lang w:eastAsia="zh-CN"/>
          </w:rPr>
          <w:t>(二)、市场拓展方案</w:t>
        </w:r>
        <w:r>
          <w:tab/>
        </w:r>
        <w:r>
          <w:fldChar w:fldCharType="begin"/>
        </w:r>
        <w:r>
          <w:instrText xml:space="preserve"> PAGEREF _Toc3786 \h </w:instrText>
        </w:r>
        <w:r>
          <w:fldChar w:fldCharType="separate"/>
        </w:r>
        <w:r>
          <w:t>57</w:t>
        </w:r>
        <w:r>
          <w:fldChar w:fldCharType="end"/>
        </w:r>
      </w:hyperlink>
    </w:p>
    <w:p>
      <w:pPr>
        <w:pStyle w:val="TOC1"/>
        <w:tabs>
          <w:tab w:val="right" w:leader="dot" w:pos="8306"/>
        </w:tabs>
      </w:pPr>
      <w:hyperlink w:anchor="_Toc1999" w:history="1">
        <w:r>
          <w:rPr>
            <w:rFonts w:ascii="仿宋" w:eastAsia="仿宋" w:hAnsi="仿宋" w:cs="仿宋" w:hint="eastAsia"/>
            <w:lang w:eastAsia="zh-CN"/>
          </w:rPr>
          <w:t>十三、项目施工方案</w:t>
        </w:r>
        <w:r>
          <w:tab/>
        </w:r>
        <w:r>
          <w:fldChar w:fldCharType="begin"/>
        </w:r>
        <w:r>
          <w:instrText xml:space="preserve"> PAGEREF _Toc1999 \h </w:instrText>
        </w:r>
        <w:r>
          <w:fldChar w:fldCharType="separate"/>
        </w:r>
        <w:r>
          <w:t>58</w:t>
        </w:r>
        <w:r>
          <w:fldChar w:fldCharType="end"/>
        </w:r>
      </w:hyperlink>
    </w:p>
    <w:p>
      <w:pPr>
        <w:pStyle w:val="TOC2"/>
        <w:tabs>
          <w:tab w:val="right" w:leader="dot" w:pos="8306"/>
        </w:tabs>
      </w:pPr>
      <w:hyperlink w:anchor="_Toc31602" w:history="1">
        <w:r>
          <w:rPr>
            <w:rFonts w:ascii="仿宋" w:eastAsia="仿宋" w:hAnsi="仿宋" w:cs="仿宋" w:hint="eastAsia"/>
            <w:lang w:eastAsia="zh-CN"/>
          </w:rPr>
          <w:t>(一)、施工组织设计</w:t>
        </w:r>
        <w:r>
          <w:tab/>
        </w:r>
        <w:r>
          <w:fldChar w:fldCharType="begin"/>
        </w:r>
        <w:r>
          <w:instrText xml:space="preserve"> PAGEREF _Toc31602 \h </w:instrText>
        </w:r>
        <w:r>
          <w:fldChar w:fldCharType="separate"/>
        </w:r>
        <w:r>
          <w:t>58</w:t>
        </w:r>
        <w:r>
          <w:fldChar w:fldCharType="end"/>
        </w:r>
      </w:hyperlink>
    </w:p>
    <w:p>
      <w:pPr>
        <w:pStyle w:val="TOC2"/>
        <w:tabs>
          <w:tab w:val="right" w:leader="dot" w:pos="8306"/>
        </w:tabs>
      </w:pPr>
      <w:hyperlink w:anchor="_Toc11555" w:history="1">
        <w:r>
          <w:rPr>
            <w:rFonts w:ascii="仿宋" w:eastAsia="仿宋" w:hAnsi="仿宋" w:cs="仿宋" w:hint="eastAsia"/>
            <w:lang w:eastAsia="zh-CN"/>
          </w:rPr>
          <w:t>(二)、施工工艺与技术路线</w:t>
        </w:r>
        <w:r>
          <w:tab/>
        </w:r>
        <w:r>
          <w:fldChar w:fldCharType="begin"/>
        </w:r>
        <w:r>
          <w:instrText xml:space="preserve"> PAGEREF _Toc11555 \h </w:instrText>
        </w:r>
        <w:r>
          <w:fldChar w:fldCharType="separate"/>
        </w:r>
        <w:r>
          <w:t>60</w:t>
        </w:r>
        <w:r>
          <w:fldChar w:fldCharType="end"/>
        </w:r>
      </w:hyperlink>
    </w:p>
    <w:p>
      <w:pPr>
        <w:pStyle w:val="TOC2"/>
        <w:tabs>
          <w:tab w:val="right" w:leader="dot" w:pos="8306"/>
        </w:tabs>
      </w:pPr>
      <w:hyperlink w:anchor="_Toc14389" w:history="1">
        <w:r>
          <w:rPr>
            <w:rFonts w:ascii="仿宋" w:eastAsia="仿宋" w:hAnsi="仿宋" w:cs="仿宋" w:hint="eastAsia"/>
            <w:lang w:eastAsia="zh-CN"/>
          </w:rPr>
          <w:t>(三)、关键节点施工计划</w:t>
        </w:r>
        <w:r>
          <w:tab/>
        </w:r>
        <w:r>
          <w:fldChar w:fldCharType="begin"/>
        </w:r>
        <w:r>
          <w:instrText xml:space="preserve"> PAGEREF _Toc14389 \h </w:instrText>
        </w:r>
        <w:r>
          <w:fldChar w:fldCharType="separate"/>
        </w:r>
        <w:r>
          <w:t>61</w:t>
        </w:r>
        <w:r>
          <w:fldChar w:fldCharType="end"/>
        </w:r>
      </w:hyperlink>
    </w:p>
    <w:p>
      <w:pPr>
        <w:pStyle w:val="TOC2"/>
        <w:tabs>
          <w:tab w:val="right" w:leader="dot" w:pos="8306"/>
        </w:tabs>
      </w:pPr>
      <w:hyperlink w:anchor="_Toc9406" w:history="1">
        <w:r>
          <w:rPr>
            <w:rFonts w:ascii="仿宋" w:eastAsia="仿宋" w:hAnsi="仿宋" w:cs="仿宋" w:hint="eastAsia"/>
            <w:lang w:eastAsia="zh-CN"/>
          </w:rPr>
          <w:t>(四)、施工现场管理</w:t>
        </w:r>
        <w:r>
          <w:tab/>
        </w:r>
        <w:r>
          <w:fldChar w:fldCharType="begin"/>
        </w:r>
        <w:r>
          <w:instrText xml:space="preserve"> PAGEREF _Toc9406 \h </w:instrText>
        </w:r>
        <w:r>
          <w:fldChar w:fldCharType="separate"/>
        </w:r>
        <w:r>
          <w:t>63</w:t>
        </w:r>
        <w:r>
          <w:fldChar w:fldCharType="end"/>
        </w:r>
      </w:hyperlink>
    </w:p>
    <w:p>
      <w:pPr>
        <w:pStyle w:val="TOC1"/>
        <w:tabs>
          <w:tab w:val="right" w:leader="dot" w:pos="8306"/>
        </w:tabs>
      </w:pPr>
      <w:hyperlink w:anchor="_Toc11094" w:history="1">
        <w:r>
          <w:rPr>
            <w:rFonts w:ascii="仿宋" w:eastAsia="仿宋" w:hAnsi="仿宋" w:cs="仿宋" w:hint="eastAsia"/>
            <w:lang w:eastAsia="zh-CN"/>
          </w:rPr>
          <w:t>十四、人力资源管理与开发</w:t>
        </w:r>
        <w:r>
          <w:tab/>
        </w:r>
        <w:r>
          <w:fldChar w:fldCharType="begin"/>
        </w:r>
        <w:r>
          <w:instrText xml:space="preserve"> PAGEREF _Toc11094 \h </w:instrText>
        </w:r>
        <w:r>
          <w:fldChar w:fldCharType="separate"/>
        </w:r>
        <w:r>
          <w:t>65</w:t>
        </w:r>
        <w:r>
          <w:fldChar w:fldCharType="end"/>
        </w:r>
      </w:hyperlink>
    </w:p>
    <w:p>
      <w:pPr>
        <w:pStyle w:val="TOC2"/>
        <w:tabs>
          <w:tab w:val="right" w:leader="dot" w:pos="8306"/>
        </w:tabs>
      </w:pPr>
      <w:hyperlink w:anchor="_Toc4769" w:history="1">
        <w:r>
          <w:rPr>
            <w:rFonts w:ascii="仿宋" w:eastAsia="仿宋" w:hAnsi="仿宋" w:cs="仿宋" w:hint="eastAsia"/>
            <w:lang w:eastAsia="zh-CN"/>
          </w:rPr>
          <w:t>(一)、人力资源规划</w:t>
        </w:r>
        <w:r>
          <w:tab/>
        </w:r>
        <w:r>
          <w:fldChar w:fldCharType="begin"/>
        </w:r>
        <w:r>
          <w:instrText xml:space="preserve"> PAGEREF _Toc4769 \h </w:instrText>
        </w:r>
        <w:r>
          <w:fldChar w:fldCharType="separate"/>
        </w:r>
        <w:r>
          <w:t>65</w:t>
        </w:r>
        <w:r>
          <w:fldChar w:fldCharType="end"/>
        </w:r>
      </w:hyperlink>
    </w:p>
    <w:p>
      <w:pPr>
        <w:pStyle w:val="TOC2"/>
        <w:tabs>
          <w:tab w:val="right" w:leader="dot" w:pos="8306"/>
        </w:tabs>
      </w:pPr>
      <w:hyperlink w:anchor="_Toc3191" w:history="1">
        <w:r>
          <w:rPr>
            <w:rFonts w:ascii="仿宋" w:eastAsia="仿宋" w:hAnsi="仿宋" w:cs="仿宋" w:hint="eastAsia"/>
            <w:lang w:eastAsia="zh-CN"/>
          </w:rPr>
          <w:t>(二)、人力资源开发与培训</w:t>
        </w:r>
        <w:r>
          <w:tab/>
        </w:r>
        <w:r>
          <w:fldChar w:fldCharType="begin"/>
        </w:r>
        <w:r>
          <w:instrText xml:space="preserve"> PAGEREF _Toc3191 \h </w:instrText>
        </w:r>
        <w:r>
          <w:fldChar w:fldCharType="separate"/>
        </w:r>
        <w:r>
          <w:t>66</w:t>
        </w:r>
        <w:r>
          <w:fldChar w:fldCharType="end"/>
        </w:r>
      </w:hyperlink>
    </w:p>
    <w:p>
      <w:pPr>
        <w:pStyle w:val="TOC1"/>
        <w:tabs>
          <w:tab w:val="right" w:leader="dot" w:pos="8306"/>
        </w:tabs>
      </w:pPr>
      <w:hyperlink w:anchor="_Toc27908" w:history="1">
        <w:r>
          <w:rPr>
            <w:rFonts w:ascii="仿宋" w:eastAsia="仿宋" w:hAnsi="仿宋" w:cs="仿宋" w:hint="eastAsia"/>
            <w:lang w:eastAsia="zh-CN"/>
          </w:rPr>
          <w:t>十五、合作与交流机制建立</w:t>
        </w:r>
        <w:r>
          <w:tab/>
        </w:r>
        <w:r>
          <w:fldChar w:fldCharType="begin"/>
        </w:r>
        <w:r>
          <w:instrText xml:space="preserve"> PAGEREF _Toc27908 \h </w:instrText>
        </w:r>
        <w:r>
          <w:fldChar w:fldCharType="separate"/>
        </w:r>
        <w:r>
          <w:t>69</w:t>
        </w:r>
        <w:r>
          <w:fldChar w:fldCharType="end"/>
        </w:r>
      </w:hyperlink>
    </w:p>
    <w:p>
      <w:pPr>
        <w:pStyle w:val="TOC2"/>
        <w:tabs>
          <w:tab w:val="right" w:leader="dot" w:pos="8306"/>
        </w:tabs>
      </w:pPr>
      <w:hyperlink w:anchor="_Toc2463" w:history="1">
        <w:r>
          <w:rPr>
            <w:rFonts w:ascii="仿宋" w:eastAsia="仿宋" w:hAnsi="仿宋" w:cs="仿宋" w:hint="eastAsia"/>
            <w:lang w:eastAsia="zh-CN"/>
          </w:rPr>
          <w:t>(一)、合作伙伴选择与合作方式</w:t>
        </w:r>
        <w:r>
          <w:tab/>
        </w:r>
        <w:r>
          <w:fldChar w:fldCharType="begin"/>
        </w:r>
        <w:r>
          <w:instrText xml:space="preserve"> PAGEREF _Toc2463 \h </w:instrText>
        </w:r>
        <w:r>
          <w:fldChar w:fldCharType="separate"/>
        </w:r>
        <w:r>
          <w:t>69</w:t>
        </w:r>
        <w:r>
          <w:fldChar w:fldCharType="end"/>
        </w:r>
      </w:hyperlink>
    </w:p>
    <w:p>
      <w:pPr>
        <w:pStyle w:val="TOC2"/>
        <w:tabs>
          <w:tab w:val="right" w:leader="dot" w:pos="8306"/>
        </w:tabs>
      </w:pPr>
      <w:hyperlink w:anchor="_Toc16312" w:history="1">
        <w:r>
          <w:rPr>
            <w:rFonts w:ascii="仿宋" w:eastAsia="仿宋" w:hAnsi="仿宋" w:cs="仿宋" w:hint="eastAsia"/>
            <w:lang w:eastAsia="zh-CN"/>
          </w:rPr>
          <w:t>(二)、交流与合作平台搭建</w:t>
        </w:r>
        <w:r>
          <w:tab/>
        </w:r>
        <w:r>
          <w:fldChar w:fldCharType="begin"/>
        </w:r>
        <w:r>
          <w:instrText xml:space="preserve"> PAGEREF _Toc16312 \h </w:instrText>
        </w:r>
        <w:r>
          <w:fldChar w:fldCharType="separate"/>
        </w:r>
        <w:r>
          <w:t>70</w:t>
        </w:r>
        <w:r>
          <w:fldChar w:fldCharType="end"/>
        </w:r>
      </w:hyperlink>
    </w:p>
    <w:p>
      <w:pPr>
        <w:pStyle w:val="TOC1"/>
        <w:tabs>
          <w:tab w:val="right" w:leader="dot" w:pos="8306"/>
        </w:tabs>
      </w:pPr>
      <w:hyperlink w:anchor="_Toc26015" w:history="1">
        <w:r>
          <w:rPr>
            <w:rFonts w:ascii="仿宋" w:eastAsia="仿宋" w:hAnsi="仿宋" w:cs="仿宋" w:hint="eastAsia"/>
            <w:lang w:eastAsia="zh-CN"/>
          </w:rPr>
          <w:t>十六、知识产权管理与保护</w:t>
        </w:r>
        <w:r>
          <w:tab/>
        </w:r>
        <w:r>
          <w:fldChar w:fldCharType="begin"/>
        </w:r>
        <w:r>
          <w:instrText xml:space="preserve"> PAGEREF _Toc26015 \h </w:instrText>
        </w:r>
        <w:r>
          <w:fldChar w:fldCharType="separate"/>
        </w:r>
        <w:r>
          <w:t>72</w:t>
        </w:r>
        <w:r>
          <w:fldChar w:fldCharType="end"/>
        </w:r>
      </w:hyperlink>
    </w:p>
    <w:p>
      <w:pPr>
        <w:pStyle w:val="TOC2"/>
        <w:tabs>
          <w:tab w:val="right" w:leader="dot" w:pos="8306"/>
        </w:tabs>
      </w:pPr>
      <w:hyperlink w:anchor="_Toc6023" w:history="1">
        <w:r>
          <w:rPr>
            <w:rFonts w:ascii="仿宋" w:eastAsia="仿宋" w:hAnsi="仿宋" w:cs="仿宋" w:hint="eastAsia"/>
            <w:lang w:eastAsia="zh-CN"/>
          </w:rPr>
          <w:t>(一)、知识产权管理体系建设</w:t>
        </w:r>
        <w:r>
          <w:tab/>
        </w:r>
        <w:r>
          <w:fldChar w:fldCharType="begin"/>
        </w:r>
        <w:r>
          <w:instrText xml:space="preserve"> PAGEREF _Toc6023 \h </w:instrText>
        </w:r>
        <w:r>
          <w:fldChar w:fldCharType="separate"/>
        </w:r>
        <w:r>
          <w:t>72</w:t>
        </w:r>
        <w:r>
          <w:fldChar w:fldCharType="end"/>
        </w:r>
      </w:hyperlink>
    </w:p>
    <w:p>
      <w:pPr>
        <w:pStyle w:val="TOC2"/>
        <w:tabs>
          <w:tab w:val="right" w:leader="dot" w:pos="8306"/>
        </w:tabs>
      </w:pPr>
      <w:hyperlink w:anchor="_Toc25194" w:history="1">
        <w:r>
          <w:rPr>
            <w:rFonts w:ascii="仿宋" w:eastAsia="仿宋" w:hAnsi="仿宋" w:cs="仿宋" w:hint="eastAsia"/>
            <w:lang w:eastAsia="zh-CN"/>
          </w:rPr>
          <w:t>(二)、知识产权保护措施</w:t>
        </w:r>
        <w:r>
          <w:tab/>
        </w:r>
        <w:r>
          <w:fldChar w:fldCharType="begin"/>
        </w:r>
        <w:r>
          <w:instrText xml:space="preserve"> PAGEREF _Toc25194 \h </w:instrText>
        </w:r>
        <w:r>
          <w:fldChar w:fldCharType="separate"/>
        </w:r>
        <w:r>
          <w:t>73</w:t>
        </w:r>
        <w:r>
          <w:fldChar w:fldCharType="end"/>
        </w:r>
      </w:hyperlink>
    </w:p>
    <w:p>
      <w:pPr>
        <w:pStyle w:val="TOC1"/>
        <w:tabs>
          <w:tab w:val="right" w:leader="dot" w:pos="8306"/>
        </w:tabs>
      </w:pPr>
      <w:hyperlink w:anchor="_Toc15774" w:history="1">
        <w:r>
          <w:rPr>
            <w:rFonts w:ascii="仿宋" w:eastAsia="仿宋" w:hAnsi="仿宋" w:cs="仿宋" w:hint="eastAsia"/>
            <w:lang w:eastAsia="zh-CN"/>
          </w:rPr>
          <w:t>十七、创新驱动与持续发展</w:t>
        </w:r>
        <w:r>
          <w:tab/>
        </w:r>
        <w:r>
          <w:fldChar w:fldCharType="begin"/>
        </w:r>
        <w:r>
          <w:instrText xml:space="preserve"> PAGEREF _Toc15774 \h </w:instrText>
        </w:r>
        <w:r>
          <w:fldChar w:fldCharType="separate"/>
        </w:r>
        <w:r>
          <w:t>74</w:t>
        </w:r>
        <w:r>
          <w:fldChar w:fldCharType="end"/>
        </w:r>
      </w:hyperlink>
    </w:p>
    <w:p>
      <w:pPr>
        <w:pStyle w:val="TOC2"/>
        <w:tabs>
          <w:tab w:val="right" w:leader="dot" w:pos="8306"/>
        </w:tabs>
      </w:pPr>
      <w:hyperlink w:anchor="_Toc8027" w:history="1">
        <w:r>
          <w:rPr>
            <w:rFonts w:ascii="仿宋" w:eastAsia="仿宋" w:hAnsi="仿宋" w:cs="仿宋" w:hint="eastAsia"/>
            <w:lang w:eastAsia="zh-CN"/>
          </w:rPr>
          <w:t>(一)、创新驱动战略实施</w:t>
        </w:r>
        <w:r>
          <w:tab/>
        </w:r>
        <w:r>
          <w:fldChar w:fldCharType="begin"/>
        </w:r>
        <w:r>
          <w:instrText xml:space="preserve"> PAGEREF _Toc8027 \h </w:instrText>
        </w:r>
        <w:r>
          <w:fldChar w:fldCharType="separate"/>
        </w:r>
        <w:r>
          <w:t>74</w:t>
        </w:r>
        <w:r>
          <w:fldChar w:fldCharType="end"/>
        </w:r>
      </w:hyperlink>
    </w:p>
    <w:p>
      <w:pPr>
        <w:pStyle w:val="TOC2"/>
        <w:tabs>
          <w:tab w:val="right" w:leader="dot" w:pos="8306"/>
        </w:tabs>
      </w:pPr>
      <w:hyperlink w:anchor="_Toc27465" w:history="1">
        <w:r>
          <w:rPr>
            <w:rFonts w:ascii="仿宋" w:eastAsia="仿宋" w:hAnsi="仿宋" w:cs="仿宋" w:hint="eastAsia"/>
            <w:lang w:eastAsia="zh-CN"/>
          </w:rPr>
          <w:t>(二)、持续发展路径探索</w:t>
        </w:r>
        <w:r>
          <w:tab/>
        </w:r>
        <w:r>
          <w:fldChar w:fldCharType="begin"/>
        </w:r>
        <w:r>
          <w:instrText xml:space="preserve"> PAGEREF _Toc27465 \h </w:instrText>
        </w:r>
        <w:r>
          <w:fldChar w:fldCharType="separate"/>
        </w:r>
        <w:r>
          <w:t>76</w:t>
        </w:r>
        <w:r>
          <w:fldChar w:fldCharType="end"/>
        </w:r>
      </w:hyperlink>
    </w:p>
    <w:p>
      <w:pPr>
        <w:pStyle w:val="TOC1"/>
        <w:tabs>
          <w:tab w:val="right" w:leader="dot" w:pos="8306"/>
        </w:tabs>
      </w:pPr>
      <w:hyperlink w:anchor="_Toc4736" w:history="1">
        <w:r>
          <w:rPr>
            <w:rFonts w:ascii="仿宋" w:eastAsia="仿宋" w:hAnsi="仿宋" w:cs="仿宋" w:hint="eastAsia"/>
            <w:lang w:eastAsia="zh-CN"/>
          </w:rPr>
          <w:t>十八、成果转化与推广应用</w:t>
        </w:r>
        <w:r>
          <w:tab/>
        </w:r>
        <w:r>
          <w:fldChar w:fldCharType="begin"/>
        </w:r>
        <w:r>
          <w:instrText xml:space="preserve"> PAGEREF _Toc4736 \h </w:instrText>
        </w:r>
        <w:r>
          <w:fldChar w:fldCharType="separate"/>
        </w:r>
        <w:r>
          <w:t>80</w:t>
        </w:r>
        <w:r>
          <w:fldChar w:fldCharType="end"/>
        </w:r>
      </w:hyperlink>
    </w:p>
    <w:p>
      <w:pPr>
        <w:pStyle w:val="TOC2"/>
        <w:tabs>
          <w:tab w:val="right" w:leader="dot" w:pos="8306"/>
        </w:tabs>
      </w:pPr>
      <w:hyperlink w:anchor="_Toc8326" w:history="1">
        <w:r>
          <w:rPr>
            <w:rFonts w:ascii="仿宋" w:eastAsia="仿宋" w:hAnsi="仿宋" w:cs="仿宋" w:hint="eastAsia"/>
            <w:lang w:eastAsia="zh-CN"/>
          </w:rPr>
          <w:t>(一)、成果转化策略制定</w:t>
        </w:r>
        <w:r>
          <w:tab/>
        </w:r>
        <w:r>
          <w:fldChar w:fldCharType="begin"/>
        </w:r>
        <w:r>
          <w:instrText xml:space="preserve"> PAGEREF _Toc8326 \h </w:instrText>
        </w:r>
        <w:r>
          <w:fldChar w:fldCharType="separate"/>
        </w:r>
        <w:r>
          <w:t>80</w:t>
        </w:r>
        <w:r>
          <w:fldChar w:fldCharType="end"/>
        </w:r>
      </w:hyperlink>
    </w:p>
    <w:p>
      <w:pPr>
        <w:pStyle w:val="TOC2"/>
        <w:tabs>
          <w:tab w:val="right" w:leader="dot" w:pos="8306"/>
        </w:tabs>
      </w:pPr>
      <w:hyperlink w:anchor="_Toc15712" w:history="1">
        <w:r>
          <w:rPr>
            <w:rFonts w:ascii="仿宋" w:eastAsia="仿宋" w:hAnsi="仿宋" w:cs="仿宋" w:hint="eastAsia"/>
            <w:lang w:eastAsia="zh-CN"/>
          </w:rPr>
          <w:t>(二)、成果推广应用方案</w:t>
        </w:r>
        <w:r>
          <w:tab/>
        </w:r>
        <w:r>
          <w:fldChar w:fldCharType="begin"/>
        </w:r>
        <w:r>
          <w:instrText xml:space="preserve"> PAGEREF _Toc15712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5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9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流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0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流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流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药流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8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4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在医药流通项目启动前，将进行一系列深入的地质调查，包括钻探和土壤取样，以深入了解项目区域的地层结构和土壤组成。特别是对于土壤的承载能力和地下水位的深度进行详细评估。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完成初始的地质风险评估后，医药流通项目将安装长期地质监测设备，如倾斜仪、裂缝计和地下水位计，以持续监测地质条件的变化。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16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医药流通项目将通过这些措施来适应和尊重特殊环境条件，确保项目的可持续发展，同时减少对环境的负面影响。这不仅有助于保护自然和文化遗产，还能提升项目在社会责任方面的表现和形象。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40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394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593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https://d.book118.com/507155060154006046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医药流通项目建设总纲及方案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64F80"/>
    <w:rsid w:val="67C64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5506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2024-02-24T01:08:00Z</dcterms:created>
  <dcterms:modified xsi:type="dcterms:W3CDTF">2024-02-24T01:09:12Z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BDD8E7230BA84A71A7D7DD8C3DEF22B6_11</vt:lpwstr>
  </property>
  <property fmtid="{D5CDD505-2E9C-101B-9397-08002B2CF9AE}" pid="3" name="KSOProductBuildVer">
    <vt:lpwstr>2052-12.1.0.16250</vt:lpwstr>
  </property>
</Properties>
</file>