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防静电手套项目规划设计纲要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5" w:history="1">
        <w:r>
          <w:rPr>
            <w:rFonts w:ascii="仿宋" w:eastAsia="仿宋" w:hAnsi="仿宋" w:cs="仿宋" w:hint="eastAsia"/>
            <w:lang w:eastAsia="zh-CN"/>
          </w:rPr>
          <w:t>前言</w:t>
        </w:r>
        <w:r>
          <w:tab/>
        </w:r>
        <w:r>
          <w:fldChar w:fldCharType="begin"/>
        </w:r>
        <w:r>
          <w:instrText xml:space="preserve"> PAGEREF _Toc25785 \h </w:instrText>
        </w:r>
        <w:r>
          <w:fldChar w:fldCharType="separate"/>
        </w:r>
        <w:r>
          <w:t>3</w:t>
        </w:r>
        <w:r>
          <w:fldChar w:fldCharType="end"/>
        </w:r>
      </w:hyperlink>
    </w:p>
    <w:p>
      <w:pPr>
        <w:pStyle w:val="TOC1"/>
        <w:tabs>
          <w:tab w:val="right" w:leader="dot" w:pos="8306"/>
        </w:tabs>
      </w:pPr>
      <w:hyperlink w:anchor="_Toc9257" w:history="1">
        <w:r>
          <w:rPr>
            <w:rFonts w:ascii="仿宋" w:eastAsia="仿宋" w:hAnsi="仿宋" w:cs="仿宋" w:hint="eastAsia"/>
            <w:lang w:eastAsia="zh-CN"/>
          </w:rPr>
          <w:t>一、防静电手套项目文档管理</w:t>
        </w:r>
        <w:r>
          <w:tab/>
        </w:r>
        <w:r>
          <w:fldChar w:fldCharType="begin"/>
        </w:r>
        <w:r>
          <w:instrText xml:space="preserve"> PAGEREF _Toc9257 \h </w:instrText>
        </w:r>
        <w:r>
          <w:fldChar w:fldCharType="separate"/>
        </w:r>
        <w:r>
          <w:t>3</w:t>
        </w:r>
        <w:r>
          <w:fldChar w:fldCharType="end"/>
        </w:r>
      </w:hyperlink>
    </w:p>
    <w:p>
      <w:pPr>
        <w:pStyle w:val="TOC2"/>
        <w:tabs>
          <w:tab w:val="right" w:leader="dot" w:pos="8306"/>
        </w:tabs>
      </w:pPr>
      <w:hyperlink w:anchor="_Toc1495" w:history="1">
        <w:r>
          <w:rPr>
            <w:rFonts w:ascii="仿宋" w:eastAsia="仿宋" w:hAnsi="仿宋" w:cs="仿宋" w:hint="eastAsia"/>
            <w:lang w:eastAsia="zh-CN"/>
          </w:rPr>
          <w:t>(一)、文档编制与审查</w:t>
        </w:r>
        <w:r>
          <w:tab/>
        </w:r>
        <w:r>
          <w:fldChar w:fldCharType="begin"/>
        </w:r>
        <w:r>
          <w:instrText xml:space="preserve"> PAGEREF _Toc1495 \h </w:instrText>
        </w:r>
        <w:r>
          <w:fldChar w:fldCharType="separate"/>
        </w:r>
        <w:r>
          <w:t>3</w:t>
        </w:r>
        <w:r>
          <w:fldChar w:fldCharType="end"/>
        </w:r>
      </w:hyperlink>
    </w:p>
    <w:p>
      <w:pPr>
        <w:pStyle w:val="TOC2"/>
        <w:tabs>
          <w:tab w:val="right" w:leader="dot" w:pos="8306"/>
        </w:tabs>
      </w:pPr>
      <w:hyperlink w:anchor="_Toc16896" w:history="1">
        <w:r>
          <w:rPr>
            <w:rFonts w:ascii="仿宋" w:eastAsia="仿宋" w:hAnsi="仿宋" w:cs="仿宋" w:hint="eastAsia"/>
            <w:lang w:eastAsia="zh-CN"/>
          </w:rPr>
          <w:t>(二)、文档发布与分发</w:t>
        </w:r>
        <w:r>
          <w:tab/>
        </w:r>
        <w:r>
          <w:fldChar w:fldCharType="begin"/>
        </w:r>
        <w:r>
          <w:instrText xml:space="preserve"> PAGEREF _Toc16896 \h </w:instrText>
        </w:r>
        <w:r>
          <w:fldChar w:fldCharType="separate"/>
        </w:r>
        <w:r>
          <w:t>4</w:t>
        </w:r>
        <w:r>
          <w:fldChar w:fldCharType="end"/>
        </w:r>
      </w:hyperlink>
    </w:p>
    <w:p>
      <w:pPr>
        <w:pStyle w:val="TOC2"/>
        <w:tabs>
          <w:tab w:val="right" w:leader="dot" w:pos="8306"/>
        </w:tabs>
      </w:pPr>
      <w:hyperlink w:anchor="_Toc26201" w:history="1">
        <w:r>
          <w:rPr>
            <w:rFonts w:ascii="仿宋" w:eastAsia="仿宋" w:hAnsi="仿宋" w:cs="仿宋" w:hint="eastAsia"/>
            <w:lang w:eastAsia="zh-CN"/>
          </w:rPr>
          <w:t>(三)、文档存档与归档</w:t>
        </w:r>
        <w:r>
          <w:tab/>
        </w:r>
        <w:r>
          <w:fldChar w:fldCharType="begin"/>
        </w:r>
        <w:r>
          <w:instrText xml:space="preserve"> PAGEREF _Toc26201 \h </w:instrText>
        </w:r>
        <w:r>
          <w:fldChar w:fldCharType="separate"/>
        </w:r>
        <w:r>
          <w:t>5</w:t>
        </w:r>
        <w:r>
          <w:fldChar w:fldCharType="end"/>
        </w:r>
      </w:hyperlink>
    </w:p>
    <w:p>
      <w:pPr>
        <w:pStyle w:val="TOC1"/>
        <w:tabs>
          <w:tab w:val="right" w:leader="dot" w:pos="8306"/>
        </w:tabs>
      </w:pPr>
      <w:hyperlink w:anchor="_Toc14723" w:history="1">
        <w:r>
          <w:rPr>
            <w:rFonts w:ascii="仿宋" w:eastAsia="仿宋" w:hAnsi="仿宋" w:cs="仿宋" w:hint="eastAsia"/>
            <w:lang w:eastAsia="zh-CN"/>
          </w:rPr>
          <w:t>二、防静电手套项目建设背景及必要性分析</w:t>
        </w:r>
        <w:r>
          <w:tab/>
        </w:r>
        <w:r>
          <w:fldChar w:fldCharType="begin"/>
        </w:r>
        <w:r>
          <w:instrText xml:space="preserve"> PAGEREF _Toc14723 \h </w:instrText>
        </w:r>
        <w:r>
          <w:fldChar w:fldCharType="separate"/>
        </w:r>
        <w:r>
          <w:t>6</w:t>
        </w:r>
        <w:r>
          <w:fldChar w:fldCharType="end"/>
        </w:r>
      </w:hyperlink>
    </w:p>
    <w:p>
      <w:pPr>
        <w:pStyle w:val="TOC2"/>
        <w:tabs>
          <w:tab w:val="right" w:leader="dot" w:pos="8306"/>
        </w:tabs>
      </w:pPr>
      <w:hyperlink w:anchor="_Toc24400" w:history="1">
        <w:r>
          <w:rPr>
            <w:rFonts w:ascii="仿宋" w:eastAsia="仿宋" w:hAnsi="仿宋" w:cs="仿宋" w:hint="eastAsia"/>
            <w:lang w:eastAsia="zh-CN"/>
          </w:rPr>
          <w:t>(一)、防静电手套项目背景分析</w:t>
        </w:r>
        <w:r>
          <w:tab/>
        </w:r>
        <w:r>
          <w:fldChar w:fldCharType="begin"/>
        </w:r>
        <w:r>
          <w:instrText xml:space="preserve"> PAGEREF _Toc24400 \h </w:instrText>
        </w:r>
        <w:r>
          <w:fldChar w:fldCharType="separate"/>
        </w:r>
        <w:r>
          <w:t>6</w:t>
        </w:r>
        <w:r>
          <w:fldChar w:fldCharType="end"/>
        </w:r>
      </w:hyperlink>
    </w:p>
    <w:p>
      <w:pPr>
        <w:pStyle w:val="TOC2"/>
        <w:tabs>
          <w:tab w:val="right" w:leader="dot" w:pos="8306"/>
        </w:tabs>
      </w:pPr>
      <w:hyperlink w:anchor="_Toc12347" w:history="1">
        <w:r>
          <w:rPr>
            <w:rFonts w:ascii="仿宋" w:eastAsia="仿宋" w:hAnsi="仿宋" w:cs="仿宋" w:hint="eastAsia"/>
            <w:lang w:eastAsia="zh-CN"/>
          </w:rPr>
          <w:t>(二)、防静电手套项目建设必要性分析</w:t>
        </w:r>
        <w:r>
          <w:tab/>
        </w:r>
        <w:r>
          <w:fldChar w:fldCharType="begin"/>
        </w:r>
        <w:r>
          <w:instrText xml:space="preserve"> PAGEREF _Toc12347 \h </w:instrText>
        </w:r>
        <w:r>
          <w:fldChar w:fldCharType="separate"/>
        </w:r>
        <w:r>
          <w:t>8</w:t>
        </w:r>
        <w:r>
          <w:fldChar w:fldCharType="end"/>
        </w:r>
      </w:hyperlink>
    </w:p>
    <w:p>
      <w:pPr>
        <w:pStyle w:val="TOC1"/>
        <w:tabs>
          <w:tab w:val="right" w:leader="dot" w:pos="8306"/>
        </w:tabs>
      </w:pPr>
      <w:hyperlink w:anchor="_Toc22007" w:history="1">
        <w:r>
          <w:rPr>
            <w:rFonts w:ascii="仿宋" w:eastAsia="仿宋" w:hAnsi="仿宋" w:cs="仿宋" w:hint="eastAsia"/>
            <w:lang w:eastAsia="zh-CN"/>
          </w:rPr>
          <w:t>三、市场分析、调研</w:t>
        </w:r>
        <w:r>
          <w:tab/>
        </w:r>
        <w:r>
          <w:fldChar w:fldCharType="begin"/>
        </w:r>
        <w:r>
          <w:instrText xml:space="preserve"> PAGEREF _Toc22007 \h </w:instrText>
        </w:r>
        <w:r>
          <w:fldChar w:fldCharType="separate"/>
        </w:r>
        <w:r>
          <w:t>9</w:t>
        </w:r>
        <w:r>
          <w:fldChar w:fldCharType="end"/>
        </w:r>
      </w:hyperlink>
    </w:p>
    <w:p>
      <w:pPr>
        <w:pStyle w:val="TOC2"/>
        <w:tabs>
          <w:tab w:val="right" w:leader="dot" w:pos="8306"/>
        </w:tabs>
      </w:pPr>
      <w:hyperlink w:anchor="_Toc15612" w:history="1">
        <w:r>
          <w:rPr>
            <w:rFonts w:ascii="仿宋" w:eastAsia="仿宋" w:hAnsi="仿宋" w:cs="仿宋" w:hint="eastAsia"/>
            <w:lang w:eastAsia="zh-CN"/>
          </w:rPr>
          <w:t>(一)、防静电手套行业分析</w:t>
        </w:r>
        <w:r>
          <w:tab/>
        </w:r>
        <w:r>
          <w:fldChar w:fldCharType="begin"/>
        </w:r>
        <w:r>
          <w:instrText xml:space="preserve"> PAGEREF _Toc15612 \h </w:instrText>
        </w:r>
        <w:r>
          <w:fldChar w:fldCharType="separate"/>
        </w:r>
        <w:r>
          <w:t>9</w:t>
        </w:r>
        <w:r>
          <w:fldChar w:fldCharType="end"/>
        </w:r>
      </w:hyperlink>
    </w:p>
    <w:p>
      <w:pPr>
        <w:pStyle w:val="TOC2"/>
        <w:tabs>
          <w:tab w:val="right" w:leader="dot" w:pos="8306"/>
        </w:tabs>
      </w:pPr>
      <w:hyperlink w:anchor="_Toc23088" w:history="1">
        <w:r>
          <w:rPr>
            <w:rFonts w:ascii="仿宋" w:eastAsia="仿宋" w:hAnsi="仿宋" w:cs="仿宋" w:hint="eastAsia"/>
            <w:lang w:eastAsia="zh-CN"/>
          </w:rPr>
          <w:t>(二)、防静电手套市场分析预测</w:t>
        </w:r>
        <w:r>
          <w:tab/>
        </w:r>
        <w:r>
          <w:fldChar w:fldCharType="begin"/>
        </w:r>
        <w:r>
          <w:instrText xml:space="preserve"> PAGEREF _Toc23088 \h </w:instrText>
        </w:r>
        <w:r>
          <w:fldChar w:fldCharType="separate"/>
        </w:r>
        <w:r>
          <w:t>10</w:t>
        </w:r>
        <w:r>
          <w:fldChar w:fldCharType="end"/>
        </w:r>
      </w:hyperlink>
    </w:p>
    <w:p>
      <w:pPr>
        <w:pStyle w:val="TOC1"/>
        <w:tabs>
          <w:tab w:val="right" w:leader="dot" w:pos="8306"/>
        </w:tabs>
      </w:pPr>
      <w:hyperlink w:anchor="_Toc15102" w:history="1">
        <w:r>
          <w:rPr>
            <w:rFonts w:ascii="仿宋" w:eastAsia="仿宋" w:hAnsi="仿宋" w:cs="仿宋" w:hint="eastAsia"/>
            <w:lang w:eastAsia="zh-CN"/>
          </w:rPr>
          <w:t>四、产品规划分析</w:t>
        </w:r>
        <w:r>
          <w:tab/>
        </w:r>
        <w:r>
          <w:fldChar w:fldCharType="begin"/>
        </w:r>
        <w:r>
          <w:instrText xml:space="preserve"> PAGEREF _Toc15102 \h </w:instrText>
        </w:r>
        <w:r>
          <w:fldChar w:fldCharType="separate"/>
        </w:r>
        <w:r>
          <w:t>11</w:t>
        </w:r>
        <w:r>
          <w:fldChar w:fldCharType="end"/>
        </w:r>
      </w:hyperlink>
    </w:p>
    <w:p>
      <w:pPr>
        <w:pStyle w:val="TOC2"/>
        <w:tabs>
          <w:tab w:val="right" w:leader="dot" w:pos="8306"/>
        </w:tabs>
      </w:pPr>
      <w:hyperlink w:anchor="_Toc8646" w:history="1">
        <w:r>
          <w:rPr>
            <w:rFonts w:ascii="仿宋" w:eastAsia="仿宋" w:hAnsi="仿宋" w:cs="仿宋" w:hint="eastAsia"/>
            <w:lang w:eastAsia="zh-CN"/>
          </w:rPr>
          <w:t>(一)、产品规划</w:t>
        </w:r>
        <w:r>
          <w:tab/>
        </w:r>
        <w:r>
          <w:fldChar w:fldCharType="begin"/>
        </w:r>
        <w:r>
          <w:instrText xml:space="preserve"> PAGEREF _Toc8646 \h </w:instrText>
        </w:r>
        <w:r>
          <w:fldChar w:fldCharType="separate"/>
        </w:r>
        <w:r>
          <w:t>11</w:t>
        </w:r>
        <w:r>
          <w:fldChar w:fldCharType="end"/>
        </w:r>
      </w:hyperlink>
    </w:p>
    <w:p>
      <w:pPr>
        <w:pStyle w:val="TOC2"/>
        <w:tabs>
          <w:tab w:val="right" w:leader="dot" w:pos="8306"/>
        </w:tabs>
      </w:pPr>
      <w:hyperlink w:anchor="_Toc31365" w:history="1">
        <w:r>
          <w:rPr>
            <w:rFonts w:ascii="仿宋" w:eastAsia="仿宋" w:hAnsi="仿宋" w:cs="仿宋" w:hint="eastAsia"/>
            <w:lang w:eastAsia="zh-CN"/>
          </w:rPr>
          <w:t>(二)、建设规模</w:t>
        </w:r>
        <w:r>
          <w:tab/>
        </w:r>
        <w:r>
          <w:fldChar w:fldCharType="begin"/>
        </w:r>
        <w:r>
          <w:instrText xml:space="preserve"> PAGEREF _Toc31365 \h </w:instrText>
        </w:r>
        <w:r>
          <w:fldChar w:fldCharType="separate"/>
        </w:r>
        <w:r>
          <w:t>12</w:t>
        </w:r>
        <w:r>
          <w:fldChar w:fldCharType="end"/>
        </w:r>
      </w:hyperlink>
    </w:p>
    <w:p>
      <w:pPr>
        <w:pStyle w:val="TOC1"/>
        <w:tabs>
          <w:tab w:val="right" w:leader="dot" w:pos="8306"/>
        </w:tabs>
      </w:pPr>
      <w:hyperlink w:anchor="_Toc3822" w:history="1">
        <w:r>
          <w:rPr>
            <w:rFonts w:ascii="仿宋" w:eastAsia="仿宋" w:hAnsi="仿宋" w:cs="仿宋" w:hint="eastAsia"/>
            <w:lang w:eastAsia="zh-CN"/>
          </w:rPr>
          <w:t>五、防静电手套项目建设单位说明</w:t>
        </w:r>
        <w:r>
          <w:tab/>
        </w:r>
        <w:r>
          <w:fldChar w:fldCharType="begin"/>
        </w:r>
        <w:r>
          <w:instrText xml:space="preserve"> PAGEREF _Toc3822 \h </w:instrText>
        </w:r>
        <w:r>
          <w:fldChar w:fldCharType="separate"/>
        </w:r>
        <w:r>
          <w:t>13</w:t>
        </w:r>
        <w:r>
          <w:fldChar w:fldCharType="end"/>
        </w:r>
      </w:hyperlink>
    </w:p>
    <w:p>
      <w:pPr>
        <w:pStyle w:val="TOC2"/>
        <w:tabs>
          <w:tab w:val="right" w:leader="dot" w:pos="8306"/>
        </w:tabs>
      </w:pPr>
      <w:hyperlink w:anchor="_Toc25586" w:history="1">
        <w:r>
          <w:rPr>
            <w:rFonts w:ascii="仿宋" w:eastAsia="仿宋" w:hAnsi="仿宋" w:cs="仿宋" w:hint="eastAsia"/>
            <w:lang w:eastAsia="zh-CN"/>
          </w:rPr>
          <w:t>(一)、防静电手套项目承办单位基本情况</w:t>
        </w:r>
        <w:r>
          <w:tab/>
        </w:r>
        <w:r>
          <w:fldChar w:fldCharType="begin"/>
        </w:r>
        <w:r>
          <w:instrText xml:space="preserve"> PAGEREF _Toc25586 \h </w:instrText>
        </w:r>
        <w:r>
          <w:fldChar w:fldCharType="separate"/>
        </w:r>
        <w:r>
          <w:t>13</w:t>
        </w:r>
        <w:r>
          <w:fldChar w:fldCharType="end"/>
        </w:r>
      </w:hyperlink>
    </w:p>
    <w:p>
      <w:pPr>
        <w:pStyle w:val="TOC2"/>
        <w:tabs>
          <w:tab w:val="right" w:leader="dot" w:pos="8306"/>
        </w:tabs>
      </w:pPr>
      <w:hyperlink w:anchor="_Toc9115" w:history="1">
        <w:r>
          <w:rPr>
            <w:rFonts w:ascii="仿宋" w:eastAsia="仿宋" w:hAnsi="仿宋" w:cs="仿宋" w:hint="eastAsia"/>
            <w:lang w:eastAsia="zh-CN"/>
          </w:rPr>
          <w:t>(二)、公司经济效益分析</w:t>
        </w:r>
        <w:r>
          <w:tab/>
        </w:r>
        <w:r>
          <w:fldChar w:fldCharType="begin"/>
        </w:r>
        <w:r>
          <w:instrText xml:space="preserve"> PAGEREF _Toc9115 \h </w:instrText>
        </w:r>
        <w:r>
          <w:fldChar w:fldCharType="separate"/>
        </w:r>
        <w:r>
          <w:t>14</w:t>
        </w:r>
        <w:r>
          <w:fldChar w:fldCharType="end"/>
        </w:r>
      </w:hyperlink>
    </w:p>
    <w:p>
      <w:pPr>
        <w:pStyle w:val="TOC1"/>
        <w:tabs>
          <w:tab w:val="right" w:leader="dot" w:pos="8306"/>
        </w:tabs>
      </w:pPr>
      <w:hyperlink w:anchor="_Toc2101" w:history="1">
        <w:r>
          <w:rPr>
            <w:rFonts w:ascii="仿宋" w:eastAsia="仿宋" w:hAnsi="仿宋" w:cs="仿宋" w:hint="eastAsia"/>
            <w:lang w:eastAsia="zh-CN"/>
          </w:rPr>
          <w:t>六、防静电手套项目概论</w:t>
        </w:r>
        <w:r>
          <w:tab/>
        </w:r>
        <w:r>
          <w:fldChar w:fldCharType="begin"/>
        </w:r>
        <w:r>
          <w:instrText xml:space="preserve"> PAGEREF _Toc2101 \h </w:instrText>
        </w:r>
        <w:r>
          <w:fldChar w:fldCharType="separate"/>
        </w:r>
        <w:r>
          <w:t>15</w:t>
        </w:r>
        <w:r>
          <w:fldChar w:fldCharType="end"/>
        </w:r>
      </w:hyperlink>
    </w:p>
    <w:p>
      <w:pPr>
        <w:pStyle w:val="TOC2"/>
        <w:tabs>
          <w:tab w:val="right" w:leader="dot" w:pos="8306"/>
        </w:tabs>
      </w:pPr>
      <w:hyperlink w:anchor="_Toc4252" w:history="1">
        <w:r>
          <w:rPr>
            <w:rFonts w:ascii="仿宋" w:eastAsia="仿宋" w:hAnsi="仿宋" w:cs="仿宋" w:hint="eastAsia"/>
            <w:lang w:eastAsia="zh-CN"/>
          </w:rPr>
          <w:t>(一)、防静电手套项目概况</w:t>
        </w:r>
        <w:r>
          <w:tab/>
        </w:r>
        <w:r>
          <w:fldChar w:fldCharType="begin"/>
        </w:r>
        <w:r>
          <w:instrText xml:space="preserve"> PAGEREF _Toc4252 \h </w:instrText>
        </w:r>
        <w:r>
          <w:fldChar w:fldCharType="separate"/>
        </w:r>
        <w:r>
          <w:t>15</w:t>
        </w:r>
        <w:r>
          <w:fldChar w:fldCharType="end"/>
        </w:r>
      </w:hyperlink>
    </w:p>
    <w:p>
      <w:pPr>
        <w:pStyle w:val="TOC2"/>
        <w:tabs>
          <w:tab w:val="right" w:leader="dot" w:pos="8306"/>
        </w:tabs>
      </w:pPr>
      <w:hyperlink w:anchor="_Toc12790" w:history="1">
        <w:r>
          <w:rPr>
            <w:rFonts w:ascii="仿宋" w:eastAsia="仿宋" w:hAnsi="仿宋" w:cs="仿宋" w:hint="eastAsia"/>
            <w:lang w:eastAsia="zh-CN"/>
          </w:rPr>
          <w:t>(二)、防静电手套项目目标</w:t>
        </w:r>
        <w:r>
          <w:tab/>
        </w:r>
        <w:r>
          <w:fldChar w:fldCharType="begin"/>
        </w:r>
        <w:r>
          <w:instrText xml:space="preserve"> PAGEREF _Toc12790 \h </w:instrText>
        </w:r>
        <w:r>
          <w:fldChar w:fldCharType="separate"/>
        </w:r>
        <w:r>
          <w:t>17</w:t>
        </w:r>
        <w:r>
          <w:fldChar w:fldCharType="end"/>
        </w:r>
      </w:hyperlink>
    </w:p>
    <w:p>
      <w:pPr>
        <w:pStyle w:val="TOC2"/>
        <w:tabs>
          <w:tab w:val="right" w:leader="dot" w:pos="8306"/>
        </w:tabs>
      </w:pPr>
      <w:hyperlink w:anchor="_Toc18091" w:history="1">
        <w:r>
          <w:rPr>
            <w:rFonts w:ascii="仿宋" w:eastAsia="仿宋" w:hAnsi="仿宋" w:cs="仿宋" w:hint="eastAsia"/>
            <w:lang w:eastAsia="zh-CN"/>
          </w:rPr>
          <w:t>(三)、防静电手套项目提出的理由</w:t>
        </w:r>
        <w:r>
          <w:tab/>
        </w:r>
        <w:r>
          <w:fldChar w:fldCharType="begin"/>
        </w:r>
        <w:r>
          <w:instrText xml:space="preserve"> PAGEREF _Toc18091 \h </w:instrText>
        </w:r>
        <w:r>
          <w:fldChar w:fldCharType="separate"/>
        </w:r>
        <w:r>
          <w:t>18</w:t>
        </w:r>
        <w:r>
          <w:fldChar w:fldCharType="end"/>
        </w:r>
      </w:hyperlink>
    </w:p>
    <w:p>
      <w:pPr>
        <w:pStyle w:val="TOC2"/>
        <w:tabs>
          <w:tab w:val="right" w:leader="dot" w:pos="8306"/>
        </w:tabs>
      </w:pPr>
      <w:hyperlink w:anchor="_Toc25845" w:history="1">
        <w:r>
          <w:rPr>
            <w:rFonts w:ascii="仿宋" w:eastAsia="仿宋" w:hAnsi="仿宋" w:cs="仿宋" w:hint="eastAsia"/>
            <w:lang w:eastAsia="zh-CN"/>
          </w:rPr>
          <w:t>(四)、防静电手套项目意义</w:t>
        </w:r>
        <w:r>
          <w:tab/>
        </w:r>
        <w:r>
          <w:fldChar w:fldCharType="begin"/>
        </w:r>
        <w:r>
          <w:instrText xml:space="preserve"> PAGEREF _Toc25845 \h </w:instrText>
        </w:r>
        <w:r>
          <w:fldChar w:fldCharType="separate"/>
        </w:r>
        <w:r>
          <w:t>19</w:t>
        </w:r>
        <w:r>
          <w:fldChar w:fldCharType="end"/>
        </w:r>
      </w:hyperlink>
    </w:p>
    <w:p>
      <w:pPr>
        <w:pStyle w:val="TOC2"/>
        <w:tabs>
          <w:tab w:val="right" w:leader="dot" w:pos="8306"/>
        </w:tabs>
      </w:pPr>
      <w:hyperlink w:anchor="_Toc24775" w:history="1">
        <w:r>
          <w:rPr>
            <w:rFonts w:ascii="仿宋" w:eastAsia="仿宋" w:hAnsi="仿宋" w:cs="仿宋" w:hint="eastAsia"/>
            <w:lang w:eastAsia="zh-CN"/>
          </w:rPr>
          <w:t>(五)、防静电手套项目背景</w:t>
        </w:r>
        <w:r>
          <w:tab/>
        </w:r>
        <w:r>
          <w:fldChar w:fldCharType="begin"/>
        </w:r>
        <w:r>
          <w:instrText xml:space="preserve"> PAGEREF _Toc24775 \h </w:instrText>
        </w:r>
        <w:r>
          <w:fldChar w:fldCharType="separate"/>
        </w:r>
        <w:r>
          <w:t>20</w:t>
        </w:r>
        <w:r>
          <w:fldChar w:fldCharType="end"/>
        </w:r>
      </w:hyperlink>
    </w:p>
    <w:p>
      <w:pPr>
        <w:pStyle w:val="TOC1"/>
        <w:tabs>
          <w:tab w:val="right" w:leader="dot" w:pos="8306"/>
        </w:tabs>
      </w:pPr>
      <w:hyperlink w:anchor="_Toc25966" w:history="1">
        <w:r>
          <w:rPr>
            <w:rFonts w:ascii="仿宋" w:eastAsia="仿宋" w:hAnsi="仿宋" w:cs="仿宋" w:hint="eastAsia"/>
            <w:lang w:eastAsia="zh-CN"/>
          </w:rPr>
          <w:t>七、生产安全保护</w:t>
        </w:r>
        <w:r>
          <w:tab/>
        </w:r>
        <w:r>
          <w:fldChar w:fldCharType="begin"/>
        </w:r>
        <w:r>
          <w:instrText xml:space="preserve"> PAGEREF _Toc25966 \h </w:instrText>
        </w:r>
        <w:r>
          <w:fldChar w:fldCharType="separate"/>
        </w:r>
        <w:r>
          <w:t>21</w:t>
        </w:r>
        <w:r>
          <w:fldChar w:fldCharType="end"/>
        </w:r>
      </w:hyperlink>
    </w:p>
    <w:p>
      <w:pPr>
        <w:pStyle w:val="TOC2"/>
        <w:tabs>
          <w:tab w:val="right" w:leader="dot" w:pos="8306"/>
        </w:tabs>
      </w:pPr>
      <w:hyperlink w:anchor="_Toc14997" w:history="1">
        <w:r>
          <w:rPr>
            <w:rFonts w:ascii="仿宋" w:eastAsia="仿宋" w:hAnsi="仿宋" w:cs="仿宋" w:hint="eastAsia"/>
            <w:lang w:eastAsia="zh-CN"/>
          </w:rPr>
          <w:t>(一)、消防安全</w:t>
        </w:r>
        <w:r>
          <w:tab/>
        </w:r>
        <w:r>
          <w:fldChar w:fldCharType="begin"/>
        </w:r>
        <w:r>
          <w:instrText xml:space="preserve"> PAGEREF _Toc14997 \h </w:instrText>
        </w:r>
        <w:r>
          <w:fldChar w:fldCharType="separate"/>
        </w:r>
        <w:r>
          <w:t>21</w:t>
        </w:r>
        <w:r>
          <w:fldChar w:fldCharType="end"/>
        </w:r>
      </w:hyperlink>
    </w:p>
    <w:p>
      <w:pPr>
        <w:pStyle w:val="TOC2"/>
        <w:tabs>
          <w:tab w:val="right" w:leader="dot" w:pos="8306"/>
        </w:tabs>
      </w:pPr>
      <w:hyperlink w:anchor="_Toc28541" w:history="1">
        <w:r>
          <w:rPr>
            <w:rFonts w:ascii="仿宋" w:eastAsia="仿宋" w:hAnsi="仿宋" w:cs="仿宋" w:hint="eastAsia"/>
            <w:lang w:eastAsia="zh-CN"/>
          </w:rPr>
          <w:t>(二)、防火防爆总图布置措施</w:t>
        </w:r>
        <w:r>
          <w:tab/>
        </w:r>
        <w:r>
          <w:fldChar w:fldCharType="begin"/>
        </w:r>
        <w:r>
          <w:instrText xml:space="preserve"> PAGEREF _Toc28541 \h </w:instrText>
        </w:r>
        <w:r>
          <w:fldChar w:fldCharType="separate"/>
        </w:r>
        <w:r>
          <w:t>23</w:t>
        </w:r>
        <w:r>
          <w:fldChar w:fldCharType="end"/>
        </w:r>
      </w:hyperlink>
    </w:p>
    <w:p>
      <w:pPr>
        <w:pStyle w:val="TOC2"/>
        <w:tabs>
          <w:tab w:val="right" w:leader="dot" w:pos="8306"/>
        </w:tabs>
      </w:pPr>
      <w:hyperlink w:anchor="_Toc23199" w:history="1">
        <w:r>
          <w:rPr>
            <w:rFonts w:ascii="仿宋" w:eastAsia="仿宋" w:hAnsi="仿宋" w:cs="仿宋" w:hint="eastAsia"/>
            <w:lang w:eastAsia="zh-CN"/>
          </w:rPr>
          <w:t>(三)、自然灾害防范措施</w:t>
        </w:r>
        <w:r>
          <w:tab/>
        </w:r>
        <w:r>
          <w:fldChar w:fldCharType="begin"/>
        </w:r>
        <w:r>
          <w:instrText xml:space="preserve"> PAGEREF _Toc23199 \h </w:instrText>
        </w:r>
        <w:r>
          <w:fldChar w:fldCharType="separate"/>
        </w:r>
        <w:r>
          <w:t>24</w:t>
        </w:r>
        <w:r>
          <w:fldChar w:fldCharType="end"/>
        </w:r>
      </w:hyperlink>
    </w:p>
    <w:p>
      <w:pPr>
        <w:pStyle w:val="TOC2"/>
        <w:tabs>
          <w:tab w:val="right" w:leader="dot" w:pos="8306"/>
        </w:tabs>
      </w:pPr>
      <w:hyperlink w:anchor="_Toc18141" w:history="1">
        <w:r>
          <w:rPr>
            <w:rFonts w:ascii="仿宋" w:eastAsia="仿宋" w:hAnsi="仿宋" w:cs="仿宋" w:hint="eastAsia"/>
            <w:lang w:eastAsia="zh-CN"/>
          </w:rPr>
          <w:t>(四)、安全色及安全标志使用要求</w:t>
        </w:r>
        <w:r>
          <w:tab/>
        </w:r>
        <w:r>
          <w:fldChar w:fldCharType="begin"/>
        </w:r>
        <w:r>
          <w:instrText xml:space="preserve"> PAGEREF _Toc18141 \h </w:instrText>
        </w:r>
        <w:r>
          <w:fldChar w:fldCharType="separate"/>
        </w:r>
        <w:r>
          <w:t>25</w:t>
        </w:r>
        <w:r>
          <w:fldChar w:fldCharType="end"/>
        </w:r>
      </w:hyperlink>
    </w:p>
    <w:p>
      <w:pPr>
        <w:pStyle w:val="TOC2"/>
        <w:tabs>
          <w:tab w:val="right" w:leader="dot" w:pos="8306"/>
        </w:tabs>
      </w:pPr>
      <w:hyperlink w:anchor="_Toc22435" w:history="1">
        <w:r>
          <w:rPr>
            <w:rFonts w:ascii="仿宋" w:eastAsia="仿宋" w:hAnsi="仿宋" w:cs="仿宋" w:hint="eastAsia"/>
            <w:lang w:eastAsia="zh-CN"/>
          </w:rPr>
          <w:t>(五)、防尘防毒措施</w:t>
        </w:r>
        <w:r>
          <w:tab/>
        </w:r>
        <w:r>
          <w:fldChar w:fldCharType="begin"/>
        </w:r>
        <w:r>
          <w:instrText xml:space="preserve"> PAGEREF _Toc22435 \h </w:instrText>
        </w:r>
        <w:r>
          <w:fldChar w:fldCharType="separate"/>
        </w:r>
        <w:r>
          <w:t>26</w:t>
        </w:r>
        <w:r>
          <w:fldChar w:fldCharType="end"/>
        </w:r>
      </w:hyperlink>
    </w:p>
    <w:p>
      <w:pPr>
        <w:pStyle w:val="TOC2"/>
        <w:tabs>
          <w:tab w:val="right" w:leader="dot" w:pos="8306"/>
        </w:tabs>
      </w:pPr>
      <w:hyperlink w:anchor="_Toc18815" w:history="1">
        <w:r>
          <w:rPr>
            <w:rFonts w:ascii="仿宋" w:eastAsia="仿宋" w:hAnsi="仿宋" w:cs="仿宋" w:hint="eastAsia"/>
            <w:lang w:eastAsia="zh-CN"/>
          </w:rPr>
          <w:t>(六)、防静电、触电防护及防雷措施</w:t>
        </w:r>
        <w:r>
          <w:tab/>
        </w:r>
        <w:r>
          <w:fldChar w:fldCharType="begin"/>
        </w:r>
        <w:r>
          <w:instrText xml:space="preserve"> PAGEREF _Toc18815 \h </w:instrText>
        </w:r>
        <w:r>
          <w:fldChar w:fldCharType="separate"/>
        </w:r>
        <w:r>
          <w:t>26</w:t>
        </w:r>
        <w:r>
          <w:fldChar w:fldCharType="end"/>
        </w:r>
      </w:hyperlink>
    </w:p>
    <w:p>
      <w:pPr>
        <w:pStyle w:val="TOC2"/>
        <w:tabs>
          <w:tab w:val="right" w:leader="dot" w:pos="8306"/>
        </w:tabs>
      </w:pPr>
      <w:hyperlink w:anchor="_Toc22871" w:history="1">
        <w:r>
          <w:rPr>
            <w:rFonts w:ascii="仿宋" w:eastAsia="仿宋" w:hAnsi="仿宋" w:cs="仿宋" w:hint="eastAsia"/>
            <w:lang w:eastAsia="zh-CN"/>
          </w:rPr>
          <w:t>(七)、机械设备安全保障措施</w:t>
        </w:r>
        <w:r>
          <w:tab/>
        </w:r>
        <w:r>
          <w:fldChar w:fldCharType="begin"/>
        </w:r>
        <w:r>
          <w:instrText xml:space="preserve"> PAGEREF _Toc22871 \h </w:instrText>
        </w:r>
        <w:r>
          <w:fldChar w:fldCharType="separate"/>
        </w:r>
        <w:r>
          <w:t>28</w:t>
        </w:r>
        <w:r>
          <w:fldChar w:fldCharType="end"/>
        </w:r>
      </w:hyperlink>
    </w:p>
    <w:p>
      <w:pPr>
        <w:pStyle w:val="TOC1"/>
        <w:tabs>
          <w:tab w:val="right" w:leader="dot" w:pos="8306"/>
        </w:tabs>
      </w:pPr>
      <w:hyperlink w:anchor="_Toc17335" w:history="1">
        <w:r>
          <w:rPr>
            <w:rFonts w:ascii="仿宋" w:eastAsia="仿宋" w:hAnsi="仿宋" w:cs="仿宋" w:hint="eastAsia"/>
            <w:lang w:eastAsia="zh-CN"/>
          </w:rPr>
          <w:t>八、防静电手套项目创新与研发</w:t>
        </w:r>
        <w:r>
          <w:tab/>
        </w:r>
        <w:r>
          <w:fldChar w:fldCharType="begin"/>
        </w:r>
        <w:r>
          <w:instrText xml:space="preserve"> PAGEREF _Toc17335 \h </w:instrText>
        </w:r>
        <w:r>
          <w:fldChar w:fldCharType="separate"/>
        </w:r>
        <w:r>
          <w:t>29</w:t>
        </w:r>
        <w:r>
          <w:fldChar w:fldCharType="end"/>
        </w:r>
      </w:hyperlink>
    </w:p>
    <w:p>
      <w:pPr>
        <w:pStyle w:val="TOC2"/>
        <w:tabs>
          <w:tab w:val="right" w:leader="dot" w:pos="8306"/>
        </w:tabs>
      </w:pPr>
      <w:hyperlink w:anchor="_Toc6220" w:history="1">
        <w:r>
          <w:rPr>
            <w:rFonts w:ascii="仿宋" w:eastAsia="仿宋" w:hAnsi="仿宋" w:cs="仿宋" w:hint="eastAsia"/>
            <w:lang w:eastAsia="zh-CN"/>
          </w:rPr>
          <w:t>(一)、创新策略与方向</w:t>
        </w:r>
        <w:r>
          <w:tab/>
        </w:r>
        <w:r>
          <w:fldChar w:fldCharType="begin"/>
        </w:r>
        <w:r>
          <w:instrText xml:space="preserve"> PAGEREF _Toc6220 \h </w:instrText>
        </w:r>
        <w:r>
          <w:fldChar w:fldCharType="separate"/>
        </w:r>
        <w:r>
          <w:t>29</w:t>
        </w:r>
        <w:r>
          <w:fldChar w:fldCharType="end"/>
        </w:r>
      </w:hyperlink>
    </w:p>
    <w:p>
      <w:pPr>
        <w:pStyle w:val="TOC2"/>
        <w:tabs>
          <w:tab w:val="right" w:leader="dot" w:pos="8306"/>
        </w:tabs>
      </w:pPr>
      <w:hyperlink w:anchor="_Toc31521" w:history="1">
        <w:r>
          <w:rPr>
            <w:rFonts w:ascii="仿宋" w:eastAsia="仿宋" w:hAnsi="仿宋" w:cs="仿宋" w:hint="eastAsia"/>
            <w:lang w:eastAsia="zh-CN"/>
          </w:rPr>
          <w:t>(二)、研发规划与投入</w:t>
        </w:r>
        <w:r>
          <w:tab/>
        </w:r>
        <w:r>
          <w:fldChar w:fldCharType="begin"/>
        </w:r>
        <w:r>
          <w:instrText xml:space="preserve"> PAGEREF _Toc31521 \h </w:instrText>
        </w:r>
        <w:r>
          <w:fldChar w:fldCharType="separate"/>
        </w:r>
        <w:r>
          <w:t>31</w:t>
        </w:r>
        <w:r>
          <w:fldChar w:fldCharType="end"/>
        </w:r>
      </w:hyperlink>
    </w:p>
    <w:p>
      <w:pPr>
        <w:pStyle w:val="TOC1"/>
        <w:tabs>
          <w:tab w:val="right" w:leader="dot" w:pos="8306"/>
        </w:tabs>
      </w:pPr>
      <w:hyperlink w:anchor="_Toc7631" w:history="1">
        <w:r>
          <w:rPr>
            <w:rFonts w:ascii="仿宋" w:eastAsia="仿宋" w:hAnsi="仿宋" w:cs="仿宋" w:hint="eastAsia"/>
            <w:lang w:eastAsia="zh-CN"/>
          </w:rPr>
          <w:t>九、防静电手套项目财务管理</w:t>
        </w:r>
        <w:r>
          <w:tab/>
        </w:r>
        <w:r>
          <w:fldChar w:fldCharType="begin"/>
        </w:r>
        <w:r>
          <w:instrText xml:space="preserve"> PAGEREF _Toc7631 \h </w:instrText>
        </w:r>
        <w:r>
          <w:fldChar w:fldCharType="separate"/>
        </w:r>
        <w:r>
          <w:t>32</w:t>
        </w:r>
        <w:r>
          <w:fldChar w:fldCharType="end"/>
        </w:r>
      </w:hyperlink>
    </w:p>
    <w:p>
      <w:pPr>
        <w:pStyle w:val="TOC2"/>
        <w:tabs>
          <w:tab w:val="right" w:leader="dot" w:pos="8306"/>
        </w:tabs>
      </w:pPr>
      <w:hyperlink w:anchor="_Toc19824" w:history="1">
        <w:r>
          <w:rPr>
            <w:rFonts w:ascii="仿宋" w:eastAsia="仿宋" w:hAnsi="仿宋" w:cs="仿宋" w:hint="eastAsia"/>
            <w:lang w:eastAsia="zh-CN"/>
          </w:rPr>
          <w:t>(一)、资金需求大</w:t>
        </w:r>
        <w:r>
          <w:tab/>
        </w:r>
        <w:r>
          <w:fldChar w:fldCharType="begin"/>
        </w:r>
        <w:r>
          <w:instrText xml:space="preserve"> PAGEREF _Toc19824 \h </w:instrText>
        </w:r>
        <w:r>
          <w:fldChar w:fldCharType="separate"/>
        </w:r>
        <w:r>
          <w:t>32</w:t>
        </w:r>
        <w:r>
          <w:fldChar w:fldCharType="end"/>
        </w:r>
      </w:hyperlink>
    </w:p>
    <w:p>
      <w:pPr>
        <w:pStyle w:val="TOC2"/>
        <w:tabs>
          <w:tab w:val="right" w:leader="dot" w:pos="8306"/>
        </w:tabs>
      </w:pPr>
      <w:hyperlink w:anchor="_Toc19454" w:history="1">
        <w:r>
          <w:rPr>
            <w:rFonts w:ascii="仿宋" w:eastAsia="仿宋" w:hAnsi="仿宋" w:cs="仿宋" w:hint="eastAsia"/>
            <w:lang w:eastAsia="zh-CN"/>
          </w:rPr>
          <w:t>(二)、研发周期长</w:t>
        </w:r>
        <w:r>
          <w:tab/>
        </w:r>
        <w:r>
          <w:fldChar w:fldCharType="begin"/>
        </w:r>
        <w:r>
          <w:instrText xml:space="preserve"> PAGEREF _Toc19454 \h </w:instrText>
        </w:r>
        <w:r>
          <w:fldChar w:fldCharType="separate"/>
        </w:r>
        <w:r>
          <w:t>33</w:t>
        </w:r>
        <w:r>
          <w:fldChar w:fldCharType="end"/>
        </w:r>
      </w:hyperlink>
    </w:p>
    <w:p>
      <w:pPr>
        <w:pStyle w:val="TOC2"/>
        <w:tabs>
          <w:tab w:val="right" w:leader="dot" w:pos="8306"/>
        </w:tabs>
      </w:pPr>
      <w:hyperlink w:anchor="_Toc27313" w:history="1">
        <w:r>
          <w:rPr>
            <w:rFonts w:ascii="仿宋" w:eastAsia="仿宋" w:hAnsi="仿宋" w:cs="仿宋" w:hint="eastAsia"/>
            <w:lang w:eastAsia="zh-CN"/>
          </w:rPr>
          <w:t>(三)、市场风险大</w:t>
        </w:r>
        <w:r>
          <w:tab/>
        </w:r>
        <w:r>
          <w:fldChar w:fldCharType="begin"/>
        </w:r>
        <w:r>
          <w:instrText xml:space="preserve"> PAGEREF _Toc27313 \h </w:instrText>
        </w:r>
        <w:r>
          <w:fldChar w:fldCharType="separate"/>
        </w:r>
        <w:r>
          <w:t>35</w:t>
        </w:r>
        <w:r>
          <w:fldChar w:fldCharType="end"/>
        </w:r>
      </w:hyperlink>
    </w:p>
    <w:p>
      <w:pPr>
        <w:pStyle w:val="TOC2"/>
        <w:tabs>
          <w:tab w:val="right" w:leader="dot" w:pos="8306"/>
        </w:tabs>
      </w:pPr>
      <w:hyperlink w:anchor="_Toc14193" w:history="1">
        <w:r>
          <w:rPr>
            <w:rFonts w:ascii="仿宋" w:eastAsia="仿宋" w:hAnsi="仿宋" w:cs="仿宋" w:hint="eastAsia"/>
            <w:lang w:eastAsia="zh-CN"/>
          </w:rPr>
          <w:t>(四)、利润率高</w:t>
        </w:r>
        <w:r>
          <w:tab/>
        </w:r>
        <w:r>
          <w:fldChar w:fldCharType="begin"/>
        </w:r>
        <w:r>
          <w:instrText xml:space="preserve"> PAGEREF _Toc14193 \h </w:instrText>
        </w:r>
        <w:r>
          <w:fldChar w:fldCharType="separate"/>
        </w:r>
        <w:r>
          <w:t>37</w:t>
        </w:r>
        <w:r>
          <w:fldChar w:fldCharType="end"/>
        </w:r>
      </w:hyperlink>
    </w:p>
    <w:p>
      <w:pPr>
        <w:pStyle w:val="TOC1"/>
        <w:tabs>
          <w:tab w:val="right" w:leader="dot" w:pos="8306"/>
        </w:tabs>
      </w:pPr>
      <w:hyperlink w:anchor="_Toc11993" w:history="1">
        <w:r>
          <w:rPr>
            <w:rFonts w:ascii="仿宋" w:eastAsia="仿宋" w:hAnsi="仿宋" w:cs="仿宋" w:hint="eastAsia"/>
            <w:lang w:eastAsia="zh-CN"/>
          </w:rPr>
          <w:t>十、防静电手套项目技术管理</w:t>
        </w:r>
        <w:r>
          <w:tab/>
        </w:r>
        <w:r>
          <w:fldChar w:fldCharType="begin"/>
        </w:r>
        <w:r>
          <w:instrText xml:space="preserve"> PAGEREF _Toc11993 \h </w:instrText>
        </w:r>
        <w:r>
          <w:fldChar w:fldCharType="separate"/>
        </w:r>
        <w:r>
          <w:t>39</w:t>
        </w:r>
        <w:r>
          <w:fldChar w:fldCharType="end"/>
        </w:r>
      </w:hyperlink>
    </w:p>
    <w:p>
      <w:pPr>
        <w:pStyle w:val="TOC2"/>
        <w:tabs>
          <w:tab w:val="right" w:leader="dot" w:pos="8306"/>
        </w:tabs>
      </w:pPr>
      <w:hyperlink w:anchor="_Toc26395" w:history="1">
        <w:r>
          <w:rPr>
            <w:rFonts w:ascii="仿宋" w:eastAsia="仿宋" w:hAnsi="仿宋" w:cs="仿宋" w:hint="eastAsia"/>
            <w:lang w:eastAsia="zh-CN"/>
          </w:rPr>
          <w:t>(一)、技术方案选用方向</w:t>
        </w:r>
        <w:r>
          <w:tab/>
        </w:r>
        <w:r>
          <w:fldChar w:fldCharType="begin"/>
        </w:r>
        <w:r>
          <w:instrText xml:space="preserve"> PAGEREF _Toc26395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2" w:history="1">
        <w:r>
          <w:rPr>
            <w:rFonts w:ascii="仿宋" w:eastAsia="仿宋" w:hAnsi="仿宋" w:cs="仿宋" w:hint="eastAsia"/>
            <w:lang w:eastAsia="zh-CN"/>
          </w:rPr>
          <w:t>(二)、工艺技术方案选用原则</w:t>
        </w:r>
        <w:r>
          <w:tab/>
        </w:r>
        <w:r>
          <w:fldChar w:fldCharType="begin"/>
        </w:r>
        <w:r>
          <w:instrText xml:space="preserve"> PAGEREF _Toc31892 \h </w:instrText>
        </w:r>
        <w:r>
          <w:fldChar w:fldCharType="separate"/>
        </w:r>
        <w:r>
          <w:t>41</w:t>
        </w:r>
        <w:r>
          <w:fldChar w:fldCharType="end"/>
        </w:r>
      </w:hyperlink>
    </w:p>
    <w:p>
      <w:pPr>
        <w:pStyle w:val="TOC2"/>
        <w:tabs>
          <w:tab w:val="right" w:leader="dot" w:pos="8306"/>
        </w:tabs>
      </w:pPr>
      <w:hyperlink w:anchor="_Toc29785" w:history="1">
        <w:r>
          <w:rPr>
            <w:rFonts w:ascii="仿宋" w:eastAsia="仿宋" w:hAnsi="仿宋" w:cs="仿宋" w:hint="eastAsia"/>
            <w:lang w:eastAsia="zh-CN"/>
          </w:rPr>
          <w:t>(三)、工艺技术方案要求</w:t>
        </w:r>
        <w:r>
          <w:tab/>
        </w:r>
        <w:r>
          <w:fldChar w:fldCharType="begin"/>
        </w:r>
        <w:r>
          <w:instrText xml:space="preserve"> PAGEREF _Toc29785 \h </w:instrText>
        </w:r>
        <w:r>
          <w:fldChar w:fldCharType="separate"/>
        </w:r>
        <w:r>
          <w:t>43</w:t>
        </w:r>
        <w:r>
          <w:fldChar w:fldCharType="end"/>
        </w:r>
      </w:hyperlink>
    </w:p>
    <w:p>
      <w:pPr>
        <w:pStyle w:val="TOC1"/>
        <w:tabs>
          <w:tab w:val="right" w:leader="dot" w:pos="8306"/>
        </w:tabs>
      </w:pPr>
      <w:hyperlink w:anchor="_Toc19372" w:history="1">
        <w:r>
          <w:rPr>
            <w:rFonts w:ascii="仿宋" w:eastAsia="仿宋" w:hAnsi="仿宋" w:cs="仿宋" w:hint="eastAsia"/>
            <w:lang w:eastAsia="zh-CN"/>
          </w:rPr>
          <w:t>十一、防静电手套项目经营效益</w:t>
        </w:r>
        <w:r>
          <w:tab/>
        </w:r>
        <w:r>
          <w:fldChar w:fldCharType="begin"/>
        </w:r>
        <w:r>
          <w:instrText xml:space="preserve"> PAGEREF _Toc19372 \h </w:instrText>
        </w:r>
        <w:r>
          <w:fldChar w:fldCharType="separate"/>
        </w:r>
        <w:r>
          <w:t>46</w:t>
        </w:r>
        <w:r>
          <w:fldChar w:fldCharType="end"/>
        </w:r>
      </w:hyperlink>
    </w:p>
    <w:p>
      <w:pPr>
        <w:pStyle w:val="TOC2"/>
        <w:tabs>
          <w:tab w:val="right" w:leader="dot" w:pos="8306"/>
        </w:tabs>
      </w:pPr>
      <w:hyperlink w:anchor="_Toc5186" w:history="1">
        <w:r>
          <w:rPr>
            <w:rFonts w:ascii="仿宋" w:eastAsia="仿宋" w:hAnsi="仿宋" w:cs="仿宋" w:hint="eastAsia"/>
            <w:lang w:eastAsia="zh-CN"/>
          </w:rPr>
          <w:t>(一)、经济评价财务测算</w:t>
        </w:r>
        <w:r>
          <w:tab/>
        </w:r>
        <w:r>
          <w:fldChar w:fldCharType="begin"/>
        </w:r>
        <w:r>
          <w:instrText xml:space="preserve"> PAGEREF _Toc5186 \h </w:instrText>
        </w:r>
        <w:r>
          <w:fldChar w:fldCharType="separate"/>
        </w:r>
        <w:r>
          <w:t>46</w:t>
        </w:r>
        <w:r>
          <w:fldChar w:fldCharType="end"/>
        </w:r>
      </w:hyperlink>
    </w:p>
    <w:p>
      <w:pPr>
        <w:pStyle w:val="TOC2"/>
        <w:tabs>
          <w:tab w:val="right" w:leader="dot" w:pos="8306"/>
        </w:tabs>
      </w:pPr>
      <w:hyperlink w:anchor="_Toc28544" w:history="1">
        <w:r>
          <w:rPr>
            <w:rFonts w:ascii="仿宋" w:eastAsia="仿宋" w:hAnsi="仿宋" w:cs="仿宋" w:hint="eastAsia"/>
            <w:lang w:eastAsia="zh-CN"/>
          </w:rPr>
          <w:t>(二)、防静电手套项目盈利能力分析</w:t>
        </w:r>
        <w:r>
          <w:tab/>
        </w:r>
        <w:r>
          <w:fldChar w:fldCharType="begin"/>
        </w:r>
        <w:r>
          <w:instrText xml:space="preserve"> PAGEREF _Toc28544 \h </w:instrText>
        </w:r>
        <w:r>
          <w:fldChar w:fldCharType="separate"/>
        </w:r>
        <w:r>
          <w:t>47</w:t>
        </w:r>
        <w:r>
          <w:fldChar w:fldCharType="end"/>
        </w:r>
      </w:hyperlink>
    </w:p>
    <w:p>
      <w:pPr>
        <w:pStyle w:val="TOC1"/>
        <w:tabs>
          <w:tab w:val="right" w:leader="dot" w:pos="8306"/>
        </w:tabs>
      </w:pPr>
      <w:hyperlink w:anchor="_Toc7352" w:history="1">
        <w:r>
          <w:rPr>
            <w:rFonts w:ascii="仿宋" w:eastAsia="仿宋" w:hAnsi="仿宋" w:cs="仿宋" w:hint="eastAsia"/>
            <w:lang w:eastAsia="zh-CN"/>
          </w:rPr>
          <w:t>十二、防静电手套项目环境影响分析</w:t>
        </w:r>
        <w:r>
          <w:tab/>
        </w:r>
        <w:r>
          <w:fldChar w:fldCharType="begin"/>
        </w:r>
        <w:r>
          <w:instrText xml:space="preserve"> PAGEREF _Toc7352 \h </w:instrText>
        </w:r>
        <w:r>
          <w:fldChar w:fldCharType="separate"/>
        </w:r>
        <w:r>
          <w:t>48</w:t>
        </w:r>
        <w:r>
          <w:fldChar w:fldCharType="end"/>
        </w:r>
      </w:hyperlink>
    </w:p>
    <w:p>
      <w:pPr>
        <w:pStyle w:val="TOC2"/>
        <w:tabs>
          <w:tab w:val="right" w:leader="dot" w:pos="8306"/>
        </w:tabs>
      </w:pPr>
      <w:hyperlink w:anchor="_Toc32357" w:history="1">
        <w:r>
          <w:rPr>
            <w:rFonts w:ascii="仿宋" w:eastAsia="仿宋" w:hAnsi="仿宋" w:cs="仿宋" w:hint="eastAsia"/>
            <w:lang w:eastAsia="zh-CN"/>
          </w:rPr>
          <w:t>(一)、建设区域环境质量现状</w:t>
        </w:r>
        <w:r>
          <w:tab/>
        </w:r>
        <w:r>
          <w:fldChar w:fldCharType="begin"/>
        </w:r>
        <w:r>
          <w:instrText xml:space="preserve"> PAGEREF _Toc32357 \h </w:instrText>
        </w:r>
        <w:r>
          <w:fldChar w:fldCharType="separate"/>
        </w:r>
        <w:r>
          <w:t>48</w:t>
        </w:r>
        <w:r>
          <w:fldChar w:fldCharType="end"/>
        </w:r>
      </w:hyperlink>
    </w:p>
    <w:p>
      <w:pPr>
        <w:pStyle w:val="TOC2"/>
        <w:tabs>
          <w:tab w:val="right" w:leader="dot" w:pos="8306"/>
        </w:tabs>
      </w:pPr>
      <w:hyperlink w:anchor="_Toc27343" w:history="1">
        <w:r>
          <w:rPr>
            <w:rFonts w:ascii="仿宋" w:eastAsia="仿宋" w:hAnsi="仿宋" w:cs="仿宋" w:hint="eastAsia"/>
            <w:lang w:eastAsia="zh-CN"/>
          </w:rPr>
          <w:t>(二)、建设期环境保护</w:t>
        </w:r>
        <w:r>
          <w:tab/>
        </w:r>
        <w:r>
          <w:fldChar w:fldCharType="begin"/>
        </w:r>
        <w:r>
          <w:instrText xml:space="preserve"> PAGEREF _Toc27343 \h </w:instrText>
        </w:r>
        <w:r>
          <w:fldChar w:fldCharType="separate"/>
        </w:r>
        <w:r>
          <w:t>49</w:t>
        </w:r>
        <w:r>
          <w:fldChar w:fldCharType="end"/>
        </w:r>
      </w:hyperlink>
    </w:p>
    <w:p>
      <w:pPr>
        <w:pStyle w:val="TOC2"/>
        <w:tabs>
          <w:tab w:val="right" w:leader="dot" w:pos="8306"/>
        </w:tabs>
      </w:pPr>
      <w:hyperlink w:anchor="_Toc18668" w:history="1">
        <w:r>
          <w:rPr>
            <w:rFonts w:ascii="仿宋" w:eastAsia="仿宋" w:hAnsi="仿宋" w:cs="仿宋" w:hint="eastAsia"/>
            <w:lang w:eastAsia="zh-CN"/>
          </w:rPr>
          <w:t>(三)、运营期环境保护</w:t>
        </w:r>
        <w:r>
          <w:tab/>
        </w:r>
        <w:r>
          <w:fldChar w:fldCharType="begin"/>
        </w:r>
        <w:r>
          <w:instrText xml:space="preserve"> PAGEREF _Toc18668 \h </w:instrText>
        </w:r>
        <w:r>
          <w:fldChar w:fldCharType="separate"/>
        </w:r>
        <w:r>
          <w:t>50</w:t>
        </w:r>
        <w:r>
          <w:fldChar w:fldCharType="end"/>
        </w:r>
      </w:hyperlink>
    </w:p>
    <w:p>
      <w:pPr>
        <w:pStyle w:val="TOC2"/>
        <w:tabs>
          <w:tab w:val="right" w:leader="dot" w:pos="8306"/>
        </w:tabs>
      </w:pPr>
      <w:hyperlink w:anchor="_Toc32122" w:history="1">
        <w:r>
          <w:rPr>
            <w:rFonts w:ascii="仿宋" w:eastAsia="仿宋" w:hAnsi="仿宋" w:cs="仿宋" w:hint="eastAsia"/>
            <w:lang w:eastAsia="zh-CN"/>
          </w:rPr>
          <w:t>(四)、防静电手套项目建设对区域经济的影响</w:t>
        </w:r>
        <w:r>
          <w:tab/>
        </w:r>
        <w:r>
          <w:fldChar w:fldCharType="begin"/>
        </w:r>
        <w:r>
          <w:instrText xml:space="preserve"> PAGEREF _Toc32122 \h </w:instrText>
        </w:r>
        <w:r>
          <w:fldChar w:fldCharType="separate"/>
        </w:r>
        <w:r>
          <w:t>52</w:t>
        </w:r>
        <w:r>
          <w:fldChar w:fldCharType="end"/>
        </w:r>
      </w:hyperlink>
    </w:p>
    <w:p>
      <w:pPr>
        <w:pStyle w:val="TOC2"/>
        <w:tabs>
          <w:tab w:val="right" w:leader="dot" w:pos="8306"/>
        </w:tabs>
      </w:pPr>
      <w:hyperlink w:anchor="_Toc2132" w:history="1">
        <w:r>
          <w:rPr>
            <w:rFonts w:ascii="仿宋" w:eastAsia="仿宋" w:hAnsi="仿宋" w:cs="仿宋" w:hint="eastAsia"/>
            <w:lang w:eastAsia="zh-CN"/>
          </w:rPr>
          <w:t>(五)、废弃物处理</w:t>
        </w:r>
        <w:r>
          <w:tab/>
        </w:r>
        <w:r>
          <w:fldChar w:fldCharType="begin"/>
        </w:r>
        <w:r>
          <w:instrText xml:space="preserve"> PAGEREF _Toc2132 \h </w:instrText>
        </w:r>
        <w:r>
          <w:fldChar w:fldCharType="separate"/>
        </w:r>
        <w:r>
          <w:t>54</w:t>
        </w:r>
        <w:r>
          <w:fldChar w:fldCharType="end"/>
        </w:r>
      </w:hyperlink>
    </w:p>
    <w:p>
      <w:pPr>
        <w:pStyle w:val="TOC2"/>
        <w:tabs>
          <w:tab w:val="right" w:leader="dot" w:pos="8306"/>
        </w:tabs>
      </w:pPr>
      <w:hyperlink w:anchor="_Toc28325" w:history="1">
        <w:r>
          <w:rPr>
            <w:rFonts w:ascii="仿宋" w:eastAsia="仿宋" w:hAnsi="仿宋" w:cs="仿宋" w:hint="eastAsia"/>
            <w:lang w:eastAsia="zh-CN"/>
          </w:rPr>
          <w:t>(六)、特殊环境影响分析</w:t>
        </w:r>
        <w:r>
          <w:tab/>
        </w:r>
        <w:r>
          <w:fldChar w:fldCharType="begin"/>
        </w:r>
        <w:r>
          <w:instrText xml:space="preserve"> PAGEREF _Toc28325 \h </w:instrText>
        </w:r>
        <w:r>
          <w:fldChar w:fldCharType="separate"/>
        </w:r>
        <w:r>
          <w:t>55</w:t>
        </w:r>
        <w:r>
          <w:fldChar w:fldCharType="end"/>
        </w:r>
      </w:hyperlink>
    </w:p>
    <w:p>
      <w:pPr>
        <w:pStyle w:val="TOC2"/>
        <w:tabs>
          <w:tab w:val="right" w:leader="dot" w:pos="8306"/>
        </w:tabs>
      </w:pPr>
      <w:hyperlink w:anchor="_Toc26052" w:history="1">
        <w:r>
          <w:rPr>
            <w:rFonts w:ascii="仿宋" w:eastAsia="仿宋" w:hAnsi="仿宋" w:cs="仿宋" w:hint="eastAsia"/>
            <w:lang w:eastAsia="zh-CN"/>
          </w:rPr>
          <w:t>(七)、清洁生产</w:t>
        </w:r>
        <w:r>
          <w:tab/>
        </w:r>
        <w:r>
          <w:fldChar w:fldCharType="begin"/>
        </w:r>
        <w:r>
          <w:instrText xml:space="preserve"> PAGEREF _Toc26052 \h </w:instrText>
        </w:r>
        <w:r>
          <w:fldChar w:fldCharType="separate"/>
        </w:r>
        <w:r>
          <w:t>56</w:t>
        </w:r>
        <w:r>
          <w:fldChar w:fldCharType="end"/>
        </w:r>
      </w:hyperlink>
    </w:p>
    <w:p>
      <w:pPr>
        <w:pStyle w:val="TOC2"/>
        <w:tabs>
          <w:tab w:val="right" w:leader="dot" w:pos="8306"/>
        </w:tabs>
      </w:pPr>
      <w:hyperlink w:anchor="_Toc1574" w:history="1">
        <w:r>
          <w:rPr>
            <w:rFonts w:ascii="仿宋" w:eastAsia="仿宋" w:hAnsi="仿宋" w:cs="仿宋" w:hint="eastAsia"/>
            <w:lang w:eastAsia="zh-CN"/>
          </w:rPr>
          <w:t>(八)、环境保护综合评价</w:t>
        </w:r>
        <w:r>
          <w:tab/>
        </w:r>
        <w:r>
          <w:fldChar w:fldCharType="begin"/>
        </w:r>
        <w:r>
          <w:instrText xml:space="preserve"> PAGEREF _Toc1574 \h </w:instrText>
        </w:r>
        <w:r>
          <w:fldChar w:fldCharType="separate"/>
        </w:r>
        <w:r>
          <w:t>57</w:t>
        </w:r>
        <w:r>
          <w:fldChar w:fldCharType="end"/>
        </w:r>
      </w:hyperlink>
    </w:p>
    <w:p>
      <w:pPr>
        <w:pStyle w:val="TOC1"/>
        <w:tabs>
          <w:tab w:val="right" w:leader="dot" w:pos="8306"/>
        </w:tabs>
      </w:pPr>
      <w:hyperlink w:anchor="_Toc18417" w:history="1">
        <w:r>
          <w:rPr>
            <w:rFonts w:ascii="仿宋" w:eastAsia="仿宋" w:hAnsi="仿宋" w:cs="仿宋" w:hint="eastAsia"/>
            <w:lang w:eastAsia="zh-CN"/>
          </w:rPr>
          <w:t>十三、质量管理体系</w:t>
        </w:r>
        <w:r>
          <w:tab/>
        </w:r>
        <w:r>
          <w:fldChar w:fldCharType="begin"/>
        </w:r>
        <w:r>
          <w:instrText xml:space="preserve"> PAGEREF _Toc18417 \h </w:instrText>
        </w:r>
        <w:r>
          <w:fldChar w:fldCharType="separate"/>
        </w:r>
        <w:r>
          <w:t>58</w:t>
        </w:r>
        <w:r>
          <w:fldChar w:fldCharType="end"/>
        </w:r>
      </w:hyperlink>
    </w:p>
    <w:p>
      <w:pPr>
        <w:pStyle w:val="TOC2"/>
        <w:tabs>
          <w:tab w:val="right" w:leader="dot" w:pos="8306"/>
        </w:tabs>
      </w:pPr>
      <w:hyperlink w:anchor="_Toc15659" w:history="1">
        <w:r>
          <w:rPr>
            <w:rFonts w:ascii="仿宋" w:eastAsia="仿宋" w:hAnsi="仿宋" w:cs="仿宋" w:hint="eastAsia"/>
            <w:lang w:eastAsia="zh-CN"/>
          </w:rPr>
          <w:t>(一)、质量目标与方针</w:t>
        </w:r>
        <w:r>
          <w:tab/>
        </w:r>
        <w:r>
          <w:fldChar w:fldCharType="begin"/>
        </w:r>
        <w:r>
          <w:instrText xml:space="preserve"> PAGEREF _Toc15659 \h </w:instrText>
        </w:r>
        <w:r>
          <w:fldChar w:fldCharType="separate"/>
        </w:r>
        <w:r>
          <w:t>58</w:t>
        </w:r>
        <w:r>
          <w:fldChar w:fldCharType="end"/>
        </w:r>
      </w:hyperlink>
    </w:p>
    <w:p>
      <w:pPr>
        <w:pStyle w:val="TOC2"/>
        <w:tabs>
          <w:tab w:val="right" w:leader="dot" w:pos="8306"/>
        </w:tabs>
      </w:pPr>
      <w:hyperlink w:anchor="_Toc864" w:history="1">
        <w:r>
          <w:rPr>
            <w:rFonts w:ascii="仿宋" w:eastAsia="仿宋" w:hAnsi="仿宋" w:cs="仿宋" w:hint="eastAsia"/>
            <w:lang w:eastAsia="zh-CN"/>
          </w:rPr>
          <w:t>(二)、质量管理责任</w:t>
        </w:r>
        <w:r>
          <w:tab/>
        </w:r>
        <w:r>
          <w:fldChar w:fldCharType="begin"/>
        </w:r>
        <w:r>
          <w:instrText xml:space="preserve"> PAGEREF _Toc864 \h </w:instrText>
        </w:r>
        <w:r>
          <w:fldChar w:fldCharType="separate"/>
        </w:r>
        <w:r>
          <w:t>59</w:t>
        </w:r>
        <w:r>
          <w:fldChar w:fldCharType="end"/>
        </w:r>
      </w:hyperlink>
    </w:p>
    <w:p>
      <w:pPr>
        <w:pStyle w:val="TOC2"/>
        <w:tabs>
          <w:tab w:val="right" w:leader="dot" w:pos="8306"/>
        </w:tabs>
      </w:pPr>
      <w:hyperlink w:anchor="_Toc32262" w:history="1">
        <w:r>
          <w:rPr>
            <w:rFonts w:ascii="仿宋" w:eastAsia="仿宋" w:hAnsi="仿宋" w:cs="仿宋" w:hint="eastAsia"/>
            <w:lang w:eastAsia="zh-CN"/>
          </w:rPr>
          <w:t>(三)、质量管理体系文件</w:t>
        </w:r>
        <w:r>
          <w:tab/>
        </w:r>
        <w:r>
          <w:fldChar w:fldCharType="begin"/>
        </w:r>
        <w:r>
          <w:instrText xml:space="preserve"> PAGEREF _Toc32262 \h </w:instrText>
        </w:r>
        <w:r>
          <w:fldChar w:fldCharType="separate"/>
        </w:r>
        <w:r>
          <w:t>61</w:t>
        </w:r>
        <w:r>
          <w:fldChar w:fldCharType="end"/>
        </w:r>
      </w:hyperlink>
    </w:p>
    <w:p>
      <w:pPr>
        <w:pStyle w:val="TOC2"/>
        <w:tabs>
          <w:tab w:val="right" w:leader="dot" w:pos="8306"/>
        </w:tabs>
      </w:pPr>
      <w:hyperlink w:anchor="_Toc10607" w:history="1">
        <w:r>
          <w:rPr>
            <w:rFonts w:ascii="仿宋" w:eastAsia="仿宋" w:hAnsi="仿宋" w:cs="仿宋" w:hint="eastAsia"/>
            <w:lang w:eastAsia="zh-CN"/>
          </w:rPr>
          <w:t>(四)、质量培训与教育</w:t>
        </w:r>
        <w:r>
          <w:tab/>
        </w:r>
        <w:r>
          <w:fldChar w:fldCharType="begin"/>
        </w:r>
        <w:r>
          <w:instrText xml:space="preserve"> PAGEREF _Toc10607 \h </w:instrText>
        </w:r>
        <w:r>
          <w:fldChar w:fldCharType="separate"/>
        </w:r>
        <w:r>
          <w:t>63</w:t>
        </w:r>
        <w:r>
          <w:fldChar w:fldCharType="end"/>
        </w:r>
      </w:hyperlink>
    </w:p>
    <w:p>
      <w:pPr>
        <w:pStyle w:val="TOC2"/>
        <w:tabs>
          <w:tab w:val="right" w:leader="dot" w:pos="8306"/>
        </w:tabs>
      </w:pPr>
      <w:hyperlink w:anchor="_Toc2964" w:history="1">
        <w:r>
          <w:rPr>
            <w:rFonts w:ascii="仿宋" w:eastAsia="仿宋" w:hAnsi="仿宋" w:cs="仿宋" w:hint="eastAsia"/>
            <w:lang w:eastAsia="zh-CN"/>
          </w:rPr>
          <w:t>(五)、质量审核与评价</w:t>
        </w:r>
        <w:r>
          <w:tab/>
        </w:r>
        <w:r>
          <w:fldChar w:fldCharType="begin"/>
        </w:r>
        <w:r>
          <w:instrText xml:space="preserve"> PAGEREF _Toc2964 \h </w:instrText>
        </w:r>
        <w:r>
          <w:fldChar w:fldCharType="separate"/>
        </w:r>
        <w:r>
          <w:t>64</w:t>
        </w:r>
        <w:r>
          <w:fldChar w:fldCharType="end"/>
        </w:r>
      </w:hyperlink>
    </w:p>
    <w:p>
      <w:pPr>
        <w:pStyle w:val="TOC2"/>
        <w:tabs>
          <w:tab w:val="right" w:leader="dot" w:pos="8306"/>
        </w:tabs>
      </w:pPr>
      <w:hyperlink w:anchor="_Toc21687" w:history="1">
        <w:r>
          <w:rPr>
            <w:rFonts w:ascii="仿宋" w:eastAsia="仿宋" w:hAnsi="仿宋" w:cs="仿宋" w:hint="eastAsia"/>
            <w:lang w:eastAsia="zh-CN"/>
          </w:rPr>
          <w:t>(六)、不符合与纠正措施</w:t>
        </w:r>
        <w:r>
          <w:tab/>
        </w:r>
        <w:r>
          <w:fldChar w:fldCharType="begin"/>
        </w:r>
        <w:r>
          <w:instrText xml:space="preserve"> PAGEREF _Toc21687 \h </w:instrText>
        </w:r>
        <w:r>
          <w:fldChar w:fldCharType="separate"/>
        </w:r>
        <w:r>
          <w:t>65</w:t>
        </w:r>
        <w:r>
          <w:fldChar w:fldCharType="end"/>
        </w:r>
      </w:hyperlink>
    </w:p>
    <w:p>
      <w:pPr>
        <w:pStyle w:val="TOC1"/>
        <w:tabs>
          <w:tab w:val="right" w:leader="dot" w:pos="8306"/>
        </w:tabs>
      </w:pPr>
      <w:hyperlink w:anchor="_Toc5257" w:history="1">
        <w:r>
          <w:rPr>
            <w:rFonts w:ascii="仿宋" w:eastAsia="仿宋" w:hAnsi="仿宋" w:cs="仿宋" w:hint="eastAsia"/>
            <w:lang w:eastAsia="zh-CN"/>
          </w:rPr>
          <w:t>十四、供应链管理</w:t>
        </w:r>
        <w:r>
          <w:tab/>
        </w:r>
        <w:r>
          <w:fldChar w:fldCharType="begin"/>
        </w:r>
        <w:r>
          <w:instrText xml:space="preserve"> PAGEREF _Toc5257 \h </w:instrText>
        </w:r>
        <w:r>
          <w:fldChar w:fldCharType="separate"/>
        </w:r>
        <w:r>
          <w:t>66</w:t>
        </w:r>
        <w:r>
          <w:fldChar w:fldCharType="end"/>
        </w:r>
      </w:hyperlink>
    </w:p>
    <w:p>
      <w:pPr>
        <w:pStyle w:val="TOC2"/>
        <w:tabs>
          <w:tab w:val="right" w:leader="dot" w:pos="8306"/>
        </w:tabs>
      </w:pPr>
      <w:hyperlink w:anchor="_Toc1428" w:history="1">
        <w:r>
          <w:rPr>
            <w:rFonts w:ascii="仿宋" w:eastAsia="仿宋" w:hAnsi="仿宋" w:cs="仿宋" w:hint="eastAsia"/>
            <w:lang w:eastAsia="zh-CN"/>
          </w:rPr>
          <w:t>(一)、供应链战略规划</w:t>
        </w:r>
        <w:r>
          <w:tab/>
        </w:r>
        <w:r>
          <w:fldChar w:fldCharType="begin"/>
        </w:r>
        <w:r>
          <w:instrText xml:space="preserve"> PAGEREF _Toc1428 \h </w:instrText>
        </w:r>
        <w:r>
          <w:fldChar w:fldCharType="separate"/>
        </w:r>
        <w:r>
          <w:t>66</w:t>
        </w:r>
        <w:r>
          <w:fldChar w:fldCharType="end"/>
        </w:r>
      </w:hyperlink>
    </w:p>
    <w:p>
      <w:pPr>
        <w:pStyle w:val="TOC2"/>
        <w:tabs>
          <w:tab w:val="right" w:leader="dot" w:pos="8306"/>
        </w:tabs>
      </w:pPr>
      <w:hyperlink w:anchor="_Toc23140" w:history="1">
        <w:r>
          <w:rPr>
            <w:rFonts w:ascii="仿宋" w:eastAsia="仿宋" w:hAnsi="仿宋" w:cs="仿宋" w:hint="eastAsia"/>
            <w:lang w:eastAsia="zh-CN"/>
          </w:rPr>
          <w:t>(二)、供应商选择与合作</w:t>
        </w:r>
        <w:r>
          <w:tab/>
        </w:r>
        <w:r>
          <w:fldChar w:fldCharType="begin"/>
        </w:r>
        <w:r>
          <w:instrText xml:space="preserve"> PAGEREF _Toc23140 \h </w:instrText>
        </w:r>
        <w:r>
          <w:fldChar w:fldCharType="separate"/>
        </w:r>
        <w:r>
          <w:t>68</w:t>
        </w:r>
        <w:r>
          <w:fldChar w:fldCharType="end"/>
        </w:r>
      </w:hyperlink>
    </w:p>
    <w:p>
      <w:pPr>
        <w:pStyle w:val="TOC2"/>
        <w:tabs>
          <w:tab w:val="right" w:leader="dot" w:pos="8306"/>
        </w:tabs>
      </w:pPr>
      <w:hyperlink w:anchor="_Toc30672" w:history="1">
        <w:r>
          <w:rPr>
            <w:rFonts w:ascii="仿宋" w:eastAsia="仿宋" w:hAnsi="仿宋" w:cs="仿宋" w:hint="eastAsia"/>
            <w:lang w:eastAsia="zh-CN"/>
          </w:rPr>
          <w:t>(三)、物流与库存管理</w:t>
        </w:r>
        <w:r>
          <w:tab/>
        </w:r>
        <w:r>
          <w:fldChar w:fldCharType="begin"/>
        </w:r>
        <w:r>
          <w:instrText xml:space="preserve"> PAGEREF _Toc30672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57"/>
      <w:r>
        <w:rPr>
          <w:rFonts w:ascii="仿宋" w:eastAsia="仿宋" w:hAnsi="仿宋" w:cs="仿宋" w:hint="eastAsia"/>
          <w:sz w:val="28"/>
          <w:lang w:eastAsia="zh-CN"/>
        </w:rPr>
        <w:t>一、防静电手套项目文档管理</w:t>
      </w:r>
      <w:bookmarkEnd w:id="2"/>
    </w:p>
    <w:p>
      <w:pPr>
        <w:pStyle w:val="Heading2"/>
        <w:rPr>
          <w:rFonts w:ascii="仿宋" w:eastAsia="仿宋" w:hAnsi="仿宋" w:cs="仿宋" w:hint="eastAsia"/>
          <w:lang w:eastAsia="zh-CN"/>
        </w:rPr>
      </w:pPr>
      <w:bookmarkStart w:id="3" w:name="_Toc149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防静电手套项目高度重视文档的质量和准确性，以支持防静电手套项目的各项活动和决策。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文档的编制始于防静电手套项目计划的初期，我们制定了详细的文档编制计划，明确了每个文档的内容、格式和编写责任人。在防静电手套项目启动阶段，我们首先编制了防静电手套项目章程，明确定义了防静电手套项目的目标、范围、风险等关键要素。随后，防静电手套项目团队根据计划陆续编制了需求文档、设计文档、测试文档等各类文档，确保防静电手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手套项目管理中的重要环节，旨在确保防静电手套项目文档符合质量标准和防静电手套项目需求。在防静电手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手套项目相关利益方和专业领域的专家对文档进行独立审查。这有助于获取更全面、客观的反馈，确保防静电手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防静电手套项目在文档编制与审查方面建立了严格的管理机制，通过规范的流程和多维度的审查，确保防静电手套项目文档的质量、准确性和可靠性，为防静电手套项目的顺利推进提供了有力支持。</w:t>
      </w:r>
    </w:p>
    <w:p>
      <w:pPr>
        <w:pStyle w:val="Heading2"/>
        <w:ind w:firstLine="560" w:firstLineChars="200"/>
        <w:rPr>
          <w:rFonts w:ascii="仿宋" w:eastAsia="仿宋" w:hAnsi="仿宋" w:cs="仿宋" w:hint="eastAsia"/>
          <w:sz w:val="28"/>
          <w:lang w:eastAsia="zh-CN"/>
        </w:rPr>
      </w:pPr>
      <w:bookmarkStart w:id="4" w:name="_Toc168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我们通过多渠道发布文档，包括电子邮件、防静电手套项目管理平台、内部网站等，以满足不同团队成员的偏好和需求。多渠道发布确保了信息的全面覆盖。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我们采用了精细的权限控制，确保只有授权人员可以访问敏感信息。这种安全措施保护了防静电手套项目文档的机密性，防止了未经授权的信息泄露。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文档存档与归档是防静电手套项目生命周期中一个至关重要的环节，直接关系到防静电手套项目信息的长期保存和历史记录的完整性。在防静电手套项目中，我们实施了一系列有效的文档存档与归档管理策略：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723"/>
      <w:r>
        <w:rPr>
          <w:rFonts w:ascii="仿宋" w:eastAsia="仿宋" w:hAnsi="仿宋" w:cs="仿宋" w:hint="eastAsia"/>
          <w:sz w:val="28"/>
          <w:lang w:eastAsia="zh-CN"/>
        </w:rPr>
        <w:t>二、防静电手套项目建设背景及必要性分析</w:t>
      </w:r>
      <w:bookmarkEnd w:id="6"/>
    </w:p>
    <w:p>
      <w:pPr>
        <w:pStyle w:val="Heading2"/>
        <w:rPr>
          <w:rFonts w:ascii="仿宋" w:eastAsia="仿宋" w:hAnsi="仿宋" w:cs="仿宋" w:hint="eastAsia"/>
          <w:lang w:eastAsia="zh-CN"/>
        </w:rPr>
      </w:pPr>
      <w:bookmarkStart w:id="7" w:name="_Toc24400"/>
      <w:r>
        <w:rPr>
          <w:rFonts w:ascii="仿宋" w:eastAsia="仿宋" w:hAnsi="仿宋" w:cs="仿宋" w:hint="eastAsia"/>
          <w:lang w:eastAsia="zh-CN"/>
        </w:rPr>
        <w:t>(一)、防静电手套项目背景分析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手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手套项目在这个潮流中的定位。同时，我们将关注行业内涌现的新兴机遇，以便防静电手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手套项目提供了强大的发展动力。我们将聚焦于行业内最新的技术发展趋势，包括但不限于人工智能、大数据分析、物联网等领域。通过深度的技术研究，我们将确保防静电手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手套项目发展的源泉。我们将投入更多的精力对市场需求进行深入剖析，超越表面的需求，深入挖掘潜在的市场痛点和机遇。通过对市场需求的细致了解，防静电手套项目将更有针对性地设计解决方案，满足市场的多样化需求，从而更好地促进防静电手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手套项目战略至关重要。我们将对竞争态势进行更为深入的分析，包括但不限于市场份额、产品特点、客户满意度等多个维度。通过深度的竞争分析，防静电手套项目将能够更准确地把握市场脉搏，制定具有竞争力的防静电手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手套项目的发展具有直接的影响。我们将进行更为全面的法规和政策分析，了解行业发展中的潜在法律风险和合规挑战。通过充分了解和遵守相关法规，防静电手套项目将确保在法律框架内合法合规运营，为防静电手套项目的稳健发展提供有力支持。</w:t>
      </w:r>
    </w:p>
    <w:p>
      <w:pPr>
        <w:pStyle w:val="Heading2"/>
        <w:ind w:firstLine="560" w:firstLineChars="200"/>
        <w:rPr>
          <w:rFonts w:ascii="仿宋" w:eastAsia="仿宋" w:hAnsi="仿宋" w:cs="仿宋" w:hint="eastAsia"/>
          <w:sz w:val="28"/>
          <w:lang w:eastAsia="zh-CN"/>
        </w:rPr>
      </w:pPr>
      <w:bookmarkStart w:id="8" w:name="_Toc12347"/>
      <w:r>
        <w:rPr>
          <w:rFonts w:ascii="仿宋" w:eastAsia="仿宋" w:hAnsi="仿宋" w:cs="仿宋" w:hint="eastAsia"/>
          <w:sz w:val="28"/>
          <w:lang w:eastAsia="zh-CN"/>
        </w:rPr>
        <w:t>(二)、防静电手套项目建设必要性分析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建设的迫切性源于对行业发展趋势的深刻洞察。我们正处于一个行业变革的时代，科技创新、数字化转型成为企业发展的关键动力。防静电手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防静电手套项目建设不仅仅是为了跟上潮流，更是为了通过技术创新推动企业的持续发展。通过引入先进的技术和解决方案，防静电手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手套项目的建设成为必然选择，通过提高产品质量、拓展服务领域，从而在竞争中获得更多的机会。防静电手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手套项目建设的必要性体现在对客户需求更精准的满足。通过防静电手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建设的背后是对企业持续创新的追求。只有通过不断创新，企业才能在竞争中立于不败之地。防静电手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00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612"/>
      <w:r>
        <w:rPr>
          <w:rFonts w:ascii="仿宋" w:eastAsia="仿宋" w:hAnsi="仿宋" w:cs="仿宋" w:hint="eastAsia"/>
          <w:lang w:eastAsia="zh-CN"/>
        </w:rPr>
        <w:t>(一)、防静电手套行业分析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行业一直以来都是市场的关注焦点。行业内的发展趋势、竞争态势以及潜在机会都对防静电手套项目的推进产生深远的影响。通过深入研究行业的整体概貌，我们将更好地理解行业的核心特征，为防静电手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行业，技术一直是推动创新和发展的关键因素。我们将对当前技术趋势进行详尽分析，包括但不限于人工智能、大数据应用、先进制造技术等。这有助于防静电手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手套项目成功的基础。我们将对主要竞争对手进行深入研究，包括其市场份额、产品特点、市场定位等。通过全面了解竞争对手的优势和劣势，防静电手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088"/>
      <w:r>
        <w:rPr>
          <w:rFonts w:ascii="仿宋" w:eastAsia="仿宋" w:hAnsi="仿宋" w:cs="仿宋" w:hint="eastAsia"/>
          <w:sz w:val="28"/>
          <w:lang w:eastAsia="zh-CN"/>
        </w:rPr>
        <w:t>(二)、防静电手套市场分析预测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手套市场未来的增长趋势。这包括市场的整体规模、各细分领域的发展趋势等。防静电手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手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手套项目实施过程中需要充分考虑的因素。我们将对市场风险进行全面评估，包括但不限于政策法规风险、市场竞争风险、技术变革风险等。通过对潜在风险的深入分析，防静电手套项目可以制定相应的风险缓解策略，降低不确定性对防静电手套项目的影响。</w:t>
      </w:r>
    </w:p>
    <w:p>
      <w:pPr>
        <w:pStyle w:val="Heading1"/>
        <w:ind w:firstLine="560" w:firstLineChars="200"/>
        <w:rPr>
          <w:rFonts w:ascii="仿宋" w:eastAsia="仿宋" w:hAnsi="仿宋" w:cs="仿宋" w:hint="eastAsia"/>
          <w:sz w:val="28"/>
          <w:lang w:eastAsia="zh-CN"/>
        </w:rPr>
      </w:pPr>
      <w:bookmarkStart w:id="12" w:name="_Toc1510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864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防静电手套项目的主要产品是XXXX，预计年产值为XXX万元。这一产品在市场中占据着重要的地位，其广泛的应用范围使得该防静电手套项目的市场前景非常广阔。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手套项目的xxx产品作为重要的原材料之一，将在多个领域发挥关键作用。其在建筑、交通、能源等方面的广泛应用将为整个产业链提供强大的支持，形成产业协同效应。防静电手套项目的年产值XXX万XXX万XXX万万元不仅反映了其在市场上的巨大潜力，更预示着它对国民经济的积极贡献。这种关联度高、涉及面广的产业关系，使得该防静电手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36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总征地面积为XXXX平方米，相当于约XX.XX亩，其中净用地面积为XXXX平方米，红线范围内相当于约XX.XX亩。这一用地规模充分考虑了防静电手套项目的建设需求，保障了防静电手套项目在合适的空间内得以充分发展。防静电手套项目规划的总建筑面积为XXXX平方米，其中主体工程建设占XXXX平方米，计容建筑面积达XXXX平方米。预计建筑工程的投资将达到XXXX万元，为防静电手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计划购置的设备共计XXXX台（套），设备购置费用为XXXX万元。这一设备购置计划充分考虑到防静电手套项目的生产需求和技术要求，确保了防静电手套项目在生产运营中具备先进的技术装备和高效的生产能力。设备的合理配置将为防静电手套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计划总投资为XXXX万元，预计年实现营业收入为XXXX万元。这一产能规模的设定旨在确保防静电手套项目能够在投资与回报之间取得平衡，实现长期可持续的发展。防静电手套项目的总投资充分考虑到各个方面的需求，包括用地建设、设备购置等多个环节，以确保防静电手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822"/>
      <w:r>
        <w:rPr>
          <w:rFonts w:ascii="仿宋" w:eastAsia="仿宋" w:hAnsi="仿宋" w:cs="仿宋" w:hint="eastAsia"/>
          <w:sz w:val="28"/>
          <w:lang w:eastAsia="zh-CN"/>
        </w:rPr>
        <w:t>五、防静电手套项目建设单位说明</w:t>
      </w:r>
      <w:bookmarkEnd w:id="15"/>
    </w:p>
    <w:p>
      <w:pPr>
        <w:pStyle w:val="Heading2"/>
        <w:rPr>
          <w:rFonts w:ascii="仿宋" w:eastAsia="仿宋" w:hAnsi="仿宋" w:cs="仿宋" w:hint="eastAsia"/>
          <w:lang w:eastAsia="zh-CN"/>
        </w:rPr>
      </w:pPr>
      <w:bookmarkStart w:id="16" w:name="_Toc25586"/>
      <w:r>
        <w:rPr>
          <w:rFonts w:ascii="仿宋" w:eastAsia="仿宋" w:hAnsi="仿宋" w:cs="仿宋" w:hint="eastAsia"/>
          <w:lang w:eastAsia="zh-CN"/>
        </w:rPr>
        <w:t>(一)、防静电手套项目承办单位基本情况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11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手套项目承办单位的XXXX，我们着眼于实现可持续的经济效益。通过技术创新和解决方案的提供，公司预计在防静电手套项目执行期间将获得可观的收入增长。这一收入来源主要包括防静电手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同时，我们注重成本控制和效率提升，以确保防静电手套项目的可持续盈利。透过精细的管理和资源优化，公司期望实现防静电手套项目利润最大化。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手套项目实施进行全面的投资评估，包括防静电手套项目启动阶段的资金投入和后续运营成本。通过对防静电手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防静电手套项目实施过程中具备足够的资金流动性，公司将进行详尽的现金流分析。这包括资金需求的合理预测、防静电手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01"/>
      <w:r>
        <w:rPr>
          <w:rFonts w:ascii="仿宋" w:eastAsia="仿宋" w:hAnsi="仿宋" w:cs="仿宋" w:hint="eastAsia"/>
          <w:sz w:val="28"/>
          <w:lang w:eastAsia="zh-CN"/>
        </w:rPr>
        <w:t>六、防静电手套项目概论</w:t>
      </w:r>
      <w:bookmarkEnd w:id="18"/>
    </w:p>
    <w:p>
      <w:pPr>
        <w:pStyle w:val="Heading2"/>
        <w:rPr>
          <w:rFonts w:ascii="仿宋" w:eastAsia="仿宋" w:hAnsi="仿宋" w:cs="仿宋" w:hint="eastAsia"/>
          <w:lang w:eastAsia="zh-CN"/>
        </w:rPr>
      </w:pPr>
      <w:bookmarkStart w:id="19" w:name="_Toc4252"/>
      <w:r>
        <w:rPr>
          <w:rFonts w:ascii="仿宋" w:eastAsia="仿宋" w:hAnsi="仿宋" w:cs="仿宋" w:hint="eastAsia"/>
          <w:lang w:eastAsia="zh-CN"/>
        </w:rPr>
        <w:t>(一)、防静电手套项目概况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的起源追溯至对市场的深入洞察。市场的不断演变与变革为防静电手套项目提供了难得的机遇。当前市场存在的需求缺口和变革的大环境共同构成了防静电手套项目的背景。这个防静电手套项目旨在充分利用市场机遇，填补行业中尚未满足的需求，为客户提供全新的解决方案。市场的变革和需求的增长使得这个防静电手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防静电手套项目名称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正式命名为防静电手套。这个名称不仅仅是一个标识，更代表了防静电手套项目的核心理念和愿景。它蕴含着防静电手套项目所要解决问题的关键字，具有强烈的表达和辨识度，为防静电手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防静电手套项目目标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的核心目标是提供一种全新、高效的解决方案，满足客户日益增长的需求。防静电手套项目追求的不仅仅是满足市场需求，更是在市场中获得卓越的竞争优势。通过不断提升产品或服务的质量和创新水平，防静电手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防静电手套项目范围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全面涵盖了产品研发、制造、市场推广和售后服务，确保从产品设计到最终用户体验的全方位关注。这一全面的防静电手套项目范围是为了确保防静电手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防静电手套项目时间表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防静电手套项目计划在未来18个月内完成，包括研发、测试、市场试点和正式推出等不同阶段。这个时间表的合理设计是为了确保防静电手套项目各个阶段的顺利推进，以便按时交付高质量的成果。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防静电手套项目预算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防静电手套项目总预算估算为XX百万美元，主要分配在研发、市场推广、人员培训和运营等方面。这一充足的预算为防静电手套项目提供了充足的资源，确保防静电手套项目在各个方面都能取得优异的表现。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防静电手套项目风险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可能面临的风险包括市场接受度低、技术难题、竞争激烈等。防静电手套项目团队已经制定了相应的风险应对计划，通过前瞻性的风险管理，确保防静电手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防静电手套项目团队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防静电手套项目汇聚了一支经验丰富、多领域专业素养的核心团队，确保防静电手套项目在各个方面都能拥有高水平的执行力。团队的协同作战是防静电手套项目成功的关键因素之一。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防静电手套项目背景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https://d.book118.com/507160013005006042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C44E1"/>
    <w:rsid w:val="6DDC44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6001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2024-02-07T13:57:00Z</dcterms:created>
  <dcterms:modified xsi:type="dcterms:W3CDTF">2024-02-07T13:57:24Z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98574E20C7614AB0A5DA703484F3738B_11</vt:lpwstr>
  </property>
  <property fmtid="{D5CDD505-2E9C-101B-9397-08002B2CF9AE}" pid="3" name="KSOProductBuildVer">
    <vt:lpwstr>2052-12.1.0.16250</vt:lpwstr>
  </property>
</Properties>
</file>