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特种加工机床行业相关公司筹备报告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63" w:history="1">
        <w:r>
          <w:rPr>
            <w:rFonts w:ascii="仿宋" w:eastAsia="仿宋" w:hAnsi="仿宋" w:cs="仿宋" w:hint="eastAsia"/>
            <w:lang w:eastAsia="zh-CN"/>
          </w:rPr>
          <w:t>概论</w:t>
        </w:r>
        <w:r>
          <w:tab/>
        </w:r>
        <w:r>
          <w:fldChar w:fldCharType="begin"/>
        </w:r>
        <w:r>
          <w:instrText xml:space="preserve"> PAGEREF _Toc29663 \h </w:instrText>
        </w:r>
        <w:r>
          <w:fldChar w:fldCharType="separate"/>
        </w:r>
        <w:r>
          <w:t>3</w:t>
        </w:r>
        <w:r>
          <w:fldChar w:fldCharType="end"/>
        </w:r>
      </w:hyperlink>
    </w:p>
    <w:p>
      <w:pPr>
        <w:pStyle w:val="TOC1"/>
        <w:tabs>
          <w:tab w:val="right" w:leader="dot" w:pos="8306"/>
        </w:tabs>
      </w:pPr>
      <w:hyperlink w:anchor="_Toc18212" w:history="1">
        <w:r>
          <w:rPr>
            <w:rFonts w:ascii="仿宋" w:eastAsia="仿宋" w:hAnsi="仿宋" w:cs="仿宋" w:hint="eastAsia"/>
            <w:lang w:eastAsia="zh-CN"/>
          </w:rPr>
          <w:t>一、发展规划</w:t>
        </w:r>
        <w:r>
          <w:tab/>
        </w:r>
        <w:r>
          <w:fldChar w:fldCharType="begin"/>
        </w:r>
        <w:r>
          <w:instrText xml:space="preserve"> PAGEREF _Toc18212 \h </w:instrText>
        </w:r>
        <w:r>
          <w:fldChar w:fldCharType="separate"/>
        </w:r>
        <w:r>
          <w:t>3</w:t>
        </w:r>
        <w:r>
          <w:fldChar w:fldCharType="end"/>
        </w:r>
      </w:hyperlink>
    </w:p>
    <w:p>
      <w:pPr>
        <w:pStyle w:val="TOC2"/>
        <w:tabs>
          <w:tab w:val="right" w:leader="dot" w:pos="8306"/>
        </w:tabs>
      </w:pPr>
      <w:hyperlink w:anchor="_Toc14137" w:history="1">
        <w:r>
          <w:rPr>
            <w:rFonts w:ascii="仿宋" w:eastAsia="仿宋" w:hAnsi="仿宋" w:cs="仿宋" w:hint="eastAsia"/>
            <w:lang w:eastAsia="zh-CN"/>
          </w:rPr>
          <w:t>(一)、公司发展规划</w:t>
        </w:r>
        <w:r>
          <w:tab/>
        </w:r>
        <w:r>
          <w:fldChar w:fldCharType="begin"/>
        </w:r>
        <w:r>
          <w:instrText xml:space="preserve"> PAGEREF _Toc14137 \h </w:instrText>
        </w:r>
        <w:r>
          <w:fldChar w:fldCharType="separate"/>
        </w:r>
        <w:r>
          <w:t>3</w:t>
        </w:r>
        <w:r>
          <w:fldChar w:fldCharType="end"/>
        </w:r>
      </w:hyperlink>
    </w:p>
    <w:p>
      <w:pPr>
        <w:pStyle w:val="TOC2"/>
        <w:tabs>
          <w:tab w:val="right" w:leader="dot" w:pos="8306"/>
        </w:tabs>
      </w:pPr>
      <w:hyperlink w:anchor="_Toc15357" w:history="1">
        <w:r>
          <w:rPr>
            <w:rFonts w:ascii="仿宋" w:eastAsia="仿宋" w:hAnsi="仿宋" w:cs="仿宋" w:hint="eastAsia"/>
            <w:lang w:eastAsia="zh-CN"/>
          </w:rPr>
          <w:t>(二)、保障措施</w:t>
        </w:r>
        <w:r>
          <w:tab/>
        </w:r>
        <w:r>
          <w:fldChar w:fldCharType="begin"/>
        </w:r>
        <w:r>
          <w:instrText xml:space="preserve"> PAGEREF _Toc15357 \h </w:instrText>
        </w:r>
        <w:r>
          <w:fldChar w:fldCharType="separate"/>
        </w:r>
        <w:r>
          <w:t>4</w:t>
        </w:r>
        <w:r>
          <w:fldChar w:fldCharType="end"/>
        </w:r>
      </w:hyperlink>
    </w:p>
    <w:p>
      <w:pPr>
        <w:pStyle w:val="TOC1"/>
        <w:tabs>
          <w:tab w:val="right" w:leader="dot" w:pos="8306"/>
        </w:tabs>
      </w:pPr>
      <w:hyperlink w:anchor="_Toc13981" w:history="1">
        <w:r>
          <w:rPr>
            <w:rFonts w:ascii="仿宋" w:eastAsia="仿宋" w:hAnsi="仿宋" w:cs="仿宋" w:hint="eastAsia"/>
            <w:lang w:eastAsia="zh-CN"/>
          </w:rPr>
          <w:t>二、特种加工机床筹建公司基本信息</w:t>
        </w:r>
        <w:r>
          <w:tab/>
        </w:r>
        <w:r>
          <w:fldChar w:fldCharType="begin"/>
        </w:r>
        <w:r>
          <w:instrText xml:space="preserve"> PAGEREF _Toc13981 \h </w:instrText>
        </w:r>
        <w:r>
          <w:fldChar w:fldCharType="separate"/>
        </w:r>
        <w:r>
          <w:t>9</w:t>
        </w:r>
        <w:r>
          <w:fldChar w:fldCharType="end"/>
        </w:r>
      </w:hyperlink>
    </w:p>
    <w:p>
      <w:pPr>
        <w:pStyle w:val="TOC2"/>
        <w:tabs>
          <w:tab w:val="right" w:leader="dot" w:pos="8306"/>
        </w:tabs>
      </w:pPr>
      <w:hyperlink w:anchor="_Toc21542" w:history="1">
        <w:r>
          <w:rPr>
            <w:rFonts w:ascii="仿宋" w:eastAsia="仿宋" w:hAnsi="仿宋" w:cs="仿宋" w:hint="eastAsia"/>
            <w:lang w:eastAsia="zh-CN"/>
          </w:rPr>
          <w:t>(一)、公司名称</w:t>
        </w:r>
        <w:r>
          <w:tab/>
        </w:r>
        <w:r>
          <w:fldChar w:fldCharType="begin"/>
        </w:r>
        <w:r>
          <w:instrText xml:space="preserve"> PAGEREF _Toc21542 \h </w:instrText>
        </w:r>
        <w:r>
          <w:fldChar w:fldCharType="separate"/>
        </w:r>
        <w:r>
          <w:t>9</w:t>
        </w:r>
        <w:r>
          <w:fldChar w:fldCharType="end"/>
        </w:r>
      </w:hyperlink>
    </w:p>
    <w:p>
      <w:pPr>
        <w:pStyle w:val="TOC2"/>
        <w:tabs>
          <w:tab w:val="right" w:leader="dot" w:pos="8306"/>
        </w:tabs>
      </w:pPr>
      <w:hyperlink w:anchor="_Toc6842" w:history="1">
        <w:r>
          <w:rPr>
            <w:rFonts w:ascii="仿宋" w:eastAsia="仿宋" w:hAnsi="仿宋" w:cs="仿宋" w:hint="eastAsia"/>
            <w:lang w:eastAsia="zh-CN"/>
          </w:rPr>
          <w:t>(二)、注册资本</w:t>
        </w:r>
        <w:r>
          <w:tab/>
        </w:r>
        <w:r>
          <w:fldChar w:fldCharType="begin"/>
        </w:r>
        <w:r>
          <w:instrText xml:space="preserve"> PAGEREF _Toc6842 \h </w:instrText>
        </w:r>
        <w:r>
          <w:fldChar w:fldCharType="separate"/>
        </w:r>
        <w:r>
          <w:t>9</w:t>
        </w:r>
        <w:r>
          <w:fldChar w:fldCharType="end"/>
        </w:r>
      </w:hyperlink>
    </w:p>
    <w:p>
      <w:pPr>
        <w:pStyle w:val="TOC2"/>
        <w:tabs>
          <w:tab w:val="right" w:leader="dot" w:pos="8306"/>
        </w:tabs>
      </w:pPr>
      <w:hyperlink w:anchor="_Toc21281" w:history="1">
        <w:r>
          <w:rPr>
            <w:rFonts w:ascii="仿宋" w:eastAsia="仿宋" w:hAnsi="仿宋" w:cs="仿宋" w:hint="eastAsia"/>
            <w:lang w:eastAsia="zh-CN"/>
          </w:rPr>
          <w:t>(三)、注册地址</w:t>
        </w:r>
        <w:r>
          <w:tab/>
        </w:r>
        <w:r>
          <w:fldChar w:fldCharType="begin"/>
        </w:r>
        <w:r>
          <w:instrText xml:space="preserve"> PAGEREF _Toc21281 \h </w:instrText>
        </w:r>
        <w:r>
          <w:fldChar w:fldCharType="separate"/>
        </w:r>
        <w:r>
          <w:t>9</w:t>
        </w:r>
        <w:r>
          <w:fldChar w:fldCharType="end"/>
        </w:r>
      </w:hyperlink>
    </w:p>
    <w:p>
      <w:pPr>
        <w:pStyle w:val="TOC2"/>
        <w:tabs>
          <w:tab w:val="right" w:leader="dot" w:pos="8306"/>
        </w:tabs>
      </w:pPr>
      <w:hyperlink w:anchor="_Toc2161" w:history="1">
        <w:r>
          <w:rPr>
            <w:rFonts w:ascii="仿宋" w:eastAsia="仿宋" w:hAnsi="仿宋" w:cs="仿宋" w:hint="eastAsia"/>
            <w:lang w:eastAsia="zh-CN"/>
          </w:rPr>
          <w:t>(四)、法人代表</w:t>
        </w:r>
        <w:r>
          <w:tab/>
        </w:r>
        <w:r>
          <w:fldChar w:fldCharType="begin"/>
        </w:r>
        <w:r>
          <w:instrText xml:space="preserve"> PAGEREF _Toc2161 \h </w:instrText>
        </w:r>
        <w:r>
          <w:fldChar w:fldCharType="separate"/>
        </w:r>
        <w:r>
          <w:t>10</w:t>
        </w:r>
        <w:r>
          <w:fldChar w:fldCharType="end"/>
        </w:r>
      </w:hyperlink>
    </w:p>
    <w:p>
      <w:pPr>
        <w:pStyle w:val="TOC2"/>
        <w:tabs>
          <w:tab w:val="right" w:leader="dot" w:pos="8306"/>
        </w:tabs>
      </w:pPr>
      <w:hyperlink w:anchor="_Toc1062" w:history="1">
        <w:r>
          <w:rPr>
            <w:rFonts w:ascii="仿宋" w:eastAsia="仿宋" w:hAnsi="仿宋" w:cs="仿宋" w:hint="eastAsia"/>
            <w:lang w:eastAsia="zh-CN"/>
          </w:rPr>
          <w:t>(五)、主要经营范围</w:t>
        </w:r>
        <w:r>
          <w:tab/>
        </w:r>
        <w:r>
          <w:fldChar w:fldCharType="begin"/>
        </w:r>
        <w:r>
          <w:instrText xml:space="preserve"> PAGEREF _Toc1062 \h </w:instrText>
        </w:r>
        <w:r>
          <w:fldChar w:fldCharType="separate"/>
        </w:r>
        <w:r>
          <w:t>10</w:t>
        </w:r>
        <w:r>
          <w:fldChar w:fldCharType="end"/>
        </w:r>
      </w:hyperlink>
    </w:p>
    <w:p>
      <w:pPr>
        <w:pStyle w:val="TOC2"/>
        <w:tabs>
          <w:tab w:val="right" w:leader="dot" w:pos="8306"/>
        </w:tabs>
      </w:pPr>
      <w:hyperlink w:anchor="_Toc22667" w:history="1">
        <w:r>
          <w:rPr>
            <w:rFonts w:ascii="仿宋" w:eastAsia="仿宋" w:hAnsi="仿宋" w:cs="仿宋" w:hint="eastAsia"/>
            <w:lang w:eastAsia="zh-CN"/>
          </w:rPr>
          <w:t>(六)、主要股东</w:t>
        </w:r>
        <w:r>
          <w:tab/>
        </w:r>
        <w:r>
          <w:fldChar w:fldCharType="begin"/>
        </w:r>
        <w:r>
          <w:instrText xml:space="preserve"> PAGEREF _Toc22667 \h </w:instrText>
        </w:r>
        <w:r>
          <w:fldChar w:fldCharType="separate"/>
        </w:r>
        <w:r>
          <w:t>10</w:t>
        </w:r>
        <w:r>
          <w:fldChar w:fldCharType="end"/>
        </w:r>
      </w:hyperlink>
    </w:p>
    <w:p>
      <w:pPr>
        <w:pStyle w:val="TOC1"/>
        <w:tabs>
          <w:tab w:val="right" w:leader="dot" w:pos="8306"/>
        </w:tabs>
      </w:pPr>
      <w:hyperlink w:anchor="_Toc30080" w:history="1">
        <w:r>
          <w:rPr>
            <w:rFonts w:ascii="仿宋" w:eastAsia="仿宋" w:hAnsi="仿宋" w:cs="仿宋" w:hint="eastAsia"/>
            <w:lang w:eastAsia="zh-CN"/>
          </w:rPr>
          <w:t>三、行业、市场分析</w:t>
        </w:r>
        <w:r>
          <w:tab/>
        </w:r>
        <w:r>
          <w:fldChar w:fldCharType="begin"/>
        </w:r>
        <w:r>
          <w:instrText xml:space="preserve"> PAGEREF _Toc30080 \h </w:instrText>
        </w:r>
        <w:r>
          <w:fldChar w:fldCharType="separate"/>
        </w:r>
        <w:r>
          <w:t>11</w:t>
        </w:r>
        <w:r>
          <w:fldChar w:fldCharType="end"/>
        </w:r>
      </w:hyperlink>
    </w:p>
    <w:p>
      <w:pPr>
        <w:pStyle w:val="TOC2"/>
        <w:tabs>
          <w:tab w:val="right" w:leader="dot" w:pos="8306"/>
        </w:tabs>
      </w:pPr>
      <w:hyperlink w:anchor="_Toc15911" w:history="1">
        <w:r>
          <w:rPr>
            <w:rFonts w:ascii="仿宋" w:eastAsia="仿宋" w:hAnsi="仿宋" w:cs="仿宋" w:hint="eastAsia"/>
            <w:lang w:eastAsia="zh-CN"/>
          </w:rPr>
          <w:t>(一)、行业分析</w:t>
        </w:r>
        <w:r>
          <w:tab/>
        </w:r>
        <w:r>
          <w:fldChar w:fldCharType="begin"/>
        </w:r>
        <w:r>
          <w:instrText xml:space="preserve"> PAGEREF _Toc15911 \h </w:instrText>
        </w:r>
        <w:r>
          <w:fldChar w:fldCharType="separate"/>
        </w:r>
        <w:r>
          <w:t>11</w:t>
        </w:r>
        <w:r>
          <w:fldChar w:fldCharType="end"/>
        </w:r>
      </w:hyperlink>
    </w:p>
    <w:p>
      <w:pPr>
        <w:pStyle w:val="TOC2"/>
        <w:tabs>
          <w:tab w:val="right" w:leader="dot" w:pos="8306"/>
        </w:tabs>
      </w:pPr>
      <w:hyperlink w:anchor="_Toc31692" w:history="1">
        <w:r>
          <w:rPr>
            <w:rFonts w:ascii="仿宋" w:eastAsia="仿宋" w:hAnsi="仿宋" w:cs="仿宋" w:hint="eastAsia"/>
            <w:lang w:eastAsia="zh-CN"/>
          </w:rPr>
          <w:t>(二)、市场分析</w:t>
        </w:r>
        <w:r>
          <w:tab/>
        </w:r>
        <w:r>
          <w:fldChar w:fldCharType="begin"/>
        </w:r>
        <w:r>
          <w:instrText xml:space="preserve"> PAGEREF _Toc31692 \h </w:instrText>
        </w:r>
        <w:r>
          <w:fldChar w:fldCharType="separate"/>
        </w:r>
        <w:r>
          <w:t>12</w:t>
        </w:r>
        <w:r>
          <w:fldChar w:fldCharType="end"/>
        </w:r>
      </w:hyperlink>
    </w:p>
    <w:p>
      <w:pPr>
        <w:pStyle w:val="TOC2"/>
        <w:tabs>
          <w:tab w:val="right" w:leader="dot" w:pos="8306"/>
        </w:tabs>
      </w:pPr>
      <w:hyperlink w:anchor="_Toc22914" w:history="1">
        <w:r>
          <w:rPr>
            <w:rFonts w:ascii="仿宋" w:eastAsia="仿宋" w:hAnsi="仿宋" w:cs="仿宋" w:hint="eastAsia"/>
            <w:lang w:eastAsia="zh-CN"/>
          </w:rPr>
          <w:t>(三)、行业发展及市场前景分析</w:t>
        </w:r>
        <w:r>
          <w:tab/>
        </w:r>
        <w:r>
          <w:fldChar w:fldCharType="begin"/>
        </w:r>
        <w:r>
          <w:instrText xml:space="preserve"> PAGEREF _Toc22914 \h </w:instrText>
        </w:r>
        <w:r>
          <w:fldChar w:fldCharType="separate"/>
        </w:r>
        <w:r>
          <w:t>13</w:t>
        </w:r>
        <w:r>
          <w:fldChar w:fldCharType="end"/>
        </w:r>
      </w:hyperlink>
    </w:p>
    <w:p>
      <w:pPr>
        <w:pStyle w:val="TOC1"/>
        <w:tabs>
          <w:tab w:val="right" w:leader="dot" w:pos="8306"/>
        </w:tabs>
      </w:pPr>
      <w:hyperlink w:anchor="_Toc9245" w:history="1">
        <w:r>
          <w:rPr>
            <w:rFonts w:ascii="仿宋" w:eastAsia="仿宋" w:hAnsi="仿宋" w:cs="仿宋" w:hint="eastAsia"/>
            <w:lang w:eastAsia="zh-CN"/>
          </w:rPr>
          <w:t>四、公司成立方案</w:t>
        </w:r>
        <w:r>
          <w:tab/>
        </w:r>
        <w:r>
          <w:fldChar w:fldCharType="begin"/>
        </w:r>
        <w:r>
          <w:instrText xml:space="preserve"> PAGEREF _Toc9245 \h </w:instrText>
        </w:r>
        <w:r>
          <w:fldChar w:fldCharType="separate"/>
        </w:r>
        <w:r>
          <w:t>14</w:t>
        </w:r>
        <w:r>
          <w:fldChar w:fldCharType="end"/>
        </w:r>
      </w:hyperlink>
    </w:p>
    <w:p>
      <w:pPr>
        <w:pStyle w:val="TOC2"/>
        <w:tabs>
          <w:tab w:val="right" w:leader="dot" w:pos="8306"/>
        </w:tabs>
      </w:pPr>
      <w:hyperlink w:anchor="_Toc25094" w:history="1">
        <w:r>
          <w:rPr>
            <w:rFonts w:ascii="仿宋" w:eastAsia="仿宋" w:hAnsi="仿宋" w:cs="仿宋" w:hint="eastAsia"/>
            <w:lang w:eastAsia="zh-CN"/>
          </w:rPr>
          <w:t>(一)、公司经营宗旨</w:t>
        </w:r>
        <w:r>
          <w:tab/>
        </w:r>
        <w:r>
          <w:fldChar w:fldCharType="begin"/>
        </w:r>
        <w:r>
          <w:instrText xml:space="preserve"> PAGEREF _Toc25094 \h </w:instrText>
        </w:r>
        <w:r>
          <w:fldChar w:fldCharType="separate"/>
        </w:r>
        <w:r>
          <w:t>14</w:t>
        </w:r>
        <w:r>
          <w:fldChar w:fldCharType="end"/>
        </w:r>
      </w:hyperlink>
    </w:p>
    <w:p>
      <w:pPr>
        <w:pStyle w:val="TOC2"/>
        <w:tabs>
          <w:tab w:val="right" w:leader="dot" w:pos="8306"/>
        </w:tabs>
      </w:pPr>
      <w:hyperlink w:anchor="_Toc13395" w:history="1">
        <w:r>
          <w:rPr>
            <w:rFonts w:ascii="仿宋" w:eastAsia="仿宋" w:hAnsi="仿宋" w:cs="仿宋" w:hint="eastAsia"/>
            <w:lang w:eastAsia="zh-CN"/>
          </w:rPr>
          <w:t>(二)、公司的目标、主要职责</w:t>
        </w:r>
        <w:r>
          <w:tab/>
        </w:r>
        <w:r>
          <w:fldChar w:fldCharType="begin"/>
        </w:r>
        <w:r>
          <w:instrText xml:space="preserve"> PAGEREF _Toc13395 \h </w:instrText>
        </w:r>
        <w:r>
          <w:fldChar w:fldCharType="separate"/>
        </w:r>
        <w:r>
          <w:t>15</w:t>
        </w:r>
        <w:r>
          <w:fldChar w:fldCharType="end"/>
        </w:r>
      </w:hyperlink>
    </w:p>
    <w:p>
      <w:pPr>
        <w:pStyle w:val="TOC2"/>
        <w:tabs>
          <w:tab w:val="right" w:leader="dot" w:pos="8306"/>
        </w:tabs>
      </w:pPr>
      <w:hyperlink w:anchor="_Toc10687" w:history="1">
        <w:r>
          <w:rPr>
            <w:rFonts w:ascii="仿宋" w:eastAsia="仿宋" w:hAnsi="仿宋" w:cs="仿宋" w:hint="eastAsia"/>
            <w:lang w:eastAsia="zh-CN"/>
          </w:rPr>
          <w:t>(三)、公司组建方式</w:t>
        </w:r>
        <w:r>
          <w:tab/>
        </w:r>
        <w:r>
          <w:fldChar w:fldCharType="begin"/>
        </w:r>
        <w:r>
          <w:instrText xml:space="preserve"> PAGEREF _Toc10687 \h </w:instrText>
        </w:r>
        <w:r>
          <w:fldChar w:fldCharType="separate"/>
        </w:r>
        <w:r>
          <w:t>18</w:t>
        </w:r>
        <w:r>
          <w:fldChar w:fldCharType="end"/>
        </w:r>
      </w:hyperlink>
    </w:p>
    <w:p>
      <w:pPr>
        <w:pStyle w:val="TOC2"/>
        <w:tabs>
          <w:tab w:val="right" w:leader="dot" w:pos="8306"/>
        </w:tabs>
      </w:pPr>
      <w:hyperlink w:anchor="_Toc4911" w:history="1">
        <w:r>
          <w:rPr>
            <w:rFonts w:ascii="仿宋" w:eastAsia="仿宋" w:hAnsi="仿宋" w:cs="仿宋" w:hint="eastAsia"/>
            <w:lang w:eastAsia="zh-CN"/>
          </w:rPr>
          <w:t>(四)、公司管理体制</w:t>
        </w:r>
        <w:r>
          <w:tab/>
        </w:r>
        <w:r>
          <w:fldChar w:fldCharType="begin"/>
        </w:r>
        <w:r>
          <w:instrText xml:space="preserve"> PAGEREF _Toc4911 \h </w:instrText>
        </w:r>
        <w:r>
          <w:fldChar w:fldCharType="separate"/>
        </w:r>
        <w:r>
          <w:t>18</w:t>
        </w:r>
        <w:r>
          <w:fldChar w:fldCharType="end"/>
        </w:r>
      </w:hyperlink>
    </w:p>
    <w:p>
      <w:pPr>
        <w:pStyle w:val="TOC2"/>
        <w:tabs>
          <w:tab w:val="right" w:leader="dot" w:pos="8306"/>
        </w:tabs>
      </w:pPr>
      <w:hyperlink w:anchor="_Toc3506" w:history="1">
        <w:r>
          <w:rPr>
            <w:rFonts w:ascii="仿宋" w:eastAsia="仿宋" w:hAnsi="仿宋" w:cs="仿宋" w:hint="eastAsia"/>
            <w:lang w:eastAsia="zh-CN"/>
          </w:rPr>
          <w:t>(五)、部门职责及权限</w:t>
        </w:r>
        <w:r>
          <w:tab/>
        </w:r>
        <w:r>
          <w:fldChar w:fldCharType="begin"/>
        </w:r>
        <w:r>
          <w:instrText xml:space="preserve"> PAGEREF _Toc3506 \h </w:instrText>
        </w:r>
        <w:r>
          <w:fldChar w:fldCharType="separate"/>
        </w:r>
        <w:r>
          <w:t>19</w:t>
        </w:r>
        <w:r>
          <w:fldChar w:fldCharType="end"/>
        </w:r>
      </w:hyperlink>
    </w:p>
    <w:p>
      <w:pPr>
        <w:pStyle w:val="TOC2"/>
        <w:tabs>
          <w:tab w:val="right" w:leader="dot" w:pos="8306"/>
        </w:tabs>
      </w:pPr>
      <w:hyperlink w:anchor="_Toc32224" w:history="1">
        <w:r>
          <w:rPr>
            <w:rFonts w:ascii="仿宋" w:eastAsia="仿宋" w:hAnsi="仿宋" w:cs="仿宋" w:hint="eastAsia"/>
            <w:lang w:eastAsia="zh-CN"/>
          </w:rPr>
          <w:t>(六)、核心人员介绍</w:t>
        </w:r>
        <w:r>
          <w:tab/>
        </w:r>
        <w:r>
          <w:fldChar w:fldCharType="begin"/>
        </w:r>
        <w:r>
          <w:instrText xml:space="preserve"> PAGEREF _Toc32224 \h </w:instrText>
        </w:r>
        <w:r>
          <w:fldChar w:fldCharType="separate"/>
        </w:r>
        <w:r>
          <w:t>22</w:t>
        </w:r>
        <w:r>
          <w:fldChar w:fldCharType="end"/>
        </w:r>
      </w:hyperlink>
    </w:p>
    <w:p>
      <w:pPr>
        <w:pStyle w:val="TOC2"/>
        <w:tabs>
          <w:tab w:val="right" w:leader="dot" w:pos="8306"/>
        </w:tabs>
      </w:pPr>
      <w:hyperlink w:anchor="_Toc16805" w:history="1">
        <w:r>
          <w:rPr>
            <w:rFonts w:ascii="仿宋" w:eastAsia="仿宋" w:hAnsi="仿宋" w:cs="仿宋" w:hint="eastAsia"/>
            <w:lang w:eastAsia="zh-CN"/>
          </w:rPr>
          <w:t>(七)、财务会计制度</w:t>
        </w:r>
        <w:r>
          <w:tab/>
        </w:r>
        <w:r>
          <w:fldChar w:fldCharType="begin"/>
        </w:r>
        <w:r>
          <w:instrText xml:space="preserve"> PAGEREF _Toc16805 \h </w:instrText>
        </w:r>
        <w:r>
          <w:fldChar w:fldCharType="separate"/>
        </w:r>
        <w:r>
          <w:t>24</w:t>
        </w:r>
        <w:r>
          <w:fldChar w:fldCharType="end"/>
        </w:r>
      </w:hyperlink>
    </w:p>
    <w:p>
      <w:pPr>
        <w:pStyle w:val="TOC1"/>
        <w:tabs>
          <w:tab w:val="right" w:leader="dot" w:pos="8306"/>
        </w:tabs>
      </w:pPr>
      <w:hyperlink w:anchor="_Toc24348" w:history="1">
        <w:r>
          <w:rPr>
            <w:rFonts w:ascii="仿宋" w:eastAsia="仿宋" w:hAnsi="仿宋" w:cs="仿宋" w:hint="eastAsia"/>
            <w:lang w:eastAsia="zh-CN"/>
          </w:rPr>
          <w:t>五、法人治理</w:t>
        </w:r>
        <w:r>
          <w:tab/>
        </w:r>
        <w:r>
          <w:fldChar w:fldCharType="begin"/>
        </w:r>
        <w:r>
          <w:instrText xml:space="preserve"> PAGEREF _Toc24348 \h </w:instrText>
        </w:r>
        <w:r>
          <w:fldChar w:fldCharType="separate"/>
        </w:r>
        <w:r>
          <w:t>29</w:t>
        </w:r>
        <w:r>
          <w:fldChar w:fldCharType="end"/>
        </w:r>
      </w:hyperlink>
    </w:p>
    <w:p>
      <w:pPr>
        <w:pStyle w:val="TOC2"/>
        <w:tabs>
          <w:tab w:val="right" w:leader="dot" w:pos="8306"/>
        </w:tabs>
      </w:pPr>
      <w:hyperlink w:anchor="_Toc6993" w:history="1">
        <w:r>
          <w:rPr>
            <w:rFonts w:ascii="仿宋" w:eastAsia="仿宋" w:hAnsi="仿宋" w:cs="仿宋" w:hint="eastAsia"/>
            <w:lang w:eastAsia="zh-CN"/>
          </w:rPr>
          <w:t>(一)、股东权利及义务</w:t>
        </w:r>
        <w:r>
          <w:tab/>
        </w:r>
        <w:r>
          <w:fldChar w:fldCharType="begin"/>
        </w:r>
        <w:r>
          <w:instrText xml:space="preserve"> PAGEREF _Toc6993 \h </w:instrText>
        </w:r>
        <w:r>
          <w:fldChar w:fldCharType="separate"/>
        </w:r>
        <w:r>
          <w:t>29</w:t>
        </w:r>
        <w:r>
          <w:fldChar w:fldCharType="end"/>
        </w:r>
      </w:hyperlink>
    </w:p>
    <w:p>
      <w:pPr>
        <w:pStyle w:val="TOC2"/>
        <w:tabs>
          <w:tab w:val="right" w:leader="dot" w:pos="8306"/>
        </w:tabs>
      </w:pPr>
      <w:hyperlink w:anchor="_Toc31762" w:history="1">
        <w:r>
          <w:rPr>
            <w:rFonts w:ascii="仿宋" w:eastAsia="仿宋" w:hAnsi="仿宋" w:cs="仿宋" w:hint="eastAsia"/>
            <w:lang w:eastAsia="zh-CN"/>
          </w:rPr>
          <w:t>(二)、董事</w:t>
        </w:r>
        <w:r>
          <w:tab/>
        </w:r>
        <w:r>
          <w:fldChar w:fldCharType="begin"/>
        </w:r>
        <w:r>
          <w:instrText xml:space="preserve"> PAGEREF _Toc31762 \h </w:instrText>
        </w:r>
        <w:r>
          <w:fldChar w:fldCharType="separate"/>
        </w:r>
        <w:r>
          <w:t>31</w:t>
        </w:r>
        <w:r>
          <w:fldChar w:fldCharType="end"/>
        </w:r>
      </w:hyperlink>
    </w:p>
    <w:p>
      <w:pPr>
        <w:pStyle w:val="TOC2"/>
        <w:tabs>
          <w:tab w:val="right" w:leader="dot" w:pos="8306"/>
        </w:tabs>
      </w:pPr>
      <w:hyperlink w:anchor="_Toc24611" w:history="1">
        <w:r>
          <w:rPr>
            <w:rFonts w:ascii="仿宋" w:eastAsia="仿宋" w:hAnsi="仿宋" w:cs="仿宋" w:hint="eastAsia"/>
            <w:lang w:eastAsia="zh-CN"/>
          </w:rPr>
          <w:t>(三)、高级管理人员</w:t>
        </w:r>
        <w:r>
          <w:tab/>
        </w:r>
        <w:r>
          <w:fldChar w:fldCharType="begin"/>
        </w:r>
        <w:r>
          <w:instrText xml:space="preserve"> PAGEREF _Toc24611 \h </w:instrText>
        </w:r>
        <w:r>
          <w:fldChar w:fldCharType="separate"/>
        </w:r>
        <w:r>
          <w:t>36</w:t>
        </w:r>
        <w:r>
          <w:fldChar w:fldCharType="end"/>
        </w:r>
      </w:hyperlink>
    </w:p>
    <w:p>
      <w:pPr>
        <w:pStyle w:val="TOC2"/>
        <w:tabs>
          <w:tab w:val="right" w:leader="dot" w:pos="8306"/>
        </w:tabs>
      </w:pPr>
      <w:hyperlink w:anchor="_Toc3493" w:history="1">
        <w:r>
          <w:rPr>
            <w:rFonts w:ascii="仿宋" w:eastAsia="仿宋" w:hAnsi="仿宋" w:cs="仿宋" w:hint="eastAsia"/>
            <w:lang w:eastAsia="zh-CN"/>
          </w:rPr>
          <w:t>(四)、监事</w:t>
        </w:r>
        <w:r>
          <w:tab/>
        </w:r>
        <w:r>
          <w:fldChar w:fldCharType="begin"/>
        </w:r>
        <w:r>
          <w:instrText xml:space="preserve"> PAGEREF _Toc3493 \h </w:instrText>
        </w:r>
        <w:r>
          <w:fldChar w:fldCharType="separate"/>
        </w:r>
        <w:r>
          <w:t>38</w:t>
        </w:r>
        <w:r>
          <w:fldChar w:fldCharType="end"/>
        </w:r>
      </w:hyperlink>
    </w:p>
    <w:p>
      <w:pPr>
        <w:pStyle w:val="TOC1"/>
        <w:tabs>
          <w:tab w:val="right" w:leader="dot" w:pos="8306"/>
        </w:tabs>
      </w:pPr>
      <w:hyperlink w:anchor="_Toc29165" w:history="1">
        <w:r>
          <w:rPr>
            <w:rFonts w:ascii="仿宋" w:eastAsia="仿宋" w:hAnsi="仿宋" w:cs="仿宋" w:hint="eastAsia"/>
            <w:lang w:eastAsia="zh-CN"/>
          </w:rPr>
          <w:t>六、投资方案分析</w:t>
        </w:r>
        <w:r>
          <w:tab/>
        </w:r>
        <w:r>
          <w:fldChar w:fldCharType="begin"/>
        </w:r>
        <w:r>
          <w:instrText xml:space="preserve"> PAGEREF _Toc29165 \h </w:instrText>
        </w:r>
        <w:r>
          <w:fldChar w:fldCharType="separate"/>
        </w:r>
        <w:r>
          <w:t>39</w:t>
        </w:r>
        <w:r>
          <w:fldChar w:fldCharType="end"/>
        </w:r>
      </w:hyperlink>
    </w:p>
    <w:p>
      <w:pPr>
        <w:pStyle w:val="TOC2"/>
        <w:tabs>
          <w:tab w:val="right" w:leader="dot" w:pos="8306"/>
        </w:tabs>
      </w:pPr>
      <w:hyperlink w:anchor="_Toc20698" w:history="1">
        <w:r>
          <w:rPr>
            <w:rFonts w:ascii="仿宋" w:eastAsia="仿宋" w:hAnsi="仿宋" w:cs="仿宋" w:hint="eastAsia"/>
            <w:lang w:eastAsia="zh-CN"/>
          </w:rPr>
          <w:t>(一)、编制说明</w:t>
        </w:r>
        <w:r>
          <w:tab/>
        </w:r>
        <w:r>
          <w:fldChar w:fldCharType="begin"/>
        </w:r>
        <w:r>
          <w:instrText xml:space="preserve"> PAGEREF _Toc20698 \h </w:instrText>
        </w:r>
        <w:r>
          <w:fldChar w:fldCharType="separate"/>
        </w:r>
        <w:r>
          <w:t>39</w:t>
        </w:r>
        <w:r>
          <w:fldChar w:fldCharType="end"/>
        </w:r>
      </w:hyperlink>
    </w:p>
    <w:p>
      <w:pPr>
        <w:pStyle w:val="TOC2"/>
        <w:tabs>
          <w:tab w:val="right" w:leader="dot" w:pos="8306"/>
        </w:tabs>
      </w:pPr>
      <w:hyperlink w:anchor="_Toc23096" w:history="1">
        <w:r>
          <w:rPr>
            <w:rFonts w:ascii="仿宋" w:eastAsia="仿宋" w:hAnsi="仿宋" w:cs="仿宋" w:hint="eastAsia"/>
            <w:lang w:eastAsia="zh-CN"/>
          </w:rPr>
          <w:t>(二)、建设投资</w:t>
        </w:r>
        <w:r>
          <w:tab/>
        </w:r>
        <w:r>
          <w:fldChar w:fldCharType="begin"/>
        </w:r>
        <w:r>
          <w:instrText xml:space="preserve"> PAGEREF _Toc23096 \h </w:instrText>
        </w:r>
        <w:r>
          <w:fldChar w:fldCharType="separate"/>
        </w:r>
        <w:r>
          <w:t>40</w:t>
        </w:r>
        <w:r>
          <w:fldChar w:fldCharType="end"/>
        </w:r>
      </w:hyperlink>
    </w:p>
    <w:p>
      <w:pPr>
        <w:pStyle w:val="TOC2"/>
        <w:tabs>
          <w:tab w:val="right" w:leader="dot" w:pos="8306"/>
        </w:tabs>
      </w:pPr>
      <w:hyperlink w:anchor="_Toc12126" w:history="1">
        <w:r>
          <w:rPr>
            <w:rFonts w:ascii="仿宋" w:eastAsia="仿宋" w:hAnsi="仿宋" w:cs="仿宋" w:hint="eastAsia"/>
            <w:lang w:eastAsia="zh-CN"/>
          </w:rPr>
          <w:t>(三)、建设期利息</w:t>
        </w:r>
        <w:r>
          <w:tab/>
        </w:r>
        <w:r>
          <w:fldChar w:fldCharType="begin"/>
        </w:r>
        <w:r>
          <w:instrText xml:space="preserve"> PAGEREF _Toc12126 \h </w:instrText>
        </w:r>
        <w:r>
          <w:fldChar w:fldCharType="separate"/>
        </w:r>
        <w:r>
          <w:t>40</w:t>
        </w:r>
        <w:r>
          <w:fldChar w:fldCharType="end"/>
        </w:r>
      </w:hyperlink>
    </w:p>
    <w:p>
      <w:pPr>
        <w:pStyle w:val="TOC2"/>
        <w:tabs>
          <w:tab w:val="right" w:leader="dot" w:pos="8306"/>
        </w:tabs>
      </w:pPr>
      <w:hyperlink w:anchor="_Toc28953" w:history="1">
        <w:r>
          <w:rPr>
            <w:rFonts w:ascii="仿宋" w:eastAsia="仿宋" w:hAnsi="仿宋" w:cs="仿宋" w:hint="eastAsia"/>
            <w:lang w:eastAsia="zh-CN"/>
          </w:rPr>
          <w:t>(四)、流动资金</w:t>
        </w:r>
        <w:r>
          <w:tab/>
        </w:r>
        <w:r>
          <w:fldChar w:fldCharType="begin"/>
        </w:r>
        <w:r>
          <w:instrText xml:space="preserve"> PAGEREF _Toc28953 \h </w:instrText>
        </w:r>
        <w:r>
          <w:fldChar w:fldCharType="separate"/>
        </w:r>
        <w:r>
          <w:t>41</w:t>
        </w:r>
        <w:r>
          <w:fldChar w:fldCharType="end"/>
        </w:r>
      </w:hyperlink>
    </w:p>
    <w:p>
      <w:pPr>
        <w:pStyle w:val="TOC2"/>
        <w:tabs>
          <w:tab w:val="right" w:leader="dot" w:pos="8306"/>
        </w:tabs>
      </w:pPr>
      <w:hyperlink w:anchor="_Toc27021" w:history="1">
        <w:r>
          <w:rPr>
            <w:rFonts w:ascii="仿宋" w:eastAsia="仿宋" w:hAnsi="仿宋" w:cs="仿宋" w:hint="eastAsia"/>
            <w:lang w:eastAsia="zh-CN"/>
          </w:rPr>
          <w:t>(五)、特种加工机床项目总投资</w:t>
        </w:r>
        <w:r>
          <w:tab/>
        </w:r>
        <w:r>
          <w:fldChar w:fldCharType="begin"/>
        </w:r>
        <w:r>
          <w:instrText xml:space="preserve"> PAGEREF _Toc27021 \h </w:instrText>
        </w:r>
        <w:r>
          <w:fldChar w:fldCharType="separate"/>
        </w:r>
        <w:r>
          <w:t>41</w:t>
        </w:r>
        <w:r>
          <w:fldChar w:fldCharType="end"/>
        </w:r>
      </w:hyperlink>
    </w:p>
    <w:p>
      <w:pPr>
        <w:pStyle w:val="TOC2"/>
        <w:tabs>
          <w:tab w:val="right" w:leader="dot" w:pos="8306"/>
        </w:tabs>
      </w:pPr>
      <w:hyperlink w:anchor="_Toc950" w:history="1">
        <w:r>
          <w:rPr>
            <w:rFonts w:ascii="仿宋" w:eastAsia="仿宋" w:hAnsi="仿宋" w:cs="仿宋" w:hint="eastAsia"/>
            <w:lang w:eastAsia="zh-CN"/>
          </w:rPr>
          <w:t>(六)、资金筹措与投资计划</w:t>
        </w:r>
        <w:r>
          <w:tab/>
        </w:r>
        <w:r>
          <w:fldChar w:fldCharType="begin"/>
        </w:r>
        <w:r>
          <w:instrText xml:space="preserve"> PAGEREF _Toc950 \h </w:instrText>
        </w:r>
        <w:r>
          <w:fldChar w:fldCharType="separate"/>
        </w:r>
        <w:r>
          <w:t>41</w:t>
        </w:r>
        <w:r>
          <w:fldChar w:fldCharType="end"/>
        </w:r>
      </w:hyperlink>
    </w:p>
    <w:p>
      <w:pPr>
        <w:pStyle w:val="TOC1"/>
        <w:tabs>
          <w:tab w:val="right" w:leader="dot" w:pos="8306"/>
        </w:tabs>
      </w:pPr>
      <w:hyperlink w:anchor="_Toc13666" w:history="1">
        <w:r>
          <w:rPr>
            <w:rFonts w:ascii="仿宋" w:eastAsia="仿宋" w:hAnsi="仿宋" w:cs="仿宋" w:hint="eastAsia"/>
            <w:lang w:eastAsia="zh-CN"/>
          </w:rPr>
          <w:t>七、特种加工机床项目经济效益</w:t>
        </w:r>
        <w:r>
          <w:tab/>
        </w:r>
        <w:r>
          <w:fldChar w:fldCharType="begin"/>
        </w:r>
        <w:r>
          <w:instrText xml:space="preserve"> PAGEREF _Toc13666 \h </w:instrText>
        </w:r>
        <w:r>
          <w:fldChar w:fldCharType="separate"/>
        </w:r>
        <w:r>
          <w:t>42</w:t>
        </w:r>
        <w:r>
          <w:fldChar w:fldCharType="end"/>
        </w:r>
      </w:hyperlink>
    </w:p>
    <w:p>
      <w:pPr>
        <w:pStyle w:val="TOC2"/>
        <w:tabs>
          <w:tab w:val="right" w:leader="dot" w:pos="8306"/>
        </w:tabs>
      </w:pPr>
      <w:hyperlink w:anchor="_Toc16344" w:history="1">
        <w:r>
          <w:rPr>
            <w:rFonts w:ascii="仿宋" w:eastAsia="仿宋" w:hAnsi="仿宋" w:cs="仿宋" w:hint="eastAsia"/>
            <w:lang w:eastAsia="zh-CN"/>
          </w:rPr>
          <w:t>(一)、基本假设及基础参数选取</w:t>
        </w:r>
        <w:r>
          <w:tab/>
        </w:r>
        <w:r>
          <w:fldChar w:fldCharType="begin"/>
        </w:r>
        <w:r>
          <w:instrText xml:space="preserve"> PAGEREF _Toc16344 \h </w:instrText>
        </w:r>
        <w:r>
          <w:fldChar w:fldCharType="separate"/>
        </w:r>
        <w:r>
          <w:t>42</w:t>
        </w:r>
        <w:r>
          <w:fldChar w:fldCharType="end"/>
        </w:r>
      </w:hyperlink>
    </w:p>
    <w:p>
      <w:pPr>
        <w:pStyle w:val="TOC2"/>
        <w:tabs>
          <w:tab w:val="right" w:leader="dot" w:pos="8306"/>
        </w:tabs>
      </w:pPr>
      <w:hyperlink w:anchor="_Toc8759" w:history="1">
        <w:r>
          <w:rPr>
            <w:rFonts w:ascii="仿宋" w:eastAsia="仿宋" w:hAnsi="仿宋" w:cs="仿宋" w:hint="eastAsia"/>
            <w:lang w:eastAsia="zh-CN"/>
          </w:rPr>
          <w:t>(二)、经济评价财务测算</w:t>
        </w:r>
        <w:r>
          <w:tab/>
        </w:r>
        <w:r>
          <w:fldChar w:fldCharType="begin"/>
        </w:r>
        <w:r>
          <w:instrText xml:space="preserve"> PAGEREF _Toc8759 \h </w:instrText>
        </w:r>
        <w:r>
          <w:fldChar w:fldCharType="separate"/>
        </w:r>
        <w:r>
          <w:t>42</w:t>
        </w:r>
        <w:r>
          <w:fldChar w:fldCharType="end"/>
        </w:r>
      </w:hyperlink>
    </w:p>
    <w:p>
      <w:pPr>
        <w:pStyle w:val="TOC2"/>
        <w:tabs>
          <w:tab w:val="right" w:leader="dot" w:pos="8306"/>
        </w:tabs>
      </w:pPr>
      <w:hyperlink w:anchor="_Toc5446" w:history="1">
        <w:r>
          <w:rPr>
            <w:rFonts w:ascii="仿宋" w:eastAsia="仿宋" w:hAnsi="仿宋" w:cs="仿宋" w:hint="eastAsia"/>
            <w:lang w:eastAsia="zh-CN"/>
          </w:rPr>
          <w:t>(三)、特种加工机床项目盈利能力分析</w:t>
        </w:r>
        <w:r>
          <w:tab/>
        </w:r>
        <w:r>
          <w:fldChar w:fldCharType="begin"/>
        </w:r>
        <w:r>
          <w:instrText xml:space="preserve"> PAGEREF _Toc5446 \h </w:instrText>
        </w:r>
        <w:r>
          <w:fldChar w:fldCharType="separate"/>
        </w:r>
        <w:r>
          <w:t>44</w:t>
        </w:r>
        <w:r>
          <w:fldChar w:fldCharType="end"/>
        </w:r>
      </w:hyperlink>
    </w:p>
    <w:p>
      <w:pPr>
        <w:pStyle w:val="TOC2"/>
        <w:tabs>
          <w:tab w:val="right" w:leader="dot" w:pos="8306"/>
        </w:tabs>
      </w:pPr>
      <w:hyperlink w:anchor="_Toc20292" w:history="1">
        <w:r>
          <w:rPr>
            <w:rFonts w:ascii="仿宋" w:eastAsia="仿宋" w:hAnsi="仿宋" w:cs="仿宋" w:hint="eastAsia"/>
            <w:lang w:eastAsia="zh-CN"/>
          </w:rPr>
          <w:t>(四)、财务生存能力分析</w:t>
        </w:r>
        <w:r>
          <w:tab/>
        </w:r>
        <w:r>
          <w:fldChar w:fldCharType="begin"/>
        </w:r>
        <w:r>
          <w:instrText xml:space="preserve"> PAGEREF _Toc20292 \h </w:instrText>
        </w:r>
        <w:r>
          <w:fldChar w:fldCharType="separate"/>
        </w:r>
        <w:r>
          <w:t>45</w:t>
        </w:r>
        <w:r>
          <w:fldChar w:fldCharType="end"/>
        </w:r>
      </w:hyperlink>
    </w:p>
    <w:p>
      <w:pPr>
        <w:pStyle w:val="TOC2"/>
        <w:tabs>
          <w:tab w:val="right" w:leader="dot" w:pos="8306"/>
        </w:tabs>
      </w:pPr>
      <w:hyperlink w:anchor="_Toc698" w:history="1">
        <w:r>
          <w:rPr>
            <w:rFonts w:ascii="仿宋" w:eastAsia="仿宋" w:hAnsi="仿宋" w:cs="仿宋" w:hint="eastAsia"/>
            <w:lang w:eastAsia="zh-CN"/>
          </w:rPr>
          <w:t>(五)、偿债能力分析</w:t>
        </w:r>
        <w:r>
          <w:tab/>
        </w:r>
        <w:r>
          <w:fldChar w:fldCharType="begin"/>
        </w:r>
        <w:r>
          <w:instrText xml:space="preserve"> PAGEREF _Toc698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07" w:history="1">
        <w:r>
          <w:rPr>
            <w:rFonts w:ascii="仿宋" w:eastAsia="仿宋" w:hAnsi="仿宋" w:cs="仿宋" w:hint="eastAsia"/>
            <w:lang w:eastAsia="zh-CN"/>
          </w:rPr>
          <w:t>(六)、经济评价结论</w:t>
        </w:r>
        <w:r>
          <w:tab/>
        </w:r>
        <w:r>
          <w:fldChar w:fldCharType="begin"/>
        </w:r>
        <w:r>
          <w:instrText xml:space="preserve"> PAGEREF _Toc13107 \h </w:instrText>
        </w:r>
        <w:r>
          <w:fldChar w:fldCharType="separate"/>
        </w:r>
        <w:r>
          <w:t>47</w:t>
        </w:r>
        <w:r>
          <w:fldChar w:fldCharType="end"/>
        </w:r>
      </w:hyperlink>
    </w:p>
    <w:p>
      <w:pPr>
        <w:pStyle w:val="TOC1"/>
        <w:tabs>
          <w:tab w:val="right" w:leader="dot" w:pos="8306"/>
        </w:tabs>
      </w:pPr>
      <w:hyperlink w:anchor="_Toc13228" w:history="1">
        <w:r>
          <w:rPr>
            <w:rFonts w:ascii="仿宋" w:eastAsia="仿宋" w:hAnsi="仿宋" w:cs="仿宋" w:hint="eastAsia"/>
            <w:lang w:eastAsia="zh-CN"/>
          </w:rPr>
          <w:t>八、特种加工机床项目风险分析</w:t>
        </w:r>
        <w:r>
          <w:tab/>
        </w:r>
        <w:r>
          <w:fldChar w:fldCharType="begin"/>
        </w:r>
        <w:r>
          <w:instrText xml:space="preserve"> PAGEREF _Toc13228 \h </w:instrText>
        </w:r>
        <w:r>
          <w:fldChar w:fldCharType="separate"/>
        </w:r>
        <w:r>
          <w:t>47</w:t>
        </w:r>
        <w:r>
          <w:fldChar w:fldCharType="end"/>
        </w:r>
      </w:hyperlink>
    </w:p>
    <w:p>
      <w:pPr>
        <w:pStyle w:val="TOC2"/>
        <w:tabs>
          <w:tab w:val="right" w:leader="dot" w:pos="8306"/>
        </w:tabs>
      </w:pPr>
      <w:hyperlink w:anchor="_Toc25929" w:history="1">
        <w:r>
          <w:rPr>
            <w:rFonts w:ascii="仿宋" w:eastAsia="仿宋" w:hAnsi="仿宋" w:cs="仿宋" w:hint="eastAsia"/>
            <w:lang w:eastAsia="zh-CN"/>
          </w:rPr>
          <w:t>(一)、特种加工机床项目风险分析</w:t>
        </w:r>
        <w:r>
          <w:tab/>
        </w:r>
        <w:r>
          <w:fldChar w:fldCharType="begin"/>
        </w:r>
        <w:r>
          <w:instrText xml:space="preserve"> PAGEREF _Toc25929 \h </w:instrText>
        </w:r>
        <w:r>
          <w:fldChar w:fldCharType="separate"/>
        </w:r>
        <w:r>
          <w:t>47</w:t>
        </w:r>
        <w:r>
          <w:fldChar w:fldCharType="end"/>
        </w:r>
      </w:hyperlink>
    </w:p>
    <w:p>
      <w:pPr>
        <w:pStyle w:val="TOC2"/>
        <w:tabs>
          <w:tab w:val="right" w:leader="dot" w:pos="8306"/>
        </w:tabs>
      </w:pPr>
      <w:hyperlink w:anchor="_Toc15688" w:history="1">
        <w:r>
          <w:rPr>
            <w:rFonts w:ascii="仿宋" w:eastAsia="仿宋" w:hAnsi="仿宋" w:cs="仿宋" w:hint="eastAsia"/>
            <w:lang w:eastAsia="zh-CN"/>
          </w:rPr>
          <w:t>(二)、特种加工机床项目风险对策</w:t>
        </w:r>
        <w:r>
          <w:tab/>
        </w:r>
        <w:r>
          <w:fldChar w:fldCharType="begin"/>
        </w:r>
        <w:r>
          <w:instrText xml:space="preserve"> PAGEREF _Toc15688 \h </w:instrText>
        </w:r>
        <w:r>
          <w:fldChar w:fldCharType="separate"/>
        </w:r>
        <w:r>
          <w:t>49</w:t>
        </w:r>
        <w:r>
          <w:fldChar w:fldCharType="end"/>
        </w:r>
      </w:hyperlink>
    </w:p>
    <w:p>
      <w:pPr>
        <w:pStyle w:val="TOC1"/>
        <w:tabs>
          <w:tab w:val="right" w:leader="dot" w:pos="8306"/>
        </w:tabs>
      </w:pPr>
      <w:hyperlink w:anchor="_Toc7416" w:history="1">
        <w:r>
          <w:rPr>
            <w:rFonts w:ascii="仿宋" w:eastAsia="仿宋" w:hAnsi="仿宋" w:cs="仿宋" w:hint="eastAsia"/>
            <w:lang w:eastAsia="zh-CN"/>
          </w:rPr>
          <w:t>九、SWOT分析</w:t>
        </w:r>
        <w:r>
          <w:tab/>
        </w:r>
        <w:r>
          <w:fldChar w:fldCharType="begin"/>
        </w:r>
        <w:r>
          <w:instrText xml:space="preserve"> PAGEREF _Toc7416 \h </w:instrText>
        </w:r>
        <w:r>
          <w:fldChar w:fldCharType="separate"/>
        </w:r>
        <w:r>
          <w:t>50</w:t>
        </w:r>
        <w:r>
          <w:fldChar w:fldCharType="end"/>
        </w:r>
      </w:hyperlink>
    </w:p>
    <w:p>
      <w:pPr>
        <w:pStyle w:val="TOC2"/>
        <w:tabs>
          <w:tab w:val="right" w:leader="dot" w:pos="8306"/>
        </w:tabs>
      </w:pPr>
      <w:hyperlink w:anchor="_Toc31820" w:history="1">
        <w:r>
          <w:rPr>
            <w:rFonts w:ascii="仿宋" w:eastAsia="仿宋" w:hAnsi="仿宋" w:cs="仿宋" w:hint="eastAsia"/>
            <w:lang w:eastAsia="zh-CN"/>
          </w:rPr>
          <w:t>(一)、优势分析(S)</w:t>
        </w:r>
        <w:r>
          <w:tab/>
        </w:r>
        <w:r>
          <w:fldChar w:fldCharType="begin"/>
        </w:r>
        <w:r>
          <w:instrText xml:space="preserve"> PAGEREF _Toc31820 \h </w:instrText>
        </w:r>
        <w:r>
          <w:fldChar w:fldCharType="separate"/>
        </w:r>
        <w:r>
          <w:t>50</w:t>
        </w:r>
        <w:r>
          <w:fldChar w:fldCharType="end"/>
        </w:r>
      </w:hyperlink>
    </w:p>
    <w:p>
      <w:pPr>
        <w:pStyle w:val="TOC2"/>
        <w:tabs>
          <w:tab w:val="right" w:leader="dot" w:pos="8306"/>
        </w:tabs>
      </w:pPr>
      <w:hyperlink w:anchor="_Toc724" w:history="1">
        <w:r>
          <w:rPr>
            <w:rFonts w:ascii="仿宋" w:eastAsia="仿宋" w:hAnsi="仿宋" w:cs="仿宋" w:hint="eastAsia"/>
            <w:lang w:eastAsia="zh-CN"/>
          </w:rPr>
          <w:t>(二)、劣势分析(W)</w:t>
        </w:r>
        <w:r>
          <w:tab/>
        </w:r>
        <w:r>
          <w:fldChar w:fldCharType="begin"/>
        </w:r>
        <w:r>
          <w:instrText xml:space="preserve"> PAGEREF _Toc724 \h </w:instrText>
        </w:r>
        <w:r>
          <w:fldChar w:fldCharType="separate"/>
        </w:r>
        <w:r>
          <w:t>50</w:t>
        </w:r>
        <w:r>
          <w:fldChar w:fldCharType="end"/>
        </w:r>
      </w:hyperlink>
    </w:p>
    <w:p>
      <w:pPr>
        <w:pStyle w:val="TOC2"/>
        <w:tabs>
          <w:tab w:val="right" w:leader="dot" w:pos="8306"/>
        </w:tabs>
      </w:pPr>
      <w:hyperlink w:anchor="_Toc25250" w:history="1">
        <w:r>
          <w:rPr>
            <w:rFonts w:ascii="仿宋" w:eastAsia="仿宋" w:hAnsi="仿宋" w:cs="仿宋" w:hint="eastAsia"/>
            <w:lang w:eastAsia="zh-CN"/>
          </w:rPr>
          <w:t>(三)、机会分析()</w:t>
        </w:r>
        <w:r>
          <w:tab/>
        </w:r>
        <w:r>
          <w:fldChar w:fldCharType="begin"/>
        </w:r>
        <w:r>
          <w:instrText xml:space="preserve"> PAGEREF _Toc25250 \h </w:instrText>
        </w:r>
        <w:r>
          <w:fldChar w:fldCharType="separate"/>
        </w:r>
        <w:r>
          <w:t>51</w:t>
        </w:r>
        <w:r>
          <w:fldChar w:fldCharType="end"/>
        </w:r>
      </w:hyperlink>
    </w:p>
    <w:p>
      <w:pPr>
        <w:pStyle w:val="TOC2"/>
        <w:tabs>
          <w:tab w:val="right" w:leader="dot" w:pos="8306"/>
        </w:tabs>
      </w:pPr>
      <w:hyperlink w:anchor="_Toc1590" w:history="1">
        <w:r>
          <w:rPr>
            <w:rFonts w:ascii="仿宋" w:eastAsia="仿宋" w:hAnsi="仿宋" w:cs="仿宋" w:hint="eastAsia"/>
            <w:lang w:eastAsia="zh-CN"/>
          </w:rPr>
          <w:t>(四)、威胁分析(T)</w:t>
        </w:r>
        <w:r>
          <w:tab/>
        </w:r>
        <w:r>
          <w:fldChar w:fldCharType="begin"/>
        </w:r>
        <w:r>
          <w:instrText xml:space="preserve"> PAGEREF _Toc1590 \h </w:instrText>
        </w:r>
        <w:r>
          <w:fldChar w:fldCharType="separate"/>
        </w:r>
        <w:r>
          <w:t>52</w:t>
        </w:r>
        <w:r>
          <w:fldChar w:fldCharType="end"/>
        </w:r>
      </w:hyperlink>
    </w:p>
    <w:p>
      <w:pPr>
        <w:pStyle w:val="TOC1"/>
        <w:tabs>
          <w:tab w:val="right" w:leader="dot" w:pos="8306"/>
        </w:tabs>
      </w:pPr>
      <w:hyperlink w:anchor="_Toc15085" w:history="1">
        <w:r>
          <w:rPr>
            <w:rFonts w:ascii="仿宋" w:eastAsia="仿宋" w:hAnsi="仿宋" w:cs="仿宋" w:hint="eastAsia"/>
            <w:lang w:eastAsia="zh-CN"/>
          </w:rPr>
          <w:t>十、目标客户和受众分析</w:t>
        </w:r>
        <w:r>
          <w:tab/>
        </w:r>
        <w:r>
          <w:fldChar w:fldCharType="begin"/>
        </w:r>
        <w:r>
          <w:instrText xml:space="preserve"> PAGEREF _Toc15085 \h </w:instrText>
        </w:r>
        <w:r>
          <w:fldChar w:fldCharType="separate"/>
        </w:r>
        <w:r>
          <w:t>53</w:t>
        </w:r>
        <w:r>
          <w:fldChar w:fldCharType="end"/>
        </w:r>
      </w:hyperlink>
    </w:p>
    <w:p>
      <w:pPr>
        <w:pStyle w:val="TOC2"/>
        <w:tabs>
          <w:tab w:val="right" w:leader="dot" w:pos="8306"/>
        </w:tabs>
      </w:pPr>
      <w:hyperlink w:anchor="_Toc17697" w:history="1">
        <w:r>
          <w:rPr>
            <w:rFonts w:ascii="仿宋" w:eastAsia="仿宋" w:hAnsi="仿宋" w:cs="仿宋" w:hint="eastAsia"/>
            <w:lang w:eastAsia="zh-CN"/>
          </w:rPr>
          <w:t>(一)、客户群体描述</w:t>
        </w:r>
        <w:r>
          <w:tab/>
        </w:r>
        <w:r>
          <w:fldChar w:fldCharType="begin"/>
        </w:r>
        <w:r>
          <w:instrText xml:space="preserve"> PAGEREF _Toc17697 \h </w:instrText>
        </w:r>
        <w:r>
          <w:fldChar w:fldCharType="separate"/>
        </w:r>
        <w:r>
          <w:t>53</w:t>
        </w:r>
        <w:r>
          <w:fldChar w:fldCharType="end"/>
        </w:r>
      </w:hyperlink>
    </w:p>
    <w:p>
      <w:pPr>
        <w:pStyle w:val="TOC2"/>
        <w:tabs>
          <w:tab w:val="right" w:leader="dot" w:pos="8306"/>
        </w:tabs>
      </w:pPr>
      <w:hyperlink w:anchor="_Toc22887" w:history="1">
        <w:r>
          <w:rPr>
            <w:rFonts w:ascii="仿宋" w:eastAsia="仿宋" w:hAnsi="仿宋" w:cs="仿宋" w:hint="eastAsia"/>
            <w:lang w:eastAsia="zh-CN"/>
          </w:rPr>
          <w:t>(二)、客户需求和期望</w:t>
        </w:r>
        <w:r>
          <w:tab/>
        </w:r>
        <w:r>
          <w:fldChar w:fldCharType="begin"/>
        </w:r>
        <w:r>
          <w:instrText xml:space="preserve"> PAGEREF _Toc22887 \h </w:instrText>
        </w:r>
        <w:r>
          <w:fldChar w:fldCharType="separate"/>
        </w:r>
        <w:r>
          <w:t>55</w:t>
        </w:r>
        <w:r>
          <w:fldChar w:fldCharType="end"/>
        </w:r>
      </w:hyperlink>
    </w:p>
    <w:p>
      <w:pPr>
        <w:pStyle w:val="TOC2"/>
        <w:tabs>
          <w:tab w:val="right" w:leader="dot" w:pos="8306"/>
        </w:tabs>
      </w:pPr>
      <w:hyperlink w:anchor="_Toc16418" w:history="1">
        <w:r>
          <w:rPr>
            <w:rFonts w:ascii="仿宋" w:eastAsia="仿宋" w:hAnsi="仿宋" w:cs="仿宋" w:hint="eastAsia"/>
            <w:lang w:eastAsia="zh-CN"/>
          </w:rPr>
          <w:t>(三)、客户获取策略</w:t>
        </w:r>
        <w:r>
          <w:tab/>
        </w:r>
        <w:r>
          <w:fldChar w:fldCharType="begin"/>
        </w:r>
        <w:r>
          <w:instrText xml:space="preserve"> PAGEREF _Toc16418 \h </w:instrText>
        </w:r>
        <w:r>
          <w:fldChar w:fldCharType="separate"/>
        </w:r>
        <w:r>
          <w:t>56</w:t>
        </w:r>
        <w:r>
          <w:fldChar w:fldCharType="end"/>
        </w:r>
      </w:hyperlink>
    </w:p>
    <w:p>
      <w:pPr>
        <w:pStyle w:val="TOC2"/>
        <w:tabs>
          <w:tab w:val="right" w:leader="dot" w:pos="8306"/>
        </w:tabs>
      </w:pPr>
      <w:hyperlink w:anchor="_Toc11454" w:history="1">
        <w:r>
          <w:rPr>
            <w:rFonts w:ascii="仿宋" w:eastAsia="仿宋" w:hAnsi="仿宋" w:cs="仿宋" w:hint="eastAsia"/>
            <w:lang w:eastAsia="zh-CN"/>
          </w:rPr>
          <w:t>(四)、客户关系管理</w:t>
        </w:r>
        <w:r>
          <w:tab/>
        </w:r>
        <w:r>
          <w:fldChar w:fldCharType="begin"/>
        </w:r>
        <w:r>
          <w:instrText xml:space="preserve"> PAGEREF _Toc11454 \h </w:instrText>
        </w:r>
        <w:r>
          <w:fldChar w:fldCharType="separate"/>
        </w:r>
        <w:r>
          <w:t>58</w:t>
        </w:r>
        <w:r>
          <w:fldChar w:fldCharType="end"/>
        </w:r>
      </w:hyperlink>
    </w:p>
    <w:p>
      <w:pPr>
        <w:pStyle w:val="TOC1"/>
        <w:tabs>
          <w:tab w:val="right" w:leader="dot" w:pos="8306"/>
        </w:tabs>
      </w:pPr>
      <w:hyperlink w:anchor="_Toc8758" w:history="1">
        <w:r>
          <w:rPr>
            <w:rFonts w:ascii="仿宋" w:eastAsia="仿宋" w:hAnsi="仿宋" w:cs="仿宋" w:hint="eastAsia"/>
            <w:lang w:eastAsia="zh-CN"/>
          </w:rPr>
          <w:t>十一、推进公司成立的必要性分析</w:t>
        </w:r>
        <w:r>
          <w:tab/>
        </w:r>
        <w:r>
          <w:fldChar w:fldCharType="begin"/>
        </w:r>
        <w:r>
          <w:instrText xml:space="preserve"> PAGEREF _Toc8758 \h </w:instrText>
        </w:r>
        <w:r>
          <w:fldChar w:fldCharType="separate"/>
        </w:r>
        <w:r>
          <w:t>60</w:t>
        </w:r>
        <w:r>
          <w:fldChar w:fldCharType="end"/>
        </w:r>
      </w:hyperlink>
    </w:p>
    <w:p>
      <w:pPr>
        <w:pStyle w:val="TOC2"/>
        <w:tabs>
          <w:tab w:val="right" w:leader="dot" w:pos="8306"/>
        </w:tabs>
      </w:pPr>
      <w:hyperlink w:anchor="_Toc30421" w:history="1">
        <w:r>
          <w:rPr>
            <w:rFonts w:ascii="仿宋" w:eastAsia="仿宋" w:hAnsi="仿宋" w:cs="仿宋" w:hint="eastAsia"/>
            <w:lang w:eastAsia="zh-CN"/>
          </w:rPr>
          <w:t>(一)、市场需求和机会</w:t>
        </w:r>
        <w:r>
          <w:tab/>
        </w:r>
        <w:r>
          <w:fldChar w:fldCharType="begin"/>
        </w:r>
        <w:r>
          <w:instrText xml:space="preserve"> PAGEREF _Toc30421 \h </w:instrText>
        </w:r>
        <w:r>
          <w:fldChar w:fldCharType="separate"/>
        </w:r>
        <w:r>
          <w:t>60</w:t>
        </w:r>
        <w:r>
          <w:fldChar w:fldCharType="end"/>
        </w:r>
      </w:hyperlink>
    </w:p>
    <w:p>
      <w:pPr>
        <w:pStyle w:val="TOC2"/>
        <w:tabs>
          <w:tab w:val="right" w:leader="dot" w:pos="8306"/>
        </w:tabs>
      </w:pPr>
      <w:hyperlink w:anchor="_Toc25869" w:history="1">
        <w:r>
          <w:rPr>
            <w:rFonts w:ascii="仿宋" w:eastAsia="仿宋" w:hAnsi="仿宋" w:cs="仿宋" w:hint="eastAsia"/>
            <w:lang w:eastAsia="zh-CN"/>
          </w:rPr>
          <w:t>(二)、公司目标和战略</w:t>
        </w:r>
        <w:r>
          <w:tab/>
        </w:r>
        <w:r>
          <w:fldChar w:fldCharType="begin"/>
        </w:r>
        <w:r>
          <w:instrText xml:space="preserve"> PAGEREF _Toc25869 \h </w:instrText>
        </w:r>
        <w:r>
          <w:fldChar w:fldCharType="separate"/>
        </w:r>
        <w:r>
          <w:t>60</w:t>
        </w:r>
        <w:r>
          <w:fldChar w:fldCharType="end"/>
        </w:r>
      </w:hyperlink>
    </w:p>
    <w:p>
      <w:pPr>
        <w:pStyle w:val="TOC2"/>
        <w:tabs>
          <w:tab w:val="right" w:leader="dot" w:pos="8306"/>
        </w:tabs>
      </w:pPr>
      <w:hyperlink w:anchor="_Toc29846" w:history="1">
        <w:r>
          <w:rPr>
            <w:rFonts w:ascii="仿宋" w:eastAsia="仿宋" w:hAnsi="仿宋" w:cs="仿宋" w:hint="eastAsia"/>
            <w:lang w:eastAsia="zh-CN"/>
          </w:rPr>
          <w:t>(三)、公司竞争优势</w:t>
        </w:r>
        <w:r>
          <w:tab/>
        </w:r>
        <w:r>
          <w:fldChar w:fldCharType="begin"/>
        </w:r>
        <w:r>
          <w:instrText xml:space="preserve"> PAGEREF _Toc29846 \h </w:instrText>
        </w:r>
        <w:r>
          <w:fldChar w:fldCharType="separate"/>
        </w:r>
        <w:r>
          <w:t>60</w:t>
        </w:r>
        <w:r>
          <w:fldChar w:fldCharType="end"/>
        </w:r>
      </w:hyperlink>
    </w:p>
    <w:p>
      <w:pPr>
        <w:pStyle w:val="TOC1"/>
        <w:tabs>
          <w:tab w:val="right" w:leader="dot" w:pos="8306"/>
        </w:tabs>
      </w:pPr>
      <w:hyperlink w:anchor="_Toc7191" w:history="1">
        <w:r>
          <w:rPr>
            <w:rFonts w:ascii="仿宋" w:eastAsia="仿宋" w:hAnsi="仿宋" w:cs="仿宋" w:hint="eastAsia"/>
            <w:lang w:eastAsia="zh-CN"/>
          </w:rPr>
          <w:t>十二、市场营销策略</w:t>
        </w:r>
        <w:r>
          <w:tab/>
        </w:r>
        <w:r>
          <w:fldChar w:fldCharType="begin"/>
        </w:r>
        <w:r>
          <w:instrText xml:space="preserve"> PAGEREF _Toc7191 \h </w:instrText>
        </w:r>
        <w:r>
          <w:fldChar w:fldCharType="separate"/>
        </w:r>
        <w:r>
          <w:t>61</w:t>
        </w:r>
        <w:r>
          <w:fldChar w:fldCharType="end"/>
        </w:r>
      </w:hyperlink>
    </w:p>
    <w:p>
      <w:pPr>
        <w:pStyle w:val="TOC2"/>
        <w:tabs>
          <w:tab w:val="right" w:leader="dot" w:pos="8306"/>
        </w:tabs>
      </w:pPr>
      <w:hyperlink w:anchor="_Toc13618" w:history="1">
        <w:r>
          <w:rPr>
            <w:rFonts w:ascii="仿宋" w:eastAsia="仿宋" w:hAnsi="仿宋" w:cs="仿宋" w:hint="eastAsia"/>
            <w:lang w:eastAsia="zh-CN"/>
          </w:rPr>
          <w:t>(一)、市场定位和目标市场</w:t>
        </w:r>
        <w:r>
          <w:tab/>
        </w:r>
        <w:r>
          <w:fldChar w:fldCharType="begin"/>
        </w:r>
        <w:r>
          <w:instrText xml:space="preserve"> PAGEREF _Toc13618 \h </w:instrText>
        </w:r>
        <w:r>
          <w:fldChar w:fldCharType="separate"/>
        </w:r>
        <w:r>
          <w:t>61</w:t>
        </w:r>
        <w:r>
          <w:fldChar w:fldCharType="end"/>
        </w:r>
      </w:hyperlink>
    </w:p>
    <w:p>
      <w:pPr>
        <w:pStyle w:val="TOC2"/>
        <w:tabs>
          <w:tab w:val="right" w:leader="dot" w:pos="8306"/>
        </w:tabs>
      </w:pPr>
      <w:hyperlink w:anchor="_Toc17724" w:history="1">
        <w:r>
          <w:rPr>
            <w:rFonts w:ascii="仿宋" w:eastAsia="仿宋" w:hAnsi="仿宋" w:cs="仿宋" w:hint="eastAsia"/>
            <w:lang w:eastAsia="zh-CN"/>
          </w:rPr>
          <w:t>(二)、定价策略</w:t>
        </w:r>
        <w:r>
          <w:tab/>
        </w:r>
        <w:r>
          <w:fldChar w:fldCharType="begin"/>
        </w:r>
        <w:r>
          <w:instrText xml:space="preserve"> PAGEREF _Toc17724 \h </w:instrText>
        </w:r>
        <w:r>
          <w:fldChar w:fldCharType="separate"/>
        </w:r>
        <w:r>
          <w:t>62</w:t>
        </w:r>
        <w:r>
          <w:fldChar w:fldCharType="end"/>
        </w:r>
      </w:hyperlink>
    </w:p>
    <w:p>
      <w:pPr>
        <w:pStyle w:val="TOC2"/>
        <w:tabs>
          <w:tab w:val="right" w:leader="dot" w:pos="8306"/>
        </w:tabs>
      </w:pPr>
      <w:hyperlink w:anchor="_Toc9344" w:history="1">
        <w:r>
          <w:rPr>
            <w:rFonts w:ascii="仿宋" w:eastAsia="仿宋" w:hAnsi="仿宋" w:cs="仿宋" w:hint="eastAsia"/>
            <w:lang w:eastAsia="zh-CN"/>
          </w:rPr>
          <w:t>(三)、销售和推广策略</w:t>
        </w:r>
        <w:r>
          <w:tab/>
        </w:r>
        <w:r>
          <w:fldChar w:fldCharType="begin"/>
        </w:r>
        <w:r>
          <w:instrText xml:space="preserve"> PAGEREF _Toc9344 \h </w:instrText>
        </w:r>
        <w:r>
          <w:fldChar w:fldCharType="separate"/>
        </w:r>
        <w:r>
          <w:t>64</w:t>
        </w:r>
        <w:r>
          <w:fldChar w:fldCharType="end"/>
        </w:r>
      </w:hyperlink>
    </w:p>
    <w:p>
      <w:pPr>
        <w:pStyle w:val="TOC2"/>
        <w:tabs>
          <w:tab w:val="right" w:leader="dot" w:pos="8306"/>
        </w:tabs>
      </w:pPr>
      <w:hyperlink w:anchor="_Toc13370" w:history="1">
        <w:r>
          <w:rPr>
            <w:rFonts w:ascii="仿宋" w:eastAsia="仿宋" w:hAnsi="仿宋" w:cs="仿宋" w:hint="eastAsia"/>
            <w:lang w:eastAsia="zh-CN"/>
          </w:rPr>
          <w:t>(四)、销售渠道和分销策略</w:t>
        </w:r>
        <w:r>
          <w:tab/>
        </w:r>
        <w:r>
          <w:fldChar w:fldCharType="begin"/>
        </w:r>
        <w:r>
          <w:instrText xml:space="preserve"> PAGEREF _Toc13370 \h </w:instrText>
        </w:r>
        <w:r>
          <w:fldChar w:fldCharType="separate"/>
        </w:r>
        <w:r>
          <w:t>65</w:t>
        </w:r>
        <w:r>
          <w:fldChar w:fldCharType="end"/>
        </w:r>
      </w:hyperlink>
    </w:p>
    <w:p>
      <w:pPr>
        <w:pStyle w:val="TOC1"/>
        <w:tabs>
          <w:tab w:val="right" w:leader="dot" w:pos="8306"/>
        </w:tabs>
      </w:pPr>
      <w:hyperlink w:anchor="_Toc10602" w:history="1">
        <w:r>
          <w:rPr>
            <w:rFonts w:ascii="仿宋" w:eastAsia="仿宋" w:hAnsi="仿宋" w:cs="仿宋" w:hint="eastAsia"/>
            <w:lang w:eastAsia="zh-CN"/>
          </w:rPr>
          <w:t>十三、特种加工机床项目总结分析</w:t>
        </w:r>
        <w:r>
          <w:tab/>
        </w:r>
        <w:r>
          <w:fldChar w:fldCharType="begin"/>
        </w:r>
        <w:r>
          <w:instrText xml:space="preserve"> PAGEREF _Toc10602 \h </w:instrText>
        </w:r>
        <w:r>
          <w:fldChar w:fldCharType="separate"/>
        </w:r>
        <w:r>
          <w:t>66</w:t>
        </w:r>
        <w:r>
          <w:fldChar w:fldCharType="end"/>
        </w:r>
      </w:hyperlink>
    </w:p>
    <w:p>
      <w:pPr>
        <w:pStyle w:val="TOC1"/>
        <w:tabs>
          <w:tab w:val="right" w:leader="dot" w:pos="8306"/>
        </w:tabs>
      </w:pPr>
      <w:hyperlink w:anchor="_Toc5620" w:history="1">
        <w:r>
          <w:rPr>
            <w:rFonts w:ascii="仿宋" w:eastAsia="仿宋" w:hAnsi="仿宋" w:cs="仿宋" w:hint="eastAsia"/>
            <w:lang w:eastAsia="zh-CN"/>
          </w:rPr>
          <w:t>十四、战略合作伙伴</w:t>
        </w:r>
        <w:r>
          <w:tab/>
        </w:r>
        <w:r>
          <w:fldChar w:fldCharType="begin"/>
        </w:r>
        <w:r>
          <w:instrText xml:space="preserve"> PAGEREF _Toc5620 \h </w:instrText>
        </w:r>
        <w:r>
          <w:fldChar w:fldCharType="separate"/>
        </w:r>
        <w:r>
          <w:t>68</w:t>
        </w:r>
        <w:r>
          <w:fldChar w:fldCharType="end"/>
        </w:r>
      </w:hyperlink>
    </w:p>
    <w:p>
      <w:pPr>
        <w:pStyle w:val="TOC2"/>
        <w:tabs>
          <w:tab w:val="right" w:leader="dot" w:pos="8306"/>
        </w:tabs>
      </w:pPr>
      <w:hyperlink w:anchor="_Toc119" w:history="1">
        <w:r>
          <w:rPr>
            <w:rFonts w:ascii="仿宋" w:eastAsia="仿宋" w:hAnsi="仿宋" w:cs="仿宋" w:hint="eastAsia"/>
            <w:lang w:eastAsia="zh-CN"/>
          </w:rPr>
          <w:t>(一)、合作伙伴关系</w:t>
        </w:r>
        <w:r>
          <w:tab/>
        </w:r>
        <w:r>
          <w:fldChar w:fldCharType="begin"/>
        </w:r>
        <w:r>
          <w:instrText xml:space="preserve"> PAGEREF _Toc119 \h </w:instrText>
        </w:r>
        <w:r>
          <w:fldChar w:fldCharType="separate"/>
        </w:r>
        <w:r>
          <w:t>68</w:t>
        </w:r>
        <w:r>
          <w:fldChar w:fldCharType="end"/>
        </w:r>
      </w:hyperlink>
    </w:p>
    <w:p>
      <w:pPr>
        <w:pStyle w:val="TOC2"/>
        <w:tabs>
          <w:tab w:val="right" w:leader="dot" w:pos="8306"/>
        </w:tabs>
      </w:pPr>
      <w:hyperlink w:anchor="_Toc13114" w:history="1">
        <w:r>
          <w:rPr>
            <w:rFonts w:ascii="仿宋" w:eastAsia="仿宋" w:hAnsi="仿宋" w:cs="仿宋" w:hint="eastAsia"/>
            <w:lang w:eastAsia="zh-CN"/>
          </w:rPr>
          <w:t>(二)、合作特种加工机床项目</w:t>
        </w:r>
        <w:r>
          <w:tab/>
        </w:r>
        <w:r>
          <w:fldChar w:fldCharType="begin"/>
        </w:r>
        <w:r>
          <w:instrText xml:space="preserve"> PAGEREF _Toc13114 \h </w:instrText>
        </w:r>
        <w:r>
          <w:fldChar w:fldCharType="separate"/>
        </w:r>
        <w:r>
          <w:t>69</w:t>
        </w:r>
        <w:r>
          <w:fldChar w:fldCharType="end"/>
        </w:r>
      </w:hyperlink>
    </w:p>
    <w:p>
      <w:pPr>
        <w:pStyle w:val="TOC2"/>
        <w:tabs>
          <w:tab w:val="right" w:leader="dot" w:pos="8306"/>
        </w:tabs>
      </w:pPr>
      <w:hyperlink w:anchor="_Toc31737" w:history="1">
        <w:r>
          <w:rPr>
            <w:rFonts w:ascii="仿宋" w:eastAsia="仿宋" w:hAnsi="仿宋" w:cs="仿宋" w:hint="eastAsia"/>
            <w:lang w:eastAsia="zh-CN"/>
          </w:rPr>
          <w:t>(三)、合作伙伴的作用</w:t>
        </w:r>
        <w:r>
          <w:tab/>
        </w:r>
        <w:r>
          <w:fldChar w:fldCharType="begin"/>
        </w:r>
        <w:r>
          <w:instrText xml:space="preserve"> PAGEREF _Toc31737 \h </w:instrText>
        </w:r>
        <w:r>
          <w:fldChar w:fldCharType="separate"/>
        </w:r>
        <w:r>
          <w:t>69</w:t>
        </w:r>
        <w:r>
          <w:fldChar w:fldCharType="end"/>
        </w:r>
      </w:hyperlink>
    </w:p>
    <w:p>
      <w:pPr>
        <w:pStyle w:val="TOC1"/>
        <w:tabs>
          <w:tab w:val="right" w:leader="dot" w:pos="8306"/>
        </w:tabs>
      </w:pPr>
      <w:hyperlink w:anchor="_Toc5844" w:history="1">
        <w:r>
          <w:rPr>
            <w:rFonts w:ascii="仿宋" w:eastAsia="仿宋" w:hAnsi="仿宋" w:cs="仿宋" w:hint="eastAsia"/>
            <w:lang w:eastAsia="zh-CN"/>
          </w:rPr>
          <w:t>十五、未来计划和展望</w:t>
        </w:r>
        <w:r>
          <w:tab/>
        </w:r>
        <w:r>
          <w:fldChar w:fldCharType="begin"/>
        </w:r>
        <w:r>
          <w:instrText xml:space="preserve"> PAGEREF _Toc5844 \h </w:instrText>
        </w:r>
        <w:r>
          <w:fldChar w:fldCharType="separate"/>
        </w:r>
        <w:r>
          <w:t>70</w:t>
        </w:r>
        <w:r>
          <w:fldChar w:fldCharType="end"/>
        </w:r>
      </w:hyperlink>
    </w:p>
    <w:p>
      <w:pPr>
        <w:pStyle w:val="TOC2"/>
        <w:tabs>
          <w:tab w:val="right" w:leader="dot" w:pos="8306"/>
        </w:tabs>
      </w:pPr>
      <w:hyperlink w:anchor="_Toc24174" w:history="1">
        <w:r>
          <w:rPr>
            <w:rFonts w:ascii="仿宋" w:eastAsia="仿宋" w:hAnsi="仿宋" w:cs="仿宋" w:hint="eastAsia"/>
            <w:lang w:eastAsia="zh-CN"/>
          </w:rPr>
          <w:t>(一)、公司未来的发展计划</w:t>
        </w:r>
        <w:r>
          <w:tab/>
        </w:r>
        <w:r>
          <w:fldChar w:fldCharType="begin"/>
        </w:r>
        <w:r>
          <w:instrText xml:space="preserve"> PAGEREF _Toc24174 \h </w:instrText>
        </w:r>
        <w:r>
          <w:fldChar w:fldCharType="separate"/>
        </w:r>
        <w:r>
          <w:t>70</w:t>
        </w:r>
        <w:r>
          <w:fldChar w:fldCharType="end"/>
        </w:r>
      </w:hyperlink>
    </w:p>
    <w:p>
      <w:pPr>
        <w:pStyle w:val="TOC2"/>
        <w:tabs>
          <w:tab w:val="right" w:leader="dot" w:pos="8306"/>
        </w:tabs>
      </w:pPr>
      <w:hyperlink w:anchor="_Toc6351" w:history="1">
        <w:r>
          <w:rPr>
            <w:rFonts w:ascii="仿宋" w:eastAsia="仿宋" w:hAnsi="仿宋" w:cs="仿宋" w:hint="eastAsia"/>
            <w:lang w:eastAsia="zh-CN"/>
          </w:rPr>
          <w:t>(二)、长期目标和目标</w:t>
        </w:r>
        <w:r>
          <w:tab/>
        </w:r>
        <w:r>
          <w:fldChar w:fldCharType="begin"/>
        </w:r>
        <w:r>
          <w:instrText xml:space="preserve"> PAGEREF _Toc6351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21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13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535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https://d.book118.com/507165010055006034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特种加工机床行业相关公司筹备报告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07165010055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2023-12-31T17:36:00Z</dcterms:created>
  <dcterms:modified xsi:type="dcterms:W3CDTF">2023-12-31T17:37:05Z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B0C93E7BAD2D49EFADDCCA26BE519458_11</vt:lpwstr>
  </property>
  <property fmtid="{D5CDD505-2E9C-101B-9397-08002B2CF9AE}" pid="3" name="KSOProductBuildVer">
    <vt:lpwstr>2052-12.1.0.16120</vt:lpwstr>
  </property>
</Properties>
</file>