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杂环化合物项目规划设计方案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8" w:history="1">
        <w:r>
          <w:rPr>
            <w:rFonts w:ascii="仿宋" w:eastAsia="仿宋" w:hAnsi="仿宋" w:cs="仿宋" w:hint="eastAsia"/>
            <w:lang w:eastAsia="zh-CN"/>
          </w:rPr>
          <w:t>概论</w:t>
        </w:r>
        <w:r>
          <w:tab/>
        </w:r>
        <w:r>
          <w:fldChar w:fldCharType="begin"/>
        </w:r>
        <w:r>
          <w:instrText xml:space="preserve"> PAGEREF _Toc16028 \h </w:instrText>
        </w:r>
        <w:r>
          <w:fldChar w:fldCharType="separate"/>
        </w:r>
        <w:r>
          <w:t>3</w:t>
        </w:r>
        <w:r>
          <w:fldChar w:fldCharType="end"/>
        </w:r>
      </w:hyperlink>
    </w:p>
    <w:p>
      <w:pPr>
        <w:pStyle w:val="TOC1"/>
        <w:tabs>
          <w:tab w:val="right" w:leader="dot" w:pos="8306"/>
        </w:tabs>
      </w:pPr>
      <w:hyperlink w:anchor="_Toc25212" w:history="1">
        <w:r>
          <w:rPr>
            <w:rFonts w:ascii="仿宋" w:eastAsia="仿宋" w:hAnsi="仿宋" w:cs="仿宋" w:hint="eastAsia"/>
            <w:lang w:eastAsia="zh-CN"/>
          </w:rPr>
          <w:t>一、杂环化合物项目可持续发展</w:t>
        </w:r>
        <w:r>
          <w:tab/>
        </w:r>
        <w:r>
          <w:fldChar w:fldCharType="begin"/>
        </w:r>
        <w:r>
          <w:instrText xml:space="preserve"> PAGEREF _Toc25212 \h </w:instrText>
        </w:r>
        <w:r>
          <w:fldChar w:fldCharType="separate"/>
        </w:r>
        <w:r>
          <w:t>3</w:t>
        </w:r>
        <w:r>
          <w:fldChar w:fldCharType="end"/>
        </w:r>
      </w:hyperlink>
    </w:p>
    <w:p>
      <w:pPr>
        <w:pStyle w:val="TOC2"/>
        <w:tabs>
          <w:tab w:val="right" w:leader="dot" w:pos="8306"/>
        </w:tabs>
      </w:pPr>
      <w:hyperlink w:anchor="_Toc23619" w:history="1">
        <w:r>
          <w:rPr>
            <w:rFonts w:ascii="仿宋" w:eastAsia="仿宋" w:hAnsi="仿宋" w:cs="仿宋" w:hint="eastAsia"/>
            <w:lang w:eastAsia="zh-CN"/>
          </w:rPr>
          <w:t>(一)、可持续战略与实践</w:t>
        </w:r>
        <w:r>
          <w:tab/>
        </w:r>
        <w:r>
          <w:fldChar w:fldCharType="begin"/>
        </w:r>
        <w:r>
          <w:instrText xml:space="preserve"> PAGEREF _Toc23619 \h </w:instrText>
        </w:r>
        <w:r>
          <w:fldChar w:fldCharType="separate"/>
        </w:r>
        <w:r>
          <w:t>3</w:t>
        </w:r>
        <w:r>
          <w:fldChar w:fldCharType="end"/>
        </w:r>
      </w:hyperlink>
    </w:p>
    <w:p>
      <w:pPr>
        <w:pStyle w:val="TOC2"/>
        <w:tabs>
          <w:tab w:val="right" w:leader="dot" w:pos="8306"/>
        </w:tabs>
      </w:pPr>
      <w:hyperlink w:anchor="_Toc10856" w:history="1">
        <w:r>
          <w:rPr>
            <w:rFonts w:ascii="仿宋" w:eastAsia="仿宋" w:hAnsi="仿宋" w:cs="仿宋" w:hint="eastAsia"/>
            <w:lang w:eastAsia="zh-CN"/>
          </w:rPr>
          <w:t>(二)、环保与社会责任</w:t>
        </w:r>
        <w:r>
          <w:tab/>
        </w:r>
        <w:r>
          <w:fldChar w:fldCharType="begin"/>
        </w:r>
        <w:r>
          <w:instrText xml:space="preserve"> PAGEREF _Toc10856 \h </w:instrText>
        </w:r>
        <w:r>
          <w:fldChar w:fldCharType="separate"/>
        </w:r>
        <w:r>
          <w:t>4</w:t>
        </w:r>
        <w:r>
          <w:fldChar w:fldCharType="end"/>
        </w:r>
      </w:hyperlink>
    </w:p>
    <w:p>
      <w:pPr>
        <w:pStyle w:val="TOC1"/>
        <w:tabs>
          <w:tab w:val="right" w:leader="dot" w:pos="8306"/>
        </w:tabs>
      </w:pPr>
      <w:hyperlink w:anchor="_Toc2682" w:history="1">
        <w:r>
          <w:rPr>
            <w:rFonts w:ascii="仿宋" w:eastAsia="仿宋" w:hAnsi="仿宋" w:cs="仿宋" w:hint="eastAsia"/>
            <w:lang w:eastAsia="zh-CN"/>
          </w:rPr>
          <w:t>二、杂环化合物项目土建工程</w:t>
        </w:r>
        <w:r>
          <w:tab/>
        </w:r>
        <w:r>
          <w:fldChar w:fldCharType="begin"/>
        </w:r>
        <w:r>
          <w:instrText xml:space="preserve"> PAGEREF _Toc2682 \h </w:instrText>
        </w:r>
        <w:r>
          <w:fldChar w:fldCharType="separate"/>
        </w:r>
        <w:r>
          <w:t>5</w:t>
        </w:r>
        <w:r>
          <w:fldChar w:fldCharType="end"/>
        </w:r>
      </w:hyperlink>
    </w:p>
    <w:p>
      <w:pPr>
        <w:pStyle w:val="TOC2"/>
        <w:tabs>
          <w:tab w:val="right" w:leader="dot" w:pos="8306"/>
        </w:tabs>
      </w:pPr>
      <w:hyperlink w:anchor="_Toc21489" w:history="1">
        <w:r>
          <w:rPr>
            <w:rFonts w:ascii="仿宋" w:eastAsia="仿宋" w:hAnsi="仿宋" w:cs="仿宋" w:hint="eastAsia"/>
            <w:lang w:eastAsia="zh-CN"/>
          </w:rPr>
          <w:t>(一)、建筑工程设计原则</w:t>
        </w:r>
        <w:r>
          <w:tab/>
        </w:r>
        <w:r>
          <w:fldChar w:fldCharType="begin"/>
        </w:r>
        <w:r>
          <w:instrText xml:space="preserve"> PAGEREF _Toc21489 \h </w:instrText>
        </w:r>
        <w:r>
          <w:fldChar w:fldCharType="separate"/>
        </w:r>
        <w:r>
          <w:t>5</w:t>
        </w:r>
        <w:r>
          <w:fldChar w:fldCharType="end"/>
        </w:r>
      </w:hyperlink>
    </w:p>
    <w:p>
      <w:pPr>
        <w:pStyle w:val="TOC2"/>
        <w:tabs>
          <w:tab w:val="right" w:leader="dot" w:pos="8306"/>
        </w:tabs>
      </w:pPr>
      <w:hyperlink w:anchor="_Toc7922" w:history="1">
        <w:r>
          <w:rPr>
            <w:rFonts w:ascii="仿宋" w:eastAsia="仿宋" w:hAnsi="仿宋" w:cs="仿宋" w:hint="eastAsia"/>
            <w:lang w:eastAsia="zh-CN"/>
          </w:rPr>
          <w:t>(二)、土建工程设计年限及安全等级</w:t>
        </w:r>
        <w:r>
          <w:tab/>
        </w:r>
        <w:r>
          <w:fldChar w:fldCharType="begin"/>
        </w:r>
        <w:r>
          <w:instrText xml:space="preserve"> PAGEREF _Toc7922 \h </w:instrText>
        </w:r>
        <w:r>
          <w:fldChar w:fldCharType="separate"/>
        </w:r>
        <w:r>
          <w:t>6</w:t>
        </w:r>
        <w:r>
          <w:fldChar w:fldCharType="end"/>
        </w:r>
      </w:hyperlink>
    </w:p>
    <w:p>
      <w:pPr>
        <w:pStyle w:val="TOC2"/>
        <w:tabs>
          <w:tab w:val="right" w:leader="dot" w:pos="8306"/>
        </w:tabs>
      </w:pPr>
      <w:hyperlink w:anchor="_Toc23154" w:history="1">
        <w:r>
          <w:rPr>
            <w:rFonts w:ascii="仿宋" w:eastAsia="仿宋" w:hAnsi="仿宋" w:cs="仿宋" w:hint="eastAsia"/>
            <w:lang w:eastAsia="zh-CN"/>
          </w:rPr>
          <w:t>(三)、建筑工程设计总体要求</w:t>
        </w:r>
        <w:r>
          <w:tab/>
        </w:r>
        <w:r>
          <w:fldChar w:fldCharType="begin"/>
        </w:r>
        <w:r>
          <w:instrText xml:space="preserve"> PAGEREF _Toc23154 \h </w:instrText>
        </w:r>
        <w:r>
          <w:fldChar w:fldCharType="separate"/>
        </w:r>
        <w:r>
          <w:t>7</w:t>
        </w:r>
        <w:r>
          <w:fldChar w:fldCharType="end"/>
        </w:r>
      </w:hyperlink>
    </w:p>
    <w:p>
      <w:pPr>
        <w:pStyle w:val="TOC2"/>
        <w:tabs>
          <w:tab w:val="right" w:leader="dot" w:pos="8306"/>
        </w:tabs>
      </w:pPr>
      <w:hyperlink w:anchor="_Toc23134" w:history="1">
        <w:r>
          <w:rPr>
            <w:rFonts w:ascii="仿宋" w:eastAsia="仿宋" w:hAnsi="仿宋" w:cs="仿宋" w:hint="eastAsia"/>
            <w:lang w:eastAsia="zh-CN"/>
          </w:rPr>
          <w:t>(四)、土建工程建设指标</w:t>
        </w:r>
        <w:r>
          <w:tab/>
        </w:r>
        <w:r>
          <w:fldChar w:fldCharType="begin"/>
        </w:r>
        <w:r>
          <w:instrText xml:space="preserve"> PAGEREF _Toc23134 \h </w:instrText>
        </w:r>
        <w:r>
          <w:fldChar w:fldCharType="separate"/>
        </w:r>
        <w:r>
          <w:t>8</w:t>
        </w:r>
        <w:r>
          <w:fldChar w:fldCharType="end"/>
        </w:r>
      </w:hyperlink>
    </w:p>
    <w:p>
      <w:pPr>
        <w:pStyle w:val="TOC1"/>
        <w:tabs>
          <w:tab w:val="right" w:leader="dot" w:pos="8306"/>
        </w:tabs>
      </w:pPr>
      <w:hyperlink w:anchor="_Toc27526" w:history="1">
        <w:r>
          <w:rPr>
            <w:rFonts w:ascii="仿宋" w:eastAsia="仿宋" w:hAnsi="仿宋" w:cs="仿宋" w:hint="eastAsia"/>
            <w:lang w:eastAsia="zh-CN"/>
          </w:rPr>
          <w:t>三、杂环化合物项目选址可行性分析</w:t>
        </w:r>
        <w:r>
          <w:tab/>
        </w:r>
        <w:r>
          <w:fldChar w:fldCharType="begin"/>
        </w:r>
        <w:r>
          <w:instrText xml:space="preserve"> PAGEREF _Toc27526 \h </w:instrText>
        </w:r>
        <w:r>
          <w:fldChar w:fldCharType="separate"/>
        </w:r>
        <w:r>
          <w:t>8</w:t>
        </w:r>
        <w:r>
          <w:fldChar w:fldCharType="end"/>
        </w:r>
      </w:hyperlink>
    </w:p>
    <w:p>
      <w:pPr>
        <w:pStyle w:val="TOC2"/>
        <w:tabs>
          <w:tab w:val="right" w:leader="dot" w:pos="8306"/>
        </w:tabs>
      </w:pPr>
      <w:hyperlink w:anchor="_Toc19644" w:history="1">
        <w:r>
          <w:rPr>
            <w:rFonts w:ascii="仿宋" w:eastAsia="仿宋" w:hAnsi="仿宋" w:cs="仿宋" w:hint="eastAsia"/>
            <w:lang w:eastAsia="zh-CN"/>
          </w:rPr>
          <w:t>(一)、杂环化合物项目选址</w:t>
        </w:r>
        <w:r>
          <w:tab/>
        </w:r>
        <w:r>
          <w:fldChar w:fldCharType="begin"/>
        </w:r>
        <w:r>
          <w:instrText xml:space="preserve"> PAGEREF _Toc19644 \h </w:instrText>
        </w:r>
        <w:r>
          <w:fldChar w:fldCharType="separate"/>
        </w:r>
        <w:r>
          <w:t>8</w:t>
        </w:r>
        <w:r>
          <w:fldChar w:fldCharType="end"/>
        </w:r>
      </w:hyperlink>
    </w:p>
    <w:p>
      <w:pPr>
        <w:pStyle w:val="TOC2"/>
        <w:tabs>
          <w:tab w:val="right" w:leader="dot" w:pos="8306"/>
        </w:tabs>
      </w:pPr>
      <w:hyperlink w:anchor="_Toc21693" w:history="1">
        <w:r>
          <w:rPr>
            <w:rFonts w:ascii="仿宋" w:eastAsia="仿宋" w:hAnsi="仿宋" w:cs="仿宋" w:hint="eastAsia"/>
            <w:lang w:eastAsia="zh-CN"/>
          </w:rPr>
          <w:t>(二)、用地控制指标</w:t>
        </w:r>
        <w:r>
          <w:tab/>
        </w:r>
        <w:r>
          <w:fldChar w:fldCharType="begin"/>
        </w:r>
        <w:r>
          <w:instrText xml:space="preserve"> PAGEREF _Toc21693 \h </w:instrText>
        </w:r>
        <w:r>
          <w:fldChar w:fldCharType="separate"/>
        </w:r>
        <w:r>
          <w:t>8</w:t>
        </w:r>
        <w:r>
          <w:fldChar w:fldCharType="end"/>
        </w:r>
      </w:hyperlink>
    </w:p>
    <w:p>
      <w:pPr>
        <w:pStyle w:val="TOC2"/>
        <w:tabs>
          <w:tab w:val="right" w:leader="dot" w:pos="8306"/>
        </w:tabs>
      </w:pPr>
      <w:hyperlink w:anchor="_Toc15549" w:history="1">
        <w:r>
          <w:rPr>
            <w:rFonts w:ascii="仿宋" w:eastAsia="仿宋" w:hAnsi="仿宋" w:cs="仿宋" w:hint="eastAsia"/>
            <w:lang w:eastAsia="zh-CN"/>
          </w:rPr>
          <w:t>(三)、节约用地措施</w:t>
        </w:r>
        <w:r>
          <w:tab/>
        </w:r>
        <w:r>
          <w:fldChar w:fldCharType="begin"/>
        </w:r>
        <w:r>
          <w:instrText xml:space="preserve"> PAGEREF _Toc15549 \h </w:instrText>
        </w:r>
        <w:r>
          <w:fldChar w:fldCharType="separate"/>
        </w:r>
        <w:r>
          <w:t>10</w:t>
        </w:r>
        <w:r>
          <w:fldChar w:fldCharType="end"/>
        </w:r>
      </w:hyperlink>
    </w:p>
    <w:p>
      <w:pPr>
        <w:pStyle w:val="TOC2"/>
        <w:tabs>
          <w:tab w:val="right" w:leader="dot" w:pos="8306"/>
        </w:tabs>
      </w:pPr>
      <w:hyperlink w:anchor="_Toc15328" w:history="1">
        <w:r>
          <w:rPr>
            <w:rFonts w:ascii="仿宋" w:eastAsia="仿宋" w:hAnsi="仿宋" w:cs="仿宋" w:hint="eastAsia"/>
            <w:lang w:eastAsia="zh-CN"/>
          </w:rPr>
          <w:t>(四)、总图布置方案</w:t>
        </w:r>
        <w:r>
          <w:tab/>
        </w:r>
        <w:r>
          <w:fldChar w:fldCharType="begin"/>
        </w:r>
        <w:r>
          <w:instrText xml:space="preserve"> PAGEREF _Toc15328 \h </w:instrText>
        </w:r>
        <w:r>
          <w:fldChar w:fldCharType="separate"/>
        </w:r>
        <w:r>
          <w:t>11</w:t>
        </w:r>
        <w:r>
          <w:fldChar w:fldCharType="end"/>
        </w:r>
      </w:hyperlink>
    </w:p>
    <w:p>
      <w:pPr>
        <w:pStyle w:val="TOC2"/>
        <w:tabs>
          <w:tab w:val="right" w:leader="dot" w:pos="8306"/>
        </w:tabs>
      </w:pPr>
      <w:hyperlink w:anchor="_Toc13180" w:history="1">
        <w:r>
          <w:rPr>
            <w:rFonts w:ascii="仿宋" w:eastAsia="仿宋" w:hAnsi="仿宋" w:cs="仿宋" w:hint="eastAsia"/>
            <w:lang w:eastAsia="zh-CN"/>
          </w:rPr>
          <w:t>(五)、选址综合评价</w:t>
        </w:r>
        <w:r>
          <w:tab/>
        </w:r>
        <w:r>
          <w:fldChar w:fldCharType="begin"/>
        </w:r>
        <w:r>
          <w:instrText xml:space="preserve"> PAGEREF _Toc13180 \h </w:instrText>
        </w:r>
        <w:r>
          <w:fldChar w:fldCharType="separate"/>
        </w:r>
        <w:r>
          <w:t>12</w:t>
        </w:r>
        <w:r>
          <w:fldChar w:fldCharType="end"/>
        </w:r>
      </w:hyperlink>
    </w:p>
    <w:p>
      <w:pPr>
        <w:pStyle w:val="TOC1"/>
        <w:tabs>
          <w:tab w:val="right" w:leader="dot" w:pos="8306"/>
        </w:tabs>
      </w:pPr>
      <w:hyperlink w:anchor="_Toc24139" w:history="1">
        <w:r>
          <w:rPr>
            <w:rFonts w:ascii="仿宋" w:eastAsia="仿宋" w:hAnsi="仿宋" w:cs="仿宋" w:hint="eastAsia"/>
            <w:lang w:eastAsia="zh-CN"/>
          </w:rPr>
          <w:t>四、杂环化合物项目建设背景及必要性分析</w:t>
        </w:r>
        <w:r>
          <w:tab/>
        </w:r>
        <w:r>
          <w:fldChar w:fldCharType="begin"/>
        </w:r>
        <w:r>
          <w:instrText xml:space="preserve"> PAGEREF _Toc24139 \h </w:instrText>
        </w:r>
        <w:r>
          <w:fldChar w:fldCharType="separate"/>
        </w:r>
        <w:r>
          <w:t>13</w:t>
        </w:r>
        <w:r>
          <w:fldChar w:fldCharType="end"/>
        </w:r>
      </w:hyperlink>
    </w:p>
    <w:p>
      <w:pPr>
        <w:pStyle w:val="TOC2"/>
        <w:tabs>
          <w:tab w:val="right" w:leader="dot" w:pos="8306"/>
        </w:tabs>
      </w:pPr>
      <w:hyperlink w:anchor="_Toc5864" w:history="1">
        <w:r>
          <w:rPr>
            <w:rFonts w:ascii="仿宋" w:eastAsia="仿宋" w:hAnsi="仿宋" w:cs="仿宋" w:hint="eastAsia"/>
            <w:lang w:eastAsia="zh-CN"/>
          </w:rPr>
          <w:t>(一)、杂环化合物项目背景分析</w:t>
        </w:r>
        <w:r>
          <w:tab/>
        </w:r>
        <w:r>
          <w:fldChar w:fldCharType="begin"/>
        </w:r>
        <w:r>
          <w:instrText xml:space="preserve"> PAGEREF _Toc5864 \h </w:instrText>
        </w:r>
        <w:r>
          <w:fldChar w:fldCharType="separate"/>
        </w:r>
        <w:r>
          <w:t>13</w:t>
        </w:r>
        <w:r>
          <w:fldChar w:fldCharType="end"/>
        </w:r>
      </w:hyperlink>
    </w:p>
    <w:p>
      <w:pPr>
        <w:pStyle w:val="TOC2"/>
        <w:tabs>
          <w:tab w:val="right" w:leader="dot" w:pos="8306"/>
        </w:tabs>
      </w:pPr>
      <w:hyperlink w:anchor="_Toc14377" w:history="1">
        <w:r>
          <w:rPr>
            <w:rFonts w:ascii="仿宋" w:eastAsia="仿宋" w:hAnsi="仿宋" w:cs="仿宋" w:hint="eastAsia"/>
            <w:lang w:eastAsia="zh-CN"/>
          </w:rPr>
          <w:t>(二)、杂环化合物项目建设必要性分析</w:t>
        </w:r>
        <w:r>
          <w:tab/>
        </w:r>
        <w:r>
          <w:fldChar w:fldCharType="begin"/>
        </w:r>
        <w:r>
          <w:instrText xml:space="preserve"> PAGEREF _Toc14377 \h </w:instrText>
        </w:r>
        <w:r>
          <w:fldChar w:fldCharType="separate"/>
        </w:r>
        <w:r>
          <w:t>15</w:t>
        </w:r>
        <w:r>
          <w:fldChar w:fldCharType="end"/>
        </w:r>
      </w:hyperlink>
    </w:p>
    <w:p>
      <w:pPr>
        <w:pStyle w:val="TOC1"/>
        <w:tabs>
          <w:tab w:val="right" w:leader="dot" w:pos="8306"/>
        </w:tabs>
      </w:pPr>
      <w:hyperlink w:anchor="_Toc20621" w:history="1">
        <w:r>
          <w:rPr>
            <w:rFonts w:ascii="仿宋" w:eastAsia="仿宋" w:hAnsi="仿宋" w:cs="仿宋" w:hint="eastAsia"/>
            <w:lang w:eastAsia="zh-CN"/>
          </w:rPr>
          <w:t>五、杂环化合物项目文档管理</w:t>
        </w:r>
        <w:r>
          <w:tab/>
        </w:r>
        <w:r>
          <w:fldChar w:fldCharType="begin"/>
        </w:r>
        <w:r>
          <w:instrText xml:space="preserve"> PAGEREF _Toc20621 \h </w:instrText>
        </w:r>
        <w:r>
          <w:fldChar w:fldCharType="separate"/>
        </w:r>
        <w:r>
          <w:t>16</w:t>
        </w:r>
        <w:r>
          <w:fldChar w:fldCharType="end"/>
        </w:r>
      </w:hyperlink>
    </w:p>
    <w:p>
      <w:pPr>
        <w:pStyle w:val="TOC2"/>
        <w:tabs>
          <w:tab w:val="right" w:leader="dot" w:pos="8306"/>
        </w:tabs>
      </w:pPr>
      <w:hyperlink w:anchor="_Toc15005" w:history="1">
        <w:r>
          <w:rPr>
            <w:rFonts w:ascii="仿宋" w:eastAsia="仿宋" w:hAnsi="仿宋" w:cs="仿宋" w:hint="eastAsia"/>
            <w:lang w:eastAsia="zh-CN"/>
          </w:rPr>
          <w:t>(一)、文档编制与审查</w:t>
        </w:r>
        <w:r>
          <w:tab/>
        </w:r>
        <w:r>
          <w:fldChar w:fldCharType="begin"/>
        </w:r>
        <w:r>
          <w:instrText xml:space="preserve"> PAGEREF _Toc15005 \h </w:instrText>
        </w:r>
        <w:r>
          <w:fldChar w:fldCharType="separate"/>
        </w:r>
        <w:r>
          <w:t>16</w:t>
        </w:r>
        <w:r>
          <w:fldChar w:fldCharType="end"/>
        </w:r>
      </w:hyperlink>
    </w:p>
    <w:p>
      <w:pPr>
        <w:pStyle w:val="TOC2"/>
        <w:tabs>
          <w:tab w:val="right" w:leader="dot" w:pos="8306"/>
        </w:tabs>
      </w:pPr>
      <w:hyperlink w:anchor="_Toc11172" w:history="1">
        <w:r>
          <w:rPr>
            <w:rFonts w:ascii="仿宋" w:eastAsia="仿宋" w:hAnsi="仿宋" w:cs="仿宋" w:hint="eastAsia"/>
            <w:lang w:eastAsia="zh-CN"/>
          </w:rPr>
          <w:t>(二)、文档发布与分发</w:t>
        </w:r>
        <w:r>
          <w:tab/>
        </w:r>
        <w:r>
          <w:fldChar w:fldCharType="begin"/>
        </w:r>
        <w:r>
          <w:instrText xml:space="preserve"> PAGEREF _Toc11172 \h </w:instrText>
        </w:r>
        <w:r>
          <w:fldChar w:fldCharType="separate"/>
        </w:r>
        <w:r>
          <w:t>18</w:t>
        </w:r>
        <w:r>
          <w:fldChar w:fldCharType="end"/>
        </w:r>
      </w:hyperlink>
    </w:p>
    <w:p>
      <w:pPr>
        <w:pStyle w:val="TOC2"/>
        <w:tabs>
          <w:tab w:val="right" w:leader="dot" w:pos="8306"/>
        </w:tabs>
      </w:pPr>
      <w:hyperlink w:anchor="_Toc12314" w:history="1">
        <w:r>
          <w:rPr>
            <w:rFonts w:ascii="仿宋" w:eastAsia="仿宋" w:hAnsi="仿宋" w:cs="仿宋" w:hint="eastAsia"/>
            <w:lang w:eastAsia="zh-CN"/>
          </w:rPr>
          <w:t>(三)、文档存档与归档</w:t>
        </w:r>
        <w:r>
          <w:tab/>
        </w:r>
        <w:r>
          <w:fldChar w:fldCharType="begin"/>
        </w:r>
        <w:r>
          <w:instrText xml:space="preserve"> PAGEREF _Toc12314 \h </w:instrText>
        </w:r>
        <w:r>
          <w:fldChar w:fldCharType="separate"/>
        </w:r>
        <w:r>
          <w:t>18</w:t>
        </w:r>
        <w:r>
          <w:fldChar w:fldCharType="end"/>
        </w:r>
      </w:hyperlink>
    </w:p>
    <w:p>
      <w:pPr>
        <w:pStyle w:val="TOC1"/>
        <w:tabs>
          <w:tab w:val="right" w:leader="dot" w:pos="8306"/>
        </w:tabs>
      </w:pPr>
      <w:hyperlink w:anchor="_Toc11402" w:history="1">
        <w:r>
          <w:rPr>
            <w:rFonts w:ascii="仿宋" w:eastAsia="仿宋" w:hAnsi="仿宋" w:cs="仿宋" w:hint="eastAsia"/>
            <w:lang w:eastAsia="zh-CN"/>
          </w:rPr>
          <w:t>六、市场分析、调研</w:t>
        </w:r>
        <w:r>
          <w:tab/>
        </w:r>
        <w:r>
          <w:fldChar w:fldCharType="begin"/>
        </w:r>
        <w:r>
          <w:instrText xml:space="preserve"> PAGEREF _Toc11402 \h </w:instrText>
        </w:r>
        <w:r>
          <w:fldChar w:fldCharType="separate"/>
        </w:r>
        <w:r>
          <w:t>20</w:t>
        </w:r>
        <w:r>
          <w:fldChar w:fldCharType="end"/>
        </w:r>
      </w:hyperlink>
    </w:p>
    <w:p>
      <w:pPr>
        <w:pStyle w:val="TOC2"/>
        <w:tabs>
          <w:tab w:val="right" w:leader="dot" w:pos="8306"/>
        </w:tabs>
      </w:pPr>
      <w:hyperlink w:anchor="_Toc10351" w:history="1">
        <w:r>
          <w:rPr>
            <w:rFonts w:ascii="仿宋" w:eastAsia="仿宋" w:hAnsi="仿宋" w:cs="仿宋" w:hint="eastAsia"/>
            <w:lang w:eastAsia="zh-CN"/>
          </w:rPr>
          <w:t>(一)、杂环化合物行业分析</w:t>
        </w:r>
        <w:r>
          <w:tab/>
        </w:r>
        <w:r>
          <w:fldChar w:fldCharType="begin"/>
        </w:r>
        <w:r>
          <w:instrText xml:space="preserve"> PAGEREF _Toc10351 \h </w:instrText>
        </w:r>
        <w:r>
          <w:fldChar w:fldCharType="separate"/>
        </w:r>
        <w:r>
          <w:t>20</w:t>
        </w:r>
        <w:r>
          <w:fldChar w:fldCharType="end"/>
        </w:r>
      </w:hyperlink>
    </w:p>
    <w:p>
      <w:pPr>
        <w:pStyle w:val="TOC2"/>
        <w:tabs>
          <w:tab w:val="right" w:leader="dot" w:pos="8306"/>
        </w:tabs>
      </w:pPr>
      <w:hyperlink w:anchor="_Toc29972" w:history="1">
        <w:r>
          <w:rPr>
            <w:rFonts w:ascii="仿宋" w:eastAsia="仿宋" w:hAnsi="仿宋" w:cs="仿宋" w:hint="eastAsia"/>
            <w:lang w:eastAsia="zh-CN"/>
          </w:rPr>
          <w:t>(二)、杂环化合物市场分析预测</w:t>
        </w:r>
        <w:r>
          <w:tab/>
        </w:r>
        <w:r>
          <w:fldChar w:fldCharType="begin"/>
        </w:r>
        <w:r>
          <w:instrText xml:space="preserve"> PAGEREF _Toc29972 \h </w:instrText>
        </w:r>
        <w:r>
          <w:fldChar w:fldCharType="separate"/>
        </w:r>
        <w:r>
          <w:t>20</w:t>
        </w:r>
        <w:r>
          <w:fldChar w:fldCharType="end"/>
        </w:r>
      </w:hyperlink>
    </w:p>
    <w:p>
      <w:pPr>
        <w:pStyle w:val="TOC1"/>
        <w:tabs>
          <w:tab w:val="right" w:leader="dot" w:pos="8306"/>
        </w:tabs>
      </w:pPr>
      <w:hyperlink w:anchor="_Toc21081" w:history="1">
        <w:r>
          <w:rPr>
            <w:rFonts w:ascii="仿宋" w:eastAsia="仿宋" w:hAnsi="仿宋" w:cs="仿宋" w:hint="eastAsia"/>
            <w:lang w:eastAsia="zh-CN"/>
          </w:rPr>
          <w:t>七、杂环化合物项目投资规划</w:t>
        </w:r>
        <w:r>
          <w:tab/>
        </w:r>
        <w:r>
          <w:fldChar w:fldCharType="begin"/>
        </w:r>
        <w:r>
          <w:instrText xml:space="preserve"> PAGEREF _Toc21081 \h </w:instrText>
        </w:r>
        <w:r>
          <w:fldChar w:fldCharType="separate"/>
        </w:r>
        <w:r>
          <w:t>21</w:t>
        </w:r>
        <w:r>
          <w:fldChar w:fldCharType="end"/>
        </w:r>
      </w:hyperlink>
    </w:p>
    <w:p>
      <w:pPr>
        <w:pStyle w:val="TOC2"/>
        <w:tabs>
          <w:tab w:val="right" w:leader="dot" w:pos="8306"/>
        </w:tabs>
      </w:pPr>
      <w:hyperlink w:anchor="_Toc9304" w:history="1">
        <w:r>
          <w:rPr>
            <w:rFonts w:ascii="仿宋" w:eastAsia="仿宋" w:hAnsi="仿宋" w:cs="仿宋" w:hint="eastAsia"/>
            <w:lang w:eastAsia="zh-CN"/>
          </w:rPr>
          <w:t>(一)、杂环化合物项目总投资估算</w:t>
        </w:r>
        <w:r>
          <w:tab/>
        </w:r>
        <w:r>
          <w:fldChar w:fldCharType="begin"/>
        </w:r>
        <w:r>
          <w:instrText xml:space="preserve"> PAGEREF _Toc9304 \h </w:instrText>
        </w:r>
        <w:r>
          <w:fldChar w:fldCharType="separate"/>
        </w:r>
        <w:r>
          <w:t>21</w:t>
        </w:r>
        <w:r>
          <w:fldChar w:fldCharType="end"/>
        </w:r>
      </w:hyperlink>
    </w:p>
    <w:p>
      <w:pPr>
        <w:pStyle w:val="TOC2"/>
        <w:tabs>
          <w:tab w:val="right" w:leader="dot" w:pos="8306"/>
        </w:tabs>
      </w:pPr>
      <w:hyperlink w:anchor="_Toc5794" w:history="1">
        <w:r>
          <w:rPr>
            <w:rFonts w:ascii="仿宋" w:eastAsia="仿宋" w:hAnsi="仿宋" w:cs="仿宋" w:hint="eastAsia"/>
            <w:lang w:eastAsia="zh-CN"/>
          </w:rPr>
          <w:t>(二)、资金筹措</w:t>
        </w:r>
        <w:r>
          <w:tab/>
        </w:r>
        <w:r>
          <w:fldChar w:fldCharType="begin"/>
        </w:r>
        <w:r>
          <w:instrText xml:space="preserve"> PAGEREF _Toc5794 \h </w:instrText>
        </w:r>
        <w:r>
          <w:fldChar w:fldCharType="separate"/>
        </w:r>
        <w:r>
          <w:t>23</w:t>
        </w:r>
        <w:r>
          <w:fldChar w:fldCharType="end"/>
        </w:r>
      </w:hyperlink>
    </w:p>
    <w:p>
      <w:pPr>
        <w:pStyle w:val="TOC1"/>
        <w:tabs>
          <w:tab w:val="right" w:leader="dot" w:pos="8306"/>
        </w:tabs>
      </w:pPr>
      <w:hyperlink w:anchor="_Toc21984" w:history="1">
        <w:r>
          <w:rPr>
            <w:rFonts w:ascii="仿宋" w:eastAsia="仿宋" w:hAnsi="仿宋" w:cs="仿宋" w:hint="eastAsia"/>
            <w:lang w:eastAsia="zh-CN"/>
          </w:rPr>
          <w:t>八、杂环化合物项目人力资源培养与发展</w:t>
        </w:r>
        <w:r>
          <w:tab/>
        </w:r>
        <w:r>
          <w:fldChar w:fldCharType="begin"/>
        </w:r>
        <w:r>
          <w:instrText xml:space="preserve"> PAGEREF _Toc21984 \h </w:instrText>
        </w:r>
        <w:r>
          <w:fldChar w:fldCharType="separate"/>
        </w:r>
        <w:r>
          <w:t>23</w:t>
        </w:r>
        <w:r>
          <w:fldChar w:fldCharType="end"/>
        </w:r>
      </w:hyperlink>
    </w:p>
    <w:p>
      <w:pPr>
        <w:pStyle w:val="TOC2"/>
        <w:tabs>
          <w:tab w:val="right" w:leader="dot" w:pos="8306"/>
        </w:tabs>
      </w:pPr>
      <w:hyperlink w:anchor="_Toc10502" w:history="1">
        <w:r>
          <w:rPr>
            <w:rFonts w:ascii="仿宋" w:eastAsia="仿宋" w:hAnsi="仿宋" w:cs="仿宋" w:hint="eastAsia"/>
            <w:lang w:eastAsia="zh-CN"/>
          </w:rPr>
          <w:t>(一)、人才需求与规划</w:t>
        </w:r>
        <w:r>
          <w:tab/>
        </w:r>
        <w:r>
          <w:fldChar w:fldCharType="begin"/>
        </w:r>
        <w:r>
          <w:instrText xml:space="preserve"> PAGEREF _Toc10502 \h </w:instrText>
        </w:r>
        <w:r>
          <w:fldChar w:fldCharType="separate"/>
        </w:r>
        <w:r>
          <w:t>23</w:t>
        </w:r>
        <w:r>
          <w:fldChar w:fldCharType="end"/>
        </w:r>
      </w:hyperlink>
    </w:p>
    <w:p>
      <w:pPr>
        <w:pStyle w:val="TOC2"/>
        <w:tabs>
          <w:tab w:val="right" w:leader="dot" w:pos="8306"/>
        </w:tabs>
      </w:pPr>
      <w:hyperlink w:anchor="_Toc17255" w:history="1">
        <w:r>
          <w:rPr>
            <w:rFonts w:ascii="仿宋" w:eastAsia="仿宋" w:hAnsi="仿宋" w:cs="仿宋" w:hint="eastAsia"/>
            <w:lang w:eastAsia="zh-CN"/>
          </w:rPr>
          <w:t>(二)、培训与发展计划</w:t>
        </w:r>
        <w:r>
          <w:tab/>
        </w:r>
        <w:r>
          <w:fldChar w:fldCharType="begin"/>
        </w:r>
        <w:r>
          <w:instrText xml:space="preserve"> PAGEREF _Toc17255 \h </w:instrText>
        </w:r>
        <w:r>
          <w:fldChar w:fldCharType="separate"/>
        </w:r>
        <w:r>
          <w:t>24</w:t>
        </w:r>
        <w:r>
          <w:fldChar w:fldCharType="end"/>
        </w:r>
      </w:hyperlink>
    </w:p>
    <w:p>
      <w:pPr>
        <w:pStyle w:val="TOC1"/>
        <w:tabs>
          <w:tab w:val="right" w:leader="dot" w:pos="8306"/>
        </w:tabs>
      </w:pPr>
      <w:hyperlink w:anchor="_Toc9594" w:history="1">
        <w:r>
          <w:rPr>
            <w:rFonts w:ascii="仿宋" w:eastAsia="仿宋" w:hAnsi="仿宋" w:cs="仿宋" w:hint="eastAsia"/>
            <w:lang w:eastAsia="zh-CN"/>
          </w:rPr>
          <w:t>九、杂环化合物项目环境影响分析</w:t>
        </w:r>
        <w:r>
          <w:tab/>
        </w:r>
        <w:r>
          <w:fldChar w:fldCharType="begin"/>
        </w:r>
        <w:r>
          <w:instrText xml:space="preserve"> PAGEREF _Toc9594 \h </w:instrText>
        </w:r>
        <w:r>
          <w:fldChar w:fldCharType="separate"/>
        </w:r>
        <w:r>
          <w:t>24</w:t>
        </w:r>
        <w:r>
          <w:fldChar w:fldCharType="end"/>
        </w:r>
      </w:hyperlink>
    </w:p>
    <w:p>
      <w:pPr>
        <w:pStyle w:val="TOC2"/>
        <w:tabs>
          <w:tab w:val="right" w:leader="dot" w:pos="8306"/>
        </w:tabs>
      </w:pPr>
      <w:hyperlink w:anchor="_Toc26000" w:history="1">
        <w:r>
          <w:rPr>
            <w:rFonts w:ascii="仿宋" w:eastAsia="仿宋" w:hAnsi="仿宋" w:cs="仿宋" w:hint="eastAsia"/>
            <w:lang w:eastAsia="zh-CN"/>
          </w:rPr>
          <w:t>(一)、建设区域环境质量现状</w:t>
        </w:r>
        <w:r>
          <w:tab/>
        </w:r>
        <w:r>
          <w:fldChar w:fldCharType="begin"/>
        </w:r>
        <w:r>
          <w:instrText xml:space="preserve"> PAGEREF _Toc26000 \h </w:instrText>
        </w:r>
        <w:r>
          <w:fldChar w:fldCharType="separate"/>
        </w:r>
        <w:r>
          <w:t>24</w:t>
        </w:r>
        <w:r>
          <w:fldChar w:fldCharType="end"/>
        </w:r>
      </w:hyperlink>
    </w:p>
    <w:p>
      <w:pPr>
        <w:pStyle w:val="TOC2"/>
        <w:tabs>
          <w:tab w:val="right" w:leader="dot" w:pos="8306"/>
        </w:tabs>
      </w:pPr>
      <w:hyperlink w:anchor="_Toc17552" w:history="1">
        <w:r>
          <w:rPr>
            <w:rFonts w:ascii="仿宋" w:eastAsia="仿宋" w:hAnsi="仿宋" w:cs="仿宋" w:hint="eastAsia"/>
            <w:lang w:eastAsia="zh-CN"/>
          </w:rPr>
          <w:t>(二)、建设期环境保护</w:t>
        </w:r>
        <w:r>
          <w:tab/>
        </w:r>
        <w:r>
          <w:fldChar w:fldCharType="begin"/>
        </w:r>
        <w:r>
          <w:instrText xml:space="preserve"> PAGEREF _Toc17552 \h </w:instrText>
        </w:r>
        <w:r>
          <w:fldChar w:fldCharType="separate"/>
        </w:r>
        <w:r>
          <w:t>26</w:t>
        </w:r>
        <w:r>
          <w:fldChar w:fldCharType="end"/>
        </w:r>
      </w:hyperlink>
    </w:p>
    <w:p>
      <w:pPr>
        <w:pStyle w:val="TOC2"/>
        <w:tabs>
          <w:tab w:val="right" w:leader="dot" w:pos="8306"/>
        </w:tabs>
      </w:pPr>
      <w:hyperlink w:anchor="_Toc4916" w:history="1">
        <w:r>
          <w:rPr>
            <w:rFonts w:ascii="仿宋" w:eastAsia="仿宋" w:hAnsi="仿宋" w:cs="仿宋" w:hint="eastAsia"/>
            <w:lang w:eastAsia="zh-CN"/>
          </w:rPr>
          <w:t>(三)、运营期环境保护</w:t>
        </w:r>
        <w:r>
          <w:tab/>
        </w:r>
        <w:r>
          <w:fldChar w:fldCharType="begin"/>
        </w:r>
        <w:r>
          <w:instrText xml:space="preserve"> PAGEREF _Toc4916 \h </w:instrText>
        </w:r>
        <w:r>
          <w:fldChar w:fldCharType="separate"/>
        </w:r>
        <w:r>
          <w:t>27</w:t>
        </w:r>
        <w:r>
          <w:fldChar w:fldCharType="end"/>
        </w:r>
      </w:hyperlink>
    </w:p>
    <w:p>
      <w:pPr>
        <w:pStyle w:val="TOC2"/>
        <w:tabs>
          <w:tab w:val="right" w:leader="dot" w:pos="8306"/>
        </w:tabs>
      </w:pPr>
      <w:hyperlink w:anchor="_Toc18441" w:history="1">
        <w:r>
          <w:rPr>
            <w:rFonts w:ascii="仿宋" w:eastAsia="仿宋" w:hAnsi="仿宋" w:cs="仿宋" w:hint="eastAsia"/>
            <w:lang w:eastAsia="zh-CN"/>
          </w:rPr>
          <w:t>(四)、杂环化合物项目建设对区域经济的影响</w:t>
        </w:r>
        <w:r>
          <w:tab/>
        </w:r>
        <w:r>
          <w:fldChar w:fldCharType="begin"/>
        </w:r>
        <w:r>
          <w:instrText xml:space="preserve"> PAGEREF _Toc18441 \h </w:instrText>
        </w:r>
        <w:r>
          <w:fldChar w:fldCharType="separate"/>
        </w:r>
        <w:r>
          <w:t>28</w:t>
        </w:r>
        <w:r>
          <w:fldChar w:fldCharType="end"/>
        </w:r>
      </w:hyperlink>
    </w:p>
    <w:p>
      <w:pPr>
        <w:pStyle w:val="TOC2"/>
        <w:tabs>
          <w:tab w:val="right" w:leader="dot" w:pos="8306"/>
        </w:tabs>
      </w:pPr>
      <w:hyperlink w:anchor="_Toc23609" w:history="1">
        <w:r>
          <w:rPr>
            <w:rFonts w:ascii="仿宋" w:eastAsia="仿宋" w:hAnsi="仿宋" w:cs="仿宋" w:hint="eastAsia"/>
            <w:lang w:eastAsia="zh-CN"/>
          </w:rPr>
          <w:t>(五)、废弃物处理</w:t>
        </w:r>
        <w:r>
          <w:tab/>
        </w:r>
        <w:r>
          <w:fldChar w:fldCharType="begin"/>
        </w:r>
        <w:r>
          <w:instrText xml:space="preserve"> PAGEREF _Toc23609 \h </w:instrText>
        </w:r>
        <w:r>
          <w:fldChar w:fldCharType="separate"/>
        </w:r>
        <w:r>
          <w:t>30</w:t>
        </w:r>
        <w:r>
          <w:fldChar w:fldCharType="end"/>
        </w:r>
      </w:hyperlink>
    </w:p>
    <w:p>
      <w:pPr>
        <w:pStyle w:val="TOC2"/>
        <w:tabs>
          <w:tab w:val="right" w:leader="dot" w:pos="8306"/>
        </w:tabs>
      </w:pPr>
      <w:hyperlink w:anchor="_Toc2254" w:history="1">
        <w:r>
          <w:rPr>
            <w:rFonts w:ascii="仿宋" w:eastAsia="仿宋" w:hAnsi="仿宋" w:cs="仿宋" w:hint="eastAsia"/>
            <w:lang w:eastAsia="zh-CN"/>
          </w:rPr>
          <w:t>(六)、特殊环境影响分析</w:t>
        </w:r>
        <w:r>
          <w:tab/>
        </w:r>
        <w:r>
          <w:fldChar w:fldCharType="begin"/>
        </w:r>
        <w:r>
          <w:instrText xml:space="preserve"> PAGEREF _Toc2254 \h </w:instrText>
        </w:r>
        <w:r>
          <w:fldChar w:fldCharType="separate"/>
        </w:r>
        <w:r>
          <w:t>31</w:t>
        </w:r>
        <w:r>
          <w:fldChar w:fldCharType="end"/>
        </w:r>
      </w:hyperlink>
    </w:p>
    <w:p>
      <w:pPr>
        <w:pStyle w:val="TOC2"/>
        <w:tabs>
          <w:tab w:val="right" w:leader="dot" w:pos="8306"/>
        </w:tabs>
      </w:pPr>
      <w:hyperlink w:anchor="_Toc1043" w:history="1">
        <w:r>
          <w:rPr>
            <w:rFonts w:ascii="仿宋" w:eastAsia="仿宋" w:hAnsi="仿宋" w:cs="仿宋" w:hint="eastAsia"/>
            <w:lang w:eastAsia="zh-CN"/>
          </w:rPr>
          <w:t>(七)、清洁生产</w:t>
        </w:r>
        <w:r>
          <w:tab/>
        </w:r>
        <w:r>
          <w:fldChar w:fldCharType="begin"/>
        </w:r>
        <w:r>
          <w:instrText xml:space="preserve"> PAGEREF _Toc1043 \h </w:instrText>
        </w:r>
        <w:r>
          <w:fldChar w:fldCharType="separate"/>
        </w:r>
        <w:r>
          <w:t>33</w:t>
        </w:r>
        <w:r>
          <w:fldChar w:fldCharType="end"/>
        </w:r>
      </w:hyperlink>
    </w:p>
    <w:p>
      <w:pPr>
        <w:pStyle w:val="TOC2"/>
        <w:tabs>
          <w:tab w:val="right" w:leader="dot" w:pos="8306"/>
        </w:tabs>
      </w:pPr>
      <w:hyperlink w:anchor="_Toc6635" w:history="1">
        <w:r>
          <w:rPr>
            <w:rFonts w:ascii="仿宋" w:eastAsia="仿宋" w:hAnsi="仿宋" w:cs="仿宋" w:hint="eastAsia"/>
            <w:lang w:eastAsia="zh-CN"/>
          </w:rPr>
          <w:t>(八)、环境保护综合评价</w:t>
        </w:r>
        <w:r>
          <w:tab/>
        </w:r>
        <w:r>
          <w:fldChar w:fldCharType="begin"/>
        </w:r>
        <w:r>
          <w:instrText xml:space="preserve"> PAGEREF _Toc6635 \h </w:instrText>
        </w:r>
        <w:r>
          <w:fldChar w:fldCharType="separate"/>
        </w:r>
        <w:r>
          <w:t>34</w:t>
        </w:r>
        <w:r>
          <w:fldChar w:fldCharType="end"/>
        </w:r>
      </w:hyperlink>
    </w:p>
    <w:p>
      <w:pPr>
        <w:pStyle w:val="TOC1"/>
        <w:tabs>
          <w:tab w:val="right" w:leader="dot" w:pos="8306"/>
        </w:tabs>
      </w:pPr>
      <w:hyperlink w:anchor="_Toc24924" w:history="1">
        <w:r>
          <w:rPr>
            <w:rFonts w:ascii="仿宋" w:eastAsia="仿宋" w:hAnsi="仿宋" w:cs="仿宋" w:hint="eastAsia"/>
            <w:lang w:eastAsia="zh-CN"/>
          </w:rPr>
          <w:t>十、杂环化合物项目社会影响</w:t>
        </w:r>
        <w:r>
          <w:tab/>
        </w:r>
        <w:r>
          <w:fldChar w:fldCharType="begin"/>
        </w:r>
        <w:r>
          <w:instrText xml:space="preserve"> PAGEREF _Toc24924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5" w:history="1">
        <w:r>
          <w:rPr>
            <w:rFonts w:ascii="仿宋" w:eastAsia="仿宋" w:hAnsi="仿宋" w:cs="仿宋" w:hint="eastAsia"/>
            <w:lang w:eastAsia="zh-CN"/>
          </w:rPr>
          <w:t>(一)、社会责任与义务</w:t>
        </w:r>
        <w:r>
          <w:tab/>
        </w:r>
        <w:r>
          <w:fldChar w:fldCharType="begin"/>
        </w:r>
        <w:r>
          <w:instrText xml:space="preserve"> PAGEREF _Toc20555 \h </w:instrText>
        </w:r>
        <w:r>
          <w:fldChar w:fldCharType="separate"/>
        </w:r>
        <w:r>
          <w:t>35</w:t>
        </w:r>
        <w:r>
          <w:fldChar w:fldCharType="end"/>
        </w:r>
      </w:hyperlink>
    </w:p>
    <w:p>
      <w:pPr>
        <w:pStyle w:val="TOC2"/>
        <w:tabs>
          <w:tab w:val="right" w:leader="dot" w:pos="8306"/>
        </w:tabs>
      </w:pPr>
      <w:hyperlink w:anchor="_Toc21291" w:history="1">
        <w:r>
          <w:rPr>
            <w:rFonts w:ascii="仿宋" w:eastAsia="仿宋" w:hAnsi="仿宋" w:cs="仿宋" w:hint="eastAsia"/>
            <w:lang w:eastAsia="zh-CN"/>
          </w:rPr>
          <w:t>(二)、社会参与与沟通</w:t>
        </w:r>
        <w:r>
          <w:tab/>
        </w:r>
        <w:r>
          <w:fldChar w:fldCharType="begin"/>
        </w:r>
        <w:r>
          <w:instrText xml:space="preserve"> PAGEREF _Toc21291 \h </w:instrText>
        </w:r>
        <w:r>
          <w:fldChar w:fldCharType="separate"/>
        </w:r>
        <w:r>
          <w:t>36</w:t>
        </w:r>
        <w:r>
          <w:fldChar w:fldCharType="end"/>
        </w:r>
      </w:hyperlink>
    </w:p>
    <w:p>
      <w:pPr>
        <w:pStyle w:val="TOC1"/>
        <w:tabs>
          <w:tab w:val="right" w:leader="dot" w:pos="8306"/>
        </w:tabs>
      </w:pPr>
      <w:hyperlink w:anchor="_Toc15668" w:history="1">
        <w:r>
          <w:rPr>
            <w:rFonts w:ascii="仿宋" w:eastAsia="仿宋" w:hAnsi="仿宋" w:cs="仿宋" w:hint="eastAsia"/>
            <w:lang w:eastAsia="zh-CN"/>
          </w:rPr>
          <w:t>十一、杂环化合物项目经营效益</w:t>
        </w:r>
        <w:r>
          <w:tab/>
        </w:r>
        <w:r>
          <w:fldChar w:fldCharType="begin"/>
        </w:r>
        <w:r>
          <w:instrText xml:space="preserve"> PAGEREF _Toc15668 \h </w:instrText>
        </w:r>
        <w:r>
          <w:fldChar w:fldCharType="separate"/>
        </w:r>
        <w:r>
          <w:t>37</w:t>
        </w:r>
        <w:r>
          <w:fldChar w:fldCharType="end"/>
        </w:r>
      </w:hyperlink>
    </w:p>
    <w:p>
      <w:pPr>
        <w:pStyle w:val="TOC2"/>
        <w:tabs>
          <w:tab w:val="right" w:leader="dot" w:pos="8306"/>
        </w:tabs>
      </w:pPr>
      <w:hyperlink w:anchor="_Toc16907" w:history="1">
        <w:r>
          <w:rPr>
            <w:rFonts w:ascii="仿宋" w:eastAsia="仿宋" w:hAnsi="仿宋" w:cs="仿宋" w:hint="eastAsia"/>
            <w:lang w:eastAsia="zh-CN"/>
          </w:rPr>
          <w:t>(一)、经济评价财务测算</w:t>
        </w:r>
        <w:r>
          <w:tab/>
        </w:r>
        <w:r>
          <w:fldChar w:fldCharType="begin"/>
        </w:r>
        <w:r>
          <w:instrText xml:space="preserve"> PAGEREF _Toc16907 \h </w:instrText>
        </w:r>
        <w:r>
          <w:fldChar w:fldCharType="separate"/>
        </w:r>
        <w:r>
          <w:t>37</w:t>
        </w:r>
        <w:r>
          <w:fldChar w:fldCharType="end"/>
        </w:r>
      </w:hyperlink>
    </w:p>
    <w:p>
      <w:pPr>
        <w:pStyle w:val="TOC2"/>
        <w:tabs>
          <w:tab w:val="right" w:leader="dot" w:pos="8306"/>
        </w:tabs>
      </w:pPr>
      <w:hyperlink w:anchor="_Toc23009" w:history="1">
        <w:r>
          <w:rPr>
            <w:rFonts w:ascii="仿宋" w:eastAsia="仿宋" w:hAnsi="仿宋" w:cs="仿宋" w:hint="eastAsia"/>
            <w:lang w:eastAsia="zh-CN"/>
          </w:rPr>
          <w:t>(二)、杂环化合物项目盈利能力分析</w:t>
        </w:r>
        <w:r>
          <w:tab/>
        </w:r>
        <w:r>
          <w:fldChar w:fldCharType="begin"/>
        </w:r>
        <w:r>
          <w:instrText xml:space="preserve"> PAGEREF _Toc23009 \h </w:instrText>
        </w:r>
        <w:r>
          <w:fldChar w:fldCharType="separate"/>
        </w:r>
        <w:r>
          <w:t>38</w:t>
        </w:r>
        <w:r>
          <w:fldChar w:fldCharType="end"/>
        </w:r>
      </w:hyperlink>
    </w:p>
    <w:p>
      <w:pPr>
        <w:pStyle w:val="TOC1"/>
        <w:tabs>
          <w:tab w:val="right" w:leader="dot" w:pos="8306"/>
        </w:tabs>
      </w:pPr>
      <w:hyperlink w:anchor="_Toc4546" w:history="1">
        <w:r>
          <w:rPr>
            <w:rFonts w:ascii="仿宋" w:eastAsia="仿宋" w:hAnsi="仿宋" w:cs="仿宋" w:hint="eastAsia"/>
            <w:lang w:eastAsia="zh-CN"/>
          </w:rPr>
          <w:t>十二、杂环化合物项目人力资源管理</w:t>
        </w:r>
        <w:r>
          <w:tab/>
        </w:r>
        <w:r>
          <w:fldChar w:fldCharType="begin"/>
        </w:r>
        <w:r>
          <w:instrText xml:space="preserve"> PAGEREF _Toc4546 \h </w:instrText>
        </w:r>
        <w:r>
          <w:fldChar w:fldCharType="separate"/>
        </w:r>
        <w:r>
          <w:t>39</w:t>
        </w:r>
        <w:r>
          <w:fldChar w:fldCharType="end"/>
        </w:r>
      </w:hyperlink>
    </w:p>
    <w:p>
      <w:pPr>
        <w:pStyle w:val="TOC2"/>
        <w:tabs>
          <w:tab w:val="right" w:leader="dot" w:pos="8306"/>
        </w:tabs>
      </w:pPr>
      <w:hyperlink w:anchor="_Toc21671" w:history="1">
        <w:r>
          <w:rPr>
            <w:rFonts w:ascii="仿宋" w:eastAsia="仿宋" w:hAnsi="仿宋" w:cs="仿宋" w:hint="eastAsia"/>
            <w:lang w:eastAsia="zh-CN"/>
          </w:rPr>
          <w:t>(一)、建立健全的预算管理制度</w:t>
        </w:r>
        <w:r>
          <w:tab/>
        </w:r>
        <w:r>
          <w:fldChar w:fldCharType="begin"/>
        </w:r>
        <w:r>
          <w:instrText xml:space="preserve"> PAGEREF _Toc21671 \h </w:instrText>
        </w:r>
        <w:r>
          <w:fldChar w:fldCharType="separate"/>
        </w:r>
        <w:r>
          <w:t>39</w:t>
        </w:r>
        <w:r>
          <w:fldChar w:fldCharType="end"/>
        </w:r>
      </w:hyperlink>
    </w:p>
    <w:p>
      <w:pPr>
        <w:pStyle w:val="TOC2"/>
        <w:tabs>
          <w:tab w:val="right" w:leader="dot" w:pos="8306"/>
        </w:tabs>
      </w:pPr>
      <w:hyperlink w:anchor="_Toc21069" w:history="1">
        <w:r>
          <w:rPr>
            <w:rFonts w:ascii="仿宋" w:eastAsia="仿宋" w:hAnsi="仿宋" w:cs="仿宋" w:hint="eastAsia"/>
            <w:lang w:eastAsia="zh-CN"/>
          </w:rPr>
          <w:t>(二)、加强资金流动监控</w:t>
        </w:r>
        <w:r>
          <w:tab/>
        </w:r>
        <w:r>
          <w:fldChar w:fldCharType="begin"/>
        </w:r>
        <w:r>
          <w:instrText xml:space="preserve"> PAGEREF _Toc21069 \h </w:instrText>
        </w:r>
        <w:r>
          <w:fldChar w:fldCharType="separate"/>
        </w:r>
        <w:r>
          <w:t>40</w:t>
        </w:r>
        <w:r>
          <w:fldChar w:fldCharType="end"/>
        </w:r>
      </w:hyperlink>
    </w:p>
    <w:p>
      <w:pPr>
        <w:pStyle w:val="TOC2"/>
        <w:tabs>
          <w:tab w:val="right" w:leader="dot" w:pos="8306"/>
        </w:tabs>
      </w:pPr>
      <w:hyperlink w:anchor="_Toc13449" w:history="1">
        <w:r>
          <w:rPr>
            <w:rFonts w:ascii="仿宋" w:eastAsia="仿宋" w:hAnsi="仿宋" w:cs="仿宋" w:hint="eastAsia"/>
            <w:lang w:eastAsia="zh-CN"/>
          </w:rPr>
          <w:t>(三)、制定完善的风险控制机制</w:t>
        </w:r>
        <w:r>
          <w:tab/>
        </w:r>
        <w:r>
          <w:fldChar w:fldCharType="begin"/>
        </w:r>
        <w:r>
          <w:instrText xml:space="preserve"> PAGEREF _Toc13449 \h </w:instrText>
        </w:r>
        <w:r>
          <w:fldChar w:fldCharType="separate"/>
        </w:r>
        <w:r>
          <w:t>41</w:t>
        </w:r>
        <w:r>
          <w:fldChar w:fldCharType="end"/>
        </w:r>
      </w:hyperlink>
    </w:p>
    <w:p>
      <w:pPr>
        <w:pStyle w:val="TOC2"/>
        <w:tabs>
          <w:tab w:val="right" w:leader="dot" w:pos="8306"/>
        </w:tabs>
      </w:pPr>
      <w:hyperlink w:anchor="_Toc12731" w:history="1">
        <w:r>
          <w:rPr>
            <w:rFonts w:ascii="仿宋" w:eastAsia="仿宋" w:hAnsi="仿宋" w:cs="仿宋" w:hint="eastAsia"/>
            <w:lang w:eastAsia="zh-CN"/>
          </w:rPr>
          <w:t>(四)、优化成本管理</w:t>
        </w:r>
        <w:r>
          <w:tab/>
        </w:r>
        <w:r>
          <w:fldChar w:fldCharType="begin"/>
        </w:r>
        <w:r>
          <w:instrText xml:space="preserve"> PAGEREF _Toc12731 \h </w:instrText>
        </w:r>
        <w:r>
          <w:fldChar w:fldCharType="separate"/>
        </w:r>
        <w:r>
          <w:t>43</w:t>
        </w:r>
        <w:r>
          <w:fldChar w:fldCharType="end"/>
        </w:r>
      </w:hyperlink>
    </w:p>
    <w:p>
      <w:pPr>
        <w:pStyle w:val="TOC1"/>
        <w:tabs>
          <w:tab w:val="right" w:leader="dot" w:pos="8306"/>
        </w:tabs>
      </w:pPr>
      <w:hyperlink w:anchor="_Toc28201" w:history="1">
        <w:r>
          <w:rPr>
            <w:rFonts w:ascii="仿宋" w:eastAsia="仿宋" w:hAnsi="仿宋" w:cs="仿宋" w:hint="eastAsia"/>
            <w:lang w:eastAsia="zh-CN"/>
          </w:rPr>
          <w:t>十三、风险识别与分类</w:t>
        </w:r>
        <w:r>
          <w:tab/>
        </w:r>
        <w:r>
          <w:fldChar w:fldCharType="begin"/>
        </w:r>
        <w:r>
          <w:instrText xml:space="preserve"> PAGEREF _Toc28201 \h </w:instrText>
        </w:r>
        <w:r>
          <w:fldChar w:fldCharType="separate"/>
        </w:r>
        <w:r>
          <w:t>44</w:t>
        </w:r>
        <w:r>
          <w:fldChar w:fldCharType="end"/>
        </w:r>
      </w:hyperlink>
    </w:p>
    <w:p>
      <w:pPr>
        <w:pStyle w:val="TOC2"/>
        <w:tabs>
          <w:tab w:val="right" w:leader="dot" w:pos="8306"/>
        </w:tabs>
      </w:pPr>
      <w:hyperlink w:anchor="_Toc32196" w:history="1">
        <w:r>
          <w:rPr>
            <w:rFonts w:ascii="仿宋" w:eastAsia="仿宋" w:hAnsi="仿宋" w:cs="仿宋" w:hint="eastAsia"/>
            <w:lang w:eastAsia="zh-CN"/>
          </w:rPr>
          <w:t>(一)、风险识别</w:t>
        </w:r>
        <w:r>
          <w:tab/>
        </w:r>
        <w:r>
          <w:fldChar w:fldCharType="begin"/>
        </w:r>
        <w:r>
          <w:instrText xml:space="preserve"> PAGEREF _Toc32196 \h </w:instrText>
        </w:r>
        <w:r>
          <w:fldChar w:fldCharType="separate"/>
        </w:r>
        <w:r>
          <w:t>44</w:t>
        </w:r>
        <w:r>
          <w:fldChar w:fldCharType="end"/>
        </w:r>
      </w:hyperlink>
    </w:p>
    <w:p>
      <w:pPr>
        <w:pStyle w:val="TOC2"/>
        <w:tabs>
          <w:tab w:val="right" w:leader="dot" w:pos="8306"/>
        </w:tabs>
      </w:pPr>
      <w:hyperlink w:anchor="_Toc7537" w:history="1">
        <w:r>
          <w:rPr>
            <w:rFonts w:ascii="仿宋" w:eastAsia="仿宋" w:hAnsi="仿宋" w:cs="仿宋" w:hint="eastAsia"/>
            <w:lang w:eastAsia="zh-CN"/>
          </w:rPr>
          <w:t>(二)、风险分类</w:t>
        </w:r>
        <w:r>
          <w:tab/>
        </w:r>
        <w:r>
          <w:fldChar w:fldCharType="begin"/>
        </w:r>
        <w:r>
          <w:instrText xml:space="preserve"> PAGEREF _Toc7537 \h </w:instrText>
        </w:r>
        <w:r>
          <w:fldChar w:fldCharType="separate"/>
        </w:r>
        <w:r>
          <w:t>45</w:t>
        </w:r>
        <w:r>
          <w:fldChar w:fldCharType="end"/>
        </w:r>
      </w:hyperlink>
    </w:p>
    <w:p>
      <w:pPr>
        <w:pStyle w:val="TOC1"/>
        <w:tabs>
          <w:tab w:val="right" w:leader="dot" w:pos="8306"/>
        </w:tabs>
      </w:pPr>
      <w:hyperlink w:anchor="_Toc15196" w:history="1">
        <w:r>
          <w:rPr>
            <w:rFonts w:ascii="仿宋" w:eastAsia="仿宋" w:hAnsi="仿宋" w:cs="仿宋" w:hint="eastAsia"/>
            <w:lang w:eastAsia="zh-CN"/>
          </w:rPr>
          <w:t>十四、供应链管理</w:t>
        </w:r>
        <w:r>
          <w:tab/>
        </w:r>
        <w:r>
          <w:fldChar w:fldCharType="begin"/>
        </w:r>
        <w:r>
          <w:instrText xml:space="preserve"> PAGEREF _Toc15196 \h </w:instrText>
        </w:r>
        <w:r>
          <w:fldChar w:fldCharType="separate"/>
        </w:r>
        <w:r>
          <w:t>47</w:t>
        </w:r>
        <w:r>
          <w:fldChar w:fldCharType="end"/>
        </w:r>
      </w:hyperlink>
    </w:p>
    <w:p>
      <w:pPr>
        <w:pStyle w:val="TOC2"/>
        <w:tabs>
          <w:tab w:val="right" w:leader="dot" w:pos="8306"/>
        </w:tabs>
      </w:pPr>
      <w:hyperlink w:anchor="_Toc29045" w:history="1">
        <w:r>
          <w:rPr>
            <w:rFonts w:ascii="仿宋" w:eastAsia="仿宋" w:hAnsi="仿宋" w:cs="仿宋" w:hint="eastAsia"/>
            <w:lang w:eastAsia="zh-CN"/>
          </w:rPr>
          <w:t>(一)、供应链战略规划</w:t>
        </w:r>
        <w:r>
          <w:tab/>
        </w:r>
        <w:r>
          <w:fldChar w:fldCharType="begin"/>
        </w:r>
        <w:r>
          <w:instrText xml:space="preserve"> PAGEREF _Toc29045 \h </w:instrText>
        </w:r>
        <w:r>
          <w:fldChar w:fldCharType="separate"/>
        </w:r>
        <w:r>
          <w:t>47</w:t>
        </w:r>
        <w:r>
          <w:fldChar w:fldCharType="end"/>
        </w:r>
      </w:hyperlink>
    </w:p>
    <w:p>
      <w:pPr>
        <w:pStyle w:val="TOC2"/>
        <w:tabs>
          <w:tab w:val="right" w:leader="dot" w:pos="8306"/>
        </w:tabs>
      </w:pPr>
      <w:hyperlink w:anchor="_Toc19341" w:history="1">
        <w:r>
          <w:rPr>
            <w:rFonts w:ascii="仿宋" w:eastAsia="仿宋" w:hAnsi="仿宋" w:cs="仿宋" w:hint="eastAsia"/>
            <w:lang w:eastAsia="zh-CN"/>
          </w:rPr>
          <w:t>(二)、供应商选择与合作</w:t>
        </w:r>
        <w:r>
          <w:tab/>
        </w:r>
        <w:r>
          <w:fldChar w:fldCharType="begin"/>
        </w:r>
        <w:r>
          <w:instrText xml:space="preserve"> PAGEREF _Toc19341 \h </w:instrText>
        </w:r>
        <w:r>
          <w:fldChar w:fldCharType="separate"/>
        </w:r>
        <w:r>
          <w:t>49</w:t>
        </w:r>
        <w:r>
          <w:fldChar w:fldCharType="end"/>
        </w:r>
      </w:hyperlink>
    </w:p>
    <w:p>
      <w:pPr>
        <w:pStyle w:val="TOC2"/>
        <w:tabs>
          <w:tab w:val="right" w:leader="dot" w:pos="8306"/>
        </w:tabs>
      </w:pPr>
      <w:hyperlink w:anchor="_Toc1103" w:history="1">
        <w:r>
          <w:rPr>
            <w:rFonts w:ascii="仿宋" w:eastAsia="仿宋" w:hAnsi="仿宋" w:cs="仿宋" w:hint="eastAsia"/>
            <w:lang w:eastAsia="zh-CN"/>
          </w:rPr>
          <w:t>(三)、物流与库存管理</w:t>
        </w:r>
        <w:r>
          <w:tab/>
        </w:r>
        <w:r>
          <w:fldChar w:fldCharType="begin"/>
        </w:r>
        <w:r>
          <w:instrText xml:space="preserve"> PAGEREF _Toc1103 \h </w:instrText>
        </w:r>
        <w:r>
          <w:fldChar w:fldCharType="separate"/>
        </w:r>
        <w:r>
          <w:t>50</w:t>
        </w:r>
        <w:r>
          <w:fldChar w:fldCharType="end"/>
        </w:r>
      </w:hyperlink>
    </w:p>
    <w:p>
      <w:pPr>
        <w:pStyle w:val="TOC1"/>
        <w:tabs>
          <w:tab w:val="right" w:leader="dot" w:pos="8306"/>
        </w:tabs>
      </w:pPr>
      <w:hyperlink w:anchor="_Toc4181" w:history="1">
        <w:r>
          <w:rPr>
            <w:rFonts w:ascii="仿宋" w:eastAsia="仿宋" w:hAnsi="仿宋" w:cs="仿宋" w:hint="eastAsia"/>
            <w:lang w:eastAsia="zh-CN"/>
          </w:rPr>
          <w:t>十五、利益相关者分析与沟通计划</w:t>
        </w:r>
        <w:r>
          <w:tab/>
        </w:r>
        <w:r>
          <w:fldChar w:fldCharType="begin"/>
        </w:r>
        <w:r>
          <w:instrText xml:space="preserve"> PAGEREF _Toc4181 \h </w:instrText>
        </w:r>
        <w:r>
          <w:fldChar w:fldCharType="separate"/>
        </w:r>
        <w:r>
          <w:t>51</w:t>
        </w:r>
        <w:r>
          <w:fldChar w:fldCharType="end"/>
        </w:r>
      </w:hyperlink>
    </w:p>
    <w:p>
      <w:pPr>
        <w:pStyle w:val="TOC2"/>
        <w:tabs>
          <w:tab w:val="right" w:leader="dot" w:pos="8306"/>
        </w:tabs>
      </w:pPr>
      <w:hyperlink w:anchor="_Toc26384" w:history="1">
        <w:r>
          <w:rPr>
            <w:rFonts w:ascii="仿宋" w:eastAsia="仿宋" w:hAnsi="仿宋" w:cs="仿宋" w:hint="eastAsia"/>
            <w:lang w:eastAsia="zh-CN"/>
          </w:rPr>
          <w:t>(一)、利益相关者分析</w:t>
        </w:r>
        <w:r>
          <w:tab/>
        </w:r>
        <w:r>
          <w:fldChar w:fldCharType="begin"/>
        </w:r>
        <w:r>
          <w:instrText xml:space="preserve"> PAGEREF _Toc26384 \h </w:instrText>
        </w:r>
        <w:r>
          <w:fldChar w:fldCharType="separate"/>
        </w:r>
        <w:r>
          <w:t>51</w:t>
        </w:r>
        <w:r>
          <w:fldChar w:fldCharType="end"/>
        </w:r>
      </w:hyperlink>
    </w:p>
    <w:p>
      <w:pPr>
        <w:pStyle w:val="TOC2"/>
        <w:tabs>
          <w:tab w:val="right" w:leader="dot" w:pos="8306"/>
        </w:tabs>
      </w:pPr>
      <w:hyperlink w:anchor="_Toc22888" w:history="1">
        <w:r>
          <w:rPr>
            <w:rFonts w:ascii="仿宋" w:eastAsia="仿宋" w:hAnsi="仿宋" w:cs="仿宋" w:hint="eastAsia"/>
            <w:lang w:eastAsia="zh-CN"/>
          </w:rPr>
          <w:t>(二)、沟通计划</w:t>
        </w:r>
        <w:r>
          <w:tab/>
        </w:r>
        <w:r>
          <w:fldChar w:fldCharType="begin"/>
        </w:r>
        <w:r>
          <w:instrText xml:space="preserve"> PAGEREF _Toc22888 \h </w:instrText>
        </w:r>
        <w:r>
          <w:fldChar w:fldCharType="separate"/>
        </w:r>
        <w:r>
          <w:t>53</w:t>
        </w:r>
        <w:r>
          <w:fldChar w:fldCharType="end"/>
        </w:r>
      </w:hyperlink>
    </w:p>
    <w:p>
      <w:pPr>
        <w:pStyle w:val="TOC1"/>
        <w:tabs>
          <w:tab w:val="right" w:leader="dot" w:pos="8306"/>
        </w:tabs>
      </w:pPr>
      <w:hyperlink w:anchor="_Toc10742" w:history="1">
        <w:r>
          <w:rPr>
            <w:rFonts w:ascii="仿宋" w:eastAsia="仿宋" w:hAnsi="仿宋" w:cs="仿宋" w:hint="eastAsia"/>
            <w:lang w:eastAsia="zh-CN"/>
          </w:rPr>
          <w:t>十六、杂环化合物项目实施保障措施</w:t>
        </w:r>
        <w:r>
          <w:tab/>
        </w:r>
        <w:r>
          <w:fldChar w:fldCharType="begin"/>
        </w:r>
        <w:r>
          <w:instrText xml:space="preserve"> PAGEREF _Toc10742 \h </w:instrText>
        </w:r>
        <w:r>
          <w:fldChar w:fldCharType="separate"/>
        </w:r>
        <w:r>
          <w:t>54</w:t>
        </w:r>
        <w:r>
          <w:fldChar w:fldCharType="end"/>
        </w:r>
      </w:hyperlink>
    </w:p>
    <w:p>
      <w:pPr>
        <w:pStyle w:val="TOC2"/>
        <w:tabs>
          <w:tab w:val="right" w:leader="dot" w:pos="8306"/>
        </w:tabs>
      </w:pPr>
      <w:hyperlink w:anchor="_Toc24574" w:history="1">
        <w:r>
          <w:rPr>
            <w:rFonts w:ascii="仿宋" w:eastAsia="仿宋" w:hAnsi="仿宋" w:cs="仿宋" w:hint="eastAsia"/>
            <w:lang w:eastAsia="zh-CN"/>
          </w:rPr>
          <w:t>(一)、杂环化合物项目实施保障机制</w:t>
        </w:r>
        <w:r>
          <w:tab/>
        </w:r>
        <w:r>
          <w:fldChar w:fldCharType="begin"/>
        </w:r>
        <w:r>
          <w:instrText xml:space="preserve"> PAGEREF _Toc24574 \h </w:instrText>
        </w:r>
        <w:r>
          <w:fldChar w:fldCharType="separate"/>
        </w:r>
        <w:r>
          <w:t>54</w:t>
        </w:r>
        <w:r>
          <w:fldChar w:fldCharType="end"/>
        </w:r>
      </w:hyperlink>
    </w:p>
    <w:p>
      <w:pPr>
        <w:pStyle w:val="TOC2"/>
        <w:tabs>
          <w:tab w:val="right" w:leader="dot" w:pos="8306"/>
        </w:tabs>
      </w:pPr>
      <w:hyperlink w:anchor="_Toc11136" w:history="1">
        <w:r>
          <w:rPr>
            <w:rFonts w:ascii="仿宋" w:eastAsia="仿宋" w:hAnsi="仿宋" w:cs="仿宋" w:hint="eastAsia"/>
            <w:lang w:eastAsia="zh-CN"/>
          </w:rPr>
          <w:t>(二)、杂环化合物项目法律合规要求</w:t>
        </w:r>
        <w:r>
          <w:tab/>
        </w:r>
        <w:r>
          <w:fldChar w:fldCharType="begin"/>
        </w:r>
        <w:r>
          <w:instrText xml:space="preserve"> PAGEREF _Toc11136 \h </w:instrText>
        </w:r>
        <w:r>
          <w:fldChar w:fldCharType="separate"/>
        </w:r>
        <w:r>
          <w:t>57</w:t>
        </w:r>
        <w:r>
          <w:fldChar w:fldCharType="end"/>
        </w:r>
      </w:hyperlink>
    </w:p>
    <w:p>
      <w:pPr>
        <w:pStyle w:val="TOC2"/>
        <w:tabs>
          <w:tab w:val="right" w:leader="dot" w:pos="8306"/>
        </w:tabs>
      </w:pPr>
      <w:hyperlink w:anchor="_Toc4633" w:history="1">
        <w:r>
          <w:rPr>
            <w:rFonts w:ascii="仿宋" w:eastAsia="仿宋" w:hAnsi="仿宋" w:cs="仿宋" w:hint="eastAsia"/>
            <w:lang w:eastAsia="zh-CN"/>
          </w:rPr>
          <w:t>(三)、杂环化合物项目合同管理与法律事务</w:t>
        </w:r>
        <w:r>
          <w:tab/>
        </w:r>
        <w:r>
          <w:fldChar w:fldCharType="begin"/>
        </w:r>
        <w:r>
          <w:instrText xml:space="preserve"> PAGEREF _Toc4633 \h </w:instrText>
        </w:r>
        <w:r>
          <w:fldChar w:fldCharType="separate"/>
        </w:r>
        <w:r>
          <w:t>61</w:t>
        </w:r>
        <w:r>
          <w:fldChar w:fldCharType="end"/>
        </w:r>
      </w:hyperlink>
    </w:p>
    <w:p>
      <w:pPr>
        <w:pStyle w:val="TOC2"/>
        <w:tabs>
          <w:tab w:val="right" w:leader="dot" w:pos="8306"/>
        </w:tabs>
      </w:pPr>
      <w:hyperlink w:anchor="_Toc3366" w:history="1">
        <w:r>
          <w:rPr>
            <w:rFonts w:ascii="仿宋" w:eastAsia="仿宋" w:hAnsi="仿宋" w:cs="仿宋" w:hint="eastAsia"/>
            <w:lang w:eastAsia="zh-CN"/>
          </w:rPr>
          <w:t>(四)、杂环化合物项目知识产权保护策略</w:t>
        </w:r>
        <w:r>
          <w:tab/>
        </w:r>
        <w:r>
          <w:fldChar w:fldCharType="begin"/>
        </w:r>
        <w:r>
          <w:instrText xml:space="preserve"> PAGEREF _Toc3366 \h </w:instrText>
        </w:r>
        <w:r>
          <w:fldChar w:fldCharType="separate"/>
        </w:r>
        <w:r>
          <w:t>68</w:t>
        </w:r>
        <w:r>
          <w:fldChar w:fldCharType="end"/>
        </w:r>
      </w:hyperlink>
    </w:p>
    <w:p>
      <w:pPr>
        <w:pStyle w:val="TOC1"/>
        <w:tabs>
          <w:tab w:val="right" w:leader="dot" w:pos="8306"/>
        </w:tabs>
      </w:pPr>
      <w:hyperlink w:anchor="_Toc12513" w:history="1">
        <w:r>
          <w:rPr>
            <w:rFonts w:ascii="仿宋" w:eastAsia="仿宋" w:hAnsi="仿宋" w:cs="仿宋" w:hint="eastAsia"/>
            <w:lang w:eastAsia="zh-CN"/>
          </w:rPr>
          <w:t>十七、质量管理体系</w:t>
        </w:r>
        <w:r>
          <w:tab/>
        </w:r>
        <w:r>
          <w:fldChar w:fldCharType="begin"/>
        </w:r>
        <w:r>
          <w:instrText xml:space="preserve"> PAGEREF _Toc12513 \h </w:instrText>
        </w:r>
        <w:r>
          <w:fldChar w:fldCharType="separate"/>
        </w:r>
        <w:r>
          <w:t>70</w:t>
        </w:r>
        <w:r>
          <w:fldChar w:fldCharType="end"/>
        </w:r>
      </w:hyperlink>
    </w:p>
    <w:p>
      <w:pPr>
        <w:pStyle w:val="TOC2"/>
        <w:tabs>
          <w:tab w:val="right" w:leader="dot" w:pos="8306"/>
        </w:tabs>
      </w:pPr>
      <w:hyperlink w:anchor="_Toc25273" w:history="1">
        <w:r>
          <w:rPr>
            <w:rFonts w:ascii="仿宋" w:eastAsia="仿宋" w:hAnsi="仿宋" w:cs="仿宋" w:hint="eastAsia"/>
            <w:lang w:eastAsia="zh-CN"/>
          </w:rPr>
          <w:t>(一)、质量目标与方针</w:t>
        </w:r>
        <w:r>
          <w:tab/>
        </w:r>
        <w:r>
          <w:fldChar w:fldCharType="begin"/>
        </w:r>
        <w:r>
          <w:instrText xml:space="preserve"> PAGEREF _Toc25273 \h </w:instrText>
        </w:r>
        <w:r>
          <w:fldChar w:fldCharType="separate"/>
        </w:r>
        <w:r>
          <w:t>70</w:t>
        </w:r>
        <w:r>
          <w:fldChar w:fldCharType="end"/>
        </w:r>
      </w:hyperlink>
    </w:p>
    <w:p>
      <w:pPr>
        <w:pStyle w:val="TOC2"/>
        <w:tabs>
          <w:tab w:val="right" w:leader="dot" w:pos="8306"/>
        </w:tabs>
      </w:pPr>
      <w:hyperlink w:anchor="_Toc8974" w:history="1">
        <w:r>
          <w:rPr>
            <w:rFonts w:ascii="仿宋" w:eastAsia="仿宋" w:hAnsi="仿宋" w:cs="仿宋" w:hint="eastAsia"/>
            <w:lang w:eastAsia="zh-CN"/>
          </w:rPr>
          <w:t>(二)、质量管理责任</w:t>
        </w:r>
        <w:r>
          <w:tab/>
        </w:r>
        <w:r>
          <w:fldChar w:fldCharType="begin"/>
        </w:r>
        <w:r>
          <w:instrText xml:space="preserve"> PAGEREF _Toc8974 \h </w:instrText>
        </w:r>
        <w:r>
          <w:fldChar w:fldCharType="separate"/>
        </w:r>
        <w:r>
          <w:t>71</w:t>
        </w:r>
        <w:r>
          <w:fldChar w:fldCharType="end"/>
        </w:r>
      </w:hyperlink>
    </w:p>
    <w:p>
      <w:pPr>
        <w:pStyle w:val="TOC2"/>
        <w:tabs>
          <w:tab w:val="right" w:leader="dot" w:pos="8306"/>
        </w:tabs>
      </w:pPr>
      <w:hyperlink w:anchor="_Toc6569" w:history="1">
        <w:r>
          <w:rPr>
            <w:rFonts w:ascii="仿宋" w:eastAsia="仿宋" w:hAnsi="仿宋" w:cs="仿宋" w:hint="eastAsia"/>
            <w:lang w:eastAsia="zh-CN"/>
          </w:rPr>
          <w:t>(三)、质量管理体系文件</w:t>
        </w:r>
        <w:r>
          <w:tab/>
        </w:r>
        <w:r>
          <w:fldChar w:fldCharType="begin"/>
        </w:r>
        <w:r>
          <w:instrText xml:space="preserve"> PAGEREF _Toc6569 \h </w:instrText>
        </w:r>
        <w:r>
          <w:fldChar w:fldCharType="separate"/>
        </w:r>
        <w:r>
          <w:t>73</w:t>
        </w:r>
        <w:r>
          <w:fldChar w:fldCharType="end"/>
        </w:r>
      </w:hyperlink>
    </w:p>
    <w:p>
      <w:pPr>
        <w:pStyle w:val="TOC2"/>
        <w:tabs>
          <w:tab w:val="right" w:leader="dot" w:pos="8306"/>
        </w:tabs>
      </w:pPr>
      <w:hyperlink w:anchor="_Toc9080" w:history="1">
        <w:r>
          <w:rPr>
            <w:rFonts w:ascii="仿宋" w:eastAsia="仿宋" w:hAnsi="仿宋" w:cs="仿宋" w:hint="eastAsia"/>
            <w:lang w:eastAsia="zh-CN"/>
          </w:rPr>
          <w:t>(四)、质量培训与教育</w:t>
        </w:r>
        <w:r>
          <w:tab/>
        </w:r>
        <w:r>
          <w:fldChar w:fldCharType="begin"/>
        </w:r>
        <w:r>
          <w:instrText xml:space="preserve"> PAGEREF _Toc9080 \h </w:instrText>
        </w:r>
        <w:r>
          <w:fldChar w:fldCharType="separate"/>
        </w:r>
        <w:r>
          <w:t>75</w:t>
        </w:r>
        <w:r>
          <w:fldChar w:fldCharType="end"/>
        </w:r>
      </w:hyperlink>
    </w:p>
    <w:p>
      <w:pPr>
        <w:pStyle w:val="TOC2"/>
        <w:tabs>
          <w:tab w:val="right" w:leader="dot" w:pos="8306"/>
        </w:tabs>
      </w:pPr>
      <w:hyperlink w:anchor="_Toc16344" w:history="1">
        <w:r>
          <w:rPr>
            <w:rFonts w:ascii="仿宋" w:eastAsia="仿宋" w:hAnsi="仿宋" w:cs="仿宋" w:hint="eastAsia"/>
            <w:lang w:eastAsia="zh-CN"/>
          </w:rPr>
          <w:t>(五)、质量审核与评价</w:t>
        </w:r>
        <w:r>
          <w:tab/>
        </w:r>
        <w:r>
          <w:fldChar w:fldCharType="begin"/>
        </w:r>
        <w:r>
          <w:instrText xml:space="preserve"> PAGEREF _Toc16344 \h </w:instrText>
        </w:r>
        <w:r>
          <w:fldChar w:fldCharType="separate"/>
        </w:r>
        <w:r>
          <w:t>76</w:t>
        </w:r>
        <w:r>
          <w:fldChar w:fldCharType="end"/>
        </w:r>
      </w:hyperlink>
    </w:p>
    <w:p>
      <w:pPr>
        <w:pStyle w:val="TOC2"/>
        <w:tabs>
          <w:tab w:val="right" w:leader="dot" w:pos="8306"/>
        </w:tabs>
      </w:pPr>
      <w:hyperlink w:anchor="_Toc30017" w:history="1">
        <w:r>
          <w:rPr>
            <w:rFonts w:ascii="仿宋" w:eastAsia="仿宋" w:hAnsi="仿宋" w:cs="仿宋" w:hint="eastAsia"/>
            <w:lang w:eastAsia="zh-CN"/>
          </w:rPr>
          <w:t>(六)、不符合与纠正措施</w:t>
        </w:r>
        <w:r>
          <w:tab/>
        </w:r>
        <w:r>
          <w:fldChar w:fldCharType="begin"/>
        </w:r>
        <w:r>
          <w:instrText xml:space="preserve"> PAGEREF _Toc30017 \h </w:instrText>
        </w:r>
        <w:r>
          <w:fldChar w:fldCharType="separate"/>
        </w:r>
        <w:r>
          <w:t>77</w:t>
        </w:r>
        <w:r>
          <w:fldChar w:fldCharType="end"/>
        </w:r>
      </w:hyperlink>
    </w:p>
    <w:p>
      <w:pPr>
        <w:pStyle w:val="TOC1"/>
        <w:tabs>
          <w:tab w:val="right" w:leader="dot" w:pos="8306"/>
        </w:tabs>
      </w:pPr>
      <w:hyperlink w:anchor="_Toc19867" w:history="1">
        <w:r>
          <w:rPr>
            <w:rFonts w:ascii="仿宋" w:eastAsia="仿宋" w:hAnsi="仿宋" w:cs="仿宋" w:hint="eastAsia"/>
            <w:lang w:eastAsia="zh-CN"/>
          </w:rPr>
          <w:t>十八、杂环化合物项目工程方案分析</w:t>
        </w:r>
        <w:r>
          <w:tab/>
        </w:r>
        <w:r>
          <w:fldChar w:fldCharType="begin"/>
        </w:r>
        <w:r>
          <w:instrText xml:space="preserve"> PAGEREF _Toc19867 \h </w:instrText>
        </w:r>
        <w:r>
          <w:fldChar w:fldCharType="separate"/>
        </w:r>
        <w:r>
          <w:t>78</w:t>
        </w:r>
        <w:r>
          <w:fldChar w:fldCharType="end"/>
        </w:r>
      </w:hyperlink>
    </w:p>
    <w:p>
      <w:pPr>
        <w:pStyle w:val="TOC2"/>
        <w:tabs>
          <w:tab w:val="right" w:leader="dot" w:pos="8306"/>
        </w:tabs>
      </w:pPr>
      <w:hyperlink w:anchor="_Toc21048" w:history="1">
        <w:r>
          <w:rPr>
            <w:rFonts w:ascii="仿宋" w:eastAsia="仿宋" w:hAnsi="仿宋" w:cs="仿宋" w:hint="eastAsia"/>
            <w:lang w:eastAsia="zh-CN"/>
          </w:rPr>
          <w:t>(一)、建筑工程设计原则</w:t>
        </w:r>
        <w:r>
          <w:tab/>
        </w:r>
        <w:r>
          <w:fldChar w:fldCharType="begin"/>
        </w:r>
        <w:r>
          <w:instrText xml:space="preserve"> PAGEREF _Toc21048 \h </w:instrText>
        </w:r>
        <w:r>
          <w:fldChar w:fldCharType="separate"/>
        </w:r>
        <w:r>
          <w:t>78</w:t>
        </w:r>
        <w:r>
          <w:fldChar w:fldCharType="end"/>
        </w:r>
      </w:hyperlink>
    </w:p>
    <w:p>
      <w:pPr>
        <w:pStyle w:val="TOC2"/>
        <w:tabs>
          <w:tab w:val="right" w:leader="dot" w:pos="8306"/>
        </w:tabs>
      </w:pPr>
      <w:hyperlink w:anchor="_Toc29971" w:history="1">
        <w:r>
          <w:rPr>
            <w:rFonts w:ascii="仿宋" w:eastAsia="仿宋" w:hAnsi="仿宋" w:cs="仿宋" w:hint="eastAsia"/>
            <w:lang w:eastAsia="zh-CN"/>
          </w:rPr>
          <w:t>(二)、土建工程建设指标</w:t>
        </w:r>
        <w:r>
          <w:tab/>
        </w:r>
        <w:r>
          <w:fldChar w:fldCharType="begin"/>
        </w:r>
        <w:r>
          <w:instrText xml:space="preserve"> PAGEREF _Toc29971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12"/>
      <w:r>
        <w:rPr>
          <w:rFonts w:ascii="仿宋" w:eastAsia="仿宋" w:hAnsi="仿宋" w:cs="仿宋" w:hint="eastAsia"/>
          <w:sz w:val="28"/>
          <w:lang w:eastAsia="zh-CN"/>
        </w:rPr>
        <w:t>一、杂环化合物项目可持续发展</w:t>
      </w:r>
      <w:bookmarkEnd w:id="2"/>
    </w:p>
    <w:p>
      <w:pPr>
        <w:pStyle w:val="Heading2"/>
        <w:rPr>
          <w:rFonts w:ascii="仿宋" w:eastAsia="仿宋" w:hAnsi="仿宋" w:cs="仿宋" w:hint="eastAsia"/>
          <w:lang w:eastAsia="zh-CN"/>
        </w:rPr>
      </w:pPr>
      <w:bookmarkStart w:id="3" w:name="_Toc236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中，杂环化合物项目团队着眼于未来，明确了可持续发展的战略方向。制定的具体可持续发展目标包括降低资源使用、采用环保技术、最大化社会效益等。这一步骤不仅有助于杂环化合物项目在环保和社会责任方面达到最高标准，也为未来提供了明确的指引，确保杂环化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可持续实践的融入杂环化合物项目管理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杂环化合物项目管理周期。从杂环化合物项目规划开始，杂环化合物项目团队就考虑了环境和社会的因素。在执行阶段，杂环化合物项目团队积极推动绿色技术的应用，优化资源利用。此外，关注员工的社会责任，通过培训和沟通活动提高员工对可持续发展的认知，使他们能够在日常工作中践行可持续实践。这些举措不仅为杂环化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8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扎根于杂环化合物项目的可持续发展理念，我们深信环保与社会责任是杂环化合物项目成功的关键支柱。在杂环化合物项目的每一步，我们都致力于通过创新和实践，履行对环境和社会的坚定责任。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团队通过引入先进的环保技术、建立高效的废物处理系统以及推动能源节约措施，积极履行环保责任。定期的环保监测和评估确保杂环化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不仅致力于自身可持续发展，还注重对社会的回馈。通过支持社区杂环化合物项目、参与慈善事业、提供培训机会等方式，杂环化合物项目积极履行社会责任。与当地社区建立积极互动，关注员工的工作与生活平衡，以及员工的身心健康，是杂环化合物项目在社会责任层面的关键举措。这样的实践不仅增强了杂环化合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2"/>
      <w:r>
        <w:rPr>
          <w:rFonts w:ascii="仿宋" w:eastAsia="仿宋" w:hAnsi="仿宋" w:cs="仿宋" w:hint="eastAsia"/>
          <w:sz w:val="28"/>
          <w:lang w:eastAsia="zh-CN"/>
        </w:rPr>
        <w:t>二、杂环化合物项目土建工程</w:t>
      </w:r>
      <w:bookmarkEnd w:id="5"/>
    </w:p>
    <w:p>
      <w:pPr>
        <w:pStyle w:val="Heading2"/>
        <w:rPr>
          <w:rFonts w:ascii="仿宋" w:eastAsia="仿宋" w:hAnsi="仿宋" w:cs="仿宋" w:hint="eastAsia"/>
          <w:lang w:eastAsia="zh-CN"/>
        </w:rPr>
      </w:pPr>
      <w:bookmarkStart w:id="6" w:name="_Toc2148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在杂环化合物项目的建筑工程设计中，我们将秉承一系列重要的设计原则，以确保杂环化合物项目建筑在功能、美观、可持续性等方面达到最佳效果。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首要原则是确保建筑的功能性得到最大化的发挥。我们将充分理解杂环化合物项目的实际需求，合理布局各个功能区域，保证建筑在满足业务需求的同时，提供高效的工作环境。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在建筑设计中，我们将综合考虑建设和运营成本。通过精细的经济效益分析，确保设计方案在高效利用资源的同时，对杂环化合物项目的长期盈利能力有积极的贡献。</w:t>
      </w:r>
    </w:p>
    <w:p>
      <w:pPr>
        <w:pStyle w:val="Heading2"/>
        <w:ind w:firstLine="560" w:firstLineChars="200"/>
        <w:rPr>
          <w:rFonts w:ascii="仿宋" w:eastAsia="仿宋" w:hAnsi="仿宋" w:cs="仿宋" w:hint="eastAsia"/>
          <w:sz w:val="28"/>
          <w:lang w:eastAsia="zh-CN"/>
        </w:rPr>
      </w:pPr>
      <w:bookmarkStart w:id="7" w:name="_Toc79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土建工程设计中，我们将精准设定设计年限，结合杂环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环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1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环化合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环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1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本期工程杂环化合物项目预计总建筑面积XXX平方米，其中：计容建筑面积XXX平方米，计划建筑工程投资XX万元，占杂环化合物项目总投资的XX%。</w:t>
      </w:r>
    </w:p>
    <w:p>
      <w:pPr>
        <w:pStyle w:val="Heading1"/>
        <w:ind w:firstLine="560" w:firstLineChars="200"/>
        <w:rPr>
          <w:rFonts w:ascii="仿宋" w:eastAsia="仿宋" w:hAnsi="仿宋" w:cs="仿宋" w:hint="eastAsia"/>
          <w:sz w:val="28"/>
          <w:lang w:eastAsia="zh-CN"/>
        </w:rPr>
      </w:pPr>
      <w:bookmarkStart w:id="10" w:name="_Toc27526"/>
      <w:r>
        <w:rPr>
          <w:rFonts w:ascii="仿宋" w:eastAsia="仿宋" w:hAnsi="仿宋" w:cs="仿宋" w:hint="eastAsia"/>
          <w:sz w:val="28"/>
          <w:lang w:eastAsia="zh-CN"/>
        </w:rPr>
        <w:t>三、杂环化合物项目选址可行性分析</w:t>
      </w:r>
      <w:bookmarkEnd w:id="10"/>
    </w:p>
    <w:p>
      <w:pPr>
        <w:pStyle w:val="Heading2"/>
        <w:rPr>
          <w:rFonts w:ascii="仿宋" w:eastAsia="仿宋" w:hAnsi="仿宋" w:cs="仿宋" w:hint="eastAsia"/>
          <w:lang w:eastAsia="zh-CN"/>
        </w:rPr>
      </w:pPr>
      <w:bookmarkStart w:id="11" w:name="_Toc19644"/>
      <w:r>
        <w:rPr>
          <w:rFonts w:ascii="仿宋" w:eastAsia="仿宋" w:hAnsi="仿宋" w:cs="仿宋" w:hint="eastAsia"/>
          <w:lang w:eastAsia="zh-CN"/>
        </w:rPr>
        <w:t>(一)、杂环化合物项目选址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该杂环化合物项目选址位于XX省XX市XX区XXX街道</w:t>
      </w:r>
    </w:p>
    <w:p>
      <w:pPr>
        <w:pStyle w:val="Heading2"/>
        <w:ind w:firstLine="560" w:firstLineChars="200"/>
        <w:rPr>
          <w:rFonts w:ascii="仿宋" w:eastAsia="仿宋" w:hAnsi="仿宋" w:cs="仿宋" w:hint="eastAsia"/>
          <w:sz w:val="28"/>
          <w:lang w:eastAsia="zh-CN"/>
        </w:rPr>
      </w:pPr>
      <w:bookmarkStart w:id="12" w:name="_Toc2169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杂环化合物项目的征地面积将根据杂环化合物项目的实际规模和需求进行精确规划。具体面积XXX平方米，旨在确保杂环化合物项目不仅能够满足当前的发展需求，还能够预留空间以适应未来的扩展。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净用地面积是在征地面积基础上去除不可利用面积后的实际可开发用地。具体面积XXX平方米，考虑到环保、交通、安全等多方面因素，以确保杂环化合物项目在整体利用效率上达到最优。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杂环化合物项目计划建设的建筑总规模具体面积XXX平方米。这一规模的确定综合考虑了杂环化合物项目的性质、规模，以及城市规划的相关要求，确保建筑布局与周边环境协调一致。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绿地率是杂环化合物项目用地中被规划为绿地的比例。具体面积XXX平方米，旨在通过合理规划绿地，改善杂环化合物项目周边环境，提升居民生活质量，并符合城市整体绿化规划。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容积率是用地上可以建设的建筑总体积与用地面积之比。具体面积XXX，通过合理的容积率规划，确保杂环化合物项目建筑规模与周边环境和谐共生。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杂环化合物项目选址与当地城市规划相一致，具体面积XXX平方米。通过与城市规划部门深入沟通，确保杂环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杂环化合物项目选址符合当地产业政策，具体面积XXX平方米。这包括杂环化合物项目对当地经济的促进作用，以及对相关产业的带动效应，确保杂环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用地总体要求必须符合环保和可持续发展的原则，具体面积XXX平方米。通过采用绿色建筑设计、节能减排等措施，确保杂环化合物项目在建设和运营过程中对环境的影响最小化，达到可持续发展的要求。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确保杂环化合物项目选址具备必要的公共设施配套，具体面积XXX平方米。这包括交通便利性、教育、医疗等基础设施，以提高居民生活品质，使得杂环化合物项目选址更具吸引力。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考虑用地总体要求对当地社会稳定性的影响，具体面积XXX平方米。通过深入了解当地社区反馈，确保杂环化合物项目的选址和建设过程对当地社会和谐稳定产生积极作用。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杂环化合物项目选址不仅符合法规和规划，还在实际操作中具有可行性。这一全面规划将为杂环化合物项目的成功实施提供坚实的基础，确保杂环化合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554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杂环化合物项目的设备规划和空间设计中，我们将采取灵活设备布局的措施。设备布局将根据实际需求进行灵活设计，避免不必要的浪费。通过合理规划设备摆放位置，我们将提高设备的利用率，减少设备间距，以确保杂环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杂环化合物项目内部引入共享设施的概念，例如共享会议室、办公区等。通过这种方式，我们可以减少对资源的重复建设，提高资源共享效率，从而减小杂环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32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杂环化合物项目的总图布置中，我们将不同功能区域进行明确的规划，以最大程度满足杂环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18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杂环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杂环化合物项目对环境的影响是综合评价的重要因素之一。我们将详细考虑选址周边的自然环境、生态保护区、水源地等情况，确保杂环化合物项目的建设和运营对环境影响最小化，并符合当地的环保法规标准。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对选址的评价还需充分考虑当地政府的产业政策和法规。我们将详细了解杂环化合物项目所在地的相关政策，确保杂环化合物项目的规划和运营与当地法规相符，降低不必要的法律风险。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考虑到社会稳定性对企业运营的重要性，我们将评估选址地区的社会安全情况、劳工关系、社区反馈等方面，以确保杂环化合物项目的建设和运营不会受到社会稳定性的负面影响。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最后，我们将综合考虑用地成本，包括土地购置费用、土地开发成本等。通过对用地成本的详细评估，我们能够做出更为精确的经济效益分析，为杂环化合物项目的投资决策提供有力支持。</w:t>
      </w:r>
    </w:p>
    <w:p>
      <w:pPr>
        <w:pStyle w:val="Heading1"/>
        <w:ind w:firstLine="560" w:firstLineChars="200"/>
        <w:rPr>
          <w:rFonts w:ascii="仿宋" w:eastAsia="仿宋" w:hAnsi="仿宋" w:cs="仿宋" w:hint="eastAsia"/>
          <w:sz w:val="28"/>
          <w:lang w:eastAsia="zh-CN"/>
        </w:rPr>
      </w:pPr>
      <w:bookmarkStart w:id="16" w:name="_Toc24139"/>
      <w:r>
        <w:rPr>
          <w:rFonts w:ascii="仿宋" w:eastAsia="仿宋" w:hAnsi="仿宋" w:cs="仿宋" w:hint="eastAsia"/>
          <w:sz w:val="28"/>
          <w:lang w:eastAsia="zh-CN"/>
        </w:rPr>
        <w:t>四、杂环化合物项目建设背景及必要性分析</w:t>
      </w:r>
      <w:bookmarkEnd w:id="16"/>
    </w:p>
    <w:p>
      <w:pPr>
        <w:pStyle w:val="Heading2"/>
        <w:rPr>
          <w:rFonts w:ascii="仿宋" w:eastAsia="仿宋" w:hAnsi="仿宋" w:cs="仿宋" w:hint="eastAsia"/>
          <w:lang w:eastAsia="zh-CN"/>
        </w:rPr>
      </w:pPr>
      <w:bookmarkStart w:id="17" w:name="_Toc5864"/>
      <w:r>
        <w:rPr>
          <w:rFonts w:ascii="仿宋" w:eastAsia="仿宋" w:hAnsi="仿宋" w:cs="仿宋" w:hint="eastAsia"/>
          <w:lang w:eastAsia="zh-CN"/>
        </w:rPr>
        <w:t>(一)、杂环化合物项目背景分析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杂环化合物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杂环化合物项目在这个潮流中的定位。同时，我们将关注行业内涌现的新兴机遇，以便杂环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杂环化合物项目提供了强大的发展动力。我们将聚焦于行业内最新的技术发展趋势，包括但不限于人工智能、大数据分析、物联网等领域。通过深度的技术研究，我们将确保杂环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杂环化合物项目发展的源泉。我们将投入更多的精力对市场需求进行深入剖析，超越表面的需求，深入挖掘潜在的市场痛点和机遇。通过对市场需求的细致了解，杂环化合物项目将更有针对性地设计解决方案，满足市场的多样化需求，从而更好地促进杂环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杂环化合物项目战略至关重要。我们将对竞争态势进行更为深入的分析，包括但不限于市场份额、产品特点、客户满意度等多个维度。通过深度的竞争分析，杂环化合物项目将能够更准确地把握市场脉搏，制定具有竞争力的杂环化合物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杂环化合物项目的发展具有直接的影响。我们将进行更为全面的法规和政策分析，了解行业发展中的潜在法律风险和合规挑战。通过充分了解和遵守相关法规，杂环化合物项目将确保在法律框架内合法合规运营，为杂环化合物项目的稳健发展提供有力支持。</w:t>
      </w:r>
    </w:p>
    <w:p>
      <w:pPr>
        <w:pStyle w:val="Heading2"/>
        <w:ind w:firstLine="560" w:firstLineChars="200"/>
        <w:rPr>
          <w:rFonts w:ascii="仿宋" w:eastAsia="仿宋" w:hAnsi="仿宋" w:cs="仿宋" w:hint="eastAsia"/>
          <w:sz w:val="28"/>
          <w:lang w:eastAsia="zh-CN"/>
        </w:rPr>
      </w:pPr>
      <w:bookmarkStart w:id="18" w:name="_Toc14377"/>
      <w:r>
        <w:rPr>
          <w:rFonts w:ascii="仿宋" w:eastAsia="仿宋" w:hAnsi="仿宋" w:cs="仿宋" w:hint="eastAsia"/>
          <w:sz w:val="28"/>
          <w:lang w:eastAsia="zh-CN"/>
        </w:rPr>
        <w:t>(二)、杂环化合物项目建设必要性分析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建设的迫切性源于对行业发展趋势的深刻洞察。我们正处于一个行业变革的时代，科技创新、数字化转型成为企业发展的关键动力。杂环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建设不仅仅是为了跟上潮流，更是为了通过技术创新推动企业的持续发展。通过引入先进的技术和解决方案，杂环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杂环化合物项目的建设成为必然选择，通过提高产品质量、拓展服务领域，从而在竞争中获得更多的机会。杂环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杂环化合物项目建设的必要性体现在对客户需求更精准的满足。通过杂环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建设的背后是对企业持续创新的追求。只有通过不断创新，企业才能在竞争中立于不败之地。杂环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0621"/>
      <w:r>
        <w:rPr>
          <w:rFonts w:ascii="仿宋" w:eastAsia="仿宋" w:hAnsi="仿宋" w:cs="仿宋" w:hint="eastAsia"/>
          <w:sz w:val="28"/>
          <w:lang w:eastAsia="zh-CN"/>
        </w:rPr>
        <w:t>五、杂环化合物项目文档管理</w:t>
      </w:r>
      <w:bookmarkEnd w:id="19"/>
    </w:p>
    <w:p>
      <w:pPr>
        <w:pStyle w:val="Heading2"/>
        <w:rPr>
          <w:rFonts w:ascii="仿宋" w:eastAsia="仿宋" w:hAnsi="仿宋" w:cs="仿宋" w:hint="eastAsia"/>
          <w:lang w:eastAsia="zh-CN"/>
        </w:rPr>
      </w:pPr>
      <w:bookmarkStart w:id="20" w:name="_Toc1500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杂环化合物项目高度重视文档的质量和准确性，以支持杂环化合物项目的各项活动和决策。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https://d.book118.com/507200165035006033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76455"/>
    <w:rsid w:val="02E764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2001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2024-01-21T16:57:00Z</dcterms:created>
  <dcterms:modified xsi:type="dcterms:W3CDTF">2024-01-21T16:57:58Z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4D9D860700094C4082C5CB42DC4A435A_11</vt:lpwstr>
  </property>
  <property fmtid="{D5CDD505-2E9C-101B-9397-08002B2CF9AE}" pid="3" name="KSOProductBuildVer">
    <vt:lpwstr>2052-12.1.0.16120</vt:lpwstr>
  </property>
</Properties>
</file>